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54" w:rsidRDefault="00D8028E" w:rsidP="00744854">
      <w:pPr>
        <w:spacing w:after="0" w:line="240" w:lineRule="auto"/>
        <w:jc w:val="center"/>
        <w:rPr>
          <w:rFonts w:ascii="Times New Roman" w:hAnsi="Times New Roman"/>
          <w:b/>
          <w:sz w:val="32"/>
          <w:szCs w:val="28"/>
        </w:rPr>
      </w:pPr>
      <w:bookmarkStart w:id="0" w:name="_GoBack"/>
      <w:r>
        <w:rPr>
          <w:noProof/>
          <w:lang w:eastAsia="ru-RU"/>
        </w:rPr>
        <w:drawing>
          <wp:anchor distT="0" distB="0" distL="114300" distR="114300" simplePos="0" relativeHeight="251658240" behindDoc="0" locked="0" layoutInCell="1" allowOverlap="1">
            <wp:simplePos x="0" y="0"/>
            <wp:positionH relativeFrom="column">
              <wp:posOffset>-906714</wp:posOffset>
            </wp:positionH>
            <wp:positionV relativeFrom="paragraph">
              <wp:posOffset>-452076</wp:posOffset>
            </wp:positionV>
            <wp:extent cx="7344919" cy="1043677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51131" cy="10445600"/>
                    </a:xfrm>
                    <a:prstGeom prst="rect">
                      <a:avLst/>
                    </a:prstGeom>
                  </pic:spPr>
                </pic:pic>
              </a:graphicData>
            </a:graphic>
            <wp14:sizeRelH relativeFrom="page">
              <wp14:pctWidth>0</wp14:pctWidth>
            </wp14:sizeRelH>
            <wp14:sizeRelV relativeFrom="page">
              <wp14:pctHeight>0</wp14:pctHeight>
            </wp14:sizeRelV>
          </wp:anchor>
        </w:drawing>
      </w:r>
      <w:bookmarkEnd w:id="0"/>
      <w:r w:rsidR="00744854">
        <w:rPr>
          <w:rFonts w:ascii="Times New Roman" w:hAnsi="Times New Roman"/>
          <w:b/>
          <w:sz w:val="32"/>
          <w:szCs w:val="28"/>
        </w:rPr>
        <w:t>Муниципальное бюджетное общеобразовательное учреждение</w:t>
      </w:r>
    </w:p>
    <w:p w:rsidR="00744854" w:rsidRDefault="00744854" w:rsidP="00744854">
      <w:pPr>
        <w:spacing w:after="0" w:line="240" w:lineRule="auto"/>
        <w:jc w:val="center"/>
        <w:rPr>
          <w:rFonts w:ascii="Times New Roman" w:hAnsi="Times New Roman"/>
          <w:b/>
          <w:sz w:val="32"/>
          <w:szCs w:val="28"/>
        </w:rPr>
      </w:pPr>
      <w:proofErr w:type="spellStart"/>
      <w:r>
        <w:rPr>
          <w:rFonts w:ascii="Times New Roman" w:hAnsi="Times New Roman"/>
          <w:b/>
          <w:sz w:val="32"/>
          <w:szCs w:val="28"/>
        </w:rPr>
        <w:t>Маньковская</w:t>
      </w:r>
      <w:proofErr w:type="spellEnd"/>
      <w:r>
        <w:rPr>
          <w:rFonts w:ascii="Times New Roman" w:hAnsi="Times New Roman"/>
          <w:b/>
          <w:sz w:val="32"/>
          <w:szCs w:val="28"/>
        </w:rPr>
        <w:t xml:space="preserve"> средняя общеобразовательная школа </w:t>
      </w:r>
    </w:p>
    <w:p w:rsidR="00744854" w:rsidRDefault="00744854" w:rsidP="00744854">
      <w:pPr>
        <w:spacing w:after="0" w:line="240" w:lineRule="auto"/>
        <w:rPr>
          <w:rFonts w:ascii="Times New Roman" w:hAnsi="Times New Roman"/>
          <w:sz w:val="28"/>
          <w:szCs w:val="28"/>
        </w:rPr>
      </w:pPr>
    </w:p>
    <w:p w:rsidR="00744854" w:rsidRDefault="00744854" w:rsidP="00744854">
      <w:pPr>
        <w:spacing w:after="0" w:line="240" w:lineRule="auto"/>
        <w:rPr>
          <w:rFonts w:ascii="Times New Roman" w:hAnsi="Times New Roman"/>
          <w:sz w:val="28"/>
          <w:szCs w:val="28"/>
        </w:rPr>
      </w:pPr>
    </w:p>
    <w:tbl>
      <w:tblPr>
        <w:tblStyle w:val="a7"/>
        <w:tblW w:w="0" w:type="auto"/>
        <w:jc w:val="center"/>
        <w:tblLook w:val="04A0" w:firstRow="1" w:lastRow="0" w:firstColumn="1" w:lastColumn="0" w:noHBand="0" w:noVBand="1"/>
      </w:tblPr>
      <w:tblGrid>
        <w:gridCol w:w="3115"/>
        <w:gridCol w:w="3115"/>
        <w:gridCol w:w="3115"/>
      </w:tblGrid>
      <w:tr w:rsidR="00744854" w:rsidRPr="00852258" w:rsidTr="001F40DF">
        <w:trPr>
          <w:jc w:val="center"/>
        </w:trPr>
        <w:tc>
          <w:tcPr>
            <w:tcW w:w="3115" w:type="dxa"/>
          </w:tcPr>
          <w:p w:rsidR="00744854" w:rsidRPr="00852258" w:rsidRDefault="00744854" w:rsidP="001F40DF">
            <w:pPr>
              <w:jc w:val="center"/>
              <w:rPr>
                <w:rFonts w:ascii="Times New Roman" w:hAnsi="Times New Roman"/>
                <w:sz w:val="24"/>
                <w:szCs w:val="24"/>
              </w:rPr>
            </w:pPr>
            <w:r w:rsidRPr="00852258">
              <w:rPr>
                <w:rFonts w:ascii="Times New Roman" w:hAnsi="Times New Roman"/>
                <w:sz w:val="24"/>
                <w:szCs w:val="24"/>
              </w:rPr>
              <w:t>«Одобрено»</w:t>
            </w:r>
          </w:p>
          <w:p w:rsidR="00744854" w:rsidRPr="00852258" w:rsidRDefault="00744854" w:rsidP="001F40DF">
            <w:pPr>
              <w:jc w:val="center"/>
              <w:rPr>
                <w:rFonts w:ascii="Times New Roman" w:hAnsi="Times New Roman"/>
                <w:sz w:val="24"/>
                <w:szCs w:val="24"/>
              </w:rPr>
            </w:pPr>
            <w:r w:rsidRPr="00852258">
              <w:rPr>
                <w:rFonts w:ascii="Times New Roman" w:hAnsi="Times New Roman"/>
                <w:sz w:val="24"/>
                <w:szCs w:val="24"/>
              </w:rPr>
              <w:t>Протокол заседания МО</w:t>
            </w:r>
          </w:p>
          <w:p w:rsidR="00744854" w:rsidRPr="00852258" w:rsidRDefault="00744854" w:rsidP="001F40DF">
            <w:pPr>
              <w:jc w:val="center"/>
              <w:rPr>
                <w:rFonts w:ascii="Times New Roman" w:hAnsi="Times New Roman"/>
                <w:sz w:val="24"/>
                <w:szCs w:val="24"/>
              </w:rPr>
            </w:pPr>
            <w:r w:rsidRPr="00852258">
              <w:rPr>
                <w:rFonts w:ascii="Times New Roman" w:hAnsi="Times New Roman"/>
                <w:sz w:val="24"/>
                <w:szCs w:val="24"/>
              </w:rPr>
              <w:t>№ 1 от _</w:t>
            </w:r>
            <w:r w:rsidR="002F1218">
              <w:rPr>
                <w:rFonts w:ascii="Times New Roman" w:hAnsi="Times New Roman"/>
                <w:sz w:val="24"/>
                <w:szCs w:val="24"/>
              </w:rPr>
              <w:t>30.08.22г.</w:t>
            </w:r>
          </w:p>
          <w:p w:rsidR="00744854" w:rsidRPr="00852258" w:rsidRDefault="00744854" w:rsidP="001F40DF">
            <w:pPr>
              <w:jc w:val="center"/>
              <w:rPr>
                <w:rFonts w:ascii="Times New Roman" w:hAnsi="Times New Roman"/>
                <w:sz w:val="24"/>
                <w:szCs w:val="24"/>
              </w:rPr>
            </w:pPr>
            <w:r w:rsidRPr="00852258">
              <w:rPr>
                <w:rFonts w:ascii="Times New Roman" w:hAnsi="Times New Roman"/>
                <w:sz w:val="24"/>
                <w:szCs w:val="24"/>
              </w:rPr>
              <w:t>Руководитель МО</w:t>
            </w:r>
          </w:p>
          <w:p w:rsidR="00744854" w:rsidRPr="00852258" w:rsidRDefault="0008640E" w:rsidP="0008640E">
            <w:pPr>
              <w:jc w:val="center"/>
              <w:rPr>
                <w:rFonts w:ascii="Times New Roman" w:hAnsi="Times New Roman"/>
                <w:sz w:val="24"/>
                <w:szCs w:val="24"/>
              </w:rPr>
            </w:pPr>
            <w:r>
              <w:rPr>
                <w:rFonts w:ascii="Times New Roman" w:hAnsi="Times New Roman"/>
                <w:sz w:val="24"/>
                <w:szCs w:val="24"/>
              </w:rPr>
              <w:t>___</w:t>
            </w:r>
            <w:r w:rsidR="00744854" w:rsidRPr="00852258">
              <w:rPr>
                <w:rFonts w:ascii="Times New Roman" w:hAnsi="Times New Roman"/>
                <w:sz w:val="24"/>
                <w:szCs w:val="24"/>
              </w:rPr>
              <w:t>__</w:t>
            </w:r>
            <w:r w:rsidR="00320C02">
              <w:rPr>
                <w:rFonts w:ascii="Times New Roman" w:hAnsi="Times New Roman"/>
                <w:sz w:val="24"/>
                <w:szCs w:val="24"/>
              </w:rPr>
              <w:t>.</w:t>
            </w:r>
            <w:r w:rsidR="00744854" w:rsidRPr="00852258">
              <w:rPr>
                <w:rFonts w:ascii="Times New Roman" w:hAnsi="Times New Roman"/>
                <w:sz w:val="24"/>
                <w:szCs w:val="24"/>
              </w:rPr>
              <w:t xml:space="preserve">/ </w:t>
            </w:r>
            <w:r>
              <w:rPr>
                <w:rFonts w:ascii="Times New Roman" w:hAnsi="Times New Roman"/>
                <w:sz w:val="24"/>
                <w:szCs w:val="24"/>
              </w:rPr>
              <w:t>Резниченко Е.А</w:t>
            </w:r>
            <w:r w:rsidRPr="00852258">
              <w:rPr>
                <w:rFonts w:ascii="Times New Roman" w:hAnsi="Times New Roman"/>
                <w:sz w:val="24"/>
                <w:szCs w:val="24"/>
              </w:rPr>
              <w:t xml:space="preserve"> </w:t>
            </w:r>
          </w:p>
        </w:tc>
        <w:tc>
          <w:tcPr>
            <w:tcW w:w="3115" w:type="dxa"/>
          </w:tcPr>
          <w:p w:rsidR="00744854" w:rsidRPr="00852258" w:rsidRDefault="00744854" w:rsidP="001F40DF">
            <w:pPr>
              <w:jc w:val="center"/>
              <w:rPr>
                <w:rFonts w:ascii="Times New Roman" w:hAnsi="Times New Roman"/>
                <w:sz w:val="24"/>
                <w:szCs w:val="24"/>
              </w:rPr>
            </w:pPr>
            <w:r w:rsidRPr="00852258">
              <w:rPr>
                <w:rFonts w:ascii="Times New Roman" w:hAnsi="Times New Roman"/>
                <w:sz w:val="24"/>
                <w:szCs w:val="24"/>
              </w:rPr>
              <w:t>«Согласовано»</w:t>
            </w:r>
          </w:p>
          <w:p w:rsidR="00744854" w:rsidRPr="00852258" w:rsidRDefault="00744854" w:rsidP="001F40DF">
            <w:pPr>
              <w:jc w:val="center"/>
              <w:rPr>
                <w:rFonts w:ascii="Times New Roman" w:hAnsi="Times New Roman"/>
                <w:sz w:val="24"/>
                <w:szCs w:val="24"/>
              </w:rPr>
            </w:pPr>
            <w:r w:rsidRPr="00852258">
              <w:rPr>
                <w:rFonts w:ascii="Times New Roman" w:hAnsi="Times New Roman"/>
                <w:sz w:val="24"/>
                <w:szCs w:val="24"/>
              </w:rPr>
              <w:t xml:space="preserve">Зам. </w:t>
            </w:r>
            <w:r>
              <w:rPr>
                <w:rFonts w:ascii="Times New Roman" w:hAnsi="Times New Roman"/>
                <w:sz w:val="24"/>
                <w:szCs w:val="24"/>
              </w:rPr>
              <w:t>д</w:t>
            </w:r>
            <w:r w:rsidRPr="00852258">
              <w:rPr>
                <w:rFonts w:ascii="Times New Roman" w:hAnsi="Times New Roman"/>
                <w:sz w:val="24"/>
                <w:szCs w:val="24"/>
              </w:rPr>
              <w:t>иректора по УВР</w:t>
            </w:r>
          </w:p>
          <w:p w:rsidR="00744854" w:rsidRPr="00852258" w:rsidRDefault="00744854" w:rsidP="0008640E">
            <w:pPr>
              <w:jc w:val="center"/>
              <w:rPr>
                <w:rFonts w:ascii="Times New Roman" w:hAnsi="Times New Roman"/>
                <w:sz w:val="24"/>
                <w:szCs w:val="24"/>
              </w:rPr>
            </w:pPr>
            <w:r w:rsidRPr="00852258">
              <w:rPr>
                <w:rFonts w:ascii="Times New Roman" w:hAnsi="Times New Roman"/>
                <w:sz w:val="24"/>
                <w:szCs w:val="24"/>
              </w:rPr>
              <w:t>__</w:t>
            </w:r>
            <w:r w:rsidR="0008640E">
              <w:rPr>
                <w:rFonts w:ascii="Times New Roman" w:hAnsi="Times New Roman"/>
                <w:sz w:val="24"/>
                <w:szCs w:val="24"/>
              </w:rPr>
              <w:t>___/</w:t>
            </w:r>
            <w:r w:rsidR="0068706D">
              <w:rPr>
                <w:rFonts w:ascii="Times New Roman" w:hAnsi="Times New Roman"/>
                <w:sz w:val="24"/>
                <w:szCs w:val="24"/>
              </w:rPr>
              <w:t>Соснова М.А.</w:t>
            </w:r>
          </w:p>
        </w:tc>
        <w:tc>
          <w:tcPr>
            <w:tcW w:w="3115" w:type="dxa"/>
          </w:tcPr>
          <w:p w:rsidR="00744854" w:rsidRPr="00852258" w:rsidRDefault="00744854" w:rsidP="001F40DF">
            <w:pPr>
              <w:ind w:left="147"/>
              <w:jc w:val="center"/>
              <w:rPr>
                <w:rFonts w:ascii="Times New Roman" w:hAnsi="Times New Roman"/>
                <w:sz w:val="24"/>
                <w:szCs w:val="24"/>
              </w:rPr>
            </w:pPr>
            <w:r w:rsidRPr="00852258">
              <w:rPr>
                <w:rFonts w:ascii="Times New Roman" w:hAnsi="Times New Roman"/>
                <w:sz w:val="24"/>
                <w:szCs w:val="24"/>
              </w:rPr>
              <w:t>«Утверждаю»</w:t>
            </w:r>
          </w:p>
          <w:p w:rsidR="00744854" w:rsidRPr="00852258" w:rsidRDefault="00744854" w:rsidP="001F40DF">
            <w:pPr>
              <w:ind w:left="147"/>
              <w:jc w:val="center"/>
              <w:rPr>
                <w:rFonts w:ascii="Times New Roman" w:hAnsi="Times New Roman"/>
                <w:sz w:val="24"/>
                <w:szCs w:val="24"/>
              </w:rPr>
            </w:pPr>
            <w:r w:rsidRPr="00852258">
              <w:rPr>
                <w:rFonts w:ascii="Times New Roman" w:hAnsi="Times New Roman"/>
                <w:sz w:val="24"/>
                <w:szCs w:val="24"/>
              </w:rPr>
              <w:t xml:space="preserve">Директор МБОУ </w:t>
            </w:r>
            <w:proofErr w:type="spellStart"/>
            <w:r>
              <w:rPr>
                <w:rFonts w:ascii="Times New Roman" w:hAnsi="Times New Roman"/>
                <w:sz w:val="24"/>
                <w:szCs w:val="24"/>
              </w:rPr>
              <w:t>Маньковская</w:t>
            </w:r>
            <w:proofErr w:type="spellEnd"/>
            <w:r w:rsidRPr="00852258">
              <w:rPr>
                <w:rFonts w:ascii="Times New Roman" w:hAnsi="Times New Roman"/>
                <w:sz w:val="24"/>
                <w:szCs w:val="24"/>
              </w:rPr>
              <w:t xml:space="preserve"> СОШ _______ </w:t>
            </w:r>
            <w:r>
              <w:rPr>
                <w:rFonts w:ascii="Times New Roman" w:hAnsi="Times New Roman"/>
                <w:sz w:val="24"/>
                <w:szCs w:val="24"/>
              </w:rPr>
              <w:t>Л.И. Морозова</w:t>
            </w:r>
          </w:p>
          <w:p w:rsidR="00744854" w:rsidRDefault="00320C02" w:rsidP="001F40DF">
            <w:pPr>
              <w:ind w:left="147"/>
              <w:jc w:val="center"/>
              <w:rPr>
                <w:rFonts w:ascii="Times New Roman" w:hAnsi="Times New Roman"/>
                <w:sz w:val="24"/>
                <w:szCs w:val="24"/>
              </w:rPr>
            </w:pPr>
            <w:r>
              <w:rPr>
                <w:rFonts w:ascii="Times New Roman" w:hAnsi="Times New Roman"/>
                <w:sz w:val="24"/>
                <w:szCs w:val="24"/>
              </w:rPr>
              <w:t>Приказ от 31.08.22г.</w:t>
            </w:r>
            <w:r w:rsidR="00744854" w:rsidRPr="00852258">
              <w:rPr>
                <w:rFonts w:ascii="Times New Roman" w:hAnsi="Times New Roman"/>
                <w:sz w:val="24"/>
                <w:szCs w:val="24"/>
              </w:rPr>
              <w:t xml:space="preserve"> </w:t>
            </w:r>
          </w:p>
          <w:p w:rsidR="00744854" w:rsidRPr="00852258" w:rsidRDefault="00320C02" w:rsidP="001F40DF">
            <w:pPr>
              <w:ind w:left="147"/>
              <w:jc w:val="center"/>
              <w:rPr>
                <w:rFonts w:ascii="Times New Roman" w:hAnsi="Times New Roman"/>
                <w:sz w:val="24"/>
                <w:szCs w:val="24"/>
              </w:rPr>
            </w:pPr>
            <w:r>
              <w:rPr>
                <w:rFonts w:ascii="Times New Roman" w:hAnsi="Times New Roman"/>
                <w:sz w:val="24"/>
                <w:szCs w:val="24"/>
              </w:rPr>
              <w:t>№ 136</w:t>
            </w:r>
          </w:p>
          <w:p w:rsidR="00744854" w:rsidRPr="00852258" w:rsidRDefault="00744854" w:rsidP="001F40DF">
            <w:pPr>
              <w:jc w:val="center"/>
              <w:rPr>
                <w:rFonts w:ascii="Times New Roman" w:hAnsi="Times New Roman"/>
                <w:sz w:val="24"/>
                <w:szCs w:val="24"/>
              </w:rPr>
            </w:pPr>
          </w:p>
        </w:tc>
      </w:tr>
    </w:tbl>
    <w:p w:rsidR="00744854" w:rsidRDefault="00744854" w:rsidP="00744854">
      <w:pPr>
        <w:spacing w:after="0" w:line="240" w:lineRule="auto"/>
        <w:rPr>
          <w:rFonts w:ascii="Times New Roman" w:hAnsi="Times New Roman"/>
          <w:sz w:val="28"/>
          <w:szCs w:val="28"/>
        </w:rPr>
      </w:pPr>
    </w:p>
    <w:p w:rsidR="00744854" w:rsidRDefault="00744854" w:rsidP="00744854">
      <w:pPr>
        <w:spacing w:after="0" w:line="240" w:lineRule="auto"/>
        <w:rPr>
          <w:rFonts w:ascii="Times New Roman" w:hAnsi="Times New Roman"/>
          <w:color w:val="FF0000"/>
          <w:sz w:val="28"/>
          <w:szCs w:val="28"/>
        </w:rPr>
      </w:pPr>
    </w:p>
    <w:p w:rsidR="00744854" w:rsidRDefault="00744854" w:rsidP="00744854">
      <w:pPr>
        <w:spacing w:after="0" w:line="240" w:lineRule="auto"/>
        <w:rPr>
          <w:rFonts w:ascii="Times New Roman" w:hAnsi="Times New Roman"/>
          <w:sz w:val="28"/>
          <w:szCs w:val="28"/>
        </w:rPr>
      </w:pPr>
    </w:p>
    <w:p w:rsidR="00744854" w:rsidRDefault="00744854" w:rsidP="00744854">
      <w:pPr>
        <w:spacing w:after="0" w:line="240" w:lineRule="auto"/>
        <w:rPr>
          <w:rFonts w:ascii="Times New Roman" w:hAnsi="Times New Roman"/>
          <w:sz w:val="28"/>
          <w:szCs w:val="28"/>
        </w:rPr>
      </w:pPr>
    </w:p>
    <w:p w:rsidR="00744854" w:rsidRDefault="00744854" w:rsidP="00744854">
      <w:pPr>
        <w:spacing w:after="0" w:line="240" w:lineRule="auto"/>
        <w:rPr>
          <w:rFonts w:ascii="Times New Roman" w:hAnsi="Times New Roman"/>
          <w:sz w:val="28"/>
          <w:szCs w:val="28"/>
        </w:rPr>
      </w:pPr>
    </w:p>
    <w:p w:rsidR="00744854" w:rsidRDefault="00744854" w:rsidP="00744854">
      <w:pPr>
        <w:spacing w:after="0" w:line="240" w:lineRule="auto"/>
        <w:rPr>
          <w:rFonts w:ascii="Times New Roman" w:hAnsi="Times New Roman"/>
          <w:sz w:val="28"/>
          <w:szCs w:val="28"/>
        </w:rPr>
      </w:pPr>
    </w:p>
    <w:p w:rsidR="00744854" w:rsidRDefault="00744854" w:rsidP="00744854">
      <w:pPr>
        <w:tabs>
          <w:tab w:val="left" w:pos="6585"/>
        </w:tabs>
        <w:spacing w:after="0" w:line="240" w:lineRule="auto"/>
        <w:rPr>
          <w:rFonts w:ascii="Times New Roman" w:hAnsi="Times New Roman"/>
          <w:sz w:val="32"/>
          <w:szCs w:val="28"/>
        </w:rPr>
      </w:pPr>
      <w:r>
        <w:rPr>
          <w:rFonts w:ascii="Times New Roman" w:hAnsi="Times New Roman"/>
          <w:sz w:val="32"/>
          <w:szCs w:val="28"/>
        </w:rPr>
        <w:tab/>
      </w:r>
    </w:p>
    <w:p w:rsidR="0008640E" w:rsidRDefault="00744854" w:rsidP="00744854">
      <w:pPr>
        <w:spacing w:after="0" w:line="240" w:lineRule="auto"/>
        <w:jc w:val="center"/>
        <w:rPr>
          <w:rFonts w:ascii="Times New Roman" w:hAnsi="Times New Roman"/>
          <w:b/>
          <w:sz w:val="56"/>
          <w:szCs w:val="28"/>
        </w:rPr>
      </w:pPr>
      <w:r>
        <w:rPr>
          <w:rFonts w:ascii="Times New Roman" w:hAnsi="Times New Roman"/>
          <w:b/>
          <w:sz w:val="56"/>
          <w:szCs w:val="28"/>
        </w:rPr>
        <w:t>РАБОЧАЯ ПРОГРАММА</w:t>
      </w:r>
    </w:p>
    <w:p w:rsidR="00744854" w:rsidRPr="0008640E" w:rsidRDefault="0008640E" w:rsidP="00744854">
      <w:pPr>
        <w:spacing w:after="0" w:line="240" w:lineRule="auto"/>
        <w:jc w:val="center"/>
        <w:rPr>
          <w:rFonts w:ascii="Times New Roman" w:hAnsi="Times New Roman"/>
          <w:b/>
          <w:sz w:val="56"/>
          <w:szCs w:val="28"/>
        </w:rPr>
      </w:pPr>
      <w:r w:rsidRPr="0008640E">
        <w:rPr>
          <w:rFonts w:ascii="Times New Roman" w:hAnsi="Times New Roman"/>
          <w:sz w:val="32"/>
          <w:szCs w:val="28"/>
        </w:rPr>
        <w:t xml:space="preserve"> </w:t>
      </w:r>
      <w:r w:rsidRPr="0008640E">
        <w:rPr>
          <w:rFonts w:ascii="Times New Roman" w:hAnsi="Times New Roman"/>
          <w:b/>
          <w:sz w:val="32"/>
          <w:szCs w:val="28"/>
        </w:rPr>
        <w:t>по внеурочной деятельности</w:t>
      </w:r>
    </w:p>
    <w:p w:rsidR="00744854" w:rsidRDefault="00744854" w:rsidP="00744854">
      <w:pPr>
        <w:spacing w:after="0" w:line="240" w:lineRule="auto"/>
        <w:jc w:val="center"/>
        <w:rPr>
          <w:rFonts w:ascii="Times New Roman" w:hAnsi="Times New Roman"/>
          <w:b/>
          <w:sz w:val="52"/>
          <w:szCs w:val="28"/>
        </w:rPr>
      </w:pPr>
      <w:r>
        <w:rPr>
          <w:rFonts w:ascii="Times New Roman" w:hAnsi="Times New Roman"/>
          <w:b/>
          <w:sz w:val="52"/>
          <w:szCs w:val="28"/>
        </w:rPr>
        <w:t xml:space="preserve"> </w:t>
      </w:r>
      <w:proofErr w:type="gramStart"/>
      <w:r>
        <w:rPr>
          <w:rFonts w:ascii="Times New Roman" w:hAnsi="Times New Roman"/>
          <w:b/>
          <w:sz w:val="52"/>
          <w:szCs w:val="28"/>
        </w:rPr>
        <w:t>«</w:t>
      </w:r>
      <w:r w:rsidR="00D402CA">
        <w:rPr>
          <w:rFonts w:ascii="Times New Roman" w:hAnsi="Times New Roman"/>
          <w:b/>
          <w:sz w:val="52"/>
          <w:szCs w:val="28"/>
        </w:rPr>
        <w:t xml:space="preserve"> Биология</w:t>
      </w:r>
      <w:proofErr w:type="gramEnd"/>
      <w:r w:rsidR="00D402CA">
        <w:rPr>
          <w:rFonts w:ascii="Times New Roman" w:hAnsi="Times New Roman"/>
          <w:b/>
          <w:sz w:val="52"/>
          <w:szCs w:val="28"/>
        </w:rPr>
        <w:t xml:space="preserve"> в вопросах и ответах</w:t>
      </w:r>
      <w:r>
        <w:rPr>
          <w:rFonts w:ascii="Times New Roman" w:hAnsi="Times New Roman"/>
          <w:b/>
          <w:sz w:val="52"/>
          <w:szCs w:val="28"/>
        </w:rPr>
        <w:t>»</w:t>
      </w:r>
    </w:p>
    <w:p w:rsidR="00744854" w:rsidRDefault="00744854" w:rsidP="00744854">
      <w:pPr>
        <w:spacing w:after="0" w:line="240" w:lineRule="auto"/>
        <w:jc w:val="center"/>
        <w:rPr>
          <w:rFonts w:ascii="Times New Roman" w:hAnsi="Times New Roman"/>
          <w:b/>
          <w:sz w:val="32"/>
          <w:szCs w:val="28"/>
        </w:rPr>
      </w:pPr>
    </w:p>
    <w:p w:rsidR="00744854" w:rsidRPr="007E3125" w:rsidRDefault="00744854" w:rsidP="00A702EF">
      <w:pPr>
        <w:spacing w:after="0" w:line="240" w:lineRule="auto"/>
        <w:jc w:val="center"/>
        <w:rPr>
          <w:rFonts w:ascii="Times New Roman" w:hAnsi="Times New Roman"/>
          <w:sz w:val="32"/>
          <w:szCs w:val="28"/>
        </w:rPr>
      </w:pPr>
    </w:p>
    <w:p w:rsidR="00744854" w:rsidRDefault="00744854" w:rsidP="00A702EF">
      <w:pPr>
        <w:spacing w:after="0" w:line="240" w:lineRule="auto"/>
        <w:jc w:val="center"/>
        <w:rPr>
          <w:rFonts w:ascii="Times New Roman" w:hAnsi="Times New Roman"/>
          <w:sz w:val="36"/>
          <w:szCs w:val="28"/>
        </w:rPr>
      </w:pPr>
      <w:r>
        <w:rPr>
          <w:rFonts w:ascii="Times New Roman" w:hAnsi="Times New Roman"/>
          <w:sz w:val="36"/>
          <w:szCs w:val="28"/>
        </w:rPr>
        <w:t xml:space="preserve">Основное общее образование </w:t>
      </w:r>
      <w:r>
        <w:rPr>
          <w:rFonts w:ascii="Times New Roman" w:hAnsi="Times New Roman"/>
          <w:b/>
          <w:sz w:val="36"/>
          <w:szCs w:val="28"/>
        </w:rPr>
        <w:t>_8а_ класс</w:t>
      </w:r>
    </w:p>
    <w:p w:rsidR="00744854" w:rsidRDefault="00744854" w:rsidP="00A702EF">
      <w:pPr>
        <w:spacing w:after="0" w:line="240" w:lineRule="auto"/>
        <w:jc w:val="center"/>
        <w:rPr>
          <w:rFonts w:ascii="Times New Roman" w:hAnsi="Times New Roman"/>
          <w:sz w:val="36"/>
          <w:szCs w:val="28"/>
        </w:rPr>
      </w:pPr>
      <w:r>
        <w:rPr>
          <w:rFonts w:ascii="Times New Roman" w:hAnsi="Times New Roman"/>
          <w:sz w:val="36"/>
          <w:szCs w:val="28"/>
        </w:rPr>
        <w:t xml:space="preserve">Учитель: </w:t>
      </w:r>
      <w:r>
        <w:rPr>
          <w:rFonts w:ascii="Times New Roman" w:hAnsi="Times New Roman"/>
          <w:b/>
          <w:sz w:val="36"/>
          <w:szCs w:val="28"/>
        </w:rPr>
        <w:t>_Матвеенко</w:t>
      </w:r>
      <w:r w:rsidR="00A702EF">
        <w:rPr>
          <w:rFonts w:ascii="Times New Roman" w:hAnsi="Times New Roman"/>
          <w:b/>
          <w:sz w:val="36"/>
          <w:szCs w:val="28"/>
        </w:rPr>
        <w:t xml:space="preserve"> Т.Н.</w:t>
      </w:r>
      <w:r>
        <w:rPr>
          <w:rFonts w:ascii="Times New Roman" w:hAnsi="Times New Roman"/>
          <w:b/>
          <w:sz w:val="36"/>
          <w:szCs w:val="28"/>
        </w:rPr>
        <w:t xml:space="preserve">  </w:t>
      </w:r>
    </w:p>
    <w:p w:rsidR="00744854" w:rsidRDefault="00744854" w:rsidP="00744854">
      <w:pPr>
        <w:spacing w:after="0" w:line="240" w:lineRule="auto"/>
        <w:jc w:val="center"/>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rPr>
          <w:rFonts w:ascii="Times New Roman" w:hAnsi="Times New Roman"/>
          <w:sz w:val="32"/>
          <w:szCs w:val="28"/>
        </w:rPr>
      </w:pPr>
    </w:p>
    <w:p w:rsidR="00744854" w:rsidRDefault="00744854" w:rsidP="00744854">
      <w:pPr>
        <w:spacing w:after="0" w:line="240" w:lineRule="auto"/>
        <w:jc w:val="center"/>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Маньково-Калитвенское</w:t>
      </w:r>
      <w:proofErr w:type="spellEnd"/>
    </w:p>
    <w:p w:rsidR="00744854" w:rsidRDefault="00744854" w:rsidP="00744854">
      <w:pPr>
        <w:spacing w:after="0" w:line="240" w:lineRule="auto"/>
        <w:jc w:val="center"/>
        <w:rPr>
          <w:rFonts w:ascii="Times New Roman" w:hAnsi="Times New Roman"/>
          <w:sz w:val="28"/>
          <w:szCs w:val="28"/>
        </w:rPr>
      </w:pPr>
      <w:r>
        <w:rPr>
          <w:rFonts w:ascii="Times New Roman" w:hAnsi="Times New Roman"/>
          <w:sz w:val="28"/>
          <w:szCs w:val="28"/>
        </w:rPr>
        <w:t>2022 год</w:t>
      </w:r>
    </w:p>
    <w:p w:rsidR="0008640E" w:rsidRDefault="0008640E" w:rsidP="00744854">
      <w:pPr>
        <w:spacing w:after="0" w:line="240" w:lineRule="auto"/>
        <w:jc w:val="center"/>
        <w:rPr>
          <w:rFonts w:ascii="Times New Roman" w:hAnsi="Times New Roman"/>
          <w:sz w:val="28"/>
          <w:szCs w:val="28"/>
        </w:rPr>
      </w:pPr>
    </w:p>
    <w:p w:rsidR="00A018F1" w:rsidRPr="007753B2" w:rsidRDefault="00A018F1" w:rsidP="00A018F1">
      <w:pPr>
        <w:rPr>
          <w:sz w:val="24"/>
          <w:szCs w:val="24"/>
        </w:rPr>
      </w:pPr>
      <w:r w:rsidRPr="00B22154">
        <w:rPr>
          <w:b/>
          <w:sz w:val="24"/>
          <w:szCs w:val="24"/>
        </w:rPr>
        <w:lastRenderedPageBreak/>
        <w:t>1.</w:t>
      </w:r>
      <w:r w:rsidRPr="007753B2">
        <w:rPr>
          <w:b/>
          <w:sz w:val="24"/>
          <w:szCs w:val="24"/>
        </w:rPr>
        <w:t xml:space="preserve"> Пояснительная записка</w:t>
      </w:r>
    </w:p>
    <w:p w:rsidR="00AC1C73" w:rsidRPr="00AC1C73" w:rsidRDefault="00A018F1" w:rsidP="00AC1C73">
      <w:pPr>
        <w:pStyle w:val="aa"/>
        <w:ind w:firstLine="426"/>
        <w:rPr>
          <w:rFonts w:ascii="Times New Roman" w:eastAsia="Times New Roman" w:hAnsi="Times New Roman" w:cs="Times New Roman"/>
          <w:lang w:bidi="en-US"/>
        </w:rPr>
      </w:pPr>
      <w:r w:rsidRPr="007753B2">
        <w:rPr>
          <w:sz w:val="24"/>
          <w:szCs w:val="24"/>
        </w:rPr>
        <w:t xml:space="preserve"> </w:t>
      </w:r>
      <w:r w:rsidR="00AC1C73" w:rsidRPr="00AC1C73">
        <w:rPr>
          <w:rFonts w:ascii="Times New Roman" w:eastAsia="Times New Roman" w:hAnsi="Times New Roman" w:cs="Times New Roman"/>
          <w:lang w:bidi="en-US"/>
        </w:rPr>
        <w:t xml:space="preserve">Данная рабочая программа </w:t>
      </w:r>
      <w:proofErr w:type="gramStart"/>
      <w:r w:rsidR="00AC1C73" w:rsidRPr="00AC1C73">
        <w:rPr>
          <w:rFonts w:ascii="Times New Roman" w:eastAsia="Times New Roman" w:hAnsi="Times New Roman" w:cs="Times New Roman"/>
          <w:lang w:bidi="en-US"/>
        </w:rPr>
        <w:t xml:space="preserve">составлена  </w:t>
      </w:r>
      <w:r w:rsidR="00AC1C73" w:rsidRPr="00AC1C73">
        <w:rPr>
          <w:rFonts w:ascii="Times New Roman" w:eastAsia="Times New Roman" w:hAnsi="Times New Roman" w:cs="Times New Roman"/>
          <w:b/>
          <w:lang w:bidi="en-US"/>
        </w:rPr>
        <w:t>в</w:t>
      </w:r>
      <w:proofErr w:type="gramEnd"/>
      <w:r w:rsidR="00AC1C73" w:rsidRPr="00AC1C73">
        <w:rPr>
          <w:rFonts w:ascii="Times New Roman" w:eastAsia="Times New Roman" w:hAnsi="Times New Roman" w:cs="Times New Roman"/>
          <w:b/>
          <w:lang w:bidi="en-US"/>
        </w:rPr>
        <w:t xml:space="preserve"> соответствии</w:t>
      </w:r>
      <w:r w:rsidR="00AC1C73" w:rsidRPr="00AC1C73">
        <w:rPr>
          <w:rFonts w:ascii="Times New Roman" w:eastAsia="Times New Roman" w:hAnsi="Times New Roman" w:cs="Times New Roman"/>
          <w:lang w:bidi="en-US"/>
        </w:rPr>
        <w:t xml:space="preserve"> с:</w:t>
      </w:r>
    </w:p>
    <w:p w:rsidR="00AC1C73" w:rsidRPr="00AC1C73" w:rsidRDefault="00AC1C73" w:rsidP="00AC1C73">
      <w:pPr>
        <w:autoSpaceDN w:val="0"/>
        <w:spacing w:line="240" w:lineRule="auto"/>
        <w:ind w:left="737"/>
        <w:contextualSpacing/>
        <w:jc w:val="both"/>
        <w:rPr>
          <w:rFonts w:ascii="Times New Roman" w:eastAsia="Calibri" w:hAnsi="Times New Roman" w:cs="Times New Roman"/>
          <w:sz w:val="24"/>
          <w:szCs w:val="24"/>
        </w:rPr>
      </w:pPr>
      <w:r w:rsidRPr="00AC1C73">
        <w:rPr>
          <w:rFonts w:ascii="Times New Roman" w:eastAsia="Times New Roman" w:hAnsi="Times New Roman" w:cs="Times New Roman"/>
          <w:color w:val="000000"/>
          <w:shd w:val="clear" w:color="auto" w:fill="FFFFFF"/>
          <w:lang w:bidi="en-US"/>
        </w:rPr>
        <w:t xml:space="preserve">     </w:t>
      </w:r>
      <w:r w:rsidRPr="00AC1C73">
        <w:rPr>
          <w:rFonts w:ascii="Times New Roman" w:eastAsia="Calibri" w:hAnsi="Times New Roman" w:cs="Times New Roman"/>
          <w:sz w:val="24"/>
          <w:szCs w:val="24"/>
        </w:rPr>
        <w:t xml:space="preserve">Требованиями федерального государственного образовательного стандарта основного общего образования (приказ Минобразования России № </w:t>
      </w:r>
      <w:proofErr w:type="gramStart"/>
      <w:r w:rsidRPr="00AC1C73">
        <w:rPr>
          <w:rFonts w:ascii="Times New Roman" w:eastAsia="Calibri" w:hAnsi="Times New Roman" w:cs="Times New Roman"/>
          <w:sz w:val="24"/>
          <w:szCs w:val="24"/>
        </w:rPr>
        <w:t>1097  от</w:t>
      </w:r>
      <w:proofErr w:type="gramEnd"/>
      <w:r w:rsidRPr="00AC1C73">
        <w:rPr>
          <w:rFonts w:ascii="Times New Roman" w:eastAsia="Calibri" w:hAnsi="Times New Roman" w:cs="Times New Roman"/>
          <w:sz w:val="24"/>
          <w:szCs w:val="24"/>
        </w:rPr>
        <w:t xml:space="preserve"> 17.12.2010);</w:t>
      </w:r>
    </w:p>
    <w:p w:rsidR="00AC1C73" w:rsidRPr="00AC1C73" w:rsidRDefault="00AC1C73" w:rsidP="00AC1C73">
      <w:pPr>
        <w:autoSpaceDN w:val="0"/>
        <w:ind w:left="720"/>
        <w:contextualSpacing/>
        <w:jc w:val="both"/>
        <w:rPr>
          <w:rFonts w:ascii="Times New Roman" w:eastAsia="Calibri" w:hAnsi="Times New Roman" w:cs="Times New Roman"/>
          <w:sz w:val="24"/>
          <w:szCs w:val="24"/>
        </w:rPr>
      </w:pPr>
      <w:r w:rsidRPr="00AC1C73">
        <w:rPr>
          <w:rFonts w:ascii="Times New Roman" w:eastAsia="Calibri" w:hAnsi="Times New Roman" w:cs="Times New Roman"/>
          <w:sz w:val="24"/>
          <w:szCs w:val="24"/>
        </w:rPr>
        <w:t xml:space="preserve">Приказ </w:t>
      </w:r>
      <w:proofErr w:type="spellStart"/>
      <w:r w:rsidRPr="00AC1C73">
        <w:rPr>
          <w:rFonts w:ascii="Times New Roman" w:eastAsia="Calibri" w:hAnsi="Times New Roman" w:cs="Times New Roman"/>
          <w:sz w:val="24"/>
          <w:szCs w:val="24"/>
        </w:rPr>
        <w:t>Минобрнауки</w:t>
      </w:r>
      <w:proofErr w:type="spellEnd"/>
      <w:r w:rsidRPr="00AC1C73">
        <w:rPr>
          <w:rFonts w:ascii="Times New Roman" w:eastAsia="Calibri" w:hAnsi="Times New Roman" w:cs="Times New Roman"/>
          <w:sz w:val="24"/>
          <w:szCs w:val="24"/>
        </w:rPr>
        <w:t xml:space="preserve"> </w:t>
      </w:r>
      <w:proofErr w:type="gramStart"/>
      <w:r w:rsidRPr="00AC1C73">
        <w:rPr>
          <w:rFonts w:ascii="Times New Roman" w:eastAsia="Calibri" w:hAnsi="Times New Roman" w:cs="Times New Roman"/>
          <w:sz w:val="24"/>
          <w:szCs w:val="24"/>
        </w:rPr>
        <w:t>РФ  от</w:t>
      </w:r>
      <w:proofErr w:type="gramEnd"/>
      <w:r w:rsidRPr="00AC1C73">
        <w:rPr>
          <w:rFonts w:ascii="Times New Roman" w:eastAsia="Calibri" w:hAnsi="Times New Roman" w:cs="Times New Roman"/>
          <w:sz w:val="24"/>
          <w:szCs w:val="24"/>
        </w:rPr>
        <w:t xml:space="preserve"> 31.12.2015 г. № 1577 «О внесении изменений в федеральный государственный образовательный стандарт основного общего образования»;</w:t>
      </w:r>
    </w:p>
    <w:p w:rsidR="00AC1C73" w:rsidRPr="00AC1C73" w:rsidRDefault="00AC1C73" w:rsidP="00AC1C73">
      <w:pPr>
        <w:spacing w:after="0" w:line="240" w:lineRule="auto"/>
        <w:rPr>
          <w:rFonts w:ascii="Times New Roman" w:eastAsia="Times New Roman" w:hAnsi="Times New Roman" w:cs="Times New Roman"/>
          <w:lang w:bidi="en-US"/>
        </w:rPr>
      </w:pPr>
    </w:p>
    <w:p w:rsidR="00AC1C73" w:rsidRPr="00AC1C73" w:rsidRDefault="00AC1C73" w:rsidP="00AC1C73">
      <w:pPr>
        <w:spacing w:after="0" w:line="240" w:lineRule="auto"/>
        <w:ind w:left="720"/>
        <w:contextualSpacing/>
        <w:rPr>
          <w:rFonts w:ascii="Times New Roman" w:eastAsia="Times New Roman" w:hAnsi="Times New Roman" w:cs="Times New Roman"/>
          <w:lang w:bidi="en-US"/>
        </w:rPr>
      </w:pPr>
      <w:r w:rsidRPr="00AC1C73">
        <w:rPr>
          <w:rFonts w:ascii="Times New Roman" w:eastAsia="Times New Roman" w:hAnsi="Times New Roman" w:cs="Times New Roman"/>
          <w:lang w:bidi="en-US"/>
        </w:rPr>
        <w:t>Примерной Программы по биологии. «Примерные программы по учебным предметам Биология 5-9 классы. -  М.:» Просвещение», 2019.</w:t>
      </w:r>
    </w:p>
    <w:p w:rsidR="00AC1C73" w:rsidRPr="00AC1C73" w:rsidRDefault="00AC1C73" w:rsidP="00AC1C73">
      <w:pPr>
        <w:widowControl w:val="0"/>
        <w:numPr>
          <w:ilvl w:val="0"/>
          <w:numId w:val="3"/>
        </w:numPr>
        <w:autoSpaceDE w:val="0"/>
        <w:autoSpaceDN w:val="0"/>
        <w:adjustRightInd w:val="0"/>
        <w:spacing w:before="154" w:after="0" w:line="240" w:lineRule="auto"/>
        <w:ind w:left="567" w:right="424" w:hanging="77"/>
        <w:rPr>
          <w:rFonts w:ascii="Times New Roman" w:eastAsiaTheme="minorEastAsia" w:hAnsi="Times New Roman" w:cs="Times New Roman"/>
          <w:lang w:eastAsia="ru-RU"/>
        </w:rPr>
      </w:pPr>
      <w:r w:rsidRPr="00AC1C73">
        <w:rPr>
          <w:rFonts w:ascii="Times New Roman" w:eastAsiaTheme="minorEastAsia" w:hAnsi="Times New Roman" w:cs="Times New Roman"/>
          <w:lang w:eastAsia="ru-RU"/>
        </w:rPr>
        <w:t xml:space="preserve">основной образовательной программой </w:t>
      </w:r>
      <w:proofErr w:type="gramStart"/>
      <w:r w:rsidRPr="00AC1C73">
        <w:rPr>
          <w:rFonts w:ascii="Times New Roman" w:eastAsiaTheme="minorEastAsia" w:hAnsi="Times New Roman" w:cs="Times New Roman"/>
          <w:lang w:eastAsia="ru-RU"/>
        </w:rPr>
        <w:t>школы  (</w:t>
      </w:r>
      <w:proofErr w:type="gramEnd"/>
      <w:r w:rsidRPr="00AC1C73">
        <w:rPr>
          <w:rFonts w:ascii="Times New Roman" w:eastAsiaTheme="minorEastAsia" w:hAnsi="Times New Roman" w:cs="Times New Roman"/>
          <w:lang w:eastAsia="ru-RU"/>
        </w:rPr>
        <w:t>Приказ   № 136-о.д от 31.08.22г )</w:t>
      </w:r>
    </w:p>
    <w:p w:rsidR="00AC1C73" w:rsidRPr="00AC1C73" w:rsidRDefault="00AC1C73" w:rsidP="00AC1C73">
      <w:pPr>
        <w:numPr>
          <w:ilvl w:val="0"/>
          <w:numId w:val="3"/>
        </w:numPr>
        <w:spacing w:after="0" w:line="240" w:lineRule="auto"/>
        <w:ind w:left="567" w:hanging="77"/>
        <w:rPr>
          <w:rFonts w:ascii="Times New Roman" w:eastAsia="Times New Roman" w:hAnsi="Times New Roman" w:cs="Times New Roman"/>
          <w:lang w:bidi="en-US"/>
        </w:rPr>
      </w:pPr>
      <w:r w:rsidRPr="00AC1C73">
        <w:rPr>
          <w:rFonts w:ascii="Times New Roman" w:eastAsia="Times New Roman" w:hAnsi="Times New Roman" w:cs="Times New Roman"/>
          <w:lang w:bidi="en-US"/>
        </w:rPr>
        <w:t>годовым календарным учебным графиком (</w:t>
      </w:r>
      <w:proofErr w:type="gramStart"/>
      <w:r w:rsidRPr="00AC1C73">
        <w:rPr>
          <w:rFonts w:ascii="Times New Roman" w:eastAsia="Times New Roman" w:hAnsi="Times New Roman" w:cs="Times New Roman"/>
          <w:lang w:bidi="en-US"/>
        </w:rPr>
        <w:t>приказ  №</w:t>
      </w:r>
      <w:proofErr w:type="gramEnd"/>
      <w:r w:rsidRPr="00AC1C73">
        <w:rPr>
          <w:rFonts w:ascii="Times New Roman" w:eastAsia="Times New Roman" w:hAnsi="Times New Roman" w:cs="Times New Roman"/>
          <w:lang w:bidi="en-US"/>
        </w:rPr>
        <w:t xml:space="preserve"> 136- </w:t>
      </w:r>
      <w:proofErr w:type="spellStart"/>
      <w:r w:rsidRPr="00AC1C73">
        <w:rPr>
          <w:rFonts w:ascii="Times New Roman" w:eastAsia="Times New Roman" w:hAnsi="Times New Roman" w:cs="Times New Roman"/>
          <w:lang w:bidi="en-US"/>
        </w:rPr>
        <w:t>о.д</w:t>
      </w:r>
      <w:proofErr w:type="spellEnd"/>
      <w:r w:rsidRPr="00AC1C73">
        <w:rPr>
          <w:rFonts w:ascii="Times New Roman" w:eastAsia="Times New Roman" w:hAnsi="Times New Roman" w:cs="Times New Roman"/>
          <w:lang w:bidi="en-US"/>
        </w:rPr>
        <w:t xml:space="preserve"> от 31 .08.22.);</w:t>
      </w:r>
    </w:p>
    <w:p w:rsidR="00AC1C73" w:rsidRPr="00AC1C73" w:rsidRDefault="00AC1C73" w:rsidP="00AC1C73">
      <w:pPr>
        <w:numPr>
          <w:ilvl w:val="0"/>
          <w:numId w:val="3"/>
        </w:numPr>
        <w:spacing w:after="0" w:line="240" w:lineRule="auto"/>
        <w:ind w:left="567" w:hanging="77"/>
        <w:rPr>
          <w:rFonts w:ascii="Times New Roman" w:eastAsia="Times New Roman" w:hAnsi="Times New Roman" w:cs="Times New Roman"/>
          <w:lang w:bidi="en-US"/>
        </w:rPr>
      </w:pPr>
      <w:r w:rsidRPr="00AC1C73">
        <w:rPr>
          <w:rFonts w:ascii="Times New Roman" w:eastAsia="Times New Roman" w:hAnsi="Times New Roman" w:cs="Times New Roman"/>
          <w:lang w:bidi="en-US"/>
        </w:rPr>
        <w:t>учебным планом ОУ (Приказ № 136-</w:t>
      </w:r>
      <w:proofErr w:type="gramStart"/>
      <w:r w:rsidRPr="00AC1C73">
        <w:rPr>
          <w:rFonts w:ascii="Times New Roman" w:eastAsia="Times New Roman" w:hAnsi="Times New Roman" w:cs="Times New Roman"/>
          <w:lang w:bidi="en-US"/>
        </w:rPr>
        <w:t>о.д</w:t>
      </w:r>
      <w:proofErr w:type="gramEnd"/>
      <w:r w:rsidRPr="00AC1C73">
        <w:rPr>
          <w:rFonts w:ascii="Times New Roman" w:eastAsia="Times New Roman" w:hAnsi="Times New Roman" w:cs="Times New Roman"/>
          <w:lang w:bidi="en-US"/>
        </w:rPr>
        <w:t xml:space="preserve"> от 31 .08.22. );</w:t>
      </w:r>
    </w:p>
    <w:p w:rsidR="00F312B6" w:rsidRPr="00F312B6" w:rsidRDefault="00F312B6" w:rsidP="00F312B6">
      <w:pPr>
        <w:rPr>
          <w:rFonts w:ascii="Times New Roman" w:eastAsia="Times New Roman" w:hAnsi="Times New Roman" w:cs="Times New Roman"/>
          <w:kern w:val="32"/>
          <w:lang w:bidi="en-US"/>
        </w:rPr>
      </w:pPr>
      <w:r w:rsidRPr="00F312B6">
        <w:rPr>
          <w:rFonts w:ascii="Times New Roman" w:eastAsia="Times New Roman" w:hAnsi="Times New Roman" w:cs="Times New Roman"/>
          <w:kern w:val="32"/>
          <w:lang w:bidi="en-US"/>
        </w:rPr>
        <w:t>•</w:t>
      </w:r>
      <w:r w:rsidRPr="00F312B6">
        <w:rPr>
          <w:rFonts w:ascii="Times New Roman" w:eastAsia="Times New Roman" w:hAnsi="Times New Roman" w:cs="Times New Roman"/>
          <w:kern w:val="32"/>
          <w:lang w:bidi="en-US"/>
        </w:rPr>
        <w:tab/>
        <w:t xml:space="preserve">Методических рекомендаций по созданию и функционированию Центра </w:t>
      </w:r>
      <w:proofErr w:type="gramStart"/>
      <w:r w:rsidRPr="00F312B6">
        <w:rPr>
          <w:rFonts w:ascii="Times New Roman" w:eastAsia="Times New Roman" w:hAnsi="Times New Roman" w:cs="Times New Roman"/>
          <w:kern w:val="32"/>
          <w:lang w:bidi="en-US"/>
        </w:rPr>
        <w:t>естественнонаучной  и</w:t>
      </w:r>
      <w:proofErr w:type="gramEnd"/>
      <w:r w:rsidRPr="00F312B6">
        <w:rPr>
          <w:rFonts w:ascii="Times New Roman" w:eastAsia="Times New Roman" w:hAnsi="Times New Roman" w:cs="Times New Roman"/>
          <w:kern w:val="32"/>
          <w:lang w:bidi="en-US"/>
        </w:rPr>
        <w:t xml:space="preserve"> технологической направленности «Точка роста» на базе образовательных организаций. (Утверждены распоряжением Министерства просвещения Российской Федерации от 12 января 2021 г № Р-6)</w:t>
      </w:r>
    </w:p>
    <w:p w:rsidR="00F312B6" w:rsidRDefault="00F312B6" w:rsidP="00AC1C73">
      <w:pPr>
        <w:spacing w:after="0" w:line="240" w:lineRule="auto"/>
        <w:ind w:left="567"/>
        <w:contextualSpacing/>
        <w:rPr>
          <w:rFonts w:ascii="Times New Roman" w:eastAsia="Times New Roman" w:hAnsi="Times New Roman" w:cs="Times New Roman"/>
          <w:kern w:val="32"/>
          <w:lang w:bidi="en-US"/>
        </w:rPr>
      </w:pPr>
    </w:p>
    <w:p w:rsidR="00AC1C73" w:rsidRPr="00AC1C73" w:rsidRDefault="00AC1C73" w:rsidP="00AC1C73">
      <w:pPr>
        <w:spacing w:after="0" w:line="240" w:lineRule="auto"/>
        <w:ind w:left="567"/>
        <w:contextualSpacing/>
        <w:rPr>
          <w:rFonts w:ascii="Times New Roman" w:eastAsia="Times New Roman" w:hAnsi="Times New Roman" w:cs="Times New Roman"/>
          <w:kern w:val="32"/>
          <w:lang w:bidi="en-US"/>
        </w:rPr>
      </w:pPr>
      <w:proofErr w:type="gramStart"/>
      <w:r w:rsidRPr="00AC1C73">
        <w:rPr>
          <w:rFonts w:ascii="Times New Roman" w:eastAsia="Times New Roman" w:hAnsi="Times New Roman" w:cs="Times New Roman"/>
          <w:kern w:val="32"/>
          <w:lang w:bidi="en-US"/>
        </w:rPr>
        <w:t xml:space="preserve">Приказом  </w:t>
      </w:r>
      <w:proofErr w:type="spellStart"/>
      <w:r w:rsidRPr="00AC1C73">
        <w:rPr>
          <w:rFonts w:ascii="Times New Roman" w:eastAsia="Times New Roman" w:hAnsi="Times New Roman" w:cs="Times New Roman"/>
          <w:kern w:val="32"/>
          <w:lang w:bidi="en-US"/>
        </w:rPr>
        <w:t>Минпросвещения</w:t>
      </w:r>
      <w:proofErr w:type="spellEnd"/>
      <w:proofErr w:type="gramEnd"/>
      <w:r w:rsidRPr="00AC1C73">
        <w:rPr>
          <w:rFonts w:ascii="Times New Roman" w:eastAsia="Times New Roman" w:hAnsi="Times New Roman" w:cs="Times New Roman"/>
          <w:kern w:val="32"/>
          <w:lang w:bidi="en-US"/>
        </w:rPr>
        <w:t xml:space="preserve"> России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среднего общего образования организациями, осуществляющими образовательную деятельность»   </w:t>
      </w:r>
    </w:p>
    <w:p w:rsidR="00AC1C73" w:rsidRPr="00AC1C73" w:rsidRDefault="00AC1C73" w:rsidP="00AC1C73">
      <w:pPr>
        <w:spacing w:after="0" w:line="240" w:lineRule="auto"/>
        <w:ind w:left="567"/>
        <w:contextualSpacing/>
        <w:rPr>
          <w:rFonts w:ascii="Times New Roman" w:eastAsia="Times New Roman" w:hAnsi="Times New Roman" w:cs="Times New Roman"/>
          <w:kern w:val="32"/>
          <w:lang w:bidi="en-US"/>
        </w:rPr>
      </w:pPr>
      <w:proofErr w:type="gramStart"/>
      <w:r w:rsidRPr="00AC1C73">
        <w:rPr>
          <w:rFonts w:ascii="Times New Roman" w:eastAsia="Times New Roman" w:hAnsi="Times New Roman" w:cs="Times New Roman"/>
          <w:kern w:val="32"/>
          <w:lang w:bidi="en-US"/>
        </w:rPr>
        <w:t xml:space="preserve">Приказом  </w:t>
      </w:r>
      <w:proofErr w:type="spellStart"/>
      <w:r w:rsidRPr="00AC1C73">
        <w:rPr>
          <w:rFonts w:ascii="Times New Roman" w:eastAsia="Times New Roman" w:hAnsi="Times New Roman" w:cs="Times New Roman"/>
          <w:kern w:val="32"/>
          <w:lang w:bidi="en-US"/>
        </w:rPr>
        <w:t>Минпросвещения</w:t>
      </w:r>
      <w:proofErr w:type="spellEnd"/>
      <w:proofErr w:type="gramEnd"/>
      <w:r w:rsidRPr="00AC1C73">
        <w:rPr>
          <w:rFonts w:ascii="Times New Roman" w:eastAsia="Times New Roman" w:hAnsi="Times New Roman" w:cs="Times New Roman"/>
          <w:kern w:val="32"/>
          <w:lang w:bidi="en-US"/>
        </w:rPr>
        <w:t xml:space="preserve"> России от 23.12.2020 № 766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среднего общего образования организациями, осуществляющими образовательную деятельность, утвержденный приказом </w:t>
      </w:r>
      <w:proofErr w:type="spellStart"/>
      <w:r w:rsidRPr="00AC1C73">
        <w:rPr>
          <w:rFonts w:ascii="Times New Roman" w:eastAsia="Times New Roman" w:hAnsi="Times New Roman" w:cs="Times New Roman"/>
          <w:kern w:val="32"/>
          <w:lang w:bidi="en-US"/>
        </w:rPr>
        <w:t>Минпросвещения</w:t>
      </w:r>
      <w:proofErr w:type="spellEnd"/>
      <w:r w:rsidRPr="00AC1C73">
        <w:rPr>
          <w:rFonts w:ascii="Times New Roman" w:eastAsia="Times New Roman" w:hAnsi="Times New Roman" w:cs="Times New Roman"/>
          <w:kern w:val="32"/>
          <w:lang w:bidi="en-US"/>
        </w:rPr>
        <w:t xml:space="preserve"> России от 20.05.2020 № 254»    </w:t>
      </w:r>
    </w:p>
    <w:p w:rsidR="00AC1C73" w:rsidRPr="00AC1C73" w:rsidRDefault="00AC1C73" w:rsidP="00AC1C73">
      <w:pPr>
        <w:spacing w:after="0" w:line="240" w:lineRule="auto"/>
        <w:ind w:left="567"/>
        <w:contextualSpacing/>
        <w:rPr>
          <w:rFonts w:ascii="Times New Roman" w:hAnsi="Times New Roman" w:cs="Times New Roman"/>
          <w:b/>
          <w:lang w:val="en-US" w:bidi="en-US"/>
        </w:rPr>
      </w:pPr>
      <w:proofErr w:type="spellStart"/>
      <w:r w:rsidRPr="00AC1C73">
        <w:rPr>
          <w:rFonts w:ascii="Times New Roman" w:eastAsia="Times New Roman" w:hAnsi="Times New Roman" w:cs="Times New Roman"/>
          <w:b/>
          <w:lang w:val="en-US" w:bidi="en-US"/>
        </w:rPr>
        <w:t>На</w:t>
      </w:r>
      <w:proofErr w:type="spellEnd"/>
      <w:r w:rsidRPr="00AC1C73">
        <w:rPr>
          <w:rFonts w:ascii="Times New Roman" w:eastAsia="Times New Roman" w:hAnsi="Times New Roman" w:cs="Times New Roman"/>
          <w:b/>
          <w:lang w:val="en-US" w:bidi="en-US"/>
        </w:rPr>
        <w:t xml:space="preserve"> </w:t>
      </w:r>
      <w:proofErr w:type="spellStart"/>
      <w:r w:rsidRPr="00AC1C73">
        <w:rPr>
          <w:rFonts w:ascii="Times New Roman" w:eastAsia="Times New Roman" w:hAnsi="Times New Roman" w:cs="Times New Roman"/>
          <w:b/>
          <w:lang w:val="en-US" w:bidi="en-US"/>
        </w:rPr>
        <w:t>основании</w:t>
      </w:r>
      <w:proofErr w:type="spellEnd"/>
      <w:r w:rsidRPr="00AC1C73">
        <w:rPr>
          <w:rFonts w:ascii="Times New Roman" w:eastAsia="Times New Roman" w:hAnsi="Times New Roman" w:cs="Times New Roman"/>
          <w:b/>
          <w:lang w:val="en-US" w:bidi="en-US"/>
        </w:rPr>
        <w:t>:</w:t>
      </w:r>
    </w:p>
    <w:p w:rsidR="00AC1C73" w:rsidRPr="00AC1C73" w:rsidRDefault="00AC1C73" w:rsidP="00AC1C73">
      <w:pPr>
        <w:numPr>
          <w:ilvl w:val="0"/>
          <w:numId w:val="5"/>
        </w:numPr>
        <w:spacing w:after="0" w:line="240" w:lineRule="auto"/>
        <w:ind w:left="567" w:hanging="77"/>
        <w:contextualSpacing/>
        <w:rPr>
          <w:rFonts w:ascii="Times New Roman" w:eastAsia="Times New Roman" w:hAnsi="Times New Roman" w:cs="Times New Roman"/>
          <w:lang w:bidi="en-US"/>
        </w:rPr>
      </w:pPr>
      <w:r w:rsidRPr="00AC1C73">
        <w:rPr>
          <w:rFonts w:ascii="Times New Roman" w:eastAsia="Times New Roman" w:hAnsi="Times New Roman" w:cs="Times New Roman"/>
          <w:lang w:bidi="en-US"/>
        </w:rPr>
        <w:t>Статья 12. Образовательные программы Федерального закона об образовании</w:t>
      </w:r>
      <w:r w:rsidRPr="00AC1C73">
        <w:rPr>
          <w:rFonts w:ascii="Times New Roman" w:eastAsia="Times New Roman" w:hAnsi="Times New Roman" w:cs="Times New Roman"/>
          <w:b/>
          <w:bCs/>
          <w:iCs/>
          <w:u w:val="single"/>
          <w:lang w:bidi="en-US"/>
        </w:rPr>
        <w:t xml:space="preserve"> (</w:t>
      </w:r>
      <w:hyperlink r:id="rId6" w:history="1">
        <w:r w:rsidRPr="00AC1C73">
          <w:rPr>
            <w:rFonts w:ascii="Times New Roman" w:eastAsia="Times New Roman" w:hAnsi="Times New Roman" w:cs="Times New Roman"/>
            <w:color w:val="0000FF"/>
            <w:u w:val="single"/>
            <w:lang w:bidi="en-US"/>
          </w:rPr>
          <w:t xml:space="preserve">Утвержден 29 декабря 2012 года </w:t>
        </w:r>
        <w:r w:rsidRPr="00AC1C73">
          <w:rPr>
            <w:rFonts w:ascii="Times New Roman" w:eastAsia="Times New Roman" w:hAnsi="Times New Roman" w:cs="Times New Roman"/>
            <w:color w:val="0000FF"/>
            <w:u w:val="single"/>
            <w:lang w:val="en-US" w:bidi="en-US"/>
          </w:rPr>
          <w:t>N</w:t>
        </w:r>
        <w:r w:rsidRPr="00AC1C73">
          <w:rPr>
            <w:rFonts w:ascii="Times New Roman" w:eastAsia="Times New Roman" w:hAnsi="Times New Roman" w:cs="Times New Roman"/>
            <w:color w:val="0000FF"/>
            <w:u w:val="single"/>
            <w:lang w:bidi="en-US"/>
          </w:rPr>
          <w:t xml:space="preserve"> 273-ФЗ</w:t>
        </w:r>
      </w:hyperlink>
      <w:r w:rsidRPr="00AC1C73">
        <w:rPr>
          <w:rFonts w:ascii="Times New Roman" w:eastAsia="Times New Roman" w:hAnsi="Times New Roman" w:cs="Times New Roman"/>
          <w:lang w:bidi="en-US"/>
        </w:rPr>
        <w:t>);</w:t>
      </w:r>
    </w:p>
    <w:p w:rsidR="00AC1C73" w:rsidRPr="00AC1C73" w:rsidRDefault="00AC1C73" w:rsidP="00AC1C73">
      <w:pPr>
        <w:spacing w:after="0" w:line="240" w:lineRule="auto"/>
        <w:ind w:left="720"/>
        <w:rPr>
          <w:rFonts w:ascii="Times New Roman" w:eastAsia="Times New Roman" w:hAnsi="Times New Roman" w:cs="Times New Roman"/>
          <w:lang w:bidi="en-US"/>
        </w:rPr>
      </w:pPr>
      <w:r w:rsidRPr="00AC1C73">
        <w:rPr>
          <w:rFonts w:ascii="Times New Roman" w:eastAsia="Times New Roman" w:hAnsi="Times New Roman" w:cs="Times New Roman"/>
          <w:lang w:bidi="en-US"/>
        </w:rPr>
        <w:t>Статья 28.  Компетенция,  права, обязанности  и ответственность образовательного учреждения Федерального закона об образовании</w:t>
      </w:r>
      <w:r w:rsidRPr="00AC1C73">
        <w:rPr>
          <w:rFonts w:ascii="Times New Roman" w:eastAsia="Times New Roman" w:hAnsi="Times New Roman" w:cs="Times New Roman"/>
          <w:b/>
          <w:bCs/>
          <w:iCs/>
          <w:u w:val="single"/>
          <w:lang w:bidi="en-US"/>
        </w:rPr>
        <w:t xml:space="preserve"> (</w:t>
      </w:r>
      <w:hyperlink r:id="rId7" w:history="1">
        <w:r w:rsidRPr="00AC1C73">
          <w:rPr>
            <w:rFonts w:ascii="Times New Roman" w:eastAsia="Times New Roman" w:hAnsi="Times New Roman" w:cs="Times New Roman"/>
            <w:color w:val="0000FF"/>
            <w:u w:val="single"/>
            <w:lang w:bidi="en-US"/>
          </w:rPr>
          <w:t xml:space="preserve">Утвержден 29 декабря 2012 года </w:t>
        </w:r>
        <w:r w:rsidRPr="00AC1C73">
          <w:rPr>
            <w:rFonts w:ascii="Times New Roman" w:eastAsia="Times New Roman" w:hAnsi="Times New Roman" w:cs="Times New Roman"/>
            <w:color w:val="0000FF"/>
            <w:u w:val="single"/>
            <w:lang w:val="en-US" w:bidi="en-US"/>
          </w:rPr>
          <w:t>N</w:t>
        </w:r>
        <w:r w:rsidRPr="00AC1C73">
          <w:rPr>
            <w:rFonts w:ascii="Times New Roman" w:eastAsia="Times New Roman" w:hAnsi="Times New Roman" w:cs="Times New Roman"/>
            <w:color w:val="0000FF"/>
            <w:u w:val="single"/>
            <w:lang w:bidi="en-US"/>
          </w:rPr>
          <w:t xml:space="preserve"> 273-ФЗ</w:t>
        </w:r>
      </w:hyperlink>
      <w:r w:rsidRPr="00AC1C73">
        <w:rPr>
          <w:rFonts w:ascii="Times New Roman" w:eastAsia="Times New Roman" w:hAnsi="Times New Roman" w:cs="Times New Roman"/>
          <w:lang w:bidi="en-US"/>
        </w:rPr>
        <w:t>);</w:t>
      </w:r>
    </w:p>
    <w:p w:rsidR="00AC1C73" w:rsidRPr="00AC1C73" w:rsidRDefault="00AC1C73" w:rsidP="00AC1C73">
      <w:pPr>
        <w:spacing w:after="0" w:line="240" w:lineRule="auto"/>
        <w:ind w:left="720"/>
        <w:rPr>
          <w:rFonts w:ascii="Times New Roman" w:eastAsia="Times New Roman" w:hAnsi="Times New Roman" w:cs="Times New Roman"/>
          <w:lang w:bidi="en-US"/>
        </w:rPr>
      </w:pPr>
      <w:r w:rsidRPr="00AC1C73">
        <w:rPr>
          <w:rFonts w:ascii="Times New Roman" w:eastAsia="Times New Roman" w:hAnsi="Times New Roman" w:cs="Times New Roman"/>
          <w:lang w:bidi="en-US"/>
        </w:rPr>
        <w:t xml:space="preserve">Устав школы </w:t>
      </w:r>
      <w:proofErr w:type="gramStart"/>
      <w:r w:rsidRPr="00AC1C73">
        <w:rPr>
          <w:rFonts w:ascii="Times New Roman" w:eastAsia="Times New Roman" w:hAnsi="Times New Roman" w:cs="Times New Roman"/>
          <w:lang w:bidi="en-US"/>
        </w:rPr>
        <w:t>( Постановление</w:t>
      </w:r>
      <w:proofErr w:type="gramEnd"/>
      <w:r w:rsidRPr="00AC1C73">
        <w:rPr>
          <w:rFonts w:ascii="Times New Roman" w:eastAsia="Times New Roman" w:hAnsi="Times New Roman" w:cs="Times New Roman"/>
          <w:lang w:bidi="en-US"/>
        </w:rPr>
        <w:t xml:space="preserve"> Администрации </w:t>
      </w:r>
      <w:proofErr w:type="spellStart"/>
      <w:r w:rsidRPr="00AC1C73">
        <w:rPr>
          <w:rFonts w:ascii="Times New Roman" w:eastAsia="Times New Roman" w:hAnsi="Times New Roman" w:cs="Times New Roman"/>
          <w:lang w:bidi="en-US"/>
        </w:rPr>
        <w:t>Чертковского</w:t>
      </w:r>
      <w:proofErr w:type="spellEnd"/>
      <w:r w:rsidRPr="00AC1C73">
        <w:rPr>
          <w:rFonts w:ascii="Times New Roman" w:eastAsia="Times New Roman" w:hAnsi="Times New Roman" w:cs="Times New Roman"/>
          <w:lang w:bidi="en-US"/>
        </w:rPr>
        <w:t xml:space="preserve"> района Ростовской области от 26.05.2021 №752);</w:t>
      </w:r>
    </w:p>
    <w:p w:rsidR="00AC1C73" w:rsidRPr="00AC1C73" w:rsidRDefault="00AC1C73" w:rsidP="00AC1C73">
      <w:pPr>
        <w:spacing w:after="0" w:line="240" w:lineRule="auto"/>
        <w:ind w:left="720"/>
        <w:rPr>
          <w:rFonts w:ascii="Times New Roman" w:eastAsia="Times New Roman" w:hAnsi="Times New Roman" w:cs="Times New Roman"/>
          <w:lang w:bidi="en-US"/>
        </w:rPr>
      </w:pPr>
      <w:r w:rsidRPr="00AC1C73">
        <w:rPr>
          <w:rFonts w:ascii="Times New Roman" w:eastAsia="Times New Roman" w:hAnsi="Times New Roman" w:cs="Times New Roman"/>
          <w:lang w:bidi="en-US"/>
        </w:rPr>
        <w:t xml:space="preserve">Положение о рабочей программе по биологии (Приказ </w:t>
      </w:r>
      <w:r w:rsidRPr="00AC1C73">
        <w:rPr>
          <w:rFonts w:ascii="Times New Roman" w:eastAsia="Calibri" w:hAnsi="Times New Roman" w:cs="Times New Roman"/>
          <w:lang w:bidi="en-US"/>
        </w:rPr>
        <w:t>№ 256 от 11.10.2017г.).</w:t>
      </w:r>
    </w:p>
    <w:p w:rsidR="00AC1C73" w:rsidRPr="00AC1C73" w:rsidRDefault="00AC1C73" w:rsidP="00AC1C73">
      <w:pPr>
        <w:autoSpaceDE w:val="0"/>
        <w:autoSpaceDN w:val="0"/>
        <w:adjustRightInd w:val="0"/>
        <w:spacing w:after="0"/>
        <w:rPr>
          <w:rFonts w:ascii="Calibri" w:eastAsia="Times New Roman" w:hAnsi="Calibri" w:cs="Times New Roman"/>
          <w:b/>
          <w:bCs/>
          <w:lang w:bidi="en-US"/>
        </w:rPr>
      </w:pPr>
    </w:p>
    <w:p w:rsidR="00A018F1" w:rsidRPr="007753B2" w:rsidRDefault="00A018F1" w:rsidP="00AC1C73">
      <w:pPr>
        <w:pStyle w:val="aa"/>
        <w:rPr>
          <w:sz w:val="24"/>
          <w:szCs w:val="24"/>
        </w:rPr>
      </w:pPr>
    </w:p>
    <w:p w:rsidR="00A018F1" w:rsidRDefault="00A018F1" w:rsidP="00A018F1">
      <w:pPr>
        <w:rPr>
          <w:sz w:val="24"/>
          <w:szCs w:val="24"/>
        </w:rPr>
      </w:pPr>
    </w:p>
    <w:p w:rsidR="00A018F1" w:rsidRPr="00BA2BA7" w:rsidRDefault="00A018F1" w:rsidP="00A018F1">
      <w:pPr>
        <w:rPr>
          <w:sz w:val="24"/>
          <w:szCs w:val="24"/>
        </w:rPr>
      </w:pPr>
    </w:p>
    <w:p w:rsidR="00A018F1" w:rsidRPr="00BA2BA7" w:rsidRDefault="00A018F1" w:rsidP="00A018F1">
      <w:pPr>
        <w:pStyle w:val="c3"/>
        <w:spacing w:before="0" w:beforeAutospacing="0" w:after="0" w:afterAutospacing="0"/>
        <w:jc w:val="both"/>
        <w:rPr>
          <w:rStyle w:val="c0c6"/>
          <w:bCs/>
        </w:rPr>
      </w:pPr>
    </w:p>
    <w:p w:rsidR="00A018F1" w:rsidRPr="006139CA" w:rsidRDefault="00A018F1" w:rsidP="00A018F1">
      <w:pPr>
        <w:rPr>
          <w:b/>
          <w:sz w:val="24"/>
          <w:szCs w:val="24"/>
        </w:rPr>
      </w:pPr>
      <w:r w:rsidRPr="006139CA">
        <w:rPr>
          <w:b/>
          <w:sz w:val="24"/>
          <w:szCs w:val="24"/>
        </w:rPr>
        <w:t>Место учебного предмета</w:t>
      </w:r>
    </w:p>
    <w:p w:rsidR="00A018F1" w:rsidRPr="001652A2" w:rsidRDefault="00A018F1" w:rsidP="00A018F1">
      <w:pPr>
        <w:spacing w:line="360" w:lineRule="auto"/>
        <w:rPr>
          <w:rFonts w:ascii="Times New Roman" w:hAnsi="Times New Roman"/>
          <w:b/>
        </w:rPr>
      </w:pPr>
      <w:r w:rsidRPr="006139CA">
        <w:rPr>
          <w:sz w:val="24"/>
          <w:szCs w:val="24"/>
        </w:rPr>
        <w:t>Базисный учебный (образовательный) план на изучение</w:t>
      </w:r>
      <w:r w:rsidR="004C398E">
        <w:rPr>
          <w:sz w:val="24"/>
          <w:szCs w:val="24"/>
        </w:rPr>
        <w:t xml:space="preserve"> курса  в </w:t>
      </w:r>
      <w:r w:rsidR="004C398E" w:rsidRPr="004C398E">
        <w:rPr>
          <w:sz w:val="24"/>
          <w:szCs w:val="24"/>
        </w:rPr>
        <w:t>8</w:t>
      </w:r>
      <w:r>
        <w:rPr>
          <w:sz w:val="24"/>
          <w:szCs w:val="24"/>
        </w:rPr>
        <w:t xml:space="preserve"> классе основной школы отводит 1 учебный час</w:t>
      </w:r>
      <w:r w:rsidRPr="006139CA">
        <w:rPr>
          <w:sz w:val="24"/>
          <w:szCs w:val="24"/>
        </w:rPr>
        <w:t xml:space="preserve"> в неделю в течен</w:t>
      </w:r>
      <w:r>
        <w:rPr>
          <w:sz w:val="24"/>
          <w:szCs w:val="24"/>
        </w:rPr>
        <w:t>ие всего года обучения, всего 35 уроков</w:t>
      </w:r>
      <w:r w:rsidRPr="006139CA">
        <w:rPr>
          <w:sz w:val="24"/>
          <w:szCs w:val="24"/>
        </w:rPr>
        <w:t>.</w:t>
      </w:r>
      <w:r>
        <w:rPr>
          <w:rStyle w:val="a8"/>
          <w:rFonts w:ascii="Times New Roman" w:eastAsia="Calibri" w:hAnsi="Times New Roman"/>
        </w:rPr>
        <w:t xml:space="preserve"> Т.к. 04.11, 23.02,24.02, 08.03, 01.05, 08.05, 09.05, </w:t>
      </w:r>
      <w:r w:rsidRPr="001C19E8">
        <w:rPr>
          <w:rStyle w:val="a8"/>
          <w:rFonts w:ascii="Times New Roman" w:eastAsia="Calibri" w:hAnsi="Times New Roman"/>
        </w:rPr>
        <w:t xml:space="preserve"> являются государственными выходными, то рабочая программа, рассчитанная н</w:t>
      </w:r>
      <w:r w:rsidR="004C398E">
        <w:rPr>
          <w:rStyle w:val="a8"/>
          <w:rFonts w:ascii="Times New Roman" w:eastAsia="Calibri" w:hAnsi="Times New Roman"/>
        </w:rPr>
        <w:t>а 3</w:t>
      </w:r>
      <w:r w:rsidR="004C398E" w:rsidRPr="004C398E">
        <w:rPr>
          <w:rStyle w:val="a8"/>
          <w:rFonts w:ascii="Times New Roman" w:eastAsia="Calibri" w:hAnsi="Times New Roman"/>
        </w:rPr>
        <w:t>4</w:t>
      </w:r>
      <w:r>
        <w:rPr>
          <w:rStyle w:val="a8"/>
          <w:rFonts w:ascii="Times New Roman" w:eastAsia="Calibri" w:hAnsi="Times New Roman"/>
        </w:rPr>
        <w:t xml:space="preserve"> часа</w:t>
      </w:r>
      <w:r w:rsidR="004C398E">
        <w:rPr>
          <w:rStyle w:val="a8"/>
          <w:rFonts w:ascii="Times New Roman" w:eastAsia="Calibri" w:hAnsi="Times New Roman"/>
        </w:rPr>
        <w:t>, будет выполнена за 3</w:t>
      </w:r>
      <w:r w:rsidR="004C398E" w:rsidRPr="004C398E">
        <w:rPr>
          <w:rStyle w:val="a8"/>
          <w:rFonts w:ascii="Times New Roman" w:eastAsia="Calibri" w:hAnsi="Times New Roman"/>
        </w:rPr>
        <w:t>4</w:t>
      </w:r>
      <w:r w:rsidRPr="001C19E8">
        <w:rPr>
          <w:rStyle w:val="a8"/>
          <w:rFonts w:ascii="Times New Roman" w:eastAsia="Calibri" w:hAnsi="Times New Roman"/>
        </w:rPr>
        <w:t xml:space="preserve"> часа.</w:t>
      </w:r>
    </w:p>
    <w:p w:rsidR="00A018F1" w:rsidRPr="006139CA" w:rsidRDefault="00A018F1" w:rsidP="00A018F1">
      <w:pPr>
        <w:rPr>
          <w:color w:val="000000"/>
          <w:sz w:val="24"/>
          <w:szCs w:val="24"/>
        </w:rPr>
      </w:pPr>
      <w:r w:rsidRPr="006139CA">
        <w:rPr>
          <w:sz w:val="24"/>
          <w:szCs w:val="24"/>
        </w:rPr>
        <w:lastRenderedPageBreak/>
        <w:t>Согласно Базисного учебно</w:t>
      </w:r>
      <w:r w:rsidR="005B4D99">
        <w:rPr>
          <w:sz w:val="24"/>
          <w:szCs w:val="24"/>
        </w:rPr>
        <w:t xml:space="preserve">го (образовательного) плана в </w:t>
      </w:r>
      <w:r w:rsidR="005B4D99" w:rsidRPr="005B4D99">
        <w:rPr>
          <w:sz w:val="24"/>
          <w:szCs w:val="24"/>
        </w:rPr>
        <w:t xml:space="preserve">8 </w:t>
      </w:r>
      <w:r w:rsidRPr="006139CA">
        <w:rPr>
          <w:sz w:val="24"/>
          <w:szCs w:val="24"/>
        </w:rPr>
        <w:t>кл</w:t>
      </w:r>
      <w:r w:rsidR="005B4D99">
        <w:rPr>
          <w:sz w:val="24"/>
          <w:szCs w:val="24"/>
        </w:rPr>
        <w:t>ассе изучается предмет биология,</w:t>
      </w:r>
      <w:r w:rsidRPr="006139CA">
        <w:rPr>
          <w:sz w:val="24"/>
          <w:szCs w:val="24"/>
        </w:rPr>
        <w:t xml:space="preserve"> к</w:t>
      </w:r>
      <w:r w:rsidR="005B4D99">
        <w:rPr>
          <w:sz w:val="24"/>
          <w:szCs w:val="24"/>
        </w:rPr>
        <w:t>оторый включает материал курса « Биология 8 класс».</w:t>
      </w:r>
    </w:p>
    <w:p w:rsidR="00A018F1" w:rsidRPr="006139CA" w:rsidRDefault="00A018F1" w:rsidP="00A018F1">
      <w:pPr>
        <w:rPr>
          <w:sz w:val="24"/>
          <w:szCs w:val="24"/>
        </w:rPr>
      </w:pPr>
      <w:r w:rsidRPr="006139CA">
        <w:rPr>
          <w:rStyle w:val="c2"/>
          <w:color w:val="000000"/>
          <w:sz w:val="24"/>
          <w:szCs w:val="24"/>
        </w:rPr>
        <w:t>Данная рабочая программа является гибкой и позволяет вносить изменения в ходе реализации в соответствии со сложившейся ситуацией:</w:t>
      </w:r>
    </w:p>
    <w:p w:rsidR="00A018F1" w:rsidRPr="006139CA" w:rsidRDefault="00A018F1" w:rsidP="00A018F1">
      <w:pPr>
        <w:rPr>
          <w:sz w:val="24"/>
          <w:szCs w:val="24"/>
        </w:rPr>
      </w:pPr>
      <w:r w:rsidRPr="006139CA">
        <w:rPr>
          <w:sz w:val="24"/>
          <w:szCs w:val="24"/>
        </w:rPr>
        <w:t xml:space="preserve">- дополнительные дни отдыха, связанные с государственными праздниками </w:t>
      </w:r>
      <w:proofErr w:type="gramStart"/>
      <w:r w:rsidRPr="006139CA">
        <w:rPr>
          <w:sz w:val="24"/>
          <w:szCs w:val="24"/>
        </w:rPr>
        <w:t>( годовой</w:t>
      </w:r>
      <w:proofErr w:type="gramEnd"/>
      <w:r w:rsidRPr="006139CA">
        <w:rPr>
          <w:sz w:val="24"/>
          <w:szCs w:val="24"/>
        </w:rPr>
        <w:t xml:space="preserve"> календарный у</w:t>
      </w:r>
      <w:r>
        <w:rPr>
          <w:sz w:val="24"/>
          <w:szCs w:val="24"/>
        </w:rPr>
        <w:t>чебный график (приказ от31.08.2</w:t>
      </w:r>
      <w:r w:rsidRPr="0048098C">
        <w:rPr>
          <w:sz w:val="24"/>
          <w:szCs w:val="24"/>
        </w:rPr>
        <w:t>2</w:t>
      </w:r>
      <w:r>
        <w:rPr>
          <w:sz w:val="24"/>
          <w:szCs w:val="24"/>
        </w:rPr>
        <w:t>Г._ №</w:t>
      </w:r>
      <w:r w:rsidR="00AC1C73">
        <w:rPr>
          <w:sz w:val="24"/>
          <w:szCs w:val="24"/>
        </w:rPr>
        <w:t>136</w:t>
      </w:r>
      <w:r>
        <w:rPr>
          <w:sz w:val="24"/>
          <w:szCs w:val="24"/>
        </w:rPr>
        <w:t>-од</w:t>
      </w:r>
      <w:r w:rsidRPr="006139CA">
        <w:rPr>
          <w:sz w:val="24"/>
          <w:szCs w:val="24"/>
        </w:rPr>
        <w:t>_)</w:t>
      </w:r>
    </w:p>
    <w:p w:rsidR="00A018F1" w:rsidRPr="006139CA" w:rsidRDefault="00A018F1" w:rsidP="00A018F1">
      <w:pPr>
        <w:rPr>
          <w:sz w:val="24"/>
          <w:szCs w:val="24"/>
        </w:rPr>
      </w:pPr>
      <w:r w:rsidRPr="006139CA">
        <w:rPr>
          <w:sz w:val="24"/>
          <w:szCs w:val="24"/>
        </w:rPr>
        <w:t xml:space="preserve"> - прохождение курсов повышения квалификации </w:t>
      </w:r>
      <w:proofErr w:type="gramStart"/>
      <w:r w:rsidRPr="006139CA">
        <w:rPr>
          <w:sz w:val="24"/>
          <w:szCs w:val="24"/>
        </w:rPr>
        <w:t>( на</w:t>
      </w:r>
      <w:proofErr w:type="gramEnd"/>
      <w:r w:rsidRPr="006139CA">
        <w:rPr>
          <w:sz w:val="24"/>
          <w:szCs w:val="24"/>
        </w:rPr>
        <w:t xml:space="preserve"> основании Приказа РОО)</w:t>
      </w:r>
    </w:p>
    <w:p w:rsidR="00A018F1" w:rsidRPr="006139CA" w:rsidRDefault="00A018F1" w:rsidP="00A018F1">
      <w:pPr>
        <w:rPr>
          <w:sz w:val="24"/>
          <w:szCs w:val="24"/>
        </w:rPr>
      </w:pPr>
      <w:r w:rsidRPr="006139CA">
        <w:rPr>
          <w:sz w:val="24"/>
          <w:szCs w:val="24"/>
        </w:rPr>
        <w:t xml:space="preserve">- отмена учебных занятий по погодным условиям </w:t>
      </w:r>
      <w:proofErr w:type="gramStart"/>
      <w:r w:rsidRPr="006139CA">
        <w:rPr>
          <w:sz w:val="24"/>
          <w:szCs w:val="24"/>
        </w:rPr>
        <w:t>( на</w:t>
      </w:r>
      <w:proofErr w:type="gramEnd"/>
      <w:r w:rsidRPr="006139CA">
        <w:rPr>
          <w:sz w:val="24"/>
          <w:szCs w:val="24"/>
        </w:rPr>
        <w:t xml:space="preserve"> основании Приказа РОО0</w:t>
      </w:r>
    </w:p>
    <w:p w:rsidR="00BD4C81" w:rsidRPr="005B4D99" w:rsidRDefault="00A018F1" w:rsidP="005B4D99">
      <w:pPr>
        <w:rPr>
          <w:sz w:val="24"/>
          <w:szCs w:val="24"/>
        </w:rPr>
      </w:pPr>
      <w:r w:rsidRPr="006139CA">
        <w:rPr>
          <w:sz w:val="24"/>
          <w:szCs w:val="24"/>
        </w:rPr>
        <w:t>- по болезни учителя</w:t>
      </w:r>
      <w:r w:rsidR="005B4D99">
        <w:rPr>
          <w:sz w:val="24"/>
          <w:szCs w:val="24"/>
        </w:rPr>
        <w:t>.</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60000"/>
          <w:sz w:val="16"/>
          <w:szCs w:val="16"/>
          <w:lang w:eastAsia="ru-RU"/>
        </w:rPr>
        <w:t>Изучение биологическ</w:t>
      </w:r>
      <w:r w:rsidRPr="00BD4C81">
        <w:rPr>
          <w:rFonts w:ascii="Verdana" w:eastAsia="Times New Roman" w:hAnsi="Verdana" w:cs="Times New Roman"/>
          <w:color w:val="201712"/>
          <w:sz w:val="16"/>
          <w:szCs w:val="16"/>
          <w:lang w:eastAsia="ru-RU"/>
        </w:rPr>
        <w:t>их </w:t>
      </w:r>
      <w:r w:rsidRPr="00BD4C81">
        <w:rPr>
          <w:rFonts w:ascii="Verdana" w:eastAsia="Times New Roman" w:hAnsi="Verdana" w:cs="Times New Roman"/>
          <w:color w:val="060000"/>
          <w:sz w:val="16"/>
          <w:szCs w:val="16"/>
          <w:lang w:eastAsia="ru-RU"/>
        </w:rPr>
        <w:t>наук </w:t>
      </w:r>
      <w:r w:rsidRPr="00BD4C81">
        <w:rPr>
          <w:rFonts w:ascii="Verdana" w:eastAsia="Times New Roman" w:hAnsi="Verdana" w:cs="Times New Roman"/>
          <w:color w:val="020000"/>
          <w:sz w:val="16"/>
          <w:szCs w:val="16"/>
          <w:lang w:eastAsia="ru-RU"/>
        </w:rPr>
        <w:t>- </w:t>
      </w:r>
      <w:r w:rsidRPr="00BD4C81">
        <w:rPr>
          <w:rFonts w:ascii="Verdana" w:eastAsia="Times New Roman" w:hAnsi="Verdana" w:cs="Times New Roman"/>
          <w:color w:val="060000"/>
          <w:sz w:val="16"/>
          <w:szCs w:val="16"/>
          <w:lang w:eastAsia="ru-RU"/>
        </w:rPr>
        <w:t>основа формирования естественно - научного мировоззрен</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я</w:t>
      </w:r>
      <w:r w:rsidRPr="00BD4C81">
        <w:rPr>
          <w:rFonts w:ascii="Verdana" w:eastAsia="Times New Roman" w:hAnsi="Verdana" w:cs="Times New Roman"/>
          <w:color w:val="020000"/>
          <w:sz w:val="16"/>
          <w:szCs w:val="16"/>
          <w:lang w:eastAsia="ru-RU"/>
        </w:rPr>
        <w:t>. </w:t>
      </w:r>
      <w:r w:rsidRPr="00BD4C81">
        <w:rPr>
          <w:rFonts w:ascii="Verdana" w:eastAsia="Times New Roman" w:hAnsi="Verdana" w:cs="Times New Roman"/>
          <w:color w:val="060000"/>
          <w:sz w:val="16"/>
          <w:szCs w:val="16"/>
          <w:lang w:eastAsia="ru-RU"/>
        </w:rPr>
        <w:t>Это способствует не только познанию природы</w:t>
      </w:r>
      <w:r w:rsidRPr="00BD4C81">
        <w:rPr>
          <w:rFonts w:ascii="Verdana" w:eastAsia="Times New Roman" w:hAnsi="Verdana" w:cs="Times New Roman"/>
          <w:color w:val="201712"/>
          <w:sz w:val="16"/>
          <w:szCs w:val="16"/>
          <w:lang w:eastAsia="ru-RU"/>
        </w:rPr>
        <w:t>, н</w:t>
      </w:r>
      <w:r w:rsidRPr="00BD4C81">
        <w:rPr>
          <w:rFonts w:ascii="Verdana" w:eastAsia="Times New Roman" w:hAnsi="Verdana" w:cs="Times New Roman"/>
          <w:color w:val="060000"/>
          <w:sz w:val="16"/>
          <w:szCs w:val="16"/>
          <w:lang w:eastAsia="ru-RU"/>
        </w:rPr>
        <w:t>о </w:t>
      </w:r>
      <w:r w:rsidRPr="00BD4C81">
        <w:rPr>
          <w:rFonts w:ascii="Verdana" w:eastAsia="Times New Roman" w:hAnsi="Verdana" w:cs="Times New Roman"/>
          <w:color w:val="201712"/>
          <w:sz w:val="16"/>
          <w:szCs w:val="16"/>
          <w:lang w:eastAsia="ru-RU"/>
        </w:rPr>
        <w:t>и </w:t>
      </w:r>
      <w:r w:rsidRPr="00BD4C81">
        <w:rPr>
          <w:rFonts w:ascii="Verdana" w:eastAsia="Times New Roman" w:hAnsi="Verdana" w:cs="Times New Roman"/>
          <w:color w:val="060000"/>
          <w:sz w:val="16"/>
          <w:szCs w:val="16"/>
          <w:lang w:eastAsia="ru-RU"/>
        </w:rPr>
        <w:t>вооружает </w:t>
      </w:r>
      <w:r w:rsidRPr="00BD4C81">
        <w:rPr>
          <w:rFonts w:ascii="Verdana" w:eastAsia="Times New Roman" w:hAnsi="Verdana" w:cs="Times New Roman"/>
          <w:color w:val="201712"/>
          <w:sz w:val="16"/>
          <w:szCs w:val="16"/>
          <w:lang w:eastAsia="ru-RU"/>
        </w:rPr>
        <w:t>ч</w:t>
      </w:r>
      <w:r w:rsidRPr="00BD4C81">
        <w:rPr>
          <w:rFonts w:ascii="Verdana" w:eastAsia="Times New Roman" w:hAnsi="Verdana" w:cs="Times New Roman"/>
          <w:color w:val="060000"/>
          <w:sz w:val="16"/>
          <w:szCs w:val="16"/>
          <w:lang w:eastAsia="ru-RU"/>
        </w:rPr>
        <w:t>еловека знан</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ями</w:t>
      </w:r>
      <w:r w:rsidRPr="00BD4C81">
        <w:rPr>
          <w:rFonts w:ascii="Verdana" w:eastAsia="Times New Roman" w:hAnsi="Verdana" w:cs="Times New Roman"/>
          <w:color w:val="201712"/>
          <w:sz w:val="16"/>
          <w:szCs w:val="16"/>
          <w:lang w:eastAsia="ru-RU"/>
        </w:rPr>
        <w:t>, </w:t>
      </w:r>
      <w:r w:rsidRPr="00BD4C81">
        <w:rPr>
          <w:rFonts w:ascii="Verdana" w:eastAsia="Times New Roman" w:hAnsi="Verdana" w:cs="Times New Roman"/>
          <w:color w:val="060000"/>
          <w:sz w:val="16"/>
          <w:szCs w:val="16"/>
          <w:lang w:eastAsia="ru-RU"/>
        </w:rPr>
        <w:t>необ</w:t>
      </w:r>
      <w:r w:rsidRPr="00BD4C81">
        <w:rPr>
          <w:rFonts w:ascii="Verdana" w:eastAsia="Times New Roman" w:hAnsi="Verdana" w:cs="Times New Roman"/>
          <w:color w:val="201712"/>
          <w:sz w:val="16"/>
          <w:szCs w:val="16"/>
          <w:lang w:eastAsia="ru-RU"/>
        </w:rPr>
        <w:t>х</w:t>
      </w:r>
      <w:r w:rsidRPr="00BD4C81">
        <w:rPr>
          <w:rFonts w:ascii="Verdana" w:eastAsia="Times New Roman" w:hAnsi="Verdana" w:cs="Times New Roman"/>
          <w:color w:val="060000"/>
          <w:sz w:val="16"/>
          <w:szCs w:val="16"/>
          <w:lang w:eastAsia="ru-RU"/>
        </w:rPr>
        <w:t>од</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мыми для практиче</w:t>
      </w:r>
      <w:r w:rsidRPr="00BD4C81">
        <w:rPr>
          <w:rFonts w:ascii="Verdana" w:eastAsia="Times New Roman" w:hAnsi="Verdana" w:cs="Times New Roman"/>
          <w:color w:val="020000"/>
          <w:sz w:val="16"/>
          <w:szCs w:val="16"/>
          <w:lang w:eastAsia="ru-RU"/>
        </w:rPr>
        <w:t>с</w:t>
      </w:r>
      <w:r w:rsidRPr="00BD4C81">
        <w:rPr>
          <w:rFonts w:ascii="Verdana" w:eastAsia="Times New Roman" w:hAnsi="Verdana" w:cs="Times New Roman"/>
          <w:color w:val="060000"/>
          <w:sz w:val="16"/>
          <w:szCs w:val="16"/>
          <w:lang w:eastAsia="ru-RU"/>
        </w:rPr>
        <w:t>кой деятельности. Содержан</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е занятий расширяе</w:t>
      </w:r>
      <w:r w:rsidRPr="00BD4C81">
        <w:rPr>
          <w:rFonts w:ascii="Verdana" w:eastAsia="Times New Roman" w:hAnsi="Verdana" w:cs="Times New Roman"/>
          <w:color w:val="201712"/>
          <w:sz w:val="16"/>
          <w:szCs w:val="16"/>
          <w:lang w:eastAsia="ru-RU"/>
        </w:rPr>
        <w:t>т и </w:t>
      </w:r>
      <w:r w:rsidRPr="00BD4C81">
        <w:rPr>
          <w:rFonts w:ascii="Verdana" w:eastAsia="Times New Roman" w:hAnsi="Verdana" w:cs="Times New Roman"/>
          <w:color w:val="060000"/>
          <w:sz w:val="16"/>
          <w:szCs w:val="16"/>
          <w:lang w:eastAsia="ru-RU"/>
        </w:rPr>
        <w:t>уг</w:t>
      </w:r>
      <w:r w:rsidRPr="00BD4C81">
        <w:rPr>
          <w:rFonts w:ascii="Verdana" w:eastAsia="Times New Roman" w:hAnsi="Verdana" w:cs="Times New Roman"/>
          <w:color w:val="201712"/>
          <w:sz w:val="16"/>
          <w:szCs w:val="16"/>
          <w:lang w:eastAsia="ru-RU"/>
        </w:rPr>
        <w:t>лу</w:t>
      </w:r>
      <w:r w:rsidRPr="00BD4C81">
        <w:rPr>
          <w:rFonts w:ascii="Verdana" w:eastAsia="Times New Roman" w:hAnsi="Verdana" w:cs="Times New Roman"/>
          <w:color w:val="060000"/>
          <w:sz w:val="16"/>
          <w:szCs w:val="16"/>
          <w:lang w:eastAsia="ru-RU"/>
        </w:rPr>
        <w:t>бляет знан</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я школьников по биологии и содержит информац</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ю об особе</w:t>
      </w:r>
      <w:r w:rsidRPr="00BD4C81">
        <w:rPr>
          <w:rFonts w:ascii="Verdana" w:eastAsia="Times New Roman" w:hAnsi="Verdana" w:cs="Times New Roman"/>
          <w:color w:val="201712"/>
          <w:sz w:val="16"/>
          <w:szCs w:val="16"/>
          <w:lang w:eastAsia="ru-RU"/>
        </w:rPr>
        <w:t>н</w:t>
      </w:r>
      <w:r w:rsidRPr="00BD4C81">
        <w:rPr>
          <w:rFonts w:ascii="Verdana" w:eastAsia="Times New Roman" w:hAnsi="Verdana" w:cs="Times New Roman"/>
          <w:color w:val="060000"/>
          <w:sz w:val="16"/>
          <w:szCs w:val="16"/>
          <w:lang w:eastAsia="ru-RU"/>
        </w:rPr>
        <w:t>ностя</w:t>
      </w:r>
      <w:r w:rsidRPr="00BD4C81">
        <w:rPr>
          <w:rFonts w:ascii="Verdana" w:eastAsia="Times New Roman" w:hAnsi="Verdana" w:cs="Times New Roman"/>
          <w:color w:val="201712"/>
          <w:sz w:val="16"/>
          <w:szCs w:val="16"/>
          <w:lang w:eastAsia="ru-RU"/>
        </w:rPr>
        <w:t>х </w:t>
      </w:r>
      <w:r w:rsidRPr="00BD4C81">
        <w:rPr>
          <w:rFonts w:ascii="Verdana" w:eastAsia="Times New Roman" w:hAnsi="Verdana" w:cs="Times New Roman"/>
          <w:color w:val="060000"/>
          <w:sz w:val="16"/>
          <w:szCs w:val="16"/>
          <w:lang w:eastAsia="ru-RU"/>
        </w:rPr>
        <w:t>живых организмов </w:t>
      </w:r>
      <w:r w:rsidRPr="00BD4C81">
        <w:rPr>
          <w:rFonts w:ascii="Verdana" w:eastAsia="Times New Roman" w:hAnsi="Verdana" w:cs="Times New Roman"/>
          <w:color w:val="201712"/>
          <w:sz w:val="16"/>
          <w:szCs w:val="16"/>
          <w:lang w:eastAsia="ru-RU"/>
        </w:rPr>
        <w:t>и их жи</w:t>
      </w:r>
      <w:r w:rsidRPr="00BD4C81">
        <w:rPr>
          <w:rFonts w:ascii="Verdana" w:eastAsia="Times New Roman" w:hAnsi="Verdana" w:cs="Times New Roman"/>
          <w:color w:val="060000"/>
          <w:sz w:val="16"/>
          <w:szCs w:val="16"/>
          <w:lang w:eastAsia="ru-RU"/>
        </w:rPr>
        <w:t>знен</w:t>
      </w:r>
      <w:r w:rsidRPr="00BD4C81">
        <w:rPr>
          <w:rFonts w:ascii="Verdana" w:eastAsia="Times New Roman" w:hAnsi="Verdana" w:cs="Times New Roman"/>
          <w:color w:val="201712"/>
          <w:sz w:val="16"/>
          <w:szCs w:val="16"/>
          <w:lang w:eastAsia="ru-RU"/>
        </w:rPr>
        <w:t>н</w:t>
      </w:r>
      <w:r w:rsidRPr="00BD4C81">
        <w:rPr>
          <w:rFonts w:ascii="Verdana" w:eastAsia="Times New Roman" w:hAnsi="Verdana" w:cs="Times New Roman"/>
          <w:color w:val="060000"/>
          <w:sz w:val="16"/>
          <w:szCs w:val="16"/>
          <w:lang w:eastAsia="ru-RU"/>
        </w:rPr>
        <w:t>ых проявлен</w:t>
      </w:r>
      <w:r w:rsidRPr="00BD4C81">
        <w:rPr>
          <w:rFonts w:ascii="Verdana" w:eastAsia="Times New Roman" w:hAnsi="Verdana" w:cs="Times New Roman"/>
          <w:color w:val="201712"/>
          <w:sz w:val="16"/>
          <w:szCs w:val="16"/>
          <w:lang w:eastAsia="ru-RU"/>
        </w:rPr>
        <w:t>и</w:t>
      </w:r>
      <w:r w:rsidRPr="00BD4C81">
        <w:rPr>
          <w:rFonts w:ascii="Verdana" w:eastAsia="Times New Roman" w:hAnsi="Verdana" w:cs="Times New Roman"/>
          <w:color w:val="060000"/>
          <w:sz w:val="16"/>
          <w:szCs w:val="16"/>
          <w:lang w:eastAsia="ru-RU"/>
        </w:rPr>
        <w:t>я</w:t>
      </w:r>
      <w:r w:rsidRPr="00BD4C81">
        <w:rPr>
          <w:rFonts w:ascii="Verdana" w:eastAsia="Times New Roman" w:hAnsi="Verdana" w:cs="Times New Roman"/>
          <w:color w:val="201712"/>
          <w:sz w:val="16"/>
          <w:szCs w:val="16"/>
          <w:lang w:eastAsia="ru-RU"/>
        </w:rPr>
        <w:t>х</w:t>
      </w:r>
      <w:r w:rsidRPr="00BD4C81">
        <w:rPr>
          <w:rFonts w:ascii="Verdana" w:eastAsia="Times New Roman" w:hAnsi="Verdana" w:cs="Times New Roman"/>
          <w:color w:val="454241"/>
          <w:sz w:val="16"/>
          <w:szCs w:val="16"/>
          <w:lang w:eastAsia="ru-RU"/>
        </w:rPr>
        <w:t>.</w:t>
      </w:r>
      <w:r w:rsidRPr="00BD4C81">
        <w:rPr>
          <w:rFonts w:ascii="Verdana" w:eastAsia="Times New Roman" w:hAnsi="Verdana" w:cs="Times New Roman"/>
          <w:color w:val="000000"/>
          <w:sz w:val="16"/>
          <w:szCs w:val="16"/>
          <w:lang w:eastAsia="ru-RU"/>
        </w:rPr>
        <w:t> Данная программа позволяет реализовать связь теоретических и практических знаний предметов естественного цикла, активизировать познавательную деятельность учащихся в области углубления знаний учащихся о здоровом образе жизни и сохранении собственного здоровья и здоровья окружающих. Программа курса позволит учащимся расширить знания по зоологии, экологии человека, развить творческие способности, сформировать практическую деятельность в изучаемых областях знаний.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Данная программа имеет ряд особенностей: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в сравнительно короткое время каждого занятия учащиеся должны овладеть определёнными практическими навыками;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успешное усвоение программы зависит от обеспечения наглядными пособиями и оборудованием для осуществления лабораторных и практических работ;</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овладение практическими навыками и предполагает активную самостоятельную работу учащихся, что позволяет повысить учебную мотивацию;</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теоретический материал неразрывно связан с практикой, и каждое занятие является логическим продолжением предыдущего;</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Экологический аспект программы даёт возможность формирования у обучающихся нравственных и мировоззренческих установок. Курс готовит воспитанников к творческой и исследовательской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60000"/>
          <w:sz w:val="16"/>
          <w:szCs w:val="16"/>
          <w:lang w:eastAsia="ru-RU"/>
        </w:rPr>
        <w:t>Цель изучения курса внеурочной деятельности в 8 классе: </w:t>
      </w:r>
      <w:r w:rsidRPr="00BD4C81">
        <w:rPr>
          <w:rFonts w:ascii="Verdana" w:eastAsia="Times New Roman" w:hAnsi="Verdana" w:cs="Times New Roman"/>
          <w:color w:val="000000"/>
          <w:sz w:val="16"/>
          <w:szCs w:val="16"/>
          <w:lang w:eastAsia="ru-RU"/>
        </w:rPr>
        <w:t>создание условия для овладения учащимися основными общебиологическими и медицинскими терминами и понятиями; учить применять их на практике; расширить область знаний по биологии; сформировать интерес к профессиям, связанным с медициной, микробиологией, экологией.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xml:space="preserve">Курс внеурочной деятельности нацелен на </w:t>
      </w:r>
      <w:proofErr w:type="spellStart"/>
      <w:r w:rsidRPr="00BD4C81">
        <w:rPr>
          <w:rFonts w:ascii="Verdana" w:eastAsia="Times New Roman" w:hAnsi="Verdana" w:cs="Times New Roman"/>
          <w:color w:val="000000"/>
          <w:sz w:val="16"/>
          <w:szCs w:val="16"/>
          <w:lang w:eastAsia="ru-RU"/>
        </w:rPr>
        <w:t>предпрофильную</w:t>
      </w:r>
      <w:proofErr w:type="spellEnd"/>
      <w:r w:rsidRPr="00BD4C81">
        <w:rPr>
          <w:rFonts w:ascii="Verdana" w:eastAsia="Times New Roman" w:hAnsi="Verdana" w:cs="Times New Roman"/>
          <w:color w:val="000000"/>
          <w:sz w:val="16"/>
          <w:szCs w:val="16"/>
          <w:lang w:eastAsia="ru-RU"/>
        </w:rPr>
        <w:t xml:space="preserve"> подготовку учащихся 8 классов.</w:t>
      </w:r>
    </w:p>
    <w:p w:rsidR="00AE0BE5" w:rsidRDefault="00AE0BE5"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AE0BE5" w:rsidRDefault="00AE0BE5"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AE0BE5" w:rsidRDefault="00AE0BE5"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AE0BE5" w:rsidRDefault="00AE0BE5"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EF233A" w:rsidRPr="00A018F1" w:rsidRDefault="00EF233A" w:rsidP="00B7628F">
      <w:pPr>
        <w:spacing w:before="100" w:beforeAutospacing="1" w:after="100" w:afterAutospacing="1" w:line="240" w:lineRule="auto"/>
        <w:rPr>
          <w:rFonts w:ascii="Verdana" w:eastAsia="Times New Roman" w:hAnsi="Verdana" w:cs="Times New Roman"/>
          <w:b/>
          <w:bCs/>
          <w:color w:val="000000"/>
          <w:sz w:val="16"/>
          <w:szCs w:val="16"/>
          <w:lang w:eastAsia="ru-RU"/>
        </w:rPr>
      </w:pPr>
    </w:p>
    <w:p w:rsidR="00BD4C81" w:rsidRPr="00BD4C81" w:rsidRDefault="00BD4C81" w:rsidP="00B7628F">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lastRenderedPageBreak/>
        <w:t>II. ПЛАНИРУЕМЫЕ РЕЗУЛЬТАТЫ ОСВОЕНИЯ КУРСА ВНЕУРОЧНОЙ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t>Личностные результаты освоения программы курса внеурочной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готовности и способности обучающихся к саморазвитию и самообразованию на основе мотивации к обучению и познанию;</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целостного мировоззрения, соответствующего современному уровню развития науки и общественной практики;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осознанного, уважительного и доброжелательного отношения к другому человеку, его мнению; готовности и способности вести диалог с другими людьми и достигать в нём взаимопонимания;</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коммуникативной компетентности в общении и сотрудничестве со сверстниками, взрослыми в процессе образовательной, общественно полезной, учебно-исследовательской, творческой и других видов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основ экологической культуры соответствующей современному уровню экологического мышления;</w:t>
      </w:r>
    </w:p>
    <w:p w:rsidR="00BD4C81" w:rsidRPr="00BD4C81" w:rsidRDefault="00BD4C81"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roofErr w:type="spellStart"/>
      <w:r w:rsidRPr="00BD4C81">
        <w:rPr>
          <w:rFonts w:ascii="Verdana" w:eastAsia="Times New Roman" w:hAnsi="Verdana" w:cs="Times New Roman"/>
          <w:b/>
          <w:bCs/>
          <w:color w:val="000000"/>
          <w:sz w:val="16"/>
          <w:szCs w:val="16"/>
          <w:lang w:eastAsia="ru-RU"/>
        </w:rPr>
        <w:t>Метапредметные</w:t>
      </w:r>
      <w:proofErr w:type="spellEnd"/>
      <w:r w:rsidRPr="00BD4C81">
        <w:rPr>
          <w:rFonts w:ascii="Verdana" w:eastAsia="Times New Roman" w:hAnsi="Verdana" w:cs="Times New Roman"/>
          <w:b/>
          <w:bCs/>
          <w:color w:val="000000"/>
          <w:sz w:val="16"/>
          <w:szCs w:val="16"/>
          <w:lang w:eastAsia="ru-RU"/>
        </w:rPr>
        <w:t xml:space="preserve"> результаты освоения программы курса внеурочной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оценивать правильность выполнения учебной задачи, собственные возможности её решения; умение определять понятия, устанавливать причинно-следственные связи, строить логическое рассуждение и делать выводы;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создавать, применять и преобразовывать знаки и символы для решения учебных задач;</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умение организовывать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планирования своей деятельности; владение устной и письменной речью;</w:t>
      </w:r>
    </w:p>
    <w:p w:rsid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формирование компетентности в области использования информационно- коммуникационных технологий (далее ИКТ– компетенции);</w:t>
      </w:r>
    </w:p>
    <w:p w:rsidR="00B7628F" w:rsidRPr="00BD4C81" w:rsidRDefault="00B7628F"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t>Предметные результаты освоения программы курса внеурочной деятельности: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В познавательной (интеллектуальной) сфере: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выделение существенных признаков биологических объектов (отличительных признаков живых организмов; клеток и организмов растений, грибов и бактерий; соблюдения мер профилактики заболеваний, вызываемых бактериями, вирусами, растениями, грибами;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классификация — определение принадлежности биологических объектов к определенной систематической группе;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роли различных организмов в жизни человека; значения биологического разнообразия для сохранения биосферы;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различение съедобных и ядовитых грибов; опасных для человека заболеваний;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lastRenderedPageBreak/>
        <w:t>сравнение биологических объектов и процессов, умение делать выводы и умозаключения на основе сравнения; выявление приспособлений организмов к среде обитания; типов взаимодействия разных видов в экосистеме;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2. В ценностно-ориентационной сфере: знание основных правил поведения в природе; анализ и оценка последствий деятельности человека в природе, влияния факторов риска на здоровье человека.</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3. В сфере трудовой деятельности: знание и соблюдение правил работы в кабинете биологии; соблюдение правил работы с биологическими приборами и инструментами (лупы, микроскопы).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4. В сфере физической деятельности: освоение приемов оказания первой помощи при отравлении ядовитыми грибами, растениями.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5. В эстетической сфере: овладение умением оценивать с эстетической точки зрения объекты живой природы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t>Выпускник научится:</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t>Выпускник получит возможность научиться:</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соблюдать правила работы в кабинете биологии, с биологическими приборами и инструментами;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выделять эстетические достоинства объектов живой природы;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осознанно соблюдать основные принципы и правила отношения к живой природе;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Default="00BD4C81"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
    <w:p w:rsidR="008C60FC" w:rsidRDefault="008C60FC"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
    <w:p w:rsidR="008C60FC" w:rsidRDefault="008C60FC"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
    <w:p w:rsidR="002310FA" w:rsidRPr="00A018F1" w:rsidRDefault="002310FA" w:rsidP="008F7234">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C471D2">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lastRenderedPageBreak/>
        <w:t>III. СОДЕРЖАНИЕ КУРСА ВНЕУРОЧНОЙ ДЕЯТЕЛЬНОСТИ</w:t>
      </w:r>
    </w:p>
    <w:p w:rsidR="00BD4C81" w:rsidRPr="00BD4C81" w:rsidRDefault="00BD4C81" w:rsidP="00BD4C81">
      <w:pPr>
        <w:spacing w:before="100" w:beforeAutospacing="1" w:after="100" w:afterAutospacing="1" w:line="240" w:lineRule="auto"/>
        <w:jc w:val="center"/>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Введение (1 час).</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Тема 1. Цитология и гистология (6 часов)</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Строение клетки. Органоиды. Жизненный цикл клетки. Клетки животных и растений. Гистология – наука о тканях. Виды тканей организма человека. Связь строения и функций клеток и тканей. Л.р. №1 Строение увеличительных приборов. Л.р.№2 Изучение микропрепаратов различных клеток. Л.р.№3 Сравнение клеток животных, растений, простейших. Л.р.№4 Изучение тканей организма человека. Л.р.№5 Изготовление микропрепарата соскоба щеки.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Тема 2. Основы микробиологии и вирусологии (12 часов)</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xml:space="preserve">Бактерии: строение, размножение, систематика. Плесневые грибы. Строение. Размножение. Систематика. Питание и дыхание. Автотрофы и гетеротрофы. Дрожжи. Хемосинтез и фотосинтез. </w:t>
      </w:r>
      <w:proofErr w:type="spellStart"/>
      <w:r w:rsidRPr="00BD4C81">
        <w:rPr>
          <w:rFonts w:ascii="Verdana" w:eastAsia="Times New Roman" w:hAnsi="Verdana" w:cs="Times New Roman"/>
          <w:color w:val="000000"/>
          <w:sz w:val="16"/>
          <w:szCs w:val="16"/>
          <w:lang w:eastAsia="ru-RU"/>
        </w:rPr>
        <w:t>Сапротрофы</w:t>
      </w:r>
      <w:proofErr w:type="spellEnd"/>
      <w:r w:rsidRPr="00BD4C81">
        <w:rPr>
          <w:rFonts w:ascii="Verdana" w:eastAsia="Times New Roman" w:hAnsi="Verdana" w:cs="Times New Roman"/>
          <w:color w:val="000000"/>
          <w:sz w:val="16"/>
          <w:szCs w:val="16"/>
          <w:lang w:eastAsia="ru-RU"/>
        </w:rPr>
        <w:t xml:space="preserve"> и паразиты. Бактериальные заболевания. Лечение и профилактика. Грибковые заболевания. Личная гигиена. Вирусология – наука о вирусах. Строение и физиология вирусов и бактериофагов. Вирусные заболевания. Вирус СПИДа. Л.р. №6 Изготовление микропрепарата зубного налёта. Л.р.№7 Изготовление микропрепаратов </w:t>
      </w:r>
      <w:proofErr w:type="spellStart"/>
      <w:r w:rsidRPr="00BD4C81">
        <w:rPr>
          <w:rFonts w:ascii="Verdana" w:eastAsia="Times New Roman" w:hAnsi="Verdana" w:cs="Times New Roman"/>
          <w:color w:val="000000"/>
          <w:sz w:val="16"/>
          <w:szCs w:val="16"/>
          <w:lang w:eastAsia="ru-RU"/>
        </w:rPr>
        <w:t>мукора</w:t>
      </w:r>
      <w:proofErr w:type="spellEnd"/>
      <w:r w:rsidRPr="00BD4C81">
        <w:rPr>
          <w:rFonts w:ascii="Verdana" w:eastAsia="Times New Roman" w:hAnsi="Verdana" w:cs="Times New Roman"/>
          <w:color w:val="000000"/>
          <w:sz w:val="16"/>
          <w:szCs w:val="16"/>
          <w:lang w:eastAsia="ru-RU"/>
        </w:rPr>
        <w:t xml:space="preserve"> или </w:t>
      </w:r>
      <w:proofErr w:type="spellStart"/>
      <w:r w:rsidRPr="00BD4C81">
        <w:rPr>
          <w:rFonts w:ascii="Verdana" w:eastAsia="Times New Roman" w:hAnsi="Verdana" w:cs="Times New Roman"/>
          <w:color w:val="000000"/>
          <w:sz w:val="16"/>
          <w:szCs w:val="16"/>
          <w:lang w:eastAsia="ru-RU"/>
        </w:rPr>
        <w:t>пеницилла</w:t>
      </w:r>
      <w:proofErr w:type="spellEnd"/>
      <w:r w:rsidRPr="00BD4C81">
        <w:rPr>
          <w:rFonts w:ascii="Verdana" w:eastAsia="Times New Roman" w:hAnsi="Verdana" w:cs="Times New Roman"/>
          <w:color w:val="000000"/>
          <w:sz w:val="16"/>
          <w:szCs w:val="16"/>
          <w:lang w:eastAsia="ru-RU"/>
        </w:rPr>
        <w:t>. Л.р.№8 Изучение дрожжей.</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Тема 3. Паразитология и иммунитет (9 часов)</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Иммунитет и здоровье человека. Виды иммунитета. Механизм. Нарушения иммунитета. Аллергии. Иммунитет и паразиты. Экто- и эндопаразиты. Их виды. Приспособления к паразитизму. Плоские черви. Классификация. Циклы развития. Круглые черви. Классификация. Циклы развития. Профилактика гельминтозов. Эктопаразиты – переносчики различных заболеваний. Малярия. Сонная болезнь. Вши, клещи, блохи – переносчики заболеваний. Тиф. Чума. Энцефалит. Борьба с паразитами.</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Тема 4. «Микология. Систематика лекарственных растений (6 часов)</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Микология – наука о грибах. Систематика грибов. Шляпочные грибы. Грибы – паразиты. Местообитания. Микориза и симбиоз. Ядовитые грибы. Определение ядовитых грибов. Последствия отравления. Лечение. Польза грибов. Лекарственные растения. Голосеменные. Их значение для здоровья человека. Покрытосеменные. Классификация. Работа с определительными карточками, определителями растений. Практическая работа «Работа с определителями»</w:t>
      </w:r>
    </w:p>
    <w:p w:rsidR="00BD4C81" w:rsidRPr="00BD4C81" w:rsidRDefault="00A633CC" w:rsidP="00BD4C81">
      <w:pPr>
        <w:spacing w:before="100" w:beforeAutospacing="1" w:after="100" w:afterAutospacing="1" w:line="240" w:lineRule="auto"/>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Подведение итогов.</w:t>
      </w:r>
    </w:p>
    <w:p w:rsid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403213" w:rsidRDefault="00403213"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650B07" w:rsidRDefault="00650B0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650B07" w:rsidRPr="00BD4C81" w:rsidRDefault="00650B07"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0D3316">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b/>
          <w:bCs/>
          <w:color w:val="000000"/>
          <w:sz w:val="16"/>
          <w:szCs w:val="16"/>
          <w:lang w:eastAsia="ru-RU"/>
        </w:rPr>
        <w:lastRenderedPageBreak/>
        <w:t>IV. ТЕМАТИЧЕСКОЕ ПЛАНИРОВАНИЕ</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r w:rsidRPr="00BD4C81">
        <w:rPr>
          <w:rFonts w:ascii="Verdana" w:eastAsia="Times New Roman" w:hAnsi="Verdana" w:cs="Times New Roman"/>
          <w:color w:val="000000"/>
          <w:sz w:val="16"/>
          <w:szCs w:val="16"/>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
        <w:gridCol w:w="1722"/>
        <w:gridCol w:w="1375"/>
        <w:gridCol w:w="1685"/>
        <w:gridCol w:w="1655"/>
        <w:gridCol w:w="1378"/>
      </w:tblGrid>
      <w:tr w:rsidR="00BD4C81" w:rsidRPr="00BD4C81" w:rsidTr="00BD4C81">
        <w:trPr>
          <w:tblCellSpacing w:w="15" w:type="dxa"/>
        </w:trPr>
        <w:tc>
          <w:tcPr>
            <w:tcW w:w="6" w:type="dxa"/>
            <w:vMerge w:val="restart"/>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w:t>
            </w:r>
          </w:p>
        </w:tc>
        <w:tc>
          <w:tcPr>
            <w:tcW w:w="6" w:type="dxa"/>
            <w:vMerge w:val="restart"/>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Тема.</w:t>
            </w:r>
          </w:p>
        </w:tc>
        <w:tc>
          <w:tcPr>
            <w:tcW w:w="6" w:type="dxa"/>
            <w:gridSpan w:val="4"/>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Количество</w:t>
            </w:r>
          </w:p>
        </w:tc>
      </w:tr>
      <w:tr w:rsidR="00BD4C81" w:rsidRPr="00BD4C81" w:rsidTr="00BD4C81">
        <w:trPr>
          <w:tblCellSpacing w:w="15" w:type="dxa"/>
        </w:trPr>
        <w:tc>
          <w:tcPr>
            <w:tcW w:w="0" w:type="auto"/>
            <w:vMerge/>
            <w:tcBorders>
              <w:top w:val="double" w:sz="6" w:space="0" w:color="C0C0C0"/>
              <w:left w:val="double" w:sz="6" w:space="0" w:color="C0C0C0"/>
              <w:bottom w:val="double" w:sz="6" w:space="0" w:color="C0C0C0"/>
              <w:right w:val="nil"/>
            </w:tcBorders>
            <w:vAlign w:val="center"/>
            <w:hideMark/>
          </w:tcPr>
          <w:p w:rsidR="00BD4C81" w:rsidRPr="00BD4C81" w:rsidRDefault="00BD4C81" w:rsidP="00BD4C81">
            <w:pPr>
              <w:spacing w:after="0" w:line="240" w:lineRule="auto"/>
              <w:rPr>
                <w:rFonts w:ascii="Times New Roman" w:eastAsia="Times New Roman" w:hAnsi="Times New Roman" w:cs="Times New Roman"/>
                <w:sz w:val="24"/>
                <w:szCs w:val="24"/>
                <w:lang w:eastAsia="ru-RU"/>
              </w:rPr>
            </w:pPr>
          </w:p>
        </w:tc>
        <w:tc>
          <w:tcPr>
            <w:tcW w:w="0" w:type="auto"/>
            <w:vMerge/>
            <w:tcBorders>
              <w:top w:val="double" w:sz="6" w:space="0" w:color="C0C0C0"/>
              <w:left w:val="double" w:sz="6" w:space="0" w:color="C0C0C0"/>
              <w:bottom w:val="double" w:sz="6" w:space="0" w:color="C0C0C0"/>
              <w:right w:val="nil"/>
            </w:tcBorders>
            <w:vAlign w:val="center"/>
            <w:hideMark/>
          </w:tcPr>
          <w:p w:rsidR="00BD4C81" w:rsidRPr="00BD4C81" w:rsidRDefault="00BD4C81" w:rsidP="00BD4C81">
            <w:pPr>
              <w:spacing w:after="0" w:line="240" w:lineRule="auto"/>
              <w:rPr>
                <w:rFonts w:ascii="Times New Roman" w:eastAsia="Times New Roman" w:hAnsi="Times New Roman" w:cs="Times New Roman"/>
                <w:sz w:val="24"/>
                <w:szCs w:val="24"/>
                <w:lang w:eastAsia="ru-RU"/>
              </w:rPr>
            </w:pPr>
          </w:p>
        </w:tc>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Количество часов</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Лабораторных работ</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Практических работ</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Экскурсий.</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Введение</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Цитология и гистология</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6</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5</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Микробиология и вирусология</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12</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4</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Иммунитет и паразитология</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9</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5</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Микология и систематика лекарственных растений</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6</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6</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Подведение итогов</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AF211E"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r w:rsidR="00BD4C81" w:rsidRPr="00BD4C81" w:rsidTr="00BD4C81">
        <w:trPr>
          <w:tblCellSpacing w:w="15" w:type="dxa"/>
        </w:trPr>
        <w:tc>
          <w:tcPr>
            <w:tcW w:w="6" w:type="dxa"/>
            <w:tcBorders>
              <w:top w:val="double" w:sz="6" w:space="0" w:color="C0C0C0"/>
              <w:left w:val="double" w:sz="6" w:space="0" w:color="C0C0C0"/>
              <w:bottom w:val="double" w:sz="6" w:space="0" w:color="C0C0C0"/>
              <w:right w:val="nil"/>
            </w:tcBorders>
            <w:tcMar>
              <w:top w:w="17" w:type="dxa"/>
              <w:left w:w="17" w:type="dxa"/>
              <w:bottom w:w="17"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Итого за год.</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w:t>
            </w:r>
            <w:r w:rsidR="00AF211E">
              <w:rPr>
                <w:rFonts w:ascii="Times New Roman" w:eastAsia="Times New Roman" w:hAnsi="Times New Roman" w:cs="Times New Roman"/>
                <w:sz w:val="24"/>
                <w:szCs w:val="24"/>
                <w:lang w:eastAsia="ru-RU"/>
              </w:rPr>
              <w:t>4</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8</w:t>
            </w:r>
          </w:p>
        </w:tc>
        <w:tc>
          <w:tcPr>
            <w:tcW w:w="6"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6"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0</w:t>
            </w:r>
          </w:p>
        </w:tc>
      </w:tr>
    </w:tbl>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b/>
          <w:bCs/>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b/>
          <w:bCs/>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b/>
          <w:bCs/>
          <w:color w:val="000000"/>
          <w:sz w:val="16"/>
          <w:szCs w:val="16"/>
          <w:lang w:eastAsia="ru-RU"/>
        </w:rPr>
      </w:pPr>
    </w:p>
    <w:p w:rsidR="00864340" w:rsidRDefault="00864340" w:rsidP="0056128A">
      <w:pPr>
        <w:spacing w:before="100" w:beforeAutospacing="1" w:after="100" w:afterAutospacing="1" w:line="240" w:lineRule="auto"/>
        <w:rPr>
          <w:rFonts w:ascii="Verdana" w:eastAsia="Times New Roman" w:hAnsi="Verdana" w:cs="Times New Roman"/>
          <w:b/>
          <w:bCs/>
          <w:color w:val="000000"/>
          <w:sz w:val="16"/>
          <w:szCs w:val="16"/>
          <w:lang w:eastAsia="ru-RU"/>
        </w:rPr>
      </w:pPr>
    </w:p>
    <w:p w:rsidR="00BD4C81" w:rsidRPr="00BD4C81" w:rsidRDefault="00120C40" w:rsidP="0056128A">
      <w:pPr>
        <w:spacing w:before="100" w:beforeAutospacing="1" w:after="100" w:afterAutospacing="1" w:line="240" w:lineRule="auto"/>
        <w:rPr>
          <w:rFonts w:ascii="Verdana" w:eastAsia="Times New Roman" w:hAnsi="Verdana" w:cs="Times New Roman"/>
          <w:color w:val="000000"/>
          <w:sz w:val="16"/>
          <w:szCs w:val="16"/>
          <w:lang w:eastAsia="ru-RU"/>
        </w:rPr>
      </w:pPr>
      <w:r>
        <w:rPr>
          <w:rFonts w:ascii="Verdana" w:eastAsia="Times New Roman" w:hAnsi="Verdana" w:cs="Times New Roman"/>
          <w:b/>
          <w:bCs/>
          <w:color w:val="000000"/>
          <w:sz w:val="16"/>
          <w:szCs w:val="16"/>
          <w:lang w:val="en-US" w:eastAsia="ru-RU"/>
        </w:rPr>
        <w:lastRenderedPageBreak/>
        <w:t>Y</w:t>
      </w:r>
      <w:r>
        <w:rPr>
          <w:rFonts w:ascii="Verdana" w:eastAsia="Times New Roman" w:hAnsi="Verdana" w:cs="Times New Roman"/>
          <w:b/>
          <w:bCs/>
          <w:color w:val="000000"/>
          <w:sz w:val="16"/>
          <w:szCs w:val="16"/>
          <w:lang w:eastAsia="ru-RU"/>
        </w:rPr>
        <w:t xml:space="preserve">. </w:t>
      </w:r>
      <w:r w:rsidR="00BD4C81" w:rsidRPr="00BD4C81">
        <w:rPr>
          <w:rFonts w:ascii="Verdana" w:eastAsia="Times New Roman" w:hAnsi="Verdana" w:cs="Times New Roman"/>
          <w:b/>
          <w:bCs/>
          <w:color w:val="000000"/>
          <w:sz w:val="16"/>
          <w:szCs w:val="16"/>
          <w:lang w:eastAsia="ru-RU"/>
        </w:rPr>
        <w:t>Кален</w:t>
      </w:r>
      <w:r w:rsidR="00AF3005">
        <w:rPr>
          <w:rFonts w:ascii="Verdana" w:eastAsia="Times New Roman" w:hAnsi="Verdana" w:cs="Times New Roman"/>
          <w:b/>
          <w:bCs/>
          <w:color w:val="000000"/>
          <w:sz w:val="16"/>
          <w:szCs w:val="16"/>
          <w:lang w:eastAsia="ru-RU"/>
        </w:rPr>
        <w:t>дарно-тематическое планирование</w:t>
      </w:r>
      <w:r w:rsidR="00BD4C81" w:rsidRPr="00BD4C81">
        <w:rPr>
          <w:rFonts w:ascii="Verdana" w:eastAsia="Times New Roman" w:hAnsi="Verdana" w:cs="Times New Roman"/>
          <w:b/>
          <w:bCs/>
          <w:color w:val="000000"/>
          <w:sz w:val="16"/>
          <w:szCs w:val="16"/>
          <w:lang w:eastAsia="ru-RU"/>
        </w:rPr>
        <w:t> 8</w:t>
      </w:r>
      <w:r w:rsidR="00AF3005">
        <w:rPr>
          <w:rFonts w:ascii="Verdana" w:eastAsia="Times New Roman" w:hAnsi="Verdana" w:cs="Times New Roman"/>
          <w:b/>
          <w:bCs/>
          <w:color w:val="000000"/>
          <w:sz w:val="16"/>
          <w:szCs w:val="16"/>
          <w:lang w:eastAsia="ru-RU"/>
        </w:rPr>
        <w:t>а</w:t>
      </w:r>
      <w:r w:rsidR="00BD4C81" w:rsidRPr="00BD4C81">
        <w:rPr>
          <w:rFonts w:ascii="Verdana" w:eastAsia="Times New Roman" w:hAnsi="Verdana" w:cs="Times New Roman"/>
          <w:b/>
          <w:bCs/>
          <w:color w:val="000000"/>
          <w:sz w:val="16"/>
          <w:szCs w:val="16"/>
          <w:lang w:eastAsia="ru-RU"/>
        </w:rPr>
        <w:t xml:space="preserve"> класс</w:t>
      </w:r>
      <w:r w:rsidR="003763D7">
        <w:rPr>
          <w:rFonts w:ascii="Verdana" w:eastAsia="Times New Roman" w:hAnsi="Verdana" w:cs="Times New Roman"/>
          <w:b/>
          <w:bCs/>
          <w:color w:val="000000"/>
          <w:sz w:val="16"/>
          <w:szCs w:val="16"/>
          <w:lang w:eastAsia="ru-RU"/>
        </w:rPr>
        <w:t>.</w:t>
      </w: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tbl>
      <w:tblPr>
        <w:tblW w:w="15466" w:type="dxa"/>
        <w:tblCellSpacing w:w="15" w:type="dxa"/>
        <w:tblCellMar>
          <w:top w:w="15" w:type="dxa"/>
          <w:left w:w="15" w:type="dxa"/>
          <w:bottom w:w="15" w:type="dxa"/>
          <w:right w:w="15" w:type="dxa"/>
        </w:tblCellMar>
        <w:tblLook w:val="04A0" w:firstRow="1" w:lastRow="0" w:firstColumn="1" w:lastColumn="0" w:noHBand="0" w:noVBand="1"/>
      </w:tblPr>
      <w:tblGrid>
        <w:gridCol w:w="796"/>
        <w:gridCol w:w="35"/>
        <w:gridCol w:w="2121"/>
        <w:gridCol w:w="760"/>
        <w:gridCol w:w="668"/>
        <w:gridCol w:w="30"/>
        <w:gridCol w:w="30"/>
        <w:gridCol w:w="30"/>
        <w:gridCol w:w="30"/>
        <w:gridCol w:w="30"/>
        <w:gridCol w:w="30"/>
        <w:gridCol w:w="30"/>
        <w:gridCol w:w="434"/>
        <w:gridCol w:w="30"/>
        <w:gridCol w:w="2110"/>
        <w:gridCol w:w="30"/>
        <w:gridCol w:w="131"/>
        <w:gridCol w:w="247"/>
        <w:gridCol w:w="4138"/>
        <w:gridCol w:w="30"/>
        <w:gridCol w:w="1007"/>
        <w:gridCol w:w="2099"/>
        <w:gridCol w:w="30"/>
        <w:gridCol w:w="30"/>
        <w:gridCol w:w="154"/>
        <w:gridCol w:w="154"/>
        <w:gridCol w:w="154"/>
        <w:gridCol w:w="154"/>
        <w:gridCol w:w="272"/>
        <w:gridCol w:w="50"/>
      </w:tblGrid>
      <w:tr w:rsidR="000D188B" w:rsidRPr="00BD4C81" w:rsidTr="000D188B">
        <w:trPr>
          <w:gridAfter w:val="1"/>
          <w:wAfter w:w="5" w:type="dxa"/>
          <w:tblCellSpacing w:w="15" w:type="dxa"/>
        </w:trPr>
        <w:tc>
          <w:tcPr>
            <w:tcW w:w="751" w:type="dxa"/>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w:t>
            </w:r>
            <w:r w:rsidRPr="00BD4C81">
              <w:rPr>
                <w:rFonts w:ascii="Times New Roman" w:eastAsia="Times New Roman" w:hAnsi="Times New Roman" w:cs="Times New Roman"/>
                <w:b/>
                <w:bCs/>
                <w:sz w:val="24"/>
                <w:szCs w:val="24"/>
                <w:lang w:eastAsia="ru-RU"/>
              </w:rPr>
              <w:t>п\п</w:t>
            </w:r>
          </w:p>
        </w:tc>
        <w:tc>
          <w:tcPr>
            <w:tcW w:w="2126" w:type="dxa"/>
            <w:gridSpan w:val="2"/>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Тема</w:t>
            </w:r>
          </w:p>
        </w:tc>
        <w:tc>
          <w:tcPr>
            <w:tcW w:w="730" w:type="dxa"/>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Кол-во часов</w:t>
            </w:r>
          </w:p>
        </w:tc>
        <w:tc>
          <w:tcPr>
            <w:tcW w:w="1830" w:type="dxa"/>
            <w:gridSpan w:val="9"/>
            <w:vMerge w:val="restart"/>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B33C4E"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0D188B" w:rsidRPr="00BD4C81">
              <w:rPr>
                <w:rFonts w:ascii="Times New Roman" w:eastAsia="Times New Roman" w:hAnsi="Times New Roman" w:cs="Times New Roman"/>
                <w:b/>
                <w:bCs/>
                <w:sz w:val="24"/>
                <w:szCs w:val="24"/>
                <w:lang w:eastAsia="ru-RU"/>
              </w:rPr>
              <w:t>Дата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8866" w:type="dxa"/>
            <w:gridSpan w:val="9"/>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УУД</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rHeight w:val="864"/>
          <w:tblCellSpacing w:w="15" w:type="dxa"/>
        </w:trPr>
        <w:tc>
          <w:tcPr>
            <w:tcW w:w="0" w:type="auto"/>
            <w:vMerge/>
            <w:tcBorders>
              <w:left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0" w:type="auto"/>
            <w:gridSpan w:val="2"/>
            <w:vMerge/>
            <w:tcBorders>
              <w:left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0" w:type="auto"/>
            <w:vMerge/>
            <w:tcBorders>
              <w:left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0" w:type="auto"/>
            <w:gridSpan w:val="9"/>
            <w:vMerge/>
            <w:tcBorders>
              <w:top w:val="single" w:sz="4" w:space="0" w:color="000000"/>
              <w:left w:val="single" w:sz="4" w:space="0" w:color="000000"/>
              <w:bottom w:val="single" w:sz="4" w:space="0" w:color="auto"/>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2518" w:type="dxa"/>
            <w:gridSpan w:val="5"/>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Предметные</w:t>
            </w:r>
          </w:p>
        </w:tc>
        <w:tc>
          <w:tcPr>
            <w:tcW w:w="4108" w:type="dxa"/>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D4C81">
              <w:rPr>
                <w:rFonts w:ascii="Times New Roman" w:eastAsia="Times New Roman" w:hAnsi="Times New Roman" w:cs="Times New Roman"/>
                <w:b/>
                <w:bCs/>
                <w:sz w:val="24"/>
                <w:szCs w:val="24"/>
                <w:lang w:eastAsia="ru-RU"/>
              </w:rPr>
              <w:t>Метапредметные</w:t>
            </w:r>
            <w:proofErr w:type="spellEnd"/>
          </w:p>
        </w:tc>
        <w:tc>
          <w:tcPr>
            <w:tcW w:w="2180" w:type="dxa"/>
            <w:gridSpan w:val="3"/>
            <w:vMerge w:val="restart"/>
            <w:tcBorders>
              <w:top w:val="single" w:sz="4" w:space="0" w:color="000000"/>
              <w:left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Личностные</w:t>
            </w:r>
          </w:p>
        </w:tc>
        <w:tc>
          <w:tcPr>
            <w:tcW w:w="918" w:type="dxa"/>
            <w:gridSpan w:val="7"/>
            <w:vMerge w:val="restart"/>
            <w:tcBorders>
              <w:top w:val="nil"/>
              <w:left w:val="single" w:sz="4" w:space="0" w:color="000000"/>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D93F4B">
        <w:trPr>
          <w:gridAfter w:val="1"/>
          <w:wAfter w:w="5" w:type="dxa"/>
          <w:trHeight w:val="501"/>
          <w:tblCellSpacing w:w="15" w:type="dxa"/>
        </w:trPr>
        <w:tc>
          <w:tcPr>
            <w:tcW w:w="0" w:type="auto"/>
            <w:vMerge/>
            <w:tcBorders>
              <w:left w:val="single" w:sz="4" w:space="0" w:color="000000"/>
              <w:bottom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0" w:type="auto"/>
            <w:gridSpan w:val="2"/>
            <w:vMerge/>
            <w:tcBorders>
              <w:left w:val="single" w:sz="4" w:space="0" w:color="000000"/>
              <w:bottom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0" w:type="auto"/>
            <w:vMerge/>
            <w:tcBorders>
              <w:left w:val="single" w:sz="4" w:space="0" w:color="000000"/>
              <w:bottom w:val="single" w:sz="4" w:space="0" w:color="000000"/>
              <w:right w:val="nil"/>
            </w:tcBorders>
            <w:vAlign w:val="center"/>
            <w:hideMark/>
          </w:tcPr>
          <w:p w:rsidR="000D188B" w:rsidRPr="00BD4C81" w:rsidRDefault="000D188B" w:rsidP="00BD4C81">
            <w:pPr>
              <w:spacing w:after="0" w:line="240" w:lineRule="auto"/>
              <w:rPr>
                <w:rFonts w:ascii="Times New Roman" w:eastAsia="Times New Roman" w:hAnsi="Times New Roman" w:cs="Times New Roman"/>
                <w:sz w:val="24"/>
                <w:szCs w:val="24"/>
                <w:lang w:eastAsia="ru-RU"/>
              </w:rPr>
            </w:pPr>
          </w:p>
        </w:tc>
        <w:tc>
          <w:tcPr>
            <w:tcW w:w="931" w:type="dxa"/>
            <w:gridSpan w:val="4"/>
            <w:tcBorders>
              <w:top w:val="single" w:sz="4" w:space="0" w:color="auto"/>
              <w:left w:val="single" w:sz="4" w:space="0" w:color="000000"/>
              <w:bottom w:val="single" w:sz="4" w:space="0" w:color="000000"/>
              <w:right w:val="single" w:sz="4" w:space="0" w:color="auto"/>
            </w:tcBorders>
            <w:vAlign w:val="center"/>
            <w:hideMark/>
          </w:tcPr>
          <w:p w:rsidR="000D188B" w:rsidRPr="00BD4C81" w:rsidRDefault="00B33C4E" w:rsidP="00BD4C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w:t>
            </w:r>
          </w:p>
        </w:tc>
        <w:tc>
          <w:tcPr>
            <w:tcW w:w="869" w:type="dxa"/>
            <w:gridSpan w:val="5"/>
            <w:tcBorders>
              <w:top w:val="single" w:sz="4" w:space="0" w:color="auto"/>
              <w:left w:val="single" w:sz="4" w:space="0" w:color="auto"/>
              <w:bottom w:val="single" w:sz="4" w:space="0" w:color="000000"/>
              <w:right w:val="nil"/>
            </w:tcBorders>
            <w:vAlign w:val="center"/>
          </w:tcPr>
          <w:p w:rsidR="000D188B" w:rsidRPr="00BD4C81" w:rsidRDefault="00B33C4E" w:rsidP="00BD4C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w:t>
            </w:r>
          </w:p>
        </w:tc>
        <w:tc>
          <w:tcPr>
            <w:tcW w:w="2518" w:type="dxa"/>
            <w:gridSpan w:val="5"/>
            <w:vMerge/>
            <w:tcBorders>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4108" w:type="dxa"/>
            <w:vMerge/>
            <w:tcBorders>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2180" w:type="dxa"/>
            <w:gridSpan w:val="3"/>
            <w:vMerge/>
            <w:tcBorders>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918" w:type="dxa"/>
            <w:gridSpan w:val="7"/>
            <w:vMerge/>
            <w:tcBorders>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D93F4B" w:rsidRPr="00BD4C81" w:rsidTr="00D93F4B">
        <w:trPr>
          <w:gridAfter w:val="1"/>
          <w:wAfter w:w="5" w:type="dxa"/>
          <w:tblCellSpacing w:w="15" w:type="dxa"/>
        </w:trPr>
        <w:tc>
          <w:tcPr>
            <w:tcW w:w="4628" w:type="dxa"/>
            <w:gridSpan w:val="8"/>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0D188B" w:rsidP="000D188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9765" w:type="dxa"/>
            <w:gridSpan w:val="14"/>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Введение (1 ч)</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D93F4B">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Введение. Цели задачи курса. Биологические науки</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Объяснять механизмы жизни на Земле. Признаки жизни</w:t>
            </w: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Определять цели, этапы и задачи работы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Устанавливать причинно-следственные связи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BD4C81" w:rsidRPr="00BD4C81" w:rsidTr="000D188B">
        <w:trPr>
          <w:gridAfter w:val="1"/>
          <w:wAfter w:w="5" w:type="dxa"/>
          <w:tblCellSpacing w:w="15" w:type="dxa"/>
        </w:trPr>
        <w:tc>
          <w:tcPr>
            <w:tcW w:w="14423" w:type="dxa"/>
            <w:gridSpan w:val="2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Тема 1. Цитология и гистология (6 часов)</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Цитология – наука о клетке. Строение клетки. Органоиды. Л.р. №1 Строение увеличительных приборов</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899" w:type="dxa"/>
            <w:gridSpan w:val="6"/>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Уметь распознавать и описывать на таблицах основные части клетки: мембрану, ядро, цитоплазму с органоидами и включениями</w:t>
            </w: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Овладение исследовательскими умениями: определять цели, этапы и задачи работы, самостоятельно моделировать и проводить наблюдения и на его основе получать новые знания; осуществлять фиксирование и анализ фактов или явлений.</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Овладение интеллектуальными умениями (сравнивать, классифицировать, устанавливать причинно-следственные связи, делать обобщение и выводы)</w:t>
            </w:r>
          </w:p>
        </w:tc>
        <w:tc>
          <w:tcPr>
            <w:tcW w:w="923"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Жизненный цикл клетки. Образование половых клеток. Л.р.№2 Изучение микропрепаратов различных клеток</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Знать: митоз, его фазы; доказывать, что  размножение общее свойство  клеток одноклеточных и многоклеточных организмов. Объяснять механизмы распределения наследственного материала</w:t>
            </w: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Обобщать и систематизировать знания. Наблюдать и описывать делящиеся клетки, сравнивать, делать выводы; проводить наблюдения и на их основе получать новые знания</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Овладение интеллектуальными и коммуникативными умениями, опытом межличностных отношений, корректного ведения диалога, умение выделять нравственный аспект</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4.</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Сравнение клеток животных и растений, клетка – целостный организм. Л.р.№3 Сравнение клеток животных, растений, простейших</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Уметь: характеризовать существенные признаки важнейших процессов жизнедеятельности клетки</w:t>
            </w: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Использовать информационные ресурсы для подготовки презентаций и сообщений по материалам темы.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 xml:space="preserve">Овладение коммуникативными умениями и опытом межличностных </w:t>
            </w:r>
            <w:proofErr w:type="gramStart"/>
            <w:r w:rsidRPr="00BD4C81">
              <w:rPr>
                <w:rFonts w:ascii="Times New Roman" w:eastAsia="Times New Roman" w:hAnsi="Times New Roman" w:cs="Times New Roman"/>
                <w:color w:val="000000"/>
                <w:sz w:val="24"/>
                <w:szCs w:val="24"/>
                <w:lang w:eastAsia="ru-RU"/>
              </w:rPr>
              <w:t>отношений ,</w:t>
            </w:r>
            <w:proofErr w:type="gramEnd"/>
            <w:r w:rsidRPr="00BD4C81">
              <w:rPr>
                <w:rFonts w:ascii="Times New Roman" w:eastAsia="Times New Roman" w:hAnsi="Times New Roman" w:cs="Times New Roman"/>
                <w:color w:val="000000"/>
                <w:sz w:val="24"/>
                <w:szCs w:val="24"/>
                <w:lang w:eastAsia="ru-RU"/>
              </w:rPr>
              <w:t xml:space="preserve"> корректного ведения диалога, выделение нравственного аспекта. Самоопределение.</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5.</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Гистология – наука о тканях. Л.р.№4 Изучение тканей </w:t>
            </w:r>
            <w:r w:rsidRPr="00BD4C81">
              <w:rPr>
                <w:rFonts w:ascii="Times New Roman" w:eastAsia="Times New Roman" w:hAnsi="Times New Roman" w:cs="Times New Roman"/>
                <w:sz w:val="24"/>
                <w:szCs w:val="24"/>
                <w:lang w:eastAsia="ru-RU"/>
              </w:rPr>
              <w:lastRenderedPageBreak/>
              <w:t>организма человека</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Узнавать основные структурные компоненты </w:t>
            </w:r>
            <w:r w:rsidRPr="00BD4C81">
              <w:rPr>
                <w:rFonts w:ascii="Times New Roman" w:eastAsia="Times New Roman" w:hAnsi="Times New Roman" w:cs="Times New Roman"/>
                <w:sz w:val="24"/>
                <w:szCs w:val="24"/>
                <w:lang w:eastAsia="ru-RU"/>
              </w:rPr>
              <w:lastRenderedPageBreak/>
              <w:t>клеток, тканей на таблицах и микропрепаратах</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 xml:space="preserve">Коммуникативные: готовить устные сообщения и письменные рефераты на основе обобщения информации учебника </w:t>
            </w:r>
            <w:r w:rsidRPr="00BD4C81">
              <w:rPr>
                <w:rFonts w:ascii="Times New Roman" w:eastAsia="Times New Roman" w:hAnsi="Times New Roman" w:cs="Times New Roman"/>
                <w:sz w:val="24"/>
                <w:szCs w:val="24"/>
                <w:lang w:eastAsia="ru-RU"/>
              </w:rPr>
              <w:lastRenderedPageBreak/>
              <w:t>и дополнительных источников Познавательные: изучить органы и системы органов человека по учебным пособиям.</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 xml:space="preserve">Формирование коммуникативной компетенции в общении с </w:t>
            </w:r>
            <w:r w:rsidRPr="00BD4C81">
              <w:rPr>
                <w:rFonts w:ascii="Times New Roman" w:eastAsia="Times New Roman" w:hAnsi="Times New Roman" w:cs="Times New Roman"/>
                <w:sz w:val="24"/>
                <w:szCs w:val="24"/>
                <w:lang w:eastAsia="ru-RU"/>
              </w:rPr>
              <w:lastRenderedPageBreak/>
              <w:t>коллегами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6.</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Виды тканей организма человека. Л.р.№5 Изготовление микропрепарата соскоба щеки</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Узнавать основные структурные компоненты клеток, тканей на таблицах и микропрепаратах</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готовить устные сообщения и письменные рефераты на основе обобщения информации учебника и дополнительных источников;</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пользоваться поисковыми системами Интернета</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компетенции в общении с коллегами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5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7.</w:t>
            </w:r>
          </w:p>
        </w:tc>
        <w:tc>
          <w:tcPr>
            <w:tcW w:w="212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Связь строения и функций клеток и тканей</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10"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Устанавливать и объяснять взаимосвязь между строением и функциями клеток тканей, органов и их систем.</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516"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готовить устные сообщения и письменные рефераты на основе обобщения информации учебника и дополнительных источников;</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пользоваться поисковыми системами Интернета</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компетенции в общении с коллегами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BD4C81" w:rsidRPr="00BD4C81" w:rsidTr="000D188B">
        <w:trPr>
          <w:gridAfter w:val="1"/>
          <w:wAfter w:w="5" w:type="dxa"/>
          <w:tblCellSpacing w:w="15" w:type="dxa"/>
        </w:trPr>
        <w:tc>
          <w:tcPr>
            <w:tcW w:w="14423" w:type="dxa"/>
            <w:gridSpan w:val="2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Тема 2. Микробиология и вирусология (12 часов)</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8.</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Предмет и задачи микробиологии. Строение и формы бактерий</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Определять понятие «микробиология»</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 умение работать с различными источниками информации, преобразовывать её из одной формы в другую. Выделять главное в тексте, структурировать учебный материал.</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Выделение существенных особенностей строения и функционирования, разнообразия их форм бактериальных клеток.</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9.</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Бактерии. Размножение. Систематика. Л.р. №6 Изготовление микропрепарата зубного налёта</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Представление о положительной и отрицательной роли бактерий в природе и жизни человека и умение защищать свой организм от негативных влияний болезнетворных бактерий.</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 умение работать с различными источниками информации, преобразовывать её из одной формы в другую. Выделять главное в тексте, структурировать учебный материал. Регулятивные: Умение организовывать выполнение заданий учителя. Развитие навыков самооценки и самоанализа. Коммуникативные: - Умение строить эффективное взаимодействие с одноклассниками.</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Выделение существенных особенностей строения и функционирования, разнообразия их форм бактериальных клеток.</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10.</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Плесневые грибы. Строение. Размножение. Систематика. Л.р.№7 Изготовление микропрепаратов </w:t>
            </w:r>
            <w:proofErr w:type="spellStart"/>
            <w:r w:rsidRPr="00BD4C81">
              <w:rPr>
                <w:rFonts w:ascii="Times New Roman" w:eastAsia="Times New Roman" w:hAnsi="Times New Roman" w:cs="Times New Roman"/>
                <w:sz w:val="24"/>
                <w:szCs w:val="24"/>
                <w:lang w:eastAsia="ru-RU"/>
              </w:rPr>
              <w:t>мукора</w:t>
            </w:r>
            <w:proofErr w:type="spellEnd"/>
            <w:r w:rsidRPr="00BD4C81">
              <w:rPr>
                <w:rFonts w:ascii="Times New Roman" w:eastAsia="Times New Roman" w:hAnsi="Times New Roman" w:cs="Times New Roman"/>
                <w:sz w:val="24"/>
                <w:szCs w:val="24"/>
                <w:lang w:eastAsia="ru-RU"/>
              </w:rPr>
              <w:t xml:space="preserve"> или </w:t>
            </w:r>
            <w:proofErr w:type="spellStart"/>
            <w:r w:rsidRPr="00BD4C81">
              <w:rPr>
                <w:rFonts w:ascii="Times New Roman" w:eastAsia="Times New Roman" w:hAnsi="Times New Roman" w:cs="Times New Roman"/>
                <w:sz w:val="24"/>
                <w:szCs w:val="24"/>
                <w:lang w:eastAsia="ru-RU"/>
              </w:rPr>
              <w:t>пеницилла</w:t>
            </w:r>
            <w:proofErr w:type="spellEnd"/>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Представление и ознакомление со строением и ролью грибов в природе и жизни человека.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Определение цели своего обучения, учащиеся продолжают учиться работать с текстом и иллюстрации учебника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Регулятивные: Целеполагание. Умение соотносить свои действия с планируемыми результатами, прогнозирование. Умение </w:t>
            </w:r>
            <w:r w:rsidRPr="00BD4C81">
              <w:rPr>
                <w:rFonts w:ascii="Times New Roman" w:eastAsia="Times New Roman" w:hAnsi="Times New Roman" w:cs="Times New Roman"/>
                <w:sz w:val="24"/>
                <w:szCs w:val="24"/>
                <w:lang w:eastAsia="ru-RU"/>
              </w:rPr>
              <w:lastRenderedPageBreak/>
              <w:t>корректировать свои действия относительно заданного эталона</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 xml:space="preserve">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w:t>
            </w:r>
            <w:r w:rsidRPr="00BD4C81">
              <w:rPr>
                <w:rFonts w:ascii="Times New Roman" w:eastAsia="Times New Roman" w:hAnsi="Times New Roman" w:cs="Times New Roman"/>
                <w:sz w:val="24"/>
                <w:szCs w:val="24"/>
                <w:lang w:eastAsia="ru-RU"/>
              </w:rPr>
              <w:lastRenderedPageBreak/>
              <w:t>деятельности.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11</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Питание и дыхание микроорганизмов. Дрожжи. Л.р.№8 Изучение дрожжей</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Учащиеся знакомятся со строением плесневых грибов и дрожжей, их ролью в природе и жизни человека. Продолжают совершенствовать работу с микроскопом в ходе лабораторной работы.</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4C81">
              <w:rPr>
                <w:rFonts w:ascii="Times New Roman" w:eastAsia="Times New Roman" w:hAnsi="Times New Roman" w:cs="Times New Roman"/>
                <w:sz w:val="24"/>
                <w:szCs w:val="24"/>
                <w:lang w:eastAsia="ru-RU"/>
              </w:rPr>
              <w:t>Метапредметные</w:t>
            </w:r>
            <w:proofErr w:type="spellEnd"/>
            <w:r w:rsidRPr="00BD4C81">
              <w:rPr>
                <w:rFonts w:ascii="Times New Roman" w:eastAsia="Times New Roman" w:hAnsi="Times New Roman" w:cs="Times New Roman"/>
                <w:sz w:val="24"/>
                <w:szCs w:val="24"/>
                <w:lang w:eastAsia="ru-RU"/>
              </w:rPr>
              <w:t>: учащиеся продолжают учиться работать с текстом и иллюстрации учебника. Регулятивные: Целеполагание. Умение соотносить свои действия с планируемыми результатами, прогнозирование. Осуществление контроля своей деятельности в процессе достижения результата. Умение корректировать свои действия относительно заданного эталона. Познавательные: Определение цели своего обучения.</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12.</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Хемосинтез и фотосинтез</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Должны иметь представление о фотосинтезе и хемосинтезе</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Учащиеся должны уметь:</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обобщать и делать выводы по изученному материалу; работать с дополнительными источниками информации, использовать для поиска информации возможности Интернета; Коммуникативные: представлять изученный материал, используя возможности компьютерных технологий.</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Осознавать потребность и готовность к самообразованию, в том числе и в рамках самостоятельной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13.</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4C81">
              <w:rPr>
                <w:rFonts w:ascii="Times New Roman" w:eastAsia="Times New Roman" w:hAnsi="Times New Roman" w:cs="Times New Roman"/>
                <w:sz w:val="24"/>
                <w:szCs w:val="24"/>
                <w:lang w:eastAsia="ru-RU"/>
              </w:rPr>
              <w:t>Сапротрофы</w:t>
            </w:r>
            <w:proofErr w:type="spellEnd"/>
            <w:r w:rsidRPr="00BD4C81">
              <w:rPr>
                <w:rFonts w:ascii="Times New Roman" w:eastAsia="Times New Roman" w:hAnsi="Times New Roman" w:cs="Times New Roman"/>
                <w:sz w:val="24"/>
                <w:szCs w:val="24"/>
                <w:lang w:eastAsia="ru-RU"/>
              </w:rPr>
              <w:t xml:space="preserve"> и паразиты. Бактериальные заболевания. Лечение и профилактика. Бактерицидные лекарства</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Учащиеся должны знать: основных возбудителей бактериальных заболеваний человека; гигиенические требования по профилактике бактериальных заболеваний</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Учащиеся должны уметь: обобщать и делать выводы по изученному материалу;</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работать с дополнительными источниками информации, использовать для поиска информации возможности Интернета; Коммуникативные:  представлять изученный материал, используя возможности компьютерных технологий.</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Осознавать потребность и готовность к самообразованию, в том числе и в рамках самостоятельной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14.</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Грибковые заболевания человека и животных. Видео.</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Учащиеся должны знать:</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гигиенические требования по уходу за кожей, ногтями, волосами, обувью и одеждой</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Учащиеся должны уметь: обобщать и делать выводы по изученному материалу; работать с дополнительными источниками информации, использовать для поиска информации возможности Интернета; Коммуникативные: представлять изученный материал, используя возможности компьютерных технологий.</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Осознавать потребность и готовность к самообразованию, в том числе и в рамках самостоятельной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15.</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Личная гигиена. Уборка помещений, посуды, одежды</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Учащиеся должны знать:</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гигиенические требования по уходу за кожей, ногтями, волосами, обувью и одеждой, посудой</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работать с дополнительными источниками информации</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16.</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Защита проектов-презентаций «Микробиология на службе человека»</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 xml:space="preserve">Овладение составляющими исследовательской и проектной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умозаключения, структурировать материал, объяснять, доказывать, защищать свои </w:t>
            </w:r>
            <w:r w:rsidRPr="00BD4C81">
              <w:rPr>
                <w:rFonts w:ascii="Times New Roman" w:eastAsia="Times New Roman" w:hAnsi="Times New Roman" w:cs="Times New Roman"/>
                <w:color w:val="000000"/>
                <w:sz w:val="24"/>
                <w:szCs w:val="24"/>
                <w:lang w:eastAsia="ru-RU"/>
              </w:rPr>
              <w:lastRenderedPageBreak/>
              <w:t>идеи;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lastRenderedPageBreak/>
              <w:t>Использование различных источников для получения необходимой биологической информации;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17.</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Вирусология – наука о вирусах. Строение и физиология вирусов и бактериофагов</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Перечислять элементы, входящие в состав вирусной частицы. Объяснять принадлежность вирусов к живым организмам.</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Использование различных источников для получения необходимой биологической информации;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18.</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Вирусные заболевания человека. Механизмы размножения вирусов. ВИЧ и СПИД</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Перечислять элементы, входящие в состав вирусной частицы, способы борьбы со СПИДом, характеризовать особенности строения и функции вирусов, особенности различных вирусных заболеваний и их профилактики. Объяснять принадлежность вирусов к живым организмам.</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работать с дополнительными источниками информации</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компетентности в общении и сотрудничестве со сверстниками, взрослыми в процессе образовательной, общественно полезной, учебно-исследовательской, творческой и других видов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19.</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Районированные вирусы. Пандемия. Энцефалит. </w:t>
            </w:r>
            <w:proofErr w:type="spellStart"/>
            <w:r w:rsidRPr="00BD4C81">
              <w:rPr>
                <w:rFonts w:ascii="Times New Roman" w:eastAsia="Times New Roman" w:hAnsi="Times New Roman" w:cs="Times New Roman"/>
                <w:sz w:val="24"/>
                <w:szCs w:val="24"/>
                <w:lang w:eastAsia="ru-RU"/>
              </w:rPr>
              <w:t>Лихорад</w:t>
            </w:r>
            <w:proofErr w:type="spellEnd"/>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ка </w:t>
            </w:r>
            <w:proofErr w:type="spellStart"/>
            <w:r w:rsidRPr="00BD4C81">
              <w:rPr>
                <w:rFonts w:ascii="Times New Roman" w:eastAsia="Times New Roman" w:hAnsi="Times New Roman" w:cs="Times New Roman"/>
                <w:sz w:val="24"/>
                <w:szCs w:val="24"/>
                <w:lang w:eastAsia="ru-RU"/>
              </w:rPr>
              <w:t>Эбола</w:t>
            </w:r>
            <w:proofErr w:type="spellEnd"/>
            <w:r w:rsidRPr="00BD4C81">
              <w:rPr>
                <w:rFonts w:ascii="Times New Roman" w:eastAsia="Times New Roman" w:hAnsi="Times New Roman" w:cs="Times New Roman"/>
                <w:sz w:val="24"/>
                <w:szCs w:val="24"/>
                <w:lang w:eastAsia="ru-RU"/>
              </w:rPr>
              <w:t>.</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Характеризовать особенности строения и функции вирусов, особенности различных вирусных заболеваний и их профилактики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работать с дополнительными источниками информации</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основ экологической культуры соответствующей современному уровню экологического мышления;</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4628" w:type="dxa"/>
            <w:gridSpan w:val="8"/>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0D188B" w:rsidP="000D188B">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9765" w:type="dxa"/>
            <w:gridSpan w:val="14"/>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Тема 3. Иммунитет и паразитология (9 часов)</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20.</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Иммунитет и здоровье человека. Виды и механизм иммунитета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Объяснять механизмы свёртывания и переливания крови, механизмы иммунитета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Учащиеся должны уметь: обобщать и делать выводы по изученному материалу;</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работать с дополнительными источниками информации, использовать для поиска информации возможности Интернета;  представлять изученный материал, используя возможности компьютерных технологий. Познавательные:  выполнять лабораторные работы под руководством учителя</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w:t>
            </w:r>
            <w:r w:rsidRPr="00BD4C81">
              <w:rPr>
                <w:rFonts w:ascii="Times New Roman" w:eastAsia="Times New Roman" w:hAnsi="Times New Roman" w:cs="Times New Roman"/>
                <w:b/>
                <w:bCs/>
                <w:color w:val="000000"/>
                <w:sz w:val="24"/>
                <w:szCs w:val="24"/>
                <w:lang w:eastAsia="ru-RU"/>
              </w:rPr>
              <w:t>–</w:t>
            </w:r>
            <w:r w:rsidRPr="00BD4C81">
              <w:rPr>
                <w:rFonts w:ascii="Times New Roman" w:eastAsia="Times New Roman" w:hAnsi="Times New Roman" w:cs="Times New Roman"/>
                <w:color w:val="000000"/>
                <w:sz w:val="24"/>
                <w:szCs w:val="24"/>
                <w:lang w:eastAsia="ru-RU"/>
              </w:rPr>
              <w:t>гаранта жизни и благополучия людей на Земле.</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21.</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Нарушения иммунитета. Аллергия</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Сравнивать между собой строение и функции клеток крови;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объяснять причины нарушения иммунитета</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Учащиеся должны уметь:</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обобщать и делать выводы по изученному материалу;</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работать с дополнительными источниками информации, использовать для поиска информации возможности Интернета;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представлять изученный материал, используя возможности компьютерных технологий.</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выполнять лабораторные работы под руководством учителя</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w:t>
            </w:r>
            <w:r w:rsidRPr="00BD4C81">
              <w:rPr>
                <w:rFonts w:ascii="Times New Roman" w:eastAsia="Times New Roman" w:hAnsi="Times New Roman" w:cs="Times New Roman"/>
                <w:b/>
                <w:bCs/>
                <w:color w:val="000000"/>
                <w:sz w:val="24"/>
                <w:szCs w:val="24"/>
                <w:lang w:eastAsia="ru-RU"/>
              </w:rPr>
              <w:t>–</w:t>
            </w:r>
            <w:r w:rsidRPr="00BD4C81">
              <w:rPr>
                <w:rFonts w:ascii="Times New Roman" w:eastAsia="Times New Roman" w:hAnsi="Times New Roman" w:cs="Times New Roman"/>
                <w:color w:val="000000"/>
                <w:sz w:val="24"/>
                <w:szCs w:val="24"/>
                <w:lang w:eastAsia="ru-RU"/>
              </w:rPr>
              <w:t> гаранта жизни и благополучия людей на Земле.</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22.</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Иммунитет и паразиты. Виды паразитов. Экто- и эндопаразиты</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Сравнивать между собой экто- и эндопаразитов;</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объяснять механизмы передачи инфекционных </w:t>
            </w:r>
            <w:r w:rsidRPr="00BD4C81">
              <w:rPr>
                <w:rFonts w:ascii="Times New Roman" w:eastAsia="Times New Roman" w:hAnsi="Times New Roman" w:cs="Times New Roman"/>
                <w:sz w:val="24"/>
                <w:szCs w:val="24"/>
                <w:lang w:eastAsia="ru-RU"/>
              </w:rPr>
              <w:lastRenderedPageBreak/>
              <w:t>заболеваний</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Коммуникативные:  работать с дополнительными источниками информации, представлять изученный материал, используя возможности компьютерных технологий.</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Формировать  экологическое мышление: умение оценивать свою деятельность и поступки других людей с точки зрения сохранения здоровья.</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23.</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Плоские черви. Классификация. Циклы развития. Приспособления к паразитизму</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61"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839" w:type="dxa"/>
            <w:gridSpan w:val="4"/>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Выявление приспособления организмов к паразитическому образу жизни.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Знание основных правил, позволяющих избежать заражения паразитами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умение выделять главное в тексте, структурировать учебный материал, грамотно формулировать вопросы. Умение применять полученные на уроке знания на практике, понимание важности сохранения здоровья. Умение организовать выполнение заданий учителя.</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 умение слушать учителя, извлекать информацию из различных источников.</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Понимание необходимости и соответствия приспособлений организмов к условиям среды. Осознание необходимости соблюдения правил, позволяющих избежать заражения паразитическими червями.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24.</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Круглые черви. Цикл развития. Профилактика. Заражение гельминтозами</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91" w:type="dxa"/>
            <w:gridSpan w:val="6"/>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09.03</w:t>
            </w:r>
          </w:p>
        </w:tc>
        <w:tc>
          <w:tcPr>
            <w:tcW w:w="809" w:type="dxa"/>
            <w:gridSpan w:val="3"/>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Развивать умения распознавать и описывать строение Круглых червей. Сравнивать плоских и круглых червей. Знание основных правил, позволяющих избежать заражения паразитами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Умение выделять главное в тексте, структурировать учебный материал, грамотно формулировать вопросы. Умение применять полученные на уроке знания на практике, понимание важности сохранения здоровья. Умение организовать выполнение заданий учителя. К. умение слушать учителя, извлекать информацию из различных источников.</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Понимание необходимости биологических знаний для хозяйственной деятельности человека</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25.</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Защита проектов-презентаций «Борьба с гельминтозами в разных странах»</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1021"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c>
          <w:tcPr>
            <w:tcW w:w="779" w:type="dxa"/>
            <w:gridSpan w:val="2"/>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t xml:space="preserve">Овладение составляющими исследовательской и проектной деятельности, включая умение видеть проблему, ставить вопросы, выдвигать гипотезы, давать определения понятиям, классифицировать, наблюдать, </w:t>
            </w:r>
            <w:r w:rsidRPr="00BD4C81">
              <w:rPr>
                <w:rFonts w:ascii="Times New Roman" w:eastAsia="Times New Roman" w:hAnsi="Times New Roman" w:cs="Times New Roman"/>
                <w:color w:val="000000"/>
                <w:sz w:val="24"/>
                <w:szCs w:val="24"/>
                <w:lang w:eastAsia="ru-RU"/>
              </w:rPr>
              <w:lastRenderedPageBreak/>
              <w:t>проводить эксперименты, делать выводы и умозаключения, структурировать материал, объяснять, доказывать, защищать свои идеи;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color w:val="000000"/>
                <w:sz w:val="24"/>
                <w:szCs w:val="24"/>
                <w:lang w:eastAsia="ru-RU"/>
              </w:rPr>
              <w:lastRenderedPageBreak/>
              <w:t>Использование различных источников для получения необходимой биологической информации;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26.</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Эктопаразиты – переносчики различных заболеваний. Цикл развития споровиков. Малярия и сонная болезнь</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1021" w:type="dxa"/>
            <w:gridSpan w:val="7"/>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23.03</w:t>
            </w:r>
          </w:p>
        </w:tc>
        <w:tc>
          <w:tcPr>
            <w:tcW w:w="779" w:type="dxa"/>
            <w:gridSpan w:val="2"/>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Знакомятся с многообразием простейших, особенностями их строения и значением в природе и жизни человека. Выполняют самостоятельные наблюдения за простейшими в культурах.</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УУД:</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Определяют понятия «эктопаразиты», «споровики», «циста». Сравнивают простейших с растениями.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УУД: Обмениваясь знаниями со сверстниками оформляют отчет, включающий ход наблюдений и выводы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Обосновывают необходимость использования полученных знаний в жизни. Осознавать свои интересы, находить и изучать в учебниках по разным предметам материал (из максимума), имеющий отношение к своим интересам.</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27.</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Вши, клещи, блохи, мухи – переносчики заболеваний</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1051" w:type="dxa"/>
            <w:gridSpan w:val="8"/>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w:t>
            </w:r>
          </w:p>
        </w:tc>
        <w:tc>
          <w:tcPr>
            <w:tcW w:w="749" w:type="dxa"/>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Определяют понятия: «инстинкт», «поведение», «прямое развитие»,</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«непрямое развитие». Определяют понятия: «чешуекрылые, или бабочки», «гусеница», «равнокрылые», «двукрылые», «блохи».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Познавательные УУД:</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Определяют понятия «эктопаразиты», «споровики», «циста». Сравнивают простейших с растениями.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УУД: Обмениваясь знаниями со сверстниками оформляют отчет, включающий ход наблюдений и выводы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Обосновывают необходимость использования полученных знаний в жизни. Осознавать свои интересы, находить и изучать в учебниках по разным предметам материал (из максимума), имеющий отношение к своим интересам.</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28.</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Другие заболевания, переносимые животными. Токсоплазмоз. Чума. Сыпной тиф. Сибирская язва. Борьба с ними</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1051" w:type="dxa"/>
            <w:gridSpan w:val="8"/>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749" w:type="dxa"/>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71" w:type="dxa"/>
            <w:gridSpan w:val="4"/>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Определяют понятия: «инстинкт», «поведение», «прямое развитие»,</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 xml:space="preserve">«непрямое развитие». Определяют понятия: «чешуекрылые, или бабочки», «гусеница», </w:t>
            </w:r>
            <w:r w:rsidRPr="00BD4C81">
              <w:rPr>
                <w:rFonts w:ascii="Times New Roman" w:eastAsia="Times New Roman" w:hAnsi="Times New Roman" w:cs="Times New Roman"/>
                <w:sz w:val="24"/>
                <w:szCs w:val="24"/>
                <w:lang w:eastAsia="ru-RU"/>
              </w:rPr>
              <w:lastRenderedPageBreak/>
              <w:t>«равнокрылые», «двукрылые», «блохи».</w:t>
            </w:r>
          </w:p>
        </w:tc>
        <w:tc>
          <w:tcPr>
            <w:tcW w:w="4355"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Познавательные УУД:</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Определяют понятия «токсоплазмоз», «чума», «тиф».</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Коммуникативные УУД: Обмениваясь знаниями со сверстниками оформляют отчет, включающий ход наблюдений и выводы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Обосновывают необходимость использования полученных знаний в жизни. Осознавать свои интересы, находить и изучать в учебниках по разным предметам материал (из максимума), имеющий отношение к своим интересам.</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12953" w:type="dxa"/>
            <w:gridSpan w:val="21"/>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lastRenderedPageBreak/>
              <w:t>Тема 4. Микология и систематика лекарственных растений (6 часов)</w:t>
            </w:r>
          </w:p>
        </w:tc>
        <w:tc>
          <w:tcPr>
            <w:tcW w:w="150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29.</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Микология – наука о грибах. Систематика грибов</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0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w:t>
            </w:r>
          </w:p>
        </w:tc>
        <w:tc>
          <w:tcPr>
            <w:tcW w:w="899" w:type="dxa"/>
            <w:gridSpan w:val="6"/>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Предметные: учащиеся знакомятся со строением и ролью грибов в природе и жизни человека.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Регулятивные: Умение соотносить свои действия с планируемыми результатами, прогнозирование. Умение корректировать свои действия относительно заданного эталона Познавательные: Определение цели своего обучения. Коммуникативные: Умение организовывать учебное сотрудничество и совместную деятельность, работать индивидуально</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Личностные: 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деятельности.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30.</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Шляпочные грибы. Грибы – паразиты. Местообитания. Микориза и симбиоз</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01"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899" w:type="dxa"/>
            <w:gridSpan w:val="6"/>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Предметные: учащиеся знакомятся со строением и ролью грибов в природе и жизни человека.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Умение осознанно использовать речевые средства в соответствии с задачей коммуникации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Личностные: 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деятельности.</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31.</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Ядовитые грибы. Определение ядовитых грибов. Последствия отравления. Лечение. Польза грибов</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87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p>
        </w:tc>
        <w:tc>
          <w:tcPr>
            <w:tcW w:w="929" w:type="dxa"/>
            <w:gridSpan w:val="7"/>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Учащиеся знакомятся с ядовитыми грибами, их ролью в природе и жизни человека.</w:t>
            </w: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Анализ информации (текста, иллюстраций, схем и др.) с выделением существенных признаков. Структурирование информации. Выбор критериев для сравнения, классификации живых объектов. Формирование целостного мировоззрения. Коммуникативные: Умение организовывать учебное сотрудничество и совместную деятельность, работать индивидуально.</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целостного мировоззрения. Личностное, жизненное самоопределение. 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32.</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Лекарственные растения. Голосеменные. Их значение для здоровья человека</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87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p>
        </w:tc>
        <w:tc>
          <w:tcPr>
            <w:tcW w:w="929" w:type="dxa"/>
            <w:gridSpan w:val="7"/>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понятия: семя, зародыш, семязачаток, пыльцевой мешок, пыльцевое зерно. Древесина, камбий, ситовидные клетки, годичные кольца, эпидерма, кутикула, кора.</w:t>
            </w: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 Самостоятельно обнаруживать и формулировать проблему в классной и индивидуальной деятельности.</w:t>
            </w:r>
            <w:r w:rsidRPr="00BD4C81">
              <w:rPr>
                <w:rFonts w:ascii="Times New Roman" w:eastAsia="Times New Roman" w:hAnsi="Times New Roman" w:cs="Times New Roman"/>
                <w:sz w:val="24"/>
                <w:szCs w:val="24"/>
                <w:lang w:eastAsia="ru-RU"/>
              </w:rPr>
              <w:br/>
              <w:t>П: давать определение понятию на основе изученного материала.</w:t>
            </w:r>
            <w:r w:rsidRPr="00BD4C81">
              <w:rPr>
                <w:rFonts w:ascii="Times New Roman" w:eastAsia="Times New Roman" w:hAnsi="Times New Roman" w:cs="Times New Roman"/>
                <w:sz w:val="24"/>
                <w:szCs w:val="24"/>
                <w:lang w:eastAsia="ru-RU"/>
              </w:rPr>
              <w:br/>
              <w:t>К: Владеть письменной и устной речью на основе представления о тексте.</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 учётом многообразия постепенно вырабатывать свои собственные ответы на основные жизненные вопросы.</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lastRenderedPageBreak/>
              <w:t>33.</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Покрытосеменные. Классификация</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Сформировать понятия: Цветок, плод, покрытосеменные, цветковые растения</w:t>
            </w: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 Самостоятельно обнаруживать и формулировать проблему в классной и индивидуальной деятельности.</w:t>
            </w:r>
            <w:r w:rsidRPr="00BD4C81">
              <w:rPr>
                <w:rFonts w:ascii="Times New Roman" w:eastAsia="Times New Roman" w:hAnsi="Times New Roman" w:cs="Times New Roman"/>
                <w:sz w:val="24"/>
                <w:szCs w:val="24"/>
                <w:lang w:eastAsia="ru-RU"/>
              </w:rPr>
              <w:br/>
              <w:t>П: давать определение понятию на основе изученного материала.</w:t>
            </w:r>
            <w:r w:rsidRPr="00BD4C81">
              <w:rPr>
                <w:rFonts w:ascii="Times New Roman" w:eastAsia="Times New Roman" w:hAnsi="Times New Roman" w:cs="Times New Roman"/>
                <w:sz w:val="24"/>
                <w:szCs w:val="24"/>
                <w:lang w:eastAsia="ru-RU"/>
              </w:rPr>
              <w:br/>
              <w:t>К: Владеть письменной и устной речью на основе представления о тексте.</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С учётом многообразия постепенно вырабатывать свои собственные ответы на основные жизненные вопросы.</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695239">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34.</w:t>
            </w: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Работа с определительными карточками, определителями растений. Практическая работа «Работа с определителями»</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1</w:t>
            </w:r>
          </w:p>
        </w:tc>
        <w:tc>
          <w:tcPr>
            <w:tcW w:w="93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123449" w:rsidP="00BD4C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25.05</w:t>
            </w:r>
          </w:p>
        </w:tc>
        <w:tc>
          <w:tcPr>
            <w:tcW w:w="869" w:type="dxa"/>
            <w:gridSpan w:val="5"/>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EAEAEA"/>
              <w:left w:val="single" w:sz="4" w:space="0" w:color="EAEAEA"/>
              <w:bottom w:val="single" w:sz="4" w:space="0" w:color="EAEAEA"/>
              <w:right w:val="single" w:sz="4" w:space="0" w:color="EAEAEA"/>
            </w:tcBorders>
            <w:shd w:val="clear" w:color="auto" w:fill="FFFFFF"/>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Уметь выявлять усложнения растений в связи с освоением ими суши, - выявлять приспособления у растений к среде обитания,- различать лекарственные и ядовитые растения</w:t>
            </w:r>
          </w:p>
        </w:tc>
        <w:tc>
          <w:tcPr>
            <w:tcW w:w="4108" w:type="dxa"/>
            <w:tcBorders>
              <w:top w:val="single" w:sz="4" w:space="0" w:color="EAEAEA"/>
              <w:left w:val="single" w:sz="4" w:space="0" w:color="EAEAEA"/>
              <w:bottom w:val="single" w:sz="4" w:space="0" w:color="EAEAEA"/>
              <w:right w:val="single" w:sz="4" w:space="0" w:color="EAEAEA"/>
            </w:tcBorders>
            <w:shd w:val="clear" w:color="auto" w:fill="FFFFFF"/>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Развивается умение выделять существенные признаки покрытосеменных растений и проводить лабораторные работы по инструктивным карточкам</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Формируется научное мировоззрение на основе сравнения голосеменных и покрытосеменных растений и установления усложнений в их строении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BD4C81" w:rsidRPr="00BD4C81" w:rsidTr="000D188B">
        <w:trPr>
          <w:gridAfter w:val="1"/>
          <w:wAfter w:w="5" w:type="dxa"/>
          <w:tblCellSpacing w:w="15" w:type="dxa"/>
        </w:trPr>
        <w:tc>
          <w:tcPr>
            <w:tcW w:w="14423" w:type="dxa"/>
            <w:gridSpan w:val="2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 xml:space="preserve">Тема 5. Подведение итогов </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BD4C81" w:rsidRPr="00BD4C81" w:rsidRDefault="00BD4C81"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Творческий отчёт по проектам</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84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59" w:type="dxa"/>
            <w:gridSpan w:val="8"/>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делать выводы и умозаключения, структурировать материал, объяснять, доказывать, защищать свои идеи</w:t>
            </w: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Обмениваясь знаниями со сверстниками оформляют отчет, включающий ход наблюдений и выводы</w:t>
            </w: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sz w:val="24"/>
                <w:szCs w:val="24"/>
                <w:lang w:eastAsia="ru-RU"/>
              </w:rPr>
              <w:t>Формирование коммуникативной компетентности в общении со сверстниками в процессе образовательной деятельности</w:t>
            </w: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r w:rsidR="000D188B" w:rsidRPr="00BD4C81" w:rsidTr="000D188B">
        <w:trPr>
          <w:gridAfter w:val="1"/>
          <w:wAfter w:w="5" w:type="dxa"/>
          <w:tblCellSpacing w:w="15" w:type="dxa"/>
        </w:trPr>
        <w:tc>
          <w:tcPr>
            <w:tcW w:w="786" w:type="dxa"/>
            <w:gridSpan w:val="2"/>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091"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r w:rsidRPr="00BD4C81">
              <w:rPr>
                <w:rFonts w:ascii="Times New Roman" w:eastAsia="Times New Roman" w:hAnsi="Times New Roman" w:cs="Times New Roman"/>
                <w:b/>
                <w:bCs/>
                <w:sz w:val="24"/>
                <w:szCs w:val="24"/>
                <w:lang w:eastAsia="ru-RU"/>
              </w:rPr>
              <w:t>Итого:</w:t>
            </w:r>
          </w:p>
        </w:tc>
        <w:tc>
          <w:tcPr>
            <w:tcW w:w="730"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825EFF" w:rsidP="00BD4C8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34</w:t>
            </w:r>
            <w:r w:rsidR="000D188B" w:rsidRPr="00BD4C81">
              <w:rPr>
                <w:rFonts w:ascii="Times New Roman" w:eastAsia="Times New Roman" w:hAnsi="Times New Roman" w:cs="Times New Roman"/>
                <w:b/>
                <w:bCs/>
                <w:sz w:val="24"/>
                <w:szCs w:val="24"/>
                <w:lang w:eastAsia="ru-RU"/>
              </w:rPr>
              <w:t xml:space="preserve"> ч</w:t>
            </w:r>
          </w:p>
        </w:tc>
        <w:tc>
          <w:tcPr>
            <w:tcW w:w="84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59" w:type="dxa"/>
            <w:gridSpan w:val="8"/>
            <w:tcBorders>
              <w:top w:val="single" w:sz="4" w:space="0" w:color="000000"/>
              <w:left w:val="single" w:sz="4" w:space="0" w:color="auto"/>
              <w:bottom w:val="single" w:sz="4" w:space="0" w:color="000000"/>
              <w:right w:val="nil"/>
            </w:tcBorders>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518" w:type="dxa"/>
            <w:gridSpan w:val="5"/>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4108" w:type="dxa"/>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2180" w:type="dxa"/>
            <w:gridSpan w:val="3"/>
            <w:tcBorders>
              <w:top w:val="single" w:sz="4" w:space="0" w:color="000000"/>
              <w:left w:val="single" w:sz="4" w:space="0" w:color="000000"/>
              <w:bottom w:val="single" w:sz="4" w:space="0" w:color="000000"/>
              <w:right w:val="nil"/>
            </w:tcBorders>
            <w:tcMar>
              <w:top w:w="0" w:type="dxa"/>
              <w:left w:w="108"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c>
          <w:tcPr>
            <w:tcW w:w="918" w:type="dxa"/>
            <w:gridSpan w:val="7"/>
            <w:tcBorders>
              <w:top w:val="nil"/>
              <w:left w:val="single" w:sz="4" w:space="0" w:color="000000"/>
              <w:bottom w:val="nil"/>
              <w:right w:val="nil"/>
            </w:tcBorders>
            <w:tcMar>
              <w:top w:w="0" w:type="dxa"/>
              <w:left w:w="0" w:type="dxa"/>
              <w:bottom w:w="0" w:type="dxa"/>
              <w:right w:w="0" w:type="dxa"/>
            </w:tcMar>
            <w:hideMark/>
          </w:tcPr>
          <w:p w:rsidR="000D188B" w:rsidRPr="00BD4C81" w:rsidRDefault="000D188B" w:rsidP="00BD4C8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0D188B" w:rsidRDefault="000D188B"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0D188B" w:rsidRDefault="000D188B"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BD4C81" w:rsidRPr="00BD4C81" w:rsidRDefault="00BD4C81" w:rsidP="00BD4C81">
      <w:pPr>
        <w:spacing w:before="100" w:beforeAutospacing="1" w:after="100" w:afterAutospacing="1" w:line="240" w:lineRule="auto"/>
        <w:rPr>
          <w:rFonts w:ascii="Verdana" w:eastAsia="Times New Roman" w:hAnsi="Verdana" w:cs="Times New Roman"/>
          <w:color w:val="000000"/>
          <w:sz w:val="16"/>
          <w:szCs w:val="16"/>
          <w:lang w:eastAsia="ru-RU"/>
        </w:rPr>
      </w:pPr>
    </w:p>
    <w:p w:rsidR="007E0335" w:rsidRDefault="007E0335"/>
    <w:sectPr w:rsidR="007E0335" w:rsidSect="007E0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5F61"/>
    <w:multiLevelType w:val="hybridMultilevel"/>
    <w:tmpl w:val="9EB88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296996"/>
    <w:multiLevelType w:val="multilevel"/>
    <w:tmpl w:val="A4D2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DF3060"/>
    <w:multiLevelType w:val="hybridMultilevel"/>
    <w:tmpl w:val="122EAF3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524C7594"/>
    <w:multiLevelType w:val="hybridMultilevel"/>
    <w:tmpl w:val="1ADE379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7D72854"/>
    <w:multiLevelType w:val="hybridMultilevel"/>
    <w:tmpl w:val="B9F6BD8A"/>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2"/>
  </w:compat>
  <w:rsids>
    <w:rsidRoot w:val="00BD4C81"/>
    <w:rsid w:val="0008640E"/>
    <w:rsid w:val="000D188B"/>
    <w:rsid w:val="000D3316"/>
    <w:rsid w:val="00120C40"/>
    <w:rsid w:val="00123449"/>
    <w:rsid w:val="0017682D"/>
    <w:rsid w:val="002310FA"/>
    <w:rsid w:val="002F1218"/>
    <w:rsid w:val="003009A3"/>
    <w:rsid w:val="00320C02"/>
    <w:rsid w:val="003763D7"/>
    <w:rsid w:val="00403213"/>
    <w:rsid w:val="004411F1"/>
    <w:rsid w:val="004C398E"/>
    <w:rsid w:val="0056128A"/>
    <w:rsid w:val="005B4D99"/>
    <w:rsid w:val="006266A9"/>
    <w:rsid w:val="00650B07"/>
    <w:rsid w:val="0068706D"/>
    <w:rsid w:val="00695239"/>
    <w:rsid w:val="00744854"/>
    <w:rsid w:val="007669CA"/>
    <w:rsid w:val="007E0335"/>
    <w:rsid w:val="007E6246"/>
    <w:rsid w:val="00825EFF"/>
    <w:rsid w:val="008631AD"/>
    <w:rsid w:val="00864340"/>
    <w:rsid w:val="00893ABC"/>
    <w:rsid w:val="008C60FC"/>
    <w:rsid w:val="008F7234"/>
    <w:rsid w:val="00987945"/>
    <w:rsid w:val="009F4BC5"/>
    <w:rsid w:val="00A018F1"/>
    <w:rsid w:val="00A633CC"/>
    <w:rsid w:val="00A702EF"/>
    <w:rsid w:val="00AC1C73"/>
    <w:rsid w:val="00AE0BE5"/>
    <w:rsid w:val="00AF211E"/>
    <w:rsid w:val="00AF3005"/>
    <w:rsid w:val="00B33C4E"/>
    <w:rsid w:val="00B7628F"/>
    <w:rsid w:val="00BD4C81"/>
    <w:rsid w:val="00C471D2"/>
    <w:rsid w:val="00CB0066"/>
    <w:rsid w:val="00D0415F"/>
    <w:rsid w:val="00D402CA"/>
    <w:rsid w:val="00D8028E"/>
    <w:rsid w:val="00D93F4B"/>
    <w:rsid w:val="00DC1041"/>
    <w:rsid w:val="00EF233A"/>
    <w:rsid w:val="00F22E0A"/>
    <w:rsid w:val="00F31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548CC-B1D6-4CEC-A2D5-63A2C552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335"/>
  </w:style>
  <w:style w:type="paragraph" w:styleId="1">
    <w:name w:val="heading 1"/>
    <w:basedOn w:val="a"/>
    <w:link w:val="10"/>
    <w:uiPriority w:val="9"/>
    <w:qFormat/>
    <w:rsid w:val="00BD4C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C8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D4C81"/>
    <w:rPr>
      <w:color w:val="0000FF"/>
      <w:u w:val="single"/>
    </w:rPr>
  </w:style>
  <w:style w:type="paragraph" w:styleId="a4">
    <w:name w:val="Normal (Web)"/>
    <w:basedOn w:val="a"/>
    <w:uiPriority w:val="99"/>
    <w:unhideWhenUsed/>
    <w:rsid w:val="00BD4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D4C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4C81"/>
    <w:rPr>
      <w:rFonts w:ascii="Tahoma" w:hAnsi="Tahoma" w:cs="Tahoma"/>
      <w:sz w:val="16"/>
      <w:szCs w:val="16"/>
    </w:rPr>
  </w:style>
  <w:style w:type="table" w:styleId="a7">
    <w:name w:val="Table Grid"/>
    <w:basedOn w:val="a1"/>
    <w:uiPriority w:val="39"/>
    <w:rsid w:val="00744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A018F1"/>
  </w:style>
  <w:style w:type="character" w:customStyle="1" w:styleId="c0c6">
    <w:name w:val="c0 c6"/>
    <w:basedOn w:val="a0"/>
    <w:rsid w:val="00A018F1"/>
  </w:style>
  <w:style w:type="paragraph" w:customStyle="1" w:styleId="c3">
    <w:name w:val="c3"/>
    <w:basedOn w:val="a"/>
    <w:rsid w:val="00A01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018F1"/>
    <w:rPr>
      <w:b/>
      <w:bCs/>
    </w:rPr>
  </w:style>
  <w:style w:type="paragraph" w:styleId="a9">
    <w:name w:val="List Paragraph"/>
    <w:basedOn w:val="a"/>
    <w:uiPriority w:val="34"/>
    <w:qFormat/>
    <w:rsid w:val="00A018F1"/>
    <w:pPr>
      <w:ind w:left="720"/>
      <w:contextualSpacing/>
    </w:pPr>
  </w:style>
  <w:style w:type="paragraph" w:customStyle="1" w:styleId="Style17">
    <w:name w:val="Style17"/>
    <w:basedOn w:val="a"/>
    <w:uiPriority w:val="99"/>
    <w:rsid w:val="00A018F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a">
    <w:name w:val="No Spacing"/>
    <w:link w:val="ab"/>
    <w:uiPriority w:val="1"/>
    <w:qFormat/>
    <w:rsid w:val="00A018F1"/>
    <w:pPr>
      <w:spacing w:after="0" w:line="240" w:lineRule="auto"/>
    </w:pPr>
  </w:style>
  <w:style w:type="character" w:customStyle="1" w:styleId="ab">
    <w:name w:val="Без интервала Знак"/>
    <w:link w:val="aa"/>
    <w:uiPriority w:val="1"/>
    <w:locked/>
    <w:rsid w:val="00A01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438639">
      <w:bodyDiv w:val="1"/>
      <w:marLeft w:val="0"/>
      <w:marRight w:val="0"/>
      <w:marTop w:val="0"/>
      <w:marBottom w:val="0"/>
      <w:divBdr>
        <w:top w:val="none" w:sz="0" w:space="0" w:color="auto"/>
        <w:left w:val="none" w:sz="0" w:space="0" w:color="auto"/>
        <w:bottom w:val="none" w:sz="0" w:space="0" w:color="auto"/>
        <w:right w:val="none" w:sz="0" w:space="0" w:color="auto"/>
      </w:divBdr>
      <w:divsChild>
        <w:div w:id="1541357683">
          <w:marLeft w:val="501"/>
          <w:marRight w:val="0"/>
          <w:marTop w:val="0"/>
          <w:marBottom w:val="0"/>
          <w:divBdr>
            <w:top w:val="none" w:sz="0" w:space="0" w:color="auto"/>
            <w:left w:val="none" w:sz="0" w:space="0" w:color="auto"/>
            <w:bottom w:val="none" w:sz="0" w:space="0" w:color="auto"/>
            <w:right w:val="none" w:sz="0" w:space="0" w:color="auto"/>
          </w:divBdr>
          <w:divsChild>
            <w:div w:id="687407326">
              <w:marLeft w:val="0"/>
              <w:marRight w:val="0"/>
              <w:marTop w:val="0"/>
              <w:marBottom w:val="0"/>
              <w:divBdr>
                <w:top w:val="single" w:sz="4" w:space="13" w:color="C0C0C0"/>
                <w:left w:val="single" w:sz="4" w:space="31" w:color="C0C0C0"/>
                <w:bottom w:val="single" w:sz="4" w:space="13" w:color="C0C0C0"/>
                <w:right w:val="single" w:sz="4" w:space="31" w:color="C0C0C0"/>
              </w:divBdr>
              <w:divsChild>
                <w:div w:id="34263406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97980797">
          <w:marLeft w:val="0"/>
          <w:marRight w:val="0"/>
          <w:marTop w:val="125"/>
          <w:marBottom w:val="125"/>
          <w:divBdr>
            <w:top w:val="none" w:sz="0" w:space="0" w:color="auto"/>
            <w:left w:val="none" w:sz="0" w:space="0" w:color="auto"/>
            <w:bottom w:val="none" w:sz="0" w:space="0" w:color="auto"/>
            <w:right w:val="none" w:sz="0" w:space="0" w:color="auto"/>
          </w:divBdr>
          <w:divsChild>
            <w:div w:id="1396977952">
              <w:marLeft w:val="0"/>
              <w:marRight w:val="0"/>
              <w:marTop w:val="0"/>
              <w:marBottom w:val="0"/>
              <w:divBdr>
                <w:top w:val="none" w:sz="0" w:space="0" w:color="auto"/>
                <w:left w:val="none" w:sz="0" w:space="0" w:color="auto"/>
                <w:bottom w:val="none" w:sz="0" w:space="0" w:color="auto"/>
                <w:right w:val="none" w:sz="0" w:space="0" w:color="auto"/>
              </w:divBdr>
              <w:divsChild>
                <w:div w:id="390201525">
                  <w:marLeft w:val="0"/>
                  <w:marRight w:val="0"/>
                  <w:marTop w:val="0"/>
                  <w:marBottom w:val="0"/>
                  <w:divBdr>
                    <w:top w:val="none" w:sz="0" w:space="0" w:color="auto"/>
                    <w:left w:val="none" w:sz="0" w:space="0" w:color="auto"/>
                    <w:bottom w:val="none" w:sz="0" w:space="0" w:color="auto"/>
                    <w:right w:val="none" w:sz="0" w:space="0" w:color="auto"/>
                  </w:divBdr>
                </w:div>
                <w:div w:id="673264300">
                  <w:marLeft w:val="0"/>
                  <w:marRight w:val="0"/>
                  <w:marTop w:val="0"/>
                  <w:marBottom w:val="0"/>
                  <w:divBdr>
                    <w:top w:val="none" w:sz="0" w:space="0" w:color="auto"/>
                    <w:left w:val="none" w:sz="0" w:space="0" w:color="auto"/>
                    <w:bottom w:val="none" w:sz="0" w:space="0" w:color="auto"/>
                    <w:right w:val="none" w:sz="0" w:space="0" w:color="auto"/>
                  </w:divBdr>
                </w:div>
                <w:div w:id="20277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TSG\Desktop\&#1087;&#1086;&#1088;&#1090;&#1092;&#1086;&#1083;&#1080;&#1086;&#1055;&#1077;&#1088;&#1089;\&#1047;&#1072;&#1082;&#1085;&#1054;&#1073;&#1054;&#1073;&#1088;&#1072;&#1079;&#1086;&#1074;&#1072;&#1085;&#1080;&#1080;\1&#1047;&#1072;&#1082;&#1086;&#1085;%20&#1086;&#1073;%20&#1086;&#1073;&#1088;&#1072;&#1079;&#1086;&#1074;&#1072;&#1085;&#1080;&#1080;B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TSG\Desktop\&#1087;&#1086;&#1088;&#1090;&#1092;&#1086;&#1083;&#1080;&#1086;&#1055;&#1077;&#1088;&#1089;\&#1047;&#1072;&#1082;&#1085;&#1054;&#1073;&#1054;&#1073;&#1088;&#1072;&#1079;&#1086;&#1074;&#1072;&#1085;&#1080;&#1080;\1&#1047;&#1072;&#1082;&#1086;&#1085;%20&#1086;&#1073;%20&#1086;&#1073;&#1088;&#1072;&#1079;&#1086;&#1074;&#1072;&#1085;&#1080;&#1080;B8.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17</Pages>
  <Words>5067</Words>
  <Characters>28888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Name</cp:lastModifiedBy>
  <cp:revision>43</cp:revision>
  <dcterms:created xsi:type="dcterms:W3CDTF">2022-08-29T15:06:00Z</dcterms:created>
  <dcterms:modified xsi:type="dcterms:W3CDTF">2022-11-29T07:02:00Z</dcterms:modified>
</cp:coreProperties>
</file>