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Муниципальное бюджетное общеобразовательное учреждение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Маньковская средняя общеобразовательная школа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3115"/>
        <w:gridCol w:w="3115"/>
        <w:gridCol w:w="3115"/>
      </w:tblGrid>
      <w:tr>
        <w:trPr>
          <w:trHeight w:val="1" w:hRule="atLeast"/>
          <w:jc w:val="center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Одобрено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Протокол заседания МО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 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31.08.2023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 МО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 /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Колесникова И.А.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Согласовано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Зам. директора по УВР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__________/_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Соснова М.А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47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Утверждаю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147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 МБОУ Маньковская СОШ _______ Л.И. Морозова</w:t>
            </w:r>
          </w:p>
          <w:p>
            <w:pPr>
              <w:spacing w:before="0" w:after="0" w:line="240"/>
              <w:ind w:right="0" w:left="147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Приказ от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31.08.2023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147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6-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о.д.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58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6"/>
          <w:shd w:fill="auto" w:val="clear"/>
        </w:rPr>
        <w:t xml:space="preserve">РАБОЧАЯ ПРОГРАММА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  <w:t xml:space="preserve">по курсу внеурочной деятельности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  <w:t xml:space="preserve">Юный патриот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Основное общее образование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8 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_ 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Учитель: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Власенко Елена Михайловна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Маньково-Калитвенское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2023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год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Пояснительная записка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Данная рабочая программа составлена  на основании:</w:t>
      </w:r>
    </w:p>
    <w:p>
      <w:pPr>
        <w:numPr>
          <w:ilvl w:val="0"/>
          <w:numId w:val="17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Федерального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закона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от 29.12.2012 № 273-ФЗ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Об образовании в Российской Федерации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»;</w:t>
      </w:r>
    </w:p>
    <w:p>
      <w:pPr>
        <w:numPr>
          <w:ilvl w:val="0"/>
          <w:numId w:val="17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приказа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Минпросвещения России от 22.03.2021 № 115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 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Об утверждении Порядка организации и осуществления образовательной деятельности по основным общеобразовательным программам 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образовательным программам начального общего, основного общего и среднего общего образования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»;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приказа Минпросвещения России от 18.05.2023 № 370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Об утверждении федеральной образовательной программы основного общего образования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» 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далее – ФОП ООО);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приказа Минпросвещения России от 31.05.2021 № 287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Об утверждении федерального государственного образовательного стандарта основного общего образования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» 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далее – ФГОС ООО третьего поколения);</w:t>
      </w:r>
    </w:p>
    <w:p>
      <w:pPr>
        <w:numPr>
          <w:ilvl w:val="0"/>
          <w:numId w:val="17"/>
        </w:numPr>
        <w:tabs>
          <w:tab w:val="left" w:pos="720" w:leader="none"/>
        </w:tabs>
        <w:spacing w:before="100" w:after="100" w:line="240"/>
        <w:ind w:right="18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устава МБОУ Маньковская СОШ (Постановление Администрации Чертковского района Ростовской области от 26.05.2021 №752);</w:t>
      </w:r>
    </w:p>
    <w:p>
      <w:pPr>
        <w:numPr>
          <w:ilvl w:val="0"/>
          <w:numId w:val="17"/>
        </w:numPr>
        <w:tabs>
          <w:tab w:val="left" w:pos="720" w:leader="none"/>
        </w:tabs>
        <w:spacing w:before="100" w:after="100" w:line="240"/>
        <w:ind w:right="18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положения о формах, периодичности, порядке текущего контроля успеваемости и промежуточной аттестации обучающихся в МБОУ Маньковская СОШ</w:t>
      </w:r>
    </w:p>
    <w:p>
      <w:pPr>
        <w:numPr>
          <w:ilvl w:val="0"/>
          <w:numId w:val="17"/>
        </w:numPr>
        <w:tabs>
          <w:tab w:val="left" w:pos="720" w:leader="none"/>
        </w:tabs>
        <w:spacing w:before="100" w:after="100" w:line="240"/>
        <w:ind w:right="18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в соответствии с:</w:t>
      </w:r>
    </w:p>
    <w:p>
      <w:pPr>
        <w:numPr>
          <w:ilvl w:val="0"/>
          <w:numId w:val="17"/>
        </w:numPr>
        <w:tabs>
          <w:tab w:val="left" w:pos="720" w:leader="none"/>
        </w:tabs>
        <w:spacing w:before="100" w:after="100" w:line="240"/>
        <w:ind w:right="18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основной образовательной программой МБОУ Маньковская СОШ  (Приказ   от 31.08.2023 №146-о.д.   );</w:t>
      </w:r>
    </w:p>
    <w:p>
      <w:pPr>
        <w:numPr>
          <w:ilvl w:val="0"/>
          <w:numId w:val="17"/>
        </w:numPr>
        <w:tabs>
          <w:tab w:val="left" w:pos="720" w:leader="none"/>
        </w:tabs>
        <w:spacing w:before="100" w:after="100" w:line="240"/>
        <w:ind w:right="18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Положением о рабочей программе МБОУ Маньковская СОШ  (Приказ от 23.05.2023 г. № _72-0__)   </w:t>
      </w:r>
    </w:p>
    <w:p>
      <w:pPr>
        <w:numPr>
          <w:ilvl w:val="0"/>
          <w:numId w:val="17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Программы внеурочной деятельности. Начальное и основное образование / [В. А. Горский,А. А. Тимофеев, Д. В. Смирнов и др.] ; под ред. В. А. Горского. — 4-е изд. — М. : Просвещение, 2014.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Юный патриот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призвана осуществлять гражданско-патриотическое воспитание школьников, направлена на развитие личности, обладающей духовно-нравственными качествами, формирование учебно-исследовательских навыков, стимуляцию детского и юношеского творчества, познавательной активности школьников. В основе программы — системный подход к формированию гражданской позиции школьника, создание условий для его самопознания и самовоспитания, для совершенствования интеллектуального и творческого потенциала личности. </w:t>
      </w: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Изучение истории родного края, истинной истории нашего Отечества, его боевых, трудовых и культурных традиций, устоев народа, культурного наследия России позволит понять подросткам, кто является истинным патриотом. </w:t>
      </w: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Программа разработана с учетом реальных возможностей и потребностей конкретной школы. </w:t>
      </w: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Цель:</w:t>
      </w:r>
    </w:p>
    <w:p>
      <w:pPr>
        <w:numPr>
          <w:ilvl w:val="0"/>
          <w:numId w:val="23"/>
        </w:numPr>
        <w:spacing w:before="0" w:after="16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 нравственно и физически здоровой, культурной, свободной и ответственной личности гражданина и патриота. </w:t>
      </w:r>
    </w:p>
    <w:p>
      <w:pPr>
        <w:numPr>
          <w:ilvl w:val="0"/>
          <w:numId w:val="23"/>
        </w:numPr>
        <w:spacing w:before="0" w:after="16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духовно и физически здорового человека, неразрывно связывающего свою судьбу с будущим родного города, края и страны. </w:t>
      </w: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Задачи </w:t>
      </w:r>
    </w:p>
    <w:p>
      <w:pPr>
        <w:numPr>
          <w:ilvl w:val="0"/>
          <w:numId w:val="25"/>
        </w:numPr>
        <w:spacing w:before="0" w:after="16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 чувства долга, ответственности, готовности к защите Отечества, чувства любви и привязанности к семье, родному дому, своей Родине, традициям, обычаям своего народа.</w:t>
      </w:r>
    </w:p>
    <w:p>
      <w:pPr>
        <w:numPr>
          <w:ilvl w:val="0"/>
          <w:numId w:val="25"/>
        </w:numPr>
        <w:spacing w:before="0" w:after="16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духовно-нравственной личности, разумно сочетающей личные интересы с общественными интересами.</w:t>
      </w:r>
    </w:p>
    <w:p>
      <w:pPr>
        <w:numPr>
          <w:ilvl w:val="0"/>
          <w:numId w:val="25"/>
        </w:numPr>
        <w:spacing w:before="0" w:after="16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необходимых материальных и правовых норм поведения, осознание себя как части правового государства, формирование умений и потребности сохранять и приумножать природные богатства родного края.</w:t>
      </w:r>
    </w:p>
    <w:p>
      <w:pPr>
        <w:numPr>
          <w:ilvl w:val="0"/>
          <w:numId w:val="25"/>
        </w:numPr>
        <w:spacing w:before="0" w:after="16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нравственных взаимоотношений в семье.</w:t>
      </w:r>
    </w:p>
    <w:p>
      <w:pPr>
        <w:numPr>
          <w:ilvl w:val="0"/>
          <w:numId w:val="25"/>
        </w:numPr>
        <w:spacing w:before="0" w:after="16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 гордости за героическое прошлое своей Родины и уважения к культуре своей страны и толерантного отношения к культуре и традициям народов мира.</w:t>
      </w: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Место учебного предмета </w:t>
      </w: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Базисный учебный (образовательный) план на изучение курса внеурочной деятельности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Юный патриот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7 а классе основной школы отводит 1 учебный час в неделю в течение всего  года обучения, всего 34 часа.</w:t>
      </w: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Данная рабочая программа  является гибкой и позволяет вносить изменения в ходе реализации в соответствии со сложившейся ситуацией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дополнительные дни отдыха, связанные с государственными праздниками (годовой календарный учебный график (приказ №136-о.д.  от 31.08.2022);</w:t>
      </w: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прохождение курсов повышения квалификации (на основании приказа РОО);</w:t>
      </w: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отмена  учебных занятий по погодным условиям (на основании приказа РОО);</w:t>
      </w: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болезни учителя.</w:t>
      </w:r>
    </w:p>
    <w:p>
      <w:pPr>
        <w:spacing w:before="0" w:after="20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Содержание курса внеурочной деятельности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tbl>
      <w:tblPr/>
      <w:tblGrid>
        <w:gridCol w:w="682"/>
        <w:gridCol w:w="1500"/>
        <w:gridCol w:w="850"/>
        <w:gridCol w:w="2917"/>
        <w:gridCol w:w="2551"/>
        <w:gridCol w:w="1796"/>
      </w:tblGrid>
      <w:tr>
        <w:trPr>
          <w:trHeight w:val="1" w:hRule="atLeast"/>
          <w:jc w:val="left"/>
        </w:trPr>
        <w:tc>
          <w:tcPr>
            <w:tcW w:w="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1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Наименование раздела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2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Содержание каждой темы 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Формы организации учебных занятий</w:t>
            </w:r>
          </w:p>
        </w:tc>
        <w:tc>
          <w:tcPr>
            <w:tcW w:w="1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Основные виды учебной деятельности</w:t>
            </w:r>
          </w:p>
        </w:tc>
      </w:tr>
      <w:tr>
        <w:trPr>
          <w:trHeight w:val="1935" w:hRule="auto"/>
          <w:jc w:val="left"/>
        </w:trPr>
        <w:tc>
          <w:tcPr>
            <w:tcW w:w="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Введение в курс внеурочной деятельности </w:t>
            </w: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Юный патриот</w:t>
            </w: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Ожидания каждого школьника и группы в целом от совместной работы. Изучение платформы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 – страна возможностей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Выбор проектов и конкурсов на платформе. Определение целей и задач работы. 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Обсуждение. </w:t>
            </w:r>
          </w:p>
        </w:tc>
        <w:tc>
          <w:tcPr>
            <w:tcW w:w="1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Групповая, коллективная.</w:t>
            </w:r>
          </w:p>
        </w:tc>
      </w:tr>
      <w:tr>
        <w:trPr>
          <w:trHeight w:val="1511" w:hRule="auto"/>
          <w:jc w:val="left"/>
        </w:trPr>
        <w:tc>
          <w:tcPr>
            <w:tcW w:w="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Я и Я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 мне. 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Человек идеальный. Человек реальный.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чем смысл жизни?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такое счастье?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я могу сделать для окружающих?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Работа на платформе </w:t>
            </w: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Россия – страна возможностей</w:t>
            </w: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Обсуждение, дискуссия, конкурс.</w:t>
            </w:r>
          </w:p>
        </w:tc>
        <w:tc>
          <w:tcPr>
            <w:tcW w:w="1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Групповая, парная, творческая.</w:t>
            </w:r>
          </w:p>
        </w:tc>
      </w:tr>
      <w:tr>
        <w:trPr>
          <w:trHeight w:val="1840" w:hRule="auto"/>
          <w:jc w:val="left"/>
        </w:trPr>
        <w:tc>
          <w:tcPr>
            <w:tcW w:w="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Я и семья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Моя семья. Семейные традиции.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Вклад моей семьи в истории страны.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Семейный бюджет.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Права и обязанности родителей и детей.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Семейная фотосессия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Работа на платформе </w:t>
            </w: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Россия – страна возможностей</w:t>
            </w: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Ролевая игра, обсуждение, проектная деятельность.</w:t>
            </w:r>
          </w:p>
        </w:tc>
        <w:tc>
          <w:tcPr>
            <w:tcW w:w="1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Групповая, игровая, творческая, проектная.</w:t>
            </w:r>
          </w:p>
        </w:tc>
      </w:tr>
      <w:tr>
        <w:trPr>
          <w:trHeight w:val="1840" w:hRule="auto"/>
          <w:jc w:val="left"/>
        </w:trPr>
        <w:tc>
          <w:tcPr>
            <w:tcW w:w="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Я и культура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Заочная экскурсия по знаменитым уголкам России, региона, малой родины.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Историческое прошлое региона.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Посещение краеведческого музея.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Традиции празднования Нового года.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на платформе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 – страна возможностей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Дискуссия, обсуждение, экскурсии.</w:t>
            </w:r>
          </w:p>
        </w:tc>
        <w:tc>
          <w:tcPr>
            <w:tcW w:w="1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Коллективная, познавательно-исследовательская, коммуникативная, творческая.</w:t>
            </w:r>
          </w:p>
        </w:tc>
      </w:tr>
      <w:tr>
        <w:trPr>
          <w:trHeight w:val="1840" w:hRule="auto"/>
          <w:jc w:val="left"/>
        </w:trPr>
        <w:tc>
          <w:tcPr>
            <w:tcW w:w="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Я и школа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История школы. Посещение школьного музея.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Знаменитые люди - выпускники нашей школы.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Мой класс.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Мой любимый предмет в школе.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Учиться нужно для того, чтобы достойно жить.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Умники и умницы.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Подарок школе.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position w:val="0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Дискуссия, обсуждение, экскурсии, конкурс.</w:t>
            </w:r>
          </w:p>
        </w:tc>
        <w:tc>
          <w:tcPr>
            <w:tcW w:w="1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Коллективная, познавательно-исследовательская, коммуникативная, творческая.</w:t>
            </w:r>
          </w:p>
        </w:tc>
      </w:tr>
      <w:tr>
        <w:trPr>
          <w:trHeight w:val="1935" w:hRule="auto"/>
          <w:jc w:val="left"/>
        </w:trPr>
        <w:tc>
          <w:tcPr>
            <w:tcW w:w="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Я и мое отечество 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Моя малая родина.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Герои – земляки.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Наш край в годы Великой отечественной войны.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творчеством односельчан.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Трудовые достижения и замечательные люди.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Моя малая Родина в будущем.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Дискуссия, обсуждение, проектная деятельность.</w:t>
            </w:r>
          </w:p>
        </w:tc>
        <w:tc>
          <w:tcPr>
            <w:tcW w:w="1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Коллективная, познавательно-исследовательская, коммуникативная, творческая, групповая.</w:t>
            </w:r>
          </w:p>
        </w:tc>
      </w:tr>
      <w:tr>
        <w:trPr>
          <w:trHeight w:val="1935" w:hRule="auto"/>
          <w:jc w:val="left"/>
        </w:trPr>
        <w:tc>
          <w:tcPr>
            <w:tcW w:w="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Я и планета 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Мир заповедной природы.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в уборке школьной территории.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Экология моего дома.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– гражданин России.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Итоговое занятие.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Дискуссия, обсуждение, проектная деятельность, игра.</w:t>
            </w:r>
          </w:p>
        </w:tc>
        <w:tc>
          <w:tcPr>
            <w:tcW w:w="1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Коллективная, познавательно-исследовательская, коммуникативная, творческая, групповая, игровая.</w:t>
            </w:r>
          </w:p>
        </w:tc>
      </w:tr>
    </w:tbl>
    <w:p>
      <w:pPr>
        <w:spacing w:before="0" w:after="20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7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Календарно-тематическое планирование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юный патриот</w:t>
      </w:r>
    </w:p>
    <w:tbl>
      <w:tblPr/>
      <w:tblGrid>
        <w:gridCol w:w="566"/>
        <w:gridCol w:w="5605"/>
        <w:gridCol w:w="1417"/>
        <w:gridCol w:w="1109"/>
        <w:gridCol w:w="1107"/>
      </w:tblGrid>
      <w:tr>
        <w:trPr>
          <w:trHeight w:val="1" w:hRule="atLeast"/>
          <w:jc w:val="left"/>
        </w:trPr>
        <w:tc>
          <w:tcPr>
            <w:tcW w:w="56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560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урока</w:t>
            </w:r>
          </w:p>
        </w:tc>
        <w:tc>
          <w:tcPr>
            <w:tcW w:w="14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22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 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0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факт</w:t>
            </w:r>
          </w:p>
        </w:tc>
      </w:tr>
      <w:tr>
        <w:trPr>
          <w:trHeight w:val="1" w:hRule="atLeast"/>
          <w:jc w:val="left"/>
        </w:trPr>
        <w:tc>
          <w:tcPr>
            <w:tcW w:w="980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четверть</w:t>
            </w:r>
          </w:p>
        </w:tc>
      </w:tr>
      <w:tr>
        <w:trPr>
          <w:trHeight w:val="1" w:hRule="atLeast"/>
          <w:jc w:val="left"/>
        </w:trPr>
        <w:tc>
          <w:tcPr>
            <w:tcW w:w="980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 1. Введение в курс внеурочной деятельности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Юный патриот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Вводное занятие.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.09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Изучение платформы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 – страна возможностей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.09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0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 2. Я и Я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 мне.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.09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Человек идеальный. Человек реальный.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.09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чем смысл жизни?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3.10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такое счастье?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я могу сделать для окружающих?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.10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0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 3. Я и семья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Моя семья. Семейные традиции.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.10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Моя семьи в истории страны.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.11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0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II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четверть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Семейный бюджет.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.11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Права и обязанности родителей и детей.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.11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Семейная фотосессия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.11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0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 4. Я и культура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Заочная экскурсия по знаменитым уголкам России, региона, малой родины.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.12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Историческое прошлое региона.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.12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Посещение краеведческого музея.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.12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Традиции празднования Нового года.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.12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0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III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четверть</w:t>
            </w:r>
          </w:p>
        </w:tc>
      </w:tr>
      <w:tr>
        <w:trPr>
          <w:trHeight w:val="1" w:hRule="atLeast"/>
          <w:jc w:val="left"/>
        </w:trPr>
        <w:tc>
          <w:tcPr>
            <w:tcW w:w="980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 5. Я и школа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История школы. Посещение школьного музея.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.01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Знаменитые люди - выпускники нашей школы.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.01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класс.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.01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любимый предмет в школе.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Учиться нужно для того, чтобы достойно жить.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.02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Умники и умницы.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.02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Подарок школе.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0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 6. Я и мое отечество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Моя малая родина.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Герои – земляки.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.03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Наш край в годы Великой отечественной войны.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Мне есть чем гордиться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.03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19.03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0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IV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четверть</w:t>
            </w:r>
          </w:p>
        </w:tc>
      </w:tr>
      <w:tr>
        <w:trPr>
          <w:trHeight w:val="1" w:hRule="atLeast"/>
          <w:jc w:val="left"/>
        </w:trPr>
        <w:tc>
          <w:tcPr>
            <w:tcW w:w="980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 6. Проба профессии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творчеством односельчан.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.04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Трудовые достижения и замечательные люди.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.04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Моя малая Родина в будущем.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.04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0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 7. Я и планета</w:t>
            </w:r>
          </w:p>
        </w:tc>
      </w:tr>
      <w:tr>
        <w:trPr>
          <w:trHeight w:val="221" w:hRule="auto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Мир заповедной природы.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.04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в уборке школьной территории.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.05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Экология моего дома.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.05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5" w:hRule="auto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– гражданин России. 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.05</w:t>
            </w: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5" w:hRule="auto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71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Планируемые предметные результаты освоения конкретного учебного курса, предмета, дисциплины (модуля) и системы их оценки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Предметными результатами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являются: </w:t>
      </w:r>
    </w:p>
    <w:p>
      <w:pPr>
        <w:numPr>
          <w:ilvl w:val="0"/>
          <w:numId w:val="273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сформированность умения к самостоятельному приобретению знаний и решению проблем, 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прогноза, модели, макета, объекта, творческого решения и т. п.</w:t>
      </w:r>
    </w:p>
    <w:p>
      <w:pPr>
        <w:numPr>
          <w:ilvl w:val="0"/>
          <w:numId w:val="273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проблемой;</w:t>
      </w:r>
    </w:p>
    <w:p>
      <w:pPr>
        <w:numPr>
          <w:ilvl w:val="0"/>
          <w:numId w:val="273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целей;</w:t>
      </w:r>
    </w:p>
    <w:p>
      <w:pPr>
        <w:numPr>
          <w:ilvl w:val="0"/>
          <w:numId w:val="273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сформированность коммуникативных действий, проявляющаяся в умении ясно изложить и оформить выполненную работу, представить её результаты, аргументировано ответить на вопросы.</w:t>
      </w: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Личностными результатами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являются:</w:t>
      </w:r>
    </w:p>
    <w:p>
      <w:pPr>
        <w:numPr>
          <w:ilvl w:val="0"/>
          <w:numId w:val="275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 формирование целостного мировоззрения, учитывающего культурное, языковое, духовное многообразие современного мира; </w:t>
      </w:r>
    </w:p>
    <w:p>
      <w:pPr>
        <w:numPr>
          <w:ilvl w:val="0"/>
          <w:numId w:val="275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>
      <w:pPr>
        <w:numPr>
          <w:ilvl w:val="0"/>
          <w:numId w:val="275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>
      <w:pPr>
        <w:numPr>
          <w:ilvl w:val="0"/>
          <w:numId w:val="275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 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Метапредметными результатами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являются: </w:t>
      </w:r>
    </w:p>
    <w:p>
      <w:pPr>
        <w:numPr>
          <w:ilvl w:val="0"/>
          <w:numId w:val="277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умение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 умение оценивать правильность выполнения учебной задачи, собственные возможности ее решения; </w:t>
      </w:r>
    </w:p>
    <w:p>
      <w:pPr>
        <w:numPr>
          <w:ilvl w:val="0"/>
          <w:numId w:val="277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>
      <w:pPr>
        <w:numPr>
          <w:ilvl w:val="0"/>
          <w:numId w:val="277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формулировать, аргументировать и отстаивать сое мнение. </w:t>
      </w: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Формы оценки результатов внеурочной деятельности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Наблюдение педагога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за поведением обучающихся в ходе игр, за полнотой выполнения различных заданий даёт возможность педагогу оценить степень владения теоретическими знаниями. Теоретические контрольные срезы (как на уроках) не проводятся.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Презентация – выставка, защита своих творческих работ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 коллективе (демонстрация с пояснениями своих рисунков, коллажей, сочинений, презентаций, результатов и пр.) позволяет оценивать деятельность школьников не только педагогу, но и одноклассникам.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Содержание курса внеурочной деятельности с указанием форм организации и видов деятельности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tbl>
      <w:tblPr/>
      <w:tblGrid>
        <w:gridCol w:w="315"/>
        <w:gridCol w:w="4875"/>
        <w:gridCol w:w="1770"/>
        <w:gridCol w:w="2610"/>
      </w:tblGrid>
      <w:tr>
        <w:trPr>
          <w:trHeight w:val="1" w:hRule="atLeast"/>
          <w:jc w:val="left"/>
        </w:trPr>
        <w:tc>
          <w:tcPr>
            <w:tcW w:w="31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</w:p>
        </w:tc>
        <w:tc>
          <w:tcPr>
            <w:tcW w:w="487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 учебного предмета</w:t>
            </w:r>
          </w:p>
        </w:tc>
        <w:tc>
          <w:tcPr>
            <w:tcW w:w="17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Формы организации учебных занятий</w:t>
            </w:r>
          </w:p>
        </w:tc>
        <w:tc>
          <w:tcPr>
            <w:tcW w:w="261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виды учебной деятельности</w:t>
            </w:r>
          </w:p>
        </w:tc>
      </w:tr>
      <w:tr>
        <w:trPr>
          <w:trHeight w:val="915" w:hRule="auto"/>
          <w:jc w:val="left"/>
        </w:trPr>
        <w:tc>
          <w:tcPr>
            <w:tcW w:w="31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87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Вводное занятие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Знакомство с особенностями кружка, программой и т.д.</w:t>
            </w:r>
          </w:p>
        </w:tc>
        <w:tc>
          <w:tcPr>
            <w:tcW w:w="1770" w:type="dxa"/>
            <w:vMerge w:val="restart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индивидуальная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фронтальная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коллективная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групповая: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кооперативно-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групповая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дифференци-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рованно-группо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парная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</w:p>
        </w:tc>
        <w:tc>
          <w:tcPr>
            <w:tcW w:w="261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 с членами кружка о предстоящих задачах работы, о путях поиска краеведческого материала</w:t>
            </w:r>
          </w:p>
        </w:tc>
      </w:tr>
      <w:tr>
        <w:trPr>
          <w:trHeight w:val="915" w:hRule="auto"/>
          <w:jc w:val="left"/>
        </w:trPr>
        <w:tc>
          <w:tcPr>
            <w:tcW w:w="31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87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Я гражданин России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Формирование стремления к усвоению правовых знаний, потребность в изучении истории своего края, города; чувство хозяина малой родины гордость за свою страну, ответственность за судьбу Родины, уважение к государственным символам.</w:t>
            </w:r>
          </w:p>
        </w:tc>
        <w:tc>
          <w:tcPr>
            <w:tcW w:w="1770" w:type="dxa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Политические беседы, устные журналы, знакомство с избирательным правом. Анкетирование на предмет определения уровня гражданской ответственности.</w:t>
            </w:r>
          </w:p>
        </w:tc>
      </w:tr>
      <w:tr>
        <w:trPr>
          <w:trHeight w:val="1" w:hRule="atLeast"/>
          <w:jc w:val="left"/>
        </w:trPr>
        <w:tc>
          <w:tcPr>
            <w:tcW w:w="31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87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Я и семья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ценностями семьи как первоосновы нашей принадлежности к многонациональному народу Российской Федерации, Отечеству. понимание и поддержание таких нравственных устоев семьи, как любовь, взаимопомощь, уважение к родителям, забота о младших и старших, ответственность за другого человека; бережное отношение к жизни человека; правильные представления о нормах общения в семье, уважительное отношение к родителям, родственникам, близким людям.</w:t>
            </w:r>
          </w:p>
        </w:tc>
        <w:tc>
          <w:tcPr>
            <w:tcW w:w="1770" w:type="dxa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Беседы, исследовательские работы, сочинения, составление генеалогического дерева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31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87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Я и культура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Книги, песни, музыкальные произведения и фильмы о ВОВ.</w:t>
            </w:r>
          </w:p>
        </w:tc>
        <w:tc>
          <w:tcPr>
            <w:tcW w:w="1770" w:type="dxa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Просмотр кинофильмов, конкурсы, викторины.</w:t>
            </w:r>
          </w:p>
        </w:tc>
      </w:tr>
      <w:tr>
        <w:trPr>
          <w:trHeight w:val="1" w:hRule="atLeast"/>
          <w:jc w:val="left"/>
        </w:trPr>
        <w:tc>
          <w:tcPr>
            <w:tcW w:w="31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87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Я и мое Отечество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историей военной формы, великими полководцами, изучение истории первой и второй мировых войн. Знакомство с историческими местами и памятниками города. Изучение традиций нашей страны, истории Армии и Флота, событий Великой Отечественной войны,</w:t>
            </w:r>
          </w:p>
        </w:tc>
        <w:tc>
          <w:tcPr>
            <w:tcW w:w="1770" w:type="dxa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Экскурсия к памятным местам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гаснет памяти свеча!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Поздравления ветеранов. Просмотр кинофильмов, конкурсы, викторины, беседы о ВОВ.</w:t>
            </w:r>
          </w:p>
        </w:tc>
      </w:tr>
      <w:tr>
        <w:trPr>
          <w:trHeight w:val="1" w:hRule="atLeast"/>
          <w:jc w:val="left"/>
        </w:trPr>
        <w:tc>
          <w:tcPr>
            <w:tcW w:w="31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87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Я и моя малая Родина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Герои войны – наши земляки. Знакомство с историей нашего города во время ВОВ, памятники города.</w:t>
            </w:r>
          </w:p>
        </w:tc>
        <w:tc>
          <w:tcPr>
            <w:tcW w:w="1770" w:type="dxa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Экскурсия к памятным местам. Поздравления ветеранов. Просмотр кинофильмов, конкурсы, викторины, беседы о ВОВ.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Учебно – тематический план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tbl>
      <w:tblPr/>
      <w:tblGrid>
        <w:gridCol w:w="480"/>
        <w:gridCol w:w="6450"/>
        <w:gridCol w:w="2610"/>
      </w:tblGrid>
      <w:tr>
        <w:trPr>
          <w:trHeight w:val="510" w:hRule="auto"/>
          <w:jc w:val="left"/>
        </w:trPr>
        <w:tc>
          <w:tcPr>
            <w:tcW w:w="480" w:type="dxa"/>
            <w:vMerge w:val="restart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6450" w:type="dxa"/>
            <w:vMerge w:val="restart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разделов, основных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содержательных линий программы</w:t>
            </w:r>
          </w:p>
        </w:tc>
        <w:tc>
          <w:tcPr>
            <w:tcW w:w="261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часов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0" w:type="dxa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классы</w:t>
            </w:r>
          </w:p>
        </w:tc>
      </w:tr>
      <w:tr>
        <w:trPr>
          <w:trHeight w:val="210" w:hRule="auto"/>
          <w:jc w:val="left"/>
        </w:trPr>
        <w:tc>
          <w:tcPr>
            <w:tcW w:w="4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645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Вводное занятие </w:t>
            </w:r>
          </w:p>
        </w:tc>
        <w:tc>
          <w:tcPr>
            <w:tcW w:w="261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95" w:hRule="auto"/>
          <w:jc w:val="left"/>
        </w:trPr>
        <w:tc>
          <w:tcPr>
            <w:tcW w:w="4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645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гражданин России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261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</w:tr>
      <w:tr>
        <w:trPr>
          <w:trHeight w:val="210" w:hRule="auto"/>
          <w:jc w:val="left"/>
        </w:trPr>
        <w:tc>
          <w:tcPr>
            <w:tcW w:w="4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645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и семья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261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255" w:hRule="auto"/>
          <w:jc w:val="left"/>
        </w:trPr>
        <w:tc>
          <w:tcPr>
            <w:tcW w:w="4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645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и культура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61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80" w:hRule="auto"/>
          <w:jc w:val="left"/>
        </w:trPr>
        <w:tc>
          <w:tcPr>
            <w:tcW w:w="4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645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и мое Отечество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261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</w:tr>
      <w:tr>
        <w:trPr>
          <w:trHeight w:val="195" w:hRule="auto"/>
          <w:jc w:val="left"/>
        </w:trPr>
        <w:tc>
          <w:tcPr>
            <w:tcW w:w="4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645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и моя малая Родина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261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95" w:hRule="auto"/>
          <w:jc w:val="left"/>
        </w:trPr>
        <w:tc>
          <w:tcPr>
            <w:tcW w:w="4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645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Итоговое повторение</w:t>
            </w:r>
          </w:p>
        </w:tc>
        <w:tc>
          <w:tcPr>
            <w:tcW w:w="261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80" w:hRule="auto"/>
          <w:jc w:val="left"/>
        </w:trPr>
        <w:tc>
          <w:tcPr>
            <w:tcW w:w="4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 </w:t>
            </w:r>
          </w:p>
        </w:tc>
        <w:tc>
          <w:tcPr>
            <w:tcW w:w="261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Календарно-тематическое планирование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классы</w:t>
      </w:r>
    </w:p>
    <w:tbl>
      <w:tblPr/>
      <w:tblGrid>
        <w:gridCol w:w="761"/>
        <w:gridCol w:w="413"/>
        <w:gridCol w:w="1235"/>
        <w:gridCol w:w="5460"/>
        <w:gridCol w:w="1444"/>
      </w:tblGrid>
      <w:tr>
        <w:trPr>
          <w:trHeight w:val="45" w:hRule="auto"/>
          <w:jc w:val="left"/>
        </w:trPr>
        <w:tc>
          <w:tcPr>
            <w:tcW w:w="761" w:type="dxa"/>
            <w:vMerge w:val="restart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413" w:type="dxa"/>
            <w:vMerge w:val="restart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60" w:type="dxa"/>
            <w:vMerge w:val="restart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урока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</w:p>
        </w:tc>
        <w:tc>
          <w:tcPr>
            <w:tcW w:w="1444" w:type="dxa"/>
            <w:vMerge w:val="restart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Кол-во часов</w:t>
            </w:r>
          </w:p>
        </w:tc>
      </w:tr>
      <w:tr>
        <w:trPr>
          <w:trHeight w:val="1" w:hRule="atLeast"/>
          <w:jc w:val="left"/>
        </w:trPr>
        <w:tc>
          <w:tcPr>
            <w:tcW w:w="761" w:type="dxa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3" w:type="dxa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60" w:type="dxa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4" w:type="dxa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02.09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Вводное занятие.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05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 1.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Я - гражданин России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 (7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часов)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09.09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Патриот и гражданин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6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16.09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 - Родина моя. Символы государства.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23.09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Экскурс в историю России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30.09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Государственные праздники России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07.10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Когда мы едины, мы непобедимы!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14.10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Родной край – частица России. Символика края.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21.10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Имена, которыми мы гордимся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27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 2.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Я и семья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 (3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ч)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28.10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История семьи в истории страны.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345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11.11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Нет в России семьи такой, где б не был памятен свой герой…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18.11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в акции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Бессмертный полк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75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 3.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Я и культура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 (4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ч)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25.11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Отечественные фильмы о войне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6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02.12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Музыкальные произведения о войне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6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09.12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Писатели о Родине, о войне, о героях…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45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16.12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Памятники истории вокруг нас.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65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 4.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Я и мое Отечество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 (14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ч.)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23.12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История Вооружённых сил РФ.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9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30.12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История военной символики и формы (мундира)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9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13.01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Виды и рода войск в России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9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20.01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Военная техника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9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27.01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Великие полководцы.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9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03.02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Великая забытая война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9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10.02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Вторая мировая война.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9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17.02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Великие сражения ВОВ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9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24.02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Блокада Ленинграда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9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03.03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Фашистские концентрационные лагеря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9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10.03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Пионеры герои ВОВ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9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17.03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Герои Великой Отечественной войны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9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24.03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Они прошли победным маршем по Красной площади Кремля…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9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31.03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Города – герои ВОВ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9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 5.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Я и моя малая Родина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 (4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ч.)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07.04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История войны - в истории Ростова-на-Дону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9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14.04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Наши земляки в годы ВОВ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9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21.04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Детство, опаленное войной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9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28.04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Памятники ВОВ в городе Ростове-на-Дону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75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Итоговое повторение (4 ч.)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05.05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Итоговое обобщение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9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12.05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Итоговое обобщение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90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19.05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Итоговое обобщение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75" w:hRule="auto"/>
          <w:jc w:val="left"/>
        </w:trPr>
        <w:tc>
          <w:tcPr>
            <w:tcW w:w="7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4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26.05</w:t>
            </w:r>
          </w:p>
        </w:tc>
        <w:tc>
          <w:tcPr>
            <w:tcW w:w="5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Итоговое обобщение</w:t>
            </w:r>
          </w:p>
        </w:tc>
        <w:tc>
          <w:tcPr>
            <w:tcW w:w="14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Материально-техническое обеспечение реализации рабочей программы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Методическая литература: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Григорьев Д.В., Степанов П.В. Программы внеурочной деятельности. Познавательная деятельность. Проблемно-ценностное общение – М.: 2011.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Концепция духовно-нравственного развития и воспитания личности гражданина России, авторы А.Я.Данилюк, А.М.Кондаков, В.А.Тишков, Москва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2011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Методические рекомендации по организации внеурочной деятельности и пребывания учащихся в образовательных учреждениях во второй половине дня / Сост. В.И.Никулина, Н.В. Екимова. – Белгород, 2010.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Печатные средства обучения:</w:t>
      </w:r>
    </w:p>
    <w:p>
      <w:pPr>
        <w:numPr>
          <w:ilvl w:val="0"/>
          <w:numId w:val="7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предметная линия учебников (на каждого ученика);</w:t>
      </w:r>
    </w:p>
    <w:p>
      <w:pPr>
        <w:numPr>
          <w:ilvl w:val="0"/>
          <w:numId w:val="7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книги, включающие произведения фольклора разных народов, притчи, легенды, религиозные тексты;</w:t>
      </w:r>
    </w:p>
    <w:p>
      <w:pPr>
        <w:numPr>
          <w:ilvl w:val="0"/>
          <w:numId w:val="7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научно-познавательная литература, справочно-библиографическая литература и периодические издания;</w:t>
      </w:r>
    </w:p>
    <w:p>
      <w:pPr>
        <w:numPr>
          <w:ilvl w:val="0"/>
          <w:numId w:val="7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альбомы, включающие репродукции картин, в том числе религиозной тематики (в соответствии с программой обучения);</w:t>
      </w:r>
    </w:p>
    <w:p>
      <w:pPr>
        <w:numPr>
          <w:ilvl w:val="0"/>
          <w:numId w:val="7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наборы географических и исторических карт (с ориентировкой на содержание предмета);</w:t>
      </w:r>
    </w:p>
    <w:p>
      <w:pPr>
        <w:numPr>
          <w:ilvl w:val="0"/>
          <w:numId w:val="7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методическая литература для учителя.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Оборудование для проведения практических занятий:</w:t>
      </w:r>
    </w:p>
    <w:p>
      <w:pPr>
        <w:numPr>
          <w:ilvl w:val="0"/>
          <w:numId w:val="71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предметы декоративно-прикладного искусства разных народов.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Технические средства обучения:</w:t>
      </w:r>
    </w:p>
    <w:p>
      <w:pPr>
        <w:numPr>
          <w:ilvl w:val="0"/>
          <w:numId w:val="72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телевизор;</w:t>
      </w:r>
    </w:p>
    <w:p>
      <w:pPr>
        <w:numPr>
          <w:ilvl w:val="0"/>
          <w:numId w:val="72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компьютер;</w:t>
      </w:r>
    </w:p>
    <w:p>
      <w:pPr>
        <w:numPr>
          <w:ilvl w:val="0"/>
          <w:numId w:val="72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мулитимидийная доска</w:t>
      </w:r>
    </w:p>
    <w:p>
      <w:pPr>
        <w:numPr>
          <w:ilvl w:val="0"/>
          <w:numId w:val="72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наборы CD- и DVD-дисков по темам программы;</w:t>
      </w:r>
    </w:p>
    <w:p>
      <w:pPr>
        <w:numPr>
          <w:ilvl w:val="0"/>
          <w:numId w:val="72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музыкальный центр, музыкальные записи к темам</w:t>
      </w:r>
    </w:p>
    <w:p>
      <w:pPr>
        <w:numPr>
          <w:ilvl w:val="0"/>
          <w:numId w:val="72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программы;</w:t>
      </w:r>
    </w:p>
    <w:p>
      <w:pPr>
        <w:numPr>
          <w:ilvl w:val="0"/>
          <w:numId w:val="72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презентации к урокам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ИНТЕРНЕТ-РЕСУРСЫ</w:t>
      </w:r>
    </w:p>
    <w:p>
      <w:pPr>
        <w:numPr>
          <w:ilvl w:val="0"/>
          <w:numId w:val="72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http://www.mon.gov.ru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официальный сайт Министерства образования и науки РФ</w:t>
      </w:r>
    </w:p>
    <w:p>
      <w:pPr>
        <w:numPr>
          <w:ilvl w:val="0"/>
          <w:numId w:val="72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http://www.edu.ru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федеральный портал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Российское образование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numPr>
          <w:ilvl w:val="0"/>
          <w:numId w:val="72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http://www.school.edu.ru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российский общеобразовательный Портал</w:t>
      </w:r>
    </w:p>
    <w:p>
      <w:pPr>
        <w:numPr>
          <w:ilvl w:val="0"/>
          <w:numId w:val="72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http://www.school-collection.edu.ru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единая коллекция цифровых образовательных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ресурсов</w:t>
      </w:r>
    </w:p>
    <w:p>
      <w:pPr>
        <w:numPr>
          <w:ilvl w:val="0"/>
          <w:numId w:val="72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http://www.prosv.ru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сайт издательства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numPr>
          <w:ilvl w:val="0"/>
          <w:numId w:val="72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http://www.history.standart.edu.ru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предметный сайт издательства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numPr>
          <w:ilvl w:val="0"/>
          <w:numId w:val="72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http://www.pish.ru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сайт научно-методического журнала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Преподавание истории в школе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numPr>
          <w:ilvl w:val="0"/>
          <w:numId w:val="72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http://www.1september.ru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газета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История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издательство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Первое сентября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numPr>
          <w:ilvl w:val="0"/>
          <w:numId w:val="72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http://www.standart.edu.ru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государственные образовательные стандарты второго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поколения</w:t>
      </w:r>
    </w:p>
    <w:p>
      <w:pPr>
        <w:numPr>
          <w:ilvl w:val="0"/>
          <w:numId w:val="72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hitp://www.idf.ru/almanah.shtml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электронный альманах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Россия. XX век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numPr>
          <w:ilvl w:val="0"/>
          <w:numId w:val="72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9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http://www.gumer.info/Name_Katalog.php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библиотека книг по истории и другим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общественных наукам</w:t>
      </w:r>
    </w:p>
    <w:p>
      <w:pPr>
        <w:numPr>
          <w:ilvl w:val="0"/>
          <w:numId w:val="72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1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http://www.historia.ru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электронный журнал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Мир истории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numPr>
          <w:ilvl w:val="0"/>
          <w:numId w:val="72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1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http://school-collection.edu.ru/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Единая коллекция цифровых образовательных ресурсов.</w:t>
      </w:r>
    </w:p>
    <w:p>
      <w:pPr>
        <w:numPr>
          <w:ilvl w:val="0"/>
          <w:numId w:val="72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1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http://museum.ru/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Портал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Музеи России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</w:pPr>
      <w:r>
        <w:object w:dxaOrig="4373" w:dyaOrig="1457">
          <v:rect xmlns:o="urn:schemas-microsoft-com:office:office" xmlns:v="urn:schemas-microsoft-com:vml" id="rectole0000000000" style="width:218.650000pt;height:72.850000pt" o:preferrelative="t" o:ole="">
            <o:lock v:ext="edit"/>
            <v:imagedata xmlns:r="http://schemas.openxmlformats.org/officeDocument/2006/relationships" r:id="docRId14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3"/>
        </w:object>
      </w:r>
      <w:hyperlink xmlns:r="http://schemas.openxmlformats.org/officeDocument/2006/relationships" r:id="docRId1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-82% 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</w:pPr>
      <w:hyperlink xmlns:r="http://schemas.openxmlformats.org/officeDocument/2006/relationships" r:id="docRId1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Курсы повышения квалификации 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</w:pPr>
      <w:hyperlink xmlns:r="http://schemas.openxmlformats.org/officeDocument/2006/relationships" r:id="docRId1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Теория и методика преподавания технологии в условиях реализации ФГОС ОО 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</w:pPr>
      <w:hyperlink xmlns:r="http://schemas.openxmlformats.org/officeDocument/2006/relationships" r:id="docRId1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Продолжительность 72 часа 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</w:pPr>
      <w:hyperlink xmlns:r="http://schemas.openxmlformats.org/officeDocument/2006/relationships" r:id="docRId19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4000 руб. 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num w:numId="17">
    <w:abstractNumId w:val="84"/>
  </w:num>
  <w:num w:numId="23">
    <w:abstractNumId w:val="78"/>
  </w:num>
  <w:num w:numId="25">
    <w:abstractNumId w:val="72"/>
  </w:num>
  <w:num w:numId="77">
    <w:abstractNumId w:val="66"/>
  </w:num>
  <w:num w:numId="271">
    <w:abstractNumId w:val="60"/>
  </w:num>
  <w:num w:numId="273">
    <w:abstractNumId w:val="54"/>
  </w:num>
  <w:num w:numId="275">
    <w:abstractNumId w:val="48"/>
  </w:num>
  <w:num w:numId="277">
    <w:abstractNumId w:val="42"/>
  </w:num>
  <w:num w:numId="716">
    <w:abstractNumId w:val="36"/>
  </w:num>
  <w:num w:numId="718">
    <w:abstractNumId w:val="30"/>
  </w:num>
  <w:num w:numId="720">
    <w:abstractNumId w:val="24"/>
  </w:num>
  <w:num w:numId="723">
    <w:abstractNumId w:val="18"/>
  </w:num>
  <w:num w:numId="725">
    <w:abstractNumId w:val="12"/>
  </w:num>
  <w:num w:numId="727">
    <w:abstractNumId w:val="6"/>
  </w:num>
  <w:num w:numId="72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&#1058;&#1077;&#1086;&#1088;&#1080;&#1103;%20&#1080;%20&#1084;&#1077;&#1090;&#1086;&#1076;&#1080;&#1082;&#1072;%20&#1087;&#1088;&#1077;&#1087;&#1086;&#1076;&#1072;&#1074;&#1072;&#1085;&#1080;&#1103;%20&#1090;&#1077;&#1093;&#1085;&#1086;&#1083;&#1086;&#1075;&#1080;&#1080;%20&#1074;%20&#1091;&#1089;&#1083;&#1086;&#1074;&#1080;&#1103;&#1093;%20&#1088;&#1077;&#1072;&#1083;&#1080;&#1079;&#1072;&#1094;&#1080;&#1080;%20&#1060;&#1043;&#1054;&#1057;%20&#1054;&#1054;" Id="docRId17" Type="http://schemas.openxmlformats.org/officeDocument/2006/relationships/hyperlink"/><Relationship TargetMode="External" Target="http://www.1september.ru/" Id="docRId7" Type="http://schemas.openxmlformats.org/officeDocument/2006/relationships/hyperlink"/><Relationship Target="media/image0.wmf" Id="docRId14" Type="http://schemas.openxmlformats.org/officeDocument/2006/relationships/image"/><Relationship TargetMode="External" Target="http://www.pish.ru/" Id="docRId6" Type="http://schemas.openxmlformats.org/officeDocument/2006/relationships/hyperlink"/><Relationship TargetMode="External" Target="http://www.edu.ru/" Id="docRId1" Type="http://schemas.openxmlformats.org/officeDocument/2006/relationships/hyperlink"/><Relationship TargetMode="External" Target="http://school-collection.edu.ru/" Id="docRId11" Type="http://schemas.openxmlformats.org/officeDocument/2006/relationships/hyperlink"/><Relationship TargetMode="External" Target="https://videouroki.net/course/tieoriia-i-mietodika-priepodavaniia-tiekhnologhii-v-usloviiakh-riealizatsii-fgos-oo.html?utm_source=multiurok&amp;utm_medium=banner&amp;utm_campaign=mskachat&amp;utm_content=course&amp;utm_term=168" Id="docRId15" Type="http://schemas.openxmlformats.org/officeDocument/2006/relationships/hyperlink"/><Relationship TargetMode="External" Target="4000%20&#1088;&#1091;&#1073;." Id="docRId19" Type="http://schemas.openxmlformats.org/officeDocument/2006/relationships/hyperlink"/><Relationship TargetMode="External" Target="http://www.history.standart.edu.ru/" Id="docRId5" Type="http://schemas.openxmlformats.org/officeDocument/2006/relationships/hyperlink"/><Relationship TargetMode="External" Target="http://www.gumer.info/Name_Katalog.php" Id="docRId9" Type="http://schemas.openxmlformats.org/officeDocument/2006/relationships/hyperlink"/><Relationship TargetMode="External" Target="http://www.mon.gov.ru/" Id="docRId0" Type="http://schemas.openxmlformats.org/officeDocument/2006/relationships/hyperlink"/><Relationship TargetMode="External" Target="http://museum.ru/" Id="docRId12" Type="http://schemas.openxmlformats.org/officeDocument/2006/relationships/hyperlink"/><Relationship TargetMode="External" Target="&#1050;&#1091;&#1088;&#1089;&#1099;%20&#1087;&#1086;&#1074;&#1099;&#1096;&#1077;&#1085;&#1080;&#1103;%20&#1082;&#1074;&#1072;&#1083;&#1080;&#1092;&#1080;&#1082;&#1072;&#1094;&#1080;&#1080;" Id="docRId16" Type="http://schemas.openxmlformats.org/officeDocument/2006/relationships/hyperlink"/><Relationship Target="styles.xml" Id="docRId21" Type="http://schemas.openxmlformats.org/officeDocument/2006/relationships/styles"/><Relationship TargetMode="External" Target="http://www.prosv.ru/" Id="docRId4" Type="http://schemas.openxmlformats.org/officeDocument/2006/relationships/hyperlink"/><Relationship TargetMode="External" Target="http://www.standart.edu.ru/" Id="docRId8" Type="http://schemas.openxmlformats.org/officeDocument/2006/relationships/hyperlink"/><Relationship Target="embeddings/oleObject0.bin" Id="docRId13" Type="http://schemas.openxmlformats.org/officeDocument/2006/relationships/oleObject"/><Relationship Target="numbering.xml" Id="docRId20" Type="http://schemas.openxmlformats.org/officeDocument/2006/relationships/numbering"/><Relationship TargetMode="External" Target="http://www.school-collection.edu.ru/" Id="docRId3" Type="http://schemas.openxmlformats.org/officeDocument/2006/relationships/hyperlink"/><Relationship TargetMode="External" Target="http://www.historia.ru/" Id="docRId10" Type="http://schemas.openxmlformats.org/officeDocument/2006/relationships/hyperlink"/><Relationship TargetMode="External" Target="&#1055;&#1088;&#1086;&#1076;&#1086;&#1083;&#1078;&#1080;&#1090;&#1077;&#1083;&#1100;&#1085;&#1086;&#1089;&#1090;&#1100;%2072%20&#1095;&#1072;&#1089;&#1072;" Id="docRId18" Type="http://schemas.openxmlformats.org/officeDocument/2006/relationships/hyperlink"/><Relationship TargetMode="External" Target="http://www.school.edu.ru/" Id="docRId2" Type="http://schemas.openxmlformats.org/officeDocument/2006/relationships/hyperlink"/></Relationships>
</file>