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BB" w:rsidRDefault="00A956BB" w:rsidP="00A956BB">
      <w:pPr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A956BB" w:rsidRDefault="00A956BB" w:rsidP="00A956B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Маньковская средняя общеобразовательная школа </w:t>
      </w:r>
    </w:p>
    <w:p w:rsidR="00A956BB" w:rsidRDefault="00A956BB" w:rsidP="00A956BB">
      <w:pPr>
        <w:rPr>
          <w:sz w:val="28"/>
          <w:szCs w:val="28"/>
        </w:rPr>
      </w:pPr>
    </w:p>
    <w:p w:rsidR="00A956BB" w:rsidRDefault="00A956BB" w:rsidP="00A956BB">
      <w:pPr>
        <w:rPr>
          <w:sz w:val="28"/>
          <w:szCs w:val="28"/>
        </w:rPr>
      </w:pPr>
    </w:p>
    <w:tbl>
      <w:tblPr>
        <w:tblStyle w:val="ad"/>
        <w:tblW w:w="0" w:type="auto"/>
        <w:jc w:val="center"/>
        <w:tblLook w:val="04A0"/>
      </w:tblPr>
      <w:tblGrid>
        <w:gridCol w:w="3264"/>
        <w:gridCol w:w="2562"/>
        <w:gridCol w:w="4100"/>
      </w:tblGrid>
      <w:tr w:rsidR="00A956BB" w:rsidTr="000742C4">
        <w:trPr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BB" w:rsidRDefault="00A956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«Одобрено»</w:t>
            </w:r>
          </w:p>
          <w:p w:rsidR="00A956BB" w:rsidRDefault="00A9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заседания МО</w:t>
            </w:r>
          </w:p>
          <w:p w:rsidR="00A956BB" w:rsidRDefault="00A956BB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№ 1 от </w:t>
            </w:r>
            <w:r w:rsidR="002B51D6">
              <w:rPr>
                <w:sz w:val="24"/>
                <w:szCs w:val="24"/>
                <w:u w:val="single"/>
              </w:rPr>
              <w:t>30.08.2023</w:t>
            </w:r>
          </w:p>
          <w:p w:rsidR="00A956BB" w:rsidRDefault="00A9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A956BB" w:rsidRDefault="000742C4" w:rsidP="002B51D6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</w:t>
            </w:r>
            <w:r w:rsidR="00A956BB">
              <w:rPr>
                <w:sz w:val="24"/>
                <w:szCs w:val="24"/>
              </w:rPr>
              <w:t xml:space="preserve"> / </w:t>
            </w:r>
            <w:r w:rsidR="002B51D6">
              <w:rPr>
                <w:sz w:val="24"/>
                <w:szCs w:val="24"/>
              </w:rPr>
              <w:t>Нестеренко.И.П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BB" w:rsidRDefault="00A956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A956BB" w:rsidRDefault="00A956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A956BB" w:rsidRDefault="00A956BB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__________/</w:t>
            </w:r>
            <w:r>
              <w:rPr>
                <w:sz w:val="24"/>
                <w:szCs w:val="24"/>
                <w:u w:val="single"/>
              </w:rPr>
              <w:t>Соснова М.А.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BB" w:rsidRDefault="00A956BB">
            <w:pPr>
              <w:ind w:left="1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A956BB" w:rsidRDefault="00A956BB" w:rsidP="0007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Маньковская СОШ _______</w:t>
            </w:r>
            <w:r w:rsidR="000742C4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Л.И. Морозова</w:t>
            </w:r>
          </w:p>
          <w:p w:rsidR="00A956BB" w:rsidRDefault="00A956BB">
            <w:pPr>
              <w:ind w:left="147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Приказ </w:t>
            </w:r>
            <w:r w:rsidR="002B51D6">
              <w:rPr>
                <w:sz w:val="24"/>
                <w:szCs w:val="24"/>
                <w:u w:val="single"/>
              </w:rPr>
              <w:t>31.08.2023</w:t>
            </w:r>
            <w:r>
              <w:rPr>
                <w:sz w:val="24"/>
                <w:szCs w:val="24"/>
                <w:u w:val="single"/>
              </w:rPr>
              <w:t xml:space="preserve"> №</w:t>
            </w:r>
            <w:r w:rsidR="004B497E">
              <w:rPr>
                <w:sz w:val="24"/>
                <w:szCs w:val="24"/>
                <w:u w:val="single"/>
              </w:rPr>
              <w:t>14</w:t>
            </w:r>
            <w:r w:rsidR="00B62E02">
              <w:rPr>
                <w:sz w:val="24"/>
                <w:szCs w:val="24"/>
                <w:u w:val="single"/>
              </w:rPr>
              <w:t>6-о.д.</w:t>
            </w:r>
          </w:p>
          <w:p w:rsidR="00A956BB" w:rsidRDefault="00A956BB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42C4" w:rsidRDefault="000742C4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56BB" w:rsidRDefault="00A956BB" w:rsidP="00A956BB">
      <w:pPr>
        <w:rPr>
          <w:rFonts w:eastAsia="Times New Roman"/>
          <w:sz w:val="28"/>
          <w:szCs w:val="28"/>
        </w:rPr>
      </w:pPr>
    </w:p>
    <w:p w:rsidR="00A956BB" w:rsidRDefault="00A956BB" w:rsidP="00A956BB">
      <w:pPr>
        <w:rPr>
          <w:color w:val="FF0000"/>
          <w:sz w:val="28"/>
          <w:szCs w:val="28"/>
        </w:rPr>
      </w:pPr>
    </w:p>
    <w:p w:rsidR="00A956BB" w:rsidRDefault="00A956BB" w:rsidP="00A956BB">
      <w:pPr>
        <w:rPr>
          <w:sz w:val="28"/>
          <w:szCs w:val="28"/>
        </w:rPr>
      </w:pPr>
    </w:p>
    <w:p w:rsidR="00A956BB" w:rsidRDefault="00A956BB" w:rsidP="00A956BB">
      <w:pPr>
        <w:rPr>
          <w:sz w:val="28"/>
          <w:szCs w:val="28"/>
        </w:rPr>
      </w:pPr>
    </w:p>
    <w:p w:rsidR="00A956BB" w:rsidRDefault="00A956BB" w:rsidP="00A956BB">
      <w:pPr>
        <w:rPr>
          <w:sz w:val="28"/>
          <w:szCs w:val="28"/>
        </w:rPr>
      </w:pPr>
    </w:p>
    <w:p w:rsidR="00A956BB" w:rsidRPr="00A956BB" w:rsidRDefault="00A956BB" w:rsidP="00A956BB">
      <w:pPr>
        <w:tabs>
          <w:tab w:val="left" w:pos="6585"/>
        </w:tabs>
        <w:jc w:val="center"/>
        <w:rPr>
          <w:sz w:val="32"/>
          <w:szCs w:val="28"/>
        </w:rPr>
      </w:pPr>
      <w:r>
        <w:rPr>
          <w:b/>
          <w:sz w:val="56"/>
          <w:szCs w:val="28"/>
        </w:rPr>
        <w:t>РАБОЧАЯ ПРОГРАММА</w:t>
      </w:r>
    </w:p>
    <w:p w:rsidR="00A956BB" w:rsidRDefault="00A956BB" w:rsidP="00A956BB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по элективному курсу</w:t>
      </w:r>
    </w:p>
    <w:p w:rsidR="00A956BB" w:rsidRDefault="009F60AB" w:rsidP="00A956BB">
      <w:pPr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 xml:space="preserve"> «Человек в глобальном мире</w:t>
      </w:r>
      <w:r w:rsidR="00A956BB">
        <w:rPr>
          <w:b/>
          <w:sz w:val="52"/>
          <w:szCs w:val="28"/>
        </w:rPr>
        <w:t>»</w:t>
      </w:r>
    </w:p>
    <w:p w:rsidR="00A956BB" w:rsidRDefault="00A956BB" w:rsidP="00A956BB">
      <w:pPr>
        <w:rPr>
          <w:sz w:val="32"/>
          <w:szCs w:val="28"/>
          <w:u w:val="single"/>
        </w:rPr>
      </w:pPr>
    </w:p>
    <w:p w:rsidR="00A956BB" w:rsidRPr="00406048" w:rsidRDefault="00A956BB" w:rsidP="00A956BB">
      <w:pPr>
        <w:jc w:val="center"/>
        <w:rPr>
          <w:sz w:val="36"/>
          <w:szCs w:val="28"/>
          <w:u w:val="single"/>
        </w:rPr>
      </w:pPr>
      <w:r>
        <w:rPr>
          <w:sz w:val="36"/>
          <w:szCs w:val="28"/>
        </w:rPr>
        <w:t xml:space="preserve">Среднее общее образование </w:t>
      </w:r>
      <w:r w:rsidR="00406048">
        <w:rPr>
          <w:sz w:val="36"/>
          <w:szCs w:val="28"/>
          <w:u w:val="single"/>
        </w:rPr>
        <w:t>11 класс</w:t>
      </w:r>
    </w:p>
    <w:p w:rsidR="00A956BB" w:rsidRDefault="00A956BB" w:rsidP="00A956BB">
      <w:pPr>
        <w:jc w:val="center"/>
        <w:rPr>
          <w:b/>
          <w:sz w:val="36"/>
          <w:szCs w:val="28"/>
          <w:u w:val="single"/>
        </w:rPr>
      </w:pPr>
      <w:r>
        <w:rPr>
          <w:sz w:val="36"/>
          <w:szCs w:val="28"/>
        </w:rPr>
        <w:t xml:space="preserve">Учитель: </w:t>
      </w:r>
      <w:r w:rsidR="009C6276">
        <w:rPr>
          <w:b/>
          <w:sz w:val="36"/>
          <w:szCs w:val="28"/>
          <w:u w:val="single"/>
        </w:rPr>
        <w:t>Нетребин Владимир Александрович</w:t>
      </w:r>
    </w:p>
    <w:p w:rsidR="00A956BB" w:rsidRDefault="00A956BB" w:rsidP="00A956BB">
      <w:pPr>
        <w:jc w:val="center"/>
        <w:rPr>
          <w:b/>
          <w:sz w:val="36"/>
          <w:szCs w:val="28"/>
          <w:u w:val="single"/>
        </w:rPr>
      </w:pPr>
    </w:p>
    <w:p w:rsidR="00A956BB" w:rsidRDefault="00A956BB" w:rsidP="00A956BB">
      <w:pPr>
        <w:jc w:val="center"/>
        <w:rPr>
          <w:b/>
          <w:sz w:val="36"/>
          <w:szCs w:val="28"/>
          <w:u w:val="single"/>
        </w:rPr>
      </w:pPr>
    </w:p>
    <w:p w:rsidR="00A956BB" w:rsidRDefault="00A956BB" w:rsidP="00A956BB">
      <w:pPr>
        <w:jc w:val="center"/>
        <w:rPr>
          <w:b/>
          <w:sz w:val="36"/>
          <w:szCs w:val="28"/>
          <w:u w:val="single"/>
        </w:rPr>
      </w:pPr>
    </w:p>
    <w:p w:rsidR="00A956BB" w:rsidRPr="00736E66" w:rsidRDefault="00A956BB" w:rsidP="00A956BB">
      <w:pPr>
        <w:jc w:val="center"/>
        <w:rPr>
          <w:u w:val="single"/>
        </w:rPr>
      </w:pPr>
      <w:r w:rsidRPr="00736E66">
        <w:t>с. Маньково-Калитвенское</w:t>
      </w:r>
    </w:p>
    <w:p w:rsidR="00A956BB" w:rsidRPr="00736E66" w:rsidRDefault="009C6276" w:rsidP="00A956BB">
      <w:pPr>
        <w:jc w:val="center"/>
      </w:pPr>
      <w:r>
        <w:t>2023</w:t>
      </w:r>
      <w:r w:rsidR="00A956BB" w:rsidRPr="00736E66">
        <w:t xml:space="preserve"> год</w:t>
      </w:r>
    </w:p>
    <w:p w:rsidR="00F3482B" w:rsidRDefault="00F3482B" w:rsidP="009C6276">
      <w:pPr>
        <w:pStyle w:val="c4"/>
        <w:numPr>
          <w:ilvl w:val="0"/>
          <w:numId w:val="7"/>
        </w:numPr>
        <w:shd w:val="clear" w:color="auto" w:fill="FFFFFF"/>
        <w:tabs>
          <w:tab w:val="left" w:pos="4575"/>
        </w:tabs>
        <w:spacing w:before="0" w:beforeAutospacing="0" w:after="0" w:afterAutospacing="0"/>
        <w:rPr>
          <w:rStyle w:val="c1"/>
          <w:b/>
          <w:color w:val="000000"/>
        </w:rPr>
      </w:pPr>
      <w:r w:rsidRPr="00F3482B">
        <w:rPr>
          <w:rStyle w:val="c1"/>
          <w:b/>
          <w:color w:val="000000"/>
        </w:rPr>
        <w:lastRenderedPageBreak/>
        <w:t>ПОЯСНИТЕЛЬНАЯ ЗАПИСКА</w:t>
      </w:r>
      <w:r w:rsidR="00C04740">
        <w:rPr>
          <w:rStyle w:val="c1"/>
          <w:b/>
          <w:color w:val="000000"/>
        </w:rPr>
        <w:tab/>
      </w:r>
    </w:p>
    <w:p w:rsidR="009C6276" w:rsidRPr="000B4FFE" w:rsidRDefault="009C6276" w:rsidP="009C6276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9C6276" w:rsidRDefault="009C6276" w:rsidP="009C62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9C6276" w:rsidRPr="00485755" w:rsidRDefault="009C6276" w:rsidP="009C627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85755"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от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485755">
        <w:rPr>
          <w:rFonts w:hAnsi="Times New Roman" w:cs="Times New Roman"/>
          <w:color w:val="000000"/>
          <w:sz w:val="24"/>
          <w:szCs w:val="24"/>
        </w:rPr>
        <w:t>№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485755">
        <w:rPr>
          <w:rFonts w:hAnsi="Times New Roman" w:cs="Times New Roman"/>
          <w:color w:val="000000"/>
          <w:sz w:val="24"/>
          <w:szCs w:val="24"/>
        </w:rPr>
        <w:t>ФЗ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«Об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в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485755">
        <w:rPr>
          <w:rFonts w:hAnsi="Times New Roman" w:cs="Times New Roman"/>
          <w:color w:val="000000"/>
          <w:sz w:val="24"/>
          <w:szCs w:val="24"/>
        </w:rPr>
        <w:t>;</w:t>
      </w:r>
    </w:p>
    <w:p w:rsidR="009C6276" w:rsidRPr="00485755" w:rsidRDefault="009C6276" w:rsidP="009C627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85755"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России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от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485755">
        <w:rPr>
          <w:rFonts w:hAnsi="Times New Roman" w:cs="Times New Roman"/>
          <w:color w:val="000000"/>
          <w:sz w:val="24"/>
          <w:szCs w:val="24"/>
        </w:rPr>
        <w:t>№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115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«Об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Порядка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основным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85755">
        <w:rPr>
          <w:rFonts w:hAnsi="Times New Roman" w:cs="Times New Roman"/>
          <w:color w:val="000000"/>
          <w:sz w:val="24"/>
          <w:szCs w:val="24"/>
        </w:rPr>
        <w:t>основного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среднего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485755">
        <w:rPr>
          <w:rFonts w:hAnsi="Times New Roman" w:cs="Times New Roman"/>
          <w:color w:val="000000"/>
          <w:sz w:val="24"/>
          <w:szCs w:val="24"/>
        </w:rPr>
        <w:t>;</w:t>
      </w:r>
    </w:p>
    <w:p w:rsidR="009C6276" w:rsidRPr="000B4FFE" w:rsidRDefault="009C6276" w:rsidP="009C627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cyan"/>
        </w:rPr>
      </w:pP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приказа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Минпросвещения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России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от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18.05.2023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№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370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 «Об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утверждении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федеральной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образовательной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программы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основного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общего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образования»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(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далее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–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ФОП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ООО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);</w:t>
      </w:r>
    </w:p>
    <w:p w:rsidR="009C6276" w:rsidRPr="000B4FFE" w:rsidRDefault="009C6276" w:rsidP="009C627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magenta"/>
        </w:rPr>
      </w:pP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приказа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Минпросвещения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России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от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18.05.2023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№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371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 «Об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утверждении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федеральной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образовательной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программы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среднего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общего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образования»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(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далее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–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ФОП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СОО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);</w:t>
      </w:r>
    </w:p>
    <w:p w:rsidR="009C6276" w:rsidRPr="00485755" w:rsidRDefault="009C6276" w:rsidP="009C6276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приказа Минпросвещения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России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от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31.05.2021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№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287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 «Об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утверждении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федерального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государственного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образовательного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стандарта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основного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общего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образования»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(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далее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–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ФГОС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ООО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третьего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поколения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);</w:t>
      </w:r>
    </w:p>
    <w:p w:rsidR="009C6276" w:rsidRPr="003B1B3F" w:rsidRDefault="009C6276" w:rsidP="009C6276">
      <w:pPr>
        <w:pStyle w:val="ae"/>
        <w:numPr>
          <w:ilvl w:val="0"/>
          <w:numId w:val="10"/>
        </w:numPr>
        <w:spacing w:after="200" w:line="276" w:lineRule="auto"/>
      </w:pPr>
      <w:r w:rsidRPr="003B1B3F">
        <w:rPr>
          <w:color w:val="000000"/>
        </w:rPr>
        <w:t>устава</w:t>
      </w:r>
      <w:r>
        <w:rPr>
          <w:color w:val="000000"/>
        </w:rPr>
        <w:t> </w:t>
      </w:r>
      <w:r w:rsidRPr="003B1B3F">
        <w:rPr>
          <w:color w:val="000000"/>
        </w:rPr>
        <w:t>МБОУ Маньковская СОШ</w:t>
      </w:r>
      <w:r>
        <w:rPr>
          <w:color w:val="000000"/>
        </w:rPr>
        <w:t xml:space="preserve"> </w:t>
      </w:r>
      <w:r w:rsidRPr="000B4FFE">
        <w:t>(Постановление Администрации Чертковского района Ростовской области от 26.05.2021 №752);</w:t>
      </w:r>
    </w:p>
    <w:p w:rsidR="009C6276" w:rsidRPr="003B1B3F" w:rsidRDefault="009C6276" w:rsidP="009C6276">
      <w:pPr>
        <w:pStyle w:val="ae"/>
        <w:numPr>
          <w:ilvl w:val="0"/>
          <w:numId w:val="8"/>
        </w:numPr>
        <w:spacing w:before="100" w:beforeAutospacing="1" w:afterAutospacing="1"/>
        <w:jc w:val="both"/>
      </w:pPr>
      <w:r w:rsidRPr="003B1B3F">
        <w:rPr>
          <w:color w:val="000000"/>
        </w:rPr>
        <w:t>положени</w:t>
      </w:r>
      <w:r>
        <w:rPr>
          <w:color w:val="000000"/>
        </w:rPr>
        <w:t>я</w:t>
      </w:r>
      <w:r w:rsidRPr="003B1B3F">
        <w:rPr>
          <w:color w:val="000000"/>
        </w:rPr>
        <w:t xml:space="preserve">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9C6276" w:rsidRPr="00333481" w:rsidRDefault="009C6276" w:rsidP="009C6276">
      <w:pPr>
        <w:pStyle w:val="ae"/>
        <w:numPr>
          <w:ilvl w:val="0"/>
          <w:numId w:val="8"/>
        </w:numPr>
        <w:spacing w:before="100" w:beforeAutospacing="1" w:afterAutospacing="1"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r w:rsidRPr="00333481">
        <w:t>Федеральнного переч</w:t>
      </w:r>
      <w:r>
        <w:t>ня</w:t>
      </w:r>
      <w:r w:rsidRPr="00333481">
        <w:t xml:space="preserve"> учебников, утвержденн</w:t>
      </w:r>
      <w:r>
        <w:t>ого</w:t>
      </w:r>
      <w:r w:rsidRPr="00333481">
        <w:t xml:space="preserve"> приказом Минпросвещения от 21.09.2022 № 858</w:t>
      </w:r>
      <w:r w:rsidRPr="00333481">
        <w:rPr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333481">
        <w:rPr>
          <w:sz w:val="23"/>
          <w:szCs w:val="23"/>
          <w:shd w:val="clear" w:color="auto" w:fill="FFFFFF" w:themeFill="background1"/>
        </w:rPr>
        <w:t>чебники, входившие в </w:t>
      </w:r>
      <w:hyperlink r:id="rId8" w:anchor="dst100022" w:history="1">
        <w:r w:rsidRPr="00333481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sz w:val="23"/>
          <w:szCs w:val="23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9" w:anchor="dst100015" w:history="1">
        <w:r w:rsidRPr="00333481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sz w:val="23"/>
          <w:szCs w:val="23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10" w:anchor="dst100017" w:history="1">
        <w:r w:rsidRPr="00333481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sz w:val="23"/>
          <w:szCs w:val="23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333481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333481">
        <w:rPr>
          <w:sz w:val="23"/>
          <w:szCs w:val="23"/>
          <w:shd w:val="clear" w:color="auto" w:fill="FFFFFF" w:themeFill="background1"/>
        </w:rPr>
        <w:t> до 25 сентября 2025 года</w:t>
      </w:r>
      <w:r w:rsidRPr="00333481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9C6276" w:rsidRPr="0012052D" w:rsidRDefault="009C6276" w:rsidP="009C6276">
      <w:pPr>
        <w:numPr>
          <w:ilvl w:val="0"/>
          <w:numId w:val="9"/>
        </w:numPr>
        <w:spacing w:after="0" w:line="240" w:lineRule="auto"/>
        <w:jc w:val="both"/>
      </w:pPr>
      <w:r w:rsidRPr="004A69F0">
        <w:rPr>
          <w:rFonts w:ascii="Times New Roman" w:hAnsi="Times New Roman"/>
          <w:sz w:val="24"/>
          <w:szCs w:val="24"/>
        </w:rPr>
        <w:t>уч</w:t>
      </w:r>
      <w:r w:rsidR="00131360">
        <w:rPr>
          <w:rFonts w:ascii="Times New Roman" w:hAnsi="Times New Roman"/>
          <w:sz w:val="24"/>
          <w:szCs w:val="24"/>
        </w:rPr>
        <w:t xml:space="preserve">ебно-методического комплекса: </w:t>
      </w:r>
      <w:r w:rsidRPr="004A69F0">
        <w:rPr>
          <w:rFonts w:ascii="Times New Roman" w:hAnsi="Times New Roman"/>
          <w:sz w:val="24"/>
          <w:szCs w:val="24"/>
        </w:rPr>
        <w:t>_</w:t>
      </w:r>
      <w:r w:rsidR="004B497E">
        <w:rPr>
          <w:rFonts w:ascii="Times New Roman" w:hAnsi="Times New Roman"/>
          <w:sz w:val="24"/>
          <w:szCs w:val="24"/>
        </w:rPr>
        <w:t xml:space="preserve">Глобальный  мир 21 .учебное  пособие  11 клас.Просвещение 2020 г под ред Полякова Л.В. </w:t>
      </w:r>
      <w:r w:rsidR="00131360">
        <w:rPr>
          <w:rFonts w:ascii="Times New Roman" w:hAnsi="Times New Roman"/>
          <w:sz w:val="24"/>
          <w:szCs w:val="24"/>
        </w:rPr>
        <w:t>книга</w:t>
      </w:r>
      <w:r w:rsidR="004B497E">
        <w:rPr>
          <w:rFonts w:ascii="Times New Roman" w:hAnsi="Times New Roman"/>
          <w:sz w:val="24"/>
          <w:szCs w:val="24"/>
        </w:rPr>
        <w:t xml:space="preserve">  для  учителя .Глобальный  </w:t>
      </w:r>
      <w:r w:rsidR="00131360">
        <w:rPr>
          <w:rFonts w:ascii="Times New Roman" w:hAnsi="Times New Roman"/>
          <w:sz w:val="24"/>
          <w:szCs w:val="24"/>
        </w:rPr>
        <w:t>мир. под</w:t>
      </w:r>
      <w:r w:rsidR="004B497E">
        <w:rPr>
          <w:rFonts w:ascii="Times New Roman" w:hAnsi="Times New Roman"/>
          <w:sz w:val="24"/>
          <w:szCs w:val="24"/>
        </w:rPr>
        <w:t xml:space="preserve">  ред.Полякова Л.В.</w:t>
      </w:r>
      <w:r w:rsidR="00131360">
        <w:rPr>
          <w:rFonts w:ascii="Times New Roman" w:hAnsi="Times New Roman"/>
          <w:sz w:val="24"/>
          <w:szCs w:val="24"/>
        </w:rPr>
        <w:t>М.</w:t>
      </w:r>
      <w:r w:rsidRPr="004A69F0">
        <w:rPr>
          <w:rFonts w:ascii="Times New Roman" w:hAnsi="Times New Roman"/>
          <w:sz w:val="24"/>
          <w:szCs w:val="24"/>
        </w:rPr>
        <w:t>___</w:t>
      </w:r>
      <w:r w:rsidR="00131360">
        <w:rPr>
          <w:rFonts w:ascii="Times New Roman" w:hAnsi="Times New Roman"/>
          <w:sz w:val="24"/>
          <w:szCs w:val="24"/>
        </w:rPr>
        <w:t>2020.</w:t>
      </w:r>
      <w:r w:rsidRPr="004A69F0">
        <w:rPr>
          <w:rFonts w:ascii="Times New Roman" w:hAnsi="Times New Roman"/>
          <w:sz w:val="24"/>
          <w:szCs w:val="24"/>
        </w:rPr>
        <w:t xml:space="preserve">____, ______, </w:t>
      </w:r>
    </w:p>
    <w:p w:rsidR="009C6276" w:rsidRPr="00C60801" w:rsidRDefault="009C6276" w:rsidP="009C6276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>в соответствии с:</w:t>
      </w:r>
    </w:p>
    <w:p w:rsidR="009C6276" w:rsidRPr="002F67FE" w:rsidRDefault="009C6276" w:rsidP="009C627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 СОШ  (</w:t>
      </w:r>
      <w:r w:rsidRPr="002F67FE">
        <w:rPr>
          <w:rFonts w:ascii="Times New Roman" w:hAnsi="Times New Roman"/>
          <w:sz w:val="24"/>
          <w:szCs w:val="24"/>
        </w:rPr>
        <w:t>Приказ   от 31.08.2023 №146-о.д.   );</w:t>
      </w:r>
    </w:p>
    <w:p w:rsidR="009C6276" w:rsidRPr="000B4FFE" w:rsidRDefault="009C6276" w:rsidP="009C627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 xml:space="preserve">Положением о рабочей программе МБОУ Маньковская СОШ  (Приказ от </w:t>
      </w:r>
      <w:r>
        <w:rPr>
          <w:rFonts w:ascii="Times New Roman" w:hAnsi="Times New Roman"/>
          <w:sz w:val="24"/>
          <w:szCs w:val="24"/>
        </w:rPr>
        <w:t>31</w:t>
      </w:r>
      <w:r w:rsidRPr="000B4FFE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3</w:t>
      </w:r>
      <w:r w:rsidRPr="000B4FFE">
        <w:rPr>
          <w:rFonts w:ascii="Times New Roman" w:hAnsi="Times New Roman"/>
          <w:sz w:val="24"/>
          <w:szCs w:val="24"/>
        </w:rPr>
        <w:t xml:space="preserve"> г. № __</w:t>
      </w:r>
      <w:r w:rsidR="00D778CE">
        <w:rPr>
          <w:rFonts w:ascii="Times New Roman" w:hAnsi="Times New Roman"/>
          <w:sz w:val="24"/>
          <w:szCs w:val="24"/>
        </w:rPr>
        <w:t>72.-о.д.</w:t>
      </w:r>
      <w:r w:rsidRPr="000B4FFE">
        <w:rPr>
          <w:rFonts w:ascii="Times New Roman" w:hAnsi="Times New Roman"/>
          <w:sz w:val="24"/>
          <w:szCs w:val="24"/>
        </w:rPr>
        <w:t>_)</w:t>
      </w:r>
    </w:p>
    <w:p w:rsidR="009C6276" w:rsidRPr="004A69F0" w:rsidRDefault="009C6276" w:rsidP="009C6276">
      <w:pPr>
        <w:spacing w:after="0"/>
        <w:ind w:left="360"/>
        <w:jc w:val="both"/>
      </w:pPr>
    </w:p>
    <w:p w:rsidR="009C6276" w:rsidRDefault="009C6276" w:rsidP="009C6276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  <w:ind w:left="1080"/>
        <w:rPr>
          <w:rStyle w:val="c1"/>
          <w:b/>
          <w:color w:val="000000"/>
        </w:rPr>
      </w:pPr>
    </w:p>
    <w:p w:rsidR="00C04740" w:rsidRDefault="00C04740" w:rsidP="00C04740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  <w:rPr>
          <w:rStyle w:val="c1"/>
          <w:b/>
          <w:color w:val="000000"/>
        </w:rPr>
      </w:pPr>
    </w:p>
    <w:p w:rsidR="00C04740" w:rsidRDefault="00C04740" w:rsidP="00C04740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  <w:ind w:firstLine="708"/>
        <w:rPr>
          <w:rStyle w:val="c1"/>
          <w:b/>
          <w:color w:val="000000"/>
        </w:rPr>
      </w:pPr>
    </w:p>
    <w:p w:rsidR="00F30A03" w:rsidRDefault="00405028" w:rsidP="00F30A03">
      <w:pPr>
        <w:rPr>
          <w:b/>
          <w:sz w:val="24"/>
          <w:szCs w:val="24"/>
        </w:rPr>
      </w:pPr>
      <w:r>
        <w:rPr>
          <w:sz w:val="24"/>
          <w:szCs w:val="24"/>
        </w:rPr>
        <w:t>Данная р</w:t>
      </w:r>
      <w:r w:rsidR="00C04740">
        <w:rPr>
          <w:sz w:val="24"/>
          <w:szCs w:val="24"/>
        </w:rPr>
        <w:t>аб</w:t>
      </w:r>
      <w:r>
        <w:rPr>
          <w:sz w:val="24"/>
          <w:szCs w:val="24"/>
        </w:rPr>
        <w:t xml:space="preserve">очая программа составлена </w:t>
      </w:r>
      <w:r w:rsidRPr="00791DFF">
        <w:rPr>
          <w:b/>
          <w:sz w:val="24"/>
          <w:szCs w:val="24"/>
        </w:rPr>
        <w:t>в соотве</w:t>
      </w:r>
      <w:r w:rsidR="00F30A03">
        <w:rPr>
          <w:b/>
          <w:sz w:val="24"/>
          <w:szCs w:val="24"/>
        </w:rPr>
        <w:t>тствии с:</w:t>
      </w:r>
    </w:p>
    <w:p w:rsidR="00C04740" w:rsidRPr="00F30A03" w:rsidRDefault="00F30A03" w:rsidP="009C6276">
      <w:pPr>
        <w:pStyle w:val="ae"/>
        <w:numPr>
          <w:ilvl w:val="0"/>
          <w:numId w:val="4"/>
        </w:numPr>
      </w:pPr>
      <w:r>
        <w:t xml:space="preserve">Приказ Минобрнауки   России от 17 мая </w:t>
      </w:r>
      <w:r w:rsidR="00736E66">
        <w:t xml:space="preserve"> </w:t>
      </w:r>
      <w:r>
        <w:t>2012 г. № 413 «Об утверждении федерального государственного образовательного стандарта среднего общего образования»;</w:t>
      </w:r>
    </w:p>
    <w:p w:rsidR="00736E66" w:rsidRPr="00736E66" w:rsidRDefault="00736E66" w:rsidP="009C6276">
      <w:pPr>
        <w:pStyle w:val="ae"/>
        <w:numPr>
          <w:ilvl w:val="0"/>
          <w:numId w:val="4"/>
        </w:numPr>
        <w:spacing w:after="200" w:line="276" w:lineRule="auto"/>
        <w:jc w:val="both"/>
        <w:rPr>
          <w:color w:val="000000"/>
        </w:rPr>
      </w:pPr>
      <w:r>
        <w:t>Приказ Минобрнауки РФ от 31.12.2015г. № 1577 « О внесении изменений в федеральный государственный о</w:t>
      </w:r>
      <w:r w:rsidR="00791DFF">
        <w:t>бразовательный стандарт среднег</w:t>
      </w:r>
      <w:r>
        <w:t>о общего образования»;</w:t>
      </w:r>
      <w:r w:rsidR="00405028">
        <w:t xml:space="preserve"> </w:t>
      </w:r>
    </w:p>
    <w:p w:rsidR="00736E66" w:rsidRPr="00736E66" w:rsidRDefault="00736E66" w:rsidP="009C6276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t>Примерная основная образовательная программа среднего общего образования, одобренная решением от 8 апреля 2015г. Протокол № 1/15, размещённая в Реестре примерных основных общеобразовательных программ на сайте htt</w:t>
      </w:r>
      <w:r>
        <w:rPr>
          <w:lang w:val="en-US"/>
        </w:rPr>
        <w:t>p</w:t>
      </w:r>
      <w:r w:rsidRPr="00736E66">
        <w:t>://</w:t>
      </w:r>
      <w:r>
        <w:t xml:space="preserve"> fgosreestr. ru;</w:t>
      </w:r>
    </w:p>
    <w:p w:rsidR="00736E66" w:rsidRPr="00F91A9D" w:rsidRDefault="00736E66" w:rsidP="009C6276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t>Основной образовательн</w:t>
      </w:r>
      <w:r w:rsidR="00B62E02">
        <w:t>ой программой школы (приказ № 136</w:t>
      </w:r>
      <w:r>
        <w:t>-о.д. от 31.08.2022);</w:t>
      </w:r>
    </w:p>
    <w:p w:rsidR="00F91A9D" w:rsidRPr="00F91A9D" w:rsidRDefault="00F91A9D" w:rsidP="009C6276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t>Годовым календарн</w:t>
      </w:r>
      <w:r w:rsidR="00B62E02">
        <w:t>ым учебным графиком (приказ № 136</w:t>
      </w:r>
      <w:r>
        <w:t>-о.д. от 31.08.2022);</w:t>
      </w:r>
    </w:p>
    <w:p w:rsidR="00C04740" w:rsidRPr="00736E66" w:rsidRDefault="00405028" w:rsidP="009C6276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t xml:space="preserve"> </w:t>
      </w:r>
      <w:r w:rsidR="00F91A9D">
        <w:t xml:space="preserve">Учебным </w:t>
      </w:r>
      <w:r w:rsidR="00B62E02">
        <w:t>планом ОУ (приказ  №  136</w:t>
      </w:r>
      <w:r>
        <w:t xml:space="preserve"> -</w:t>
      </w:r>
      <w:r w:rsidR="00C04740">
        <w:t>о.д.</w:t>
      </w:r>
      <w:r w:rsidR="00F91A9D">
        <w:t xml:space="preserve"> от 31.08.22</w:t>
      </w:r>
      <w:r w:rsidR="00C04740">
        <w:t>)</w:t>
      </w:r>
      <w:r>
        <w:t>;</w:t>
      </w:r>
    </w:p>
    <w:p w:rsidR="00C04740" w:rsidRPr="00F91A9D" w:rsidRDefault="00405028" w:rsidP="009C6276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lastRenderedPageBreak/>
        <w:t>Приказом Минпросвещения РФ от 20.05.20 № 254</w:t>
      </w:r>
      <w:r w:rsidR="00C04740">
        <w:t xml:space="preserve"> «О</w:t>
      </w:r>
      <w:r>
        <w:t xml:space="preserve">б утверждении федерального перечня учебников, допущенных </w:t>
      </w:r>
      <w:r w:rsidR="00C04740"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t xml:space="preserve"> организациями, осуществляющими образовательную деятельно</w:t>
      </w:r>
      <w:r w:rsidR="00F91A9D">
        <w:t>сть»</w:t>
      </w:r>
    </w:p>
    <w:p w:rsidR="00F91A9D" w:rsidRDefault="00F91A9D" w:rsidP="009C6276">
      <w:pPr>
        <w:pStyle w:val="ae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color w:val="000000"/>
        </w:rPr>
      </w:pPr>
      <w:r>
        <w:t>Приказом Минпросвещения России от 23.12.2020 № 766 « 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утверждённый приказом Минпросвещения России от 20.05.2020 № 254».</w:t>
      </w:r>
    </w:p>
    <w:p w:rsidR="00C04740" w:rsidRDefault="00C04740" w:rsidP="00405028">
      <w:pPr>
        <w:pStyle w:val="ae"/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b/>
          <w:color w:val="000000"/>
        </w:rPr>
      </w:pPr>
      <w:r>
        <w:rPr>
          <w:b/>
          <w:color w:val="000000"/>
        </w:rPr>
        <w:t>На основании:</w:t>
      </w:r>
    </w:p>
    <w:p w:rsidR="00C04740" w:rsidRDefault="00C04740" w:rsidP="009C6276">
      <w:pPr>
        <w:pStyle w:val="af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Статья 12. Образовательные программы Федерального закона об образовании (Утверждён 29 декабря 2012 года № 273 – ФЗ)</w:t>
      </w:r>
      <w:r w:rsidR="00405028">
        <w:rPr>
          <w:sz w:val="24"/>
          <w:szCs w:val="24"/>
        </w:rPr>
        <w:t>;</w:t>
      </w:r>
    </w:p>
    <w:p w:rsidR="00405028" w:rsidRDefault="00405028" w:rsidP="00405028">
      <w:pPr>
        <w:pStyle w:val="af4"/>
        <w:ind w:left="720"/>
        <w:rPr>
          <w:sz w:val="24"/>
          <w:szCs w:val="24"/>
        </w:rPr>
      </w:pPr>
    </w:p>
    <w:p w:rsidR="00C04740" w:rsidRDefault="00C04740" w:rsidP="009C6276">
      <w:pPr>
        <w:pStyle w:val="af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Статья 28. Компетенция, права, обязанности и ответственность образовательного учреждения Федерального закона об образовании (Утверждён 29 декабря 2012 года № 273 – ФЗ</w:t>
      </w:r>
      <w:r w:rsidR="00405028">
        <w:rPr>
          <w:sz w:val="24"/>
          <w:szCs w:val="24"/>
        </w:rPr>
        <w:t>;</w:t>
      </w:r>
    </w:p>
    <w:p w:rsidR="00405028" w:rsidRDefault="00405028" w:rsidP="00405028">
      <w:pPr>
        <w:pStyle w:val="ae"/>
      </w:pPr>
    </w:p>
    <w:p w:rsidR="00405028" w:rsidRDefault="00405028" w:rsidP="00405028">
      <w:pPr>
        <w:pStyle w:val="af4"/>
        <w:ind w:left="720"/>
        <w:rPr>
          <w:sz w:val="24"/>
          <w:szCs w:val="24"/>
        </w:rPr>
      </w:pPr>
    </w:p>
    <w:p w:rsidR="00C04740" w:rsidRDefault="00C04740" w:rsidP="009C6276">
      <w:pPr>
        <w:pStyle w:val="af4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Устава школы (Постановление Администрации Чертковского района Рост</w:t>
      </w:r>
      <w:r w:rsidR="00405028">
        <w:rPr>
          <w:sz w:val="24"/>
          <w:szCs w:val="24"/>
        </w:rPr>
        <w:t>овской области от26.05.2021   № 752</w:t>
      </w:r>
      <w:r>
        <w:rPr>
          <w:sz w:val="24"/>
          <w:szCs w:val="24"/>
        </w:rPr>
        <w:t>)</w:t>
      </w:r>
      <w:r w:rsidR="00405028">
        <w:rPr>
          <w:sz w:val="24"/>
          <w:szCs w:val="24"/>
        </w:rPr>
        <w:t>;</w:t>
      </w:r>
    </w:p>
    <w:p w:rsidR="00405028" w:rsidRDefault="00405028" w:rsidP="00405028">
      <w:pPr>
        <w:pStyle w:val="af4"/>
        <w:ind w:left="720"/>
        <w:rPr>
          <w:sz w:val="24"/>
          <w:szCs w:val="24"/>
        </w:rPr>
      </w:pPr>
    </w:p>
    <w:p w:rsidR="00C04740" w:rsidRDefault="00405028" w:rsidP="009C6276">
      <w:pPr>
        <w:pStyle w:val="af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 w:rsidR="00C04740">
        <w:rPr>
          <w:sz w:val="24"/>
          <w:szCs w:val="24"/>
        </w:rPr>
        <w:t xml:space="preserve"> </w:t>
      </w:r>
      <w:r w:rsidR="00F91A9D">
        <w:rPr>
          <w:sz w:val="24"/>
          <w:szCs w:val="24"/>
        </w:rPr>
        <w:t xml:space="preserve">о рабочей программе по обществознанию </w:t>
      </w:r>
      <w:r w:rsidR="00C04740">
        <w:rPr>
          <w:sz w:val="24"/>
          <w:szCs w:val="24"/>
        </w:rPr>
        <w:t>(Приказ № 256 от 11.10.17г.)</w:t>
      </w:r>
      <w:r>
        <w:rPr>
          <w:sz w:val="24"/>
          <w:szCs w:val="24"/>
        </w:rPr>
        <w:t>.</w:t>
      </w:r>
    </w:p>
    <w:p w:rsidR="00F91A9D" w:rsidRDefault="00F91A9D" w:rsidP="00F91A9D">
      <w:pPr>
        <w:pStyle w:val="ae"/>
      </w:pPr>
    </w:p>
    <w:p w:rsidR="00F91A9D" w:rsidRDefault="00F91A9D" w:rsidP="00F91A9D">
      <w:pPr>
        <w:pStyle w:val="af4"/>
        <w:ind w:left="720"/>
        <w:jc w:val="both"/>
        <w:rPr>
          <w:sz w:val="24"/>
          <w:szCs w:val="24"/>
        </w:rPr>
      </w:pPr>
    </w:p>
    <w:p w:rsidR="00983C52" w:rsidRDefault="00983C52" w:rsidP="00983C52">
      <w:pPr>
        <w:pStyle w:val="ae"/>
        <w:rPr>
          <w:rStyle w:val="c1"/>
        </w:rPr>
      </w:pPr>
    </w:p>
    <w:p w:rsidR="00983C52" w:rsidRPr="00983C52" w:rsidRDefault="00983C52" w:rsidP="00983C52">
      <w:pPr>
        <w:pStyle w:val="af4"/>
        <w:ind w:left="720"/>
        <w:jc w:val="both"/>
        <w:rPr>
          <w:rStyle w:val="c1"/>
          <w:b/>
          <w:sz w:val="24"/>
          <w:szCs w:val="24"/>
        </w:rPr>
      </w:pPr>
      <w:r>
        <w:rPr>
          <w:rStyle w:val="c1"/>
          <w:b/>
          <w:sz w:val="24"/>
          <w:szCs w:val="24"/>
        </w:rPr>
        <w:t>Общая характеристика учебного предмета</w:t>
      </w:r>
    </w:p>
    <w:p w:rsidR="00C04740" w:rsidRDefault="00C04740" w:rsidP="00C04740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  <w:rPr>
          <w:rStyle w:val="c1"/>
          <w:b/>
          <w:color w:val="000000"/>
        </w:rPr>
      </w:pPr>
    </w:p>
    <w:p w:rsidR="00C04740" w:rsidRPr="00F3482B" w:rsidRDefault="00C04740" w:rsidP="00C04740">
      <w:pPr>
        <w:pStyle w:val="c4"/>
        <w:shd w:val="clear" w:color="auto" w:fill="FFFFFF"/>
        <w:tabs>
          <w:tab w:val="left" w:pos="4575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F3482B" w:rsidRDefault="00F3482B" w:rsidP="009C6276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Современный мир переживает период перехода от индустриального к информационному обществу. Процессы глобализации и информатизации необратимым образом меняют существующие общественные отношения во всех сферах — политической, правовой, экономической, семейной, бытовой, социальной, культурной и др. Наша страна не может оставаться в стороне от происходящих событий. Российское общество переживает сложный период становления новой системы ценностей, утверждения новых приоритетов в государственной политике и общественной деятельности, формирования основ правового государства и гражданского общества. Российским гражданам предстоит осознанно определиться в обществе, в своем отношении к государству, осмыслить, что только свободный и независимый человек, осознающий свою ответственность за совершаемые поступки, носитель современной системы знаний, принимающий ценности и принципы демократии, может стать истинным гражданином современной России.</w:t>
      </w:r>
    </w:p>
    <w:p w:rsidR="00F3482B" w:rsidRDefault="00F3482B" w:rsidP="009C6276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Курс «Обществоз</w:t>
      </w:r>
      <w:r w:rsidR="00405028">
        <w:rPr>
          <w:rStyle w:val="c1"/>
          <w:color w:val="000000"/>
        </w:rPr>
        <w:t>нание. Человек в глобальном мире</w:t>
      </w:r>
      <w:r>
        <w:rPr>
          <w:rStyle w:val="c1"/>
          <w:color w:val="000000"/>
        </w:rPr>
        <w:t>» вводит школьника в сложный мир общественных отношений, дает возможность поразмышлять о самом себе и своем месте в окружающем мире, показывает механизм взаимоотношений между разными государствами в условиях глобализации. Молодые граждане России не только знакомятся с накопленным мировым и отечественным опытом в области различных общественных наук, но и активно включаются в обсуждение, приобретают навыки получения и анализа информации из разных источников, применения полученных на занятиях знаний в рамках социальных проектов или при подготовке творческих работ, при создании школьных правил и конституций, в организации школьных советов и других молодежных объединений.</w:t>
      </w:r>
      <w:r>
        <w:rPr>
          <w:color w:val="000000"/>
        </w:rPr>
        <w:br/>
      </w:r>
      <w:r>
        <w:rPr>
          <w:rStyle w:val="c1"/>
          <w:color w:val="000000"/>
        </w:rPr>
        <w:lastRenderedPageBreak/>
        <w:t>      </w:t>
      </w:r>
      <w:r>
        <w:rPr>
          <w:rStyle w:val="c1"/>
          <w:b/>
          <w:bCs/>
          <w:color w:val="000000"/>
        </w:rPr>
        <w:t>Актуальность предлагаемого курса</w:t>
      </w:r>
      <w:r w:rsidR="009F60AB">
        <w:rPr>
          <w:rStyle w:val="c1"/>
          <w:color w:val="000000"/>
        </w:rPr>
        <w:t> «Человек в глобальном мире</w:t>
      </w:r>
      <w:r>
        <w:rPr>
          <w:rStyle w:val="c1"/>
          <w:color w:val="000000"/>
        </w:rPr>
        <w:t>» в связи с происходящими в обществе коренными изменениями чрезвычайно велика.</w:t>
      </w:r>
    </w:p>
    <w:p w:rsidR="00F3482B" w:rsidRDefault="00F3482B" w:rsidP="009C6276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Во-первых</w:t>
      </w:r>
      <w:r>
        <w:rPr>
          <w:rStyle w:val="c1"/>
          <w:color w:val="000000"/>
        </w:rPr>
        <w:t>, информационное общество вносит значительные изменения в социальную структуру и существующие механизмы принятия решений на всех уровнях. Появляются новые общественные группы (нетократия, меритократия и др.), смещаются акценты властных отношений, изменяется картина геополитических отношений между странами. Поэтому без серьезного анализа структуры информационного общества и происходящих в нем процессов невозможно представить свое место в этом обществе и быть активным гражданином.</w:t>
      </w:r>
      <w:r>
        <w:rPr>
          <w:color w:val="000000"/>
        </w:rPr>
        <w:br/>
      </w:r>
      <w:r>
        <w:rPr>
          <w:rStyle w:val="c1"/>
          <w:color w:val="000000"/>
        </w:rPr>
        <w:t>      </w:t>
      </w:r>
      <w:r>
        <w:rPr>
          <w:rStyle w:val="c1"/>
          <w:i/>
          <w:iCs/>
          <w:color w:val="000000"/>
        </w:rPr>
        <w:t>Во-вторых</w:t>
      </w:r>
      <w:r>
        <w:rPr>
          <w:rStyle w:val="c1"/>
          <w:color w:val="000000"/>
        </w:rPr>
        <w:t>, все большее значение в современном глобальном мире приобретает роль консолидации граждан одной страны. Особенно это актуально для стран, имеющих в своем составе много различных народов и конфессий. К ним относится и Российская Федерация.</w:t>
      </w:r>
    </w:p>
    <w:p w:rsidR="00B62E02" w:rsidRPr="00304EFF" w:rsidRDefault="00F3482B" w:rsidP="00304EFF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-4"/>
        <w:jc w:val="both"/>
        <w:rPr>
          <w:rStyle w:val="c1"/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</w:rPr>
        <w:t>В-третьих</w:t>
      </w:r>
      <w:r>
        <w:rPr>
          <w:rStyle w:val="c1"/>
          <w:color w:val="000000"/>
        </w:rPr>
        <w:t>, с разрушением системы коммунистического воспитания нарушилась связь между учебной и воспитательной работой. Предложенная программа дает возможность совместить обучение, приобретение знаний с развитием навыков участия в общественно значимых делах, в первую очередь через привлечение школьников к социальному проектированию, предоставление им возможностей для социальной практики.</w:t>
      </w:r>
      <w:r>
        <w:rPr>
          <w:color w:val="000000"/>
        </w:rPr>
        <w:br/>
      </w:r>
      <w:r>
        <w:rPr>
          <w:rStyle w:val="c1"/>
          <w:color w:val="000000"/>
        </w:rPr>
        <w:t>      </w:t>
      </w:r>
      <w:r>
        <w:rPr>
          <w:rStyle w:val="c1"/>
          <w:i/>
          <w:iCs/>
          <w:color w:val="000000"/>
        </w:rPr>
        <w:t>В-четвертых</w:t>
      </w:r>
      <w:r>
        <w:rPr>
          <w:rStyle w:val="c1"/>
          <w:color w:val="000000"/>
        </w:rPr>
        <w:t>, явно недостаточное внимание в сложившейся системе обществоведческого образования уделяется межпредметным и межкурсовым связям, нарушается логика преподавания по классам, нет корреляции учебных программ и курсов. Этот курс носит интегративный, обобщающий характер, что способствует созданию условий для формирования системных знаний учащихся, развития определенных навыков и умений, приобщения к гуманистическим ценностям.</w:t>
      </w:r>
      <w:r>
        <w:rPr>
          <w:color w:val="000000"/>
        </w:rPr>
        <w:br/>
      </w:r>
      <w:r>
        <w:rPr>
          <w:rStyle w:val="c1"/>
          <w:color w:val="000000"/>
        </w:rPr>
        <w:t>      </w:t>
      </w:r>
      <w:r>
        <w:rPr>
          <w:rStyle w:val="c1"/>
          <w:i/>
          <w:iCs/>
          <w:color w:val="000000"/>
        </w:rPr>
        <w:t>В-пятых</w:t>
      </w:r>
      <w:r>
        <w:rPr>
          <w:rStyle w:val="c1"/>
          <w:color w:val="000000"/>
        </w:rPr>
        <w:t>, в обществоведческих курсах и программах все еще слишком мало внимания уделяется темам патриотизма и гражданственности в</w:t>
      </w:r>
      <w:r>
        <w:rPr>
          <w:rStyle w:val="c1"/>
          <w:b/>
          <w:bCs/>
          <w:color w:val="000000"/>
        </w:rPr>
        <w:t> </w:t>
      </w:r>
      <w:r>
        <w:rPr>
          <w:rStyle w:val="c1"/>
          <w:color w:val="000000"/>
        </w:rPr>
        <w:t>их соединении с общепризнанными демократическими нормами гражданского образования. В предлагаемом курсе делается попытка рассмотреть патриотизм и гражданственность в тесной связи с реалиями современного мира, увидеть их потенциал в условиях глобализации и условности территориальных границ государств, взаимовлияния различных культур и т.д.</w:t>
      </w:r>
      <w:r>
        <w:rPr>
          <w:color w:val="000000"/>
        </w:rPr>
        <w:br/>
      </w:r>
      <w:r>
        <w:rPr>
          <w:rStyle w:val="c1"/>
          <w:color w:val="000000"/>
        </w:rPr>
        <w:t>      Таким образом, представляется очень актуальным в различных аспектах (политическом, идеологическом, социальном, учебно-методическом, воспита</w:t>
      </w:r>
      <w:r w:rsidR="00103320">
        <w:rPr>
          <w:rStyle w:val="c1"/>
          <w:color w:val="000000"/>
        </w:rPr>
        <w:t>тельном и т. д.) курс «Человек в глобальном мире</w:t>
      </w:r>
      <w:r>
        <w:rPr>
          <w:rStyle w:val="c1"/>
          <w:color w:val="000000"/>
        </w:rPr>
        <w:t>», построенный на осмыслении происходящих общественно-политических процессов в мире в условиях глобализации и места России в мировой системе взаимоотношений. В связи с этим можно говорить о новизне предлагаемого курса.</w:t>
      </w:r>
      <w:r>
        <w:rPr>
          <w:color w:val="000000"/>
        </w:rPr>
        <w:br/>
      </w:r>
      <w:r>
        <w:rPr>
          <w:rStyle w:val="c1"/>
          <w:color w:val="000000"/>
        </w:rPr>
        <w:t>      </w:t>
      </w:r>
      <w:r>
        <w:rPr>
          <w:rStyle w:val="c1"/>
          <w:b/>
          <w:bCs/>
          <w:color w:val="000000"/>
        </w:rPr>
        <w:t>Новизна</w:t>
      </w:r>
      <w:r w:rsidR="00103320">
        <w:rPr>
          <w:rStyle w:val="c1"/>
          <w:b/>
          <w:bCs/>
          <w:color w:val="000000"/>
        </w:rPr>
        <w:t xml:space="preserve"> элективного</w:t>
      </w:r>
      <w:r>
        <w:rPr>
          <w:rStyle w:val="c1"/>
          <w:b/>
          <w:bCs/>
          <w:color w:val="000000"/>
        </w:rPr>
        <w:t xml:space="preserve"> курса</w:t>
      </w:r>
      <w:r w:rsidR="009F60AB">
        <w:rPr>
          <w:rStyle w:val="c1"/>
          <w:color w:val="000000"/>
        </w:rPr>
        <w:t> « Человек в глобальном мире</w:t>
      </w:r>
      <w:r>
        <w:rPr>
          <w:rStyle w:val="c1"/>
          <w:color w:val="000000"/>
        </w:rPr>
        <w:t>» состоит в следующем:</w:t>
      </w:r>
      <w:r>
        <w:rPr>
          <w:color w:val="000000"/>
        </w:rPr>
        <w:br/>
      </w:r>
      <w:r>
        <w:rPr>
          <w:rStyle w:val="c1"/>
          <w:color w:val="000000"/>
        </w:rPr>
        <w:t>      — курс основан на принципе неотделимости знаний от практических навыков гражданского участия, от решения назревших общественных проблем;</w:t>
      </w:r>
      <w:r>
        <w:rPr>
          <w:color w:val="000000"/>
        </w:rPr>
        <w:br/>
      </w:r>
      <w:r>
        <w:rPr>
          <w:rStyle w:val="c1"/>
          <w:color w:val="000000"/>
        </w:rPr>
        <w:t>      — акцент переносится с провозглашения определенных истин, которые необходимо запомнить подросткам, на обсуждение проблем, дискуссии, основанные на анализе разных мнений и позиций, поиск дополнительной информации для выработки собственного взгляда;</w:t>
      </w:r>
      <w:r>
        <w:rPr>
          <w:color w:val="000000"/>
        </w:rPr>
        <w:br/>
      </w:r>
      <w:r>
        <w:rPr>
          <w:rStyle w:val="c1"/>
          <w:color w:val="000000"/>
        </w:rPr>
        <w:t>      — рассматриваются процессы и механизмы функционирования информационного общества, являющиеся важнейшей составляющей для понимания глобализации и тенденций происходящих общественных изменений;</w:t>
      </w:r>
      <w:r>
        <w:rPr>
          <w:color w:val="000000"/>
        </w:rPr>
        <w:br/>
      </w:r>
      <w:r>
        <w:rPr>
          <w:rStyle w:val="c1"/>
          <w:color w:val="000000"/>
        </w:rPr>
        <w:t>      — вводятся новые понятия, классификации и теории (виды политической культуры, теория современной экономики, новый подход к терминам «нация», «гражданское общество», «новая концепция демократии»), а ряд понятий приобретает новое наполнение с учетом реалий современного мира;</w:t>
      </w:r>
      <w:r>
        <w:rPr>
          <w:color w:val="000000"/>
        </w:rPr>
        <w:br/>
      </w:r>
      <w:r>
        <w:rPr>
          <w:rStyle w:val="c1"/>
          <w:color w:val="000000"/>
        </w:rPr>
        <w:t>      — глобализация понимается как закономерный процесс, который происходит в современном мире, реально существующее общественное явление;</w:t>
      </w:r>
      <w:r>
        <w:rPr>
          <w:color w:val="000000"/>
        </w:rPr>
        <w:br/>
      </w:r>
      <w:r>
        <w:rPr>
          <w:rStyle w:val="c1"/>
          <w:color w:val="000000"/>
        </w:rPr>
        <w:t>      — рассматриваются общественные явления с точки зрения национального интереса, осмысляется роль России в мировых процессах, объясняются ее политические, социальные, экономические и другие приоритеты;</w:t>
      </w:r>
      <w:r>
        <w:rPr>
          <w:color w:val="000000"/>
        </w:rPr>
        <w:br/>
      </w:r>
      <w:r>
        <w:rPr>
          <w:rStyle w:val="c1"/>
          <w:color w:val="000000"/>
        </w:rPr>
        <w:t>      — используются материалы социального прогнозирования для организации обсуждений в ходе учебного процесса;</w:t>
      </w:r>
      <w:r>
        <w:rPr>
          <w:color w:val="000000"/>
        </w:rPr>
        <w:br/>
      </w:r>
      <w:r>
        <w:rPr>
          <w:rStyle w:val="c1"/>
          <w:color w:val="000000"/>
        </w:rPr>
        <w:t>      — содержание курса предполагает интеграцию общечеловеческих ценностей и российской специфики их воплощения;</w:t>
      </w:r>
      <w:r>
        <w:rPr>
          <w:color w:val="000000"/>
        </w:rPr>
        <w:br/>
      </w:r>
      <w:r>
        <w:rPr>
          <w:rStyle w:val="c1"/>
          <w:color w:val="000000"/>
        </w:rPr>
        <w:lastRenderedPageBreak/>
        <w:t>      </w:t>
      </w:r>
      <w:r>
        <w:rPr>
          <w:rStyle w:val="c1"/>
          <w:b/>
          <w:bCs/>
          <w:color w:val="000000"/>
        </w:rPr>
        <w:t>Общей целью</w:t>
      </w:r>
      <w:r>
        <w:rPr>
          <w:rStyle w:val="c1"/>
          <w:color w:val="000000"/>
        </w:rPr>
        <w:t> нового подхода к преподаванию обществознания является создание максимально благоприятных условий для развития свободной, мыслящей, информированной и осознающей ответственность за совершенные поступки личности.</w:t>
      </w:r>
      <w:r>
        <w:rPr>
          <w:color w:val="000000"/>
        </w:rPr>
        <w:br/>
      </w:r>
      <w:r>
        <w:rPr>
          <w:rStyle w:val="c1"/>
          <w:color w:val="000000"/>
        </w:rPr>
        <w:t>      Исходя из поставленной цели, целевых установок и ценностных ориентаций выдвигаются следующие </w:t>
      </w:r>
      <w:r>
        <w:rPr>
          <w:rStyle w:val="c1"/>
          <w:b/>
          <w:bCs/>
          <w:color w:val="000000"/>
        </w:rPr>
        <w:t>образовательные задачи</w:t>
      </w:r>
      <w:r w:rsidR="00103320">
        <w:rPr>
          <w:rStyle w:val="c1"/>
          <w:color w:val="000000"/>
        </w:rPr>
        <w:t> преподавания курса «Человек в глобальном мире</w:t>
      </w:r>
      <w:r>
        <w:rPr>
          <w:rStyle w:val="c1"/>
          <w:color w:val="000000"/>
        </w:rPr>
        <w:t>»:</w:t>
      </w:r>
      <w:r>
        <w:rPr>
          <w:color w:val="000000"/>
        </w:rPr>
        <w:br/>
      </w:r>
      <w:r>
        <w:rPr>
          <w:rStyle w:val="c1"/>
          <w:color w:val="000000"/>
        </w:rPr>
        <w:t>      </w:t>
      </w:r>
      <w:r w:rsidRPr="000271D5">
        <w:rPr>
          <w:rStyle w:val="c1"/>
          <w:b/>
          <w:color w:val="000000"/>
        </w:rPr>
        <w:t>• принятие учащимися в качестве ориентиров демократических общечеловеческих ценностей (уважение прав человека и его фундаментальных свобод, толерантность, стремление к мирному решению конфликтов, готовность к компромиссам и поиску согласия, патриотизм и гражданственность, уважение традиций предков и культуры других народов мира, ответственность за собственные решения</w:t>
      </w:r>
      <w:r>
        <w:rPr>
          <w:rStyle w:val="c1"/>
          <w:color w:val="000000"/>
        </w:rPr>
        <w:t>);</w:t>
      </w:r>
      <w:r>
        <w:rPr>
          <w:color w:val="000000"/>
        </w:rPr>
        <w:br/>
      </w:r>
      <w:r>
        <w:rPr>
          <w:rStyle w:val="c1"/>
          <w:color w:val="000000"/>
        </w:rPr>
        <w:t>      • раскрытие закономерностей в общественной жизни в условиях глобализации, преодоление отрывочного характера получаемых знаний, их систематизация и осмысление с учетом современных требований и научных достижений;</w:t>
      </w:r>
      <w:r>
        <w:rPr>
          <w:color w:val="000000"/>
        </w:rPr>
        <w:br/>
      </w:r>
      <w:r>
        <w:rPr>
          <w:rStyle w:val="c1"/>
          <w:color w:val="000000"/>
        </w:rPr>
        <w:t>      • изучение своеобразия общественной жизни России на примерах истории и современности в сравнительном анализе с другими странами мира;</w:t>
      </w:r>
      <w:r>
        <w:rPr>
          <w:color w:val="000000"/>
        </w:rPr>
        <w:br/>
      </w:r>
      <w:r>
        <w:rPr>
          <w:rStyle w:val="c1"/>
          <w:color w:val="000000"/>
        </w:rPr>
        <w:t>      • создание условий для раскрытия творческих способностей учащихся, развитие навыков аналитического мышления и умения делать осознанный выбор, развитие нестандартности мышления и креативности;</w:t>
      </w:r>
      <w:r>
        <w:rPr>
          <w:color w:val="000000"/>
        </w:rPr>
        <w:br/>
      </w:r>
      <w:r>
        <w:rPr>
          <w:rStyle w:val="c1"/>
          <w:color w:val="000000"/>
        </w:rPr>
        <w:t>      • моделирование актуальных и практически значимых для школьников ситуаций, разрешение которых помогает занять ту или иную позицию в реальной жизни, соединение теоретических знаний с практической деятельностью и воспитательным компонентом;</w:t>
      </w:r>
      <w:r>
        <w:rPr>
          <w:color w:val="000000"/>
        </w:rPr>
        <w:br/>
      </w:r>
      <w:r>
        <w:rPr>
          <w:rStyle w:val="c1"/>
          <w:color w:val="000000"/>
        </w:rPr>
        <w:t>      • понимание школьниками ценности образования в современном мире и активизация стремления к самообразованию, преодоление разрыва между обучением и воспитанием в школе;</w:t>
      </w:r>
      <w:r>
        <w:rPr>
          <w:color w:val="000000"/>
        </w:rPr>
        <w:br/>
      </w:r>
      <w:r>
        <w:rPr>
          <w:rStyle w:val="c1"/>
          <w:color w:val="000000"/>
        </w:rPr>
        <w:t>      • выработка активного отношения подростков к жизни и окружающему миру, рост интереса к общественной и политической жизни;</w:t>
      </w:r>
      <w:r>
        <w:rPr>
          <w:color w:val="000000"/>
        </w:rPr>
        <w:br/>
      </w:r>
      <w:r>
        <w:rPr>
          <w:rStyle w:val="c1"/>
          <w:color w:val="000000"/>
        </w:rPr>
        <w:t>      • передача социальных ценностей, способствующих преемственности сложившихся социальных устоев и общественной стабильности;</w:t>
      </w:r>
      <w:r>
        <w:rPr>
          <w:color w:val="000000"/>
        </w:rPr>
        <w:br/>
      </w:r>
      <w:r>
        <w:rPr>
          <w:rStyle w:val="c1"/>
          <w:color w:val="000000"/>
        </w:rPr>
        <w:t>      • создание атмосферы диалога и сотрудничества всех участников учебного процесса, отказ от давления и морализаторского подхода в преподавании;</w:t>
      </w:r>
      <w:r>
        <w:rPr>
          <w:color w:val="000000"/>
        </w:rPr>
        <w:br/>
      </w:r>
      <w:r>
        <w:rPr>
          <w:rStyle w:val="c1"/>
          <w:color w:val="000000"/>
        </w:rPr>
        <w:t>      • переход от доминирования пассивной стратегии преподавания к органичному включению активных и интерактивных подходов;</w:t>
      </w:r>
      <w:r>
        <w:rPr>
          <w:color w:val="000000"/>
        </w:rPr>
        <w:br/>
      </w:r>
      <w:r>
        <w:rPr>
          <w:rStyle w:val="c1"/>
          <w:color w:val="000000"/>
        </w:rPr>
        <w:t>      • преодоление раздробленности и узкой специализации учебных курсов, связанных с обществоведческим образованием и гражданским воспитанием, достижение приобретения школьниками целостной картины мира.</w:t>
      </w:r>
      <w:r>
        <w:rPr>
          <w:color w:val="000000"/>
        </w:rPr>
        <w:br/>
      </w:r>
      <w:r>
        <w:rPr>
          <w:rStyle w:val="c1"/>
          <w:color w:val="000000"/>
        </w:rPr>
        <w:t>      С задачами тесно связаны </w:t>
      </w:r>
      <w:r>
        <w:rPr>
          <w:rStyle w:val="c1"/>
          <w:b/>
          <w:bCs/>
          <w:color w:val="000000"/>
        </w:rPr>
        <w:t>ожидаемые результаты. </w:t>
      </w:r>
      <w:r>
        <w:rPr>
          <w:rStyle w:val="c1"/>
          <w:color w:val="000000"/>
        </w:rPr>
        <w:t>Предполагается, что</w:t>
      </w:r>
      <w:r w:rsidR="009F60AB">
        <w:rPr>
          <w:rStyle w:val="c1"/>
          <w:color w:val="000000"/>
        </w:rPr>
        <w:t xml:space="preserve"> после изучения элективного курса «Человек в глобальном мире</w:t>
      </w:r>
      <w:r>
        <w:rPr>
          <w:rStyle w:val="c1"/>
          <w:color w:val="000000"/>
        </w:rPr>
        <w:t>» учащиеся смогут:</w:t>
      </w:r>
      <w:r>
        <w:rPr>
          <w:color w:val="000000"/>
        </w:rPr>
        <w:br/>
      </w:r>
      <w:r>
        <w:rPr>
          <w:rStyle w:val="c1"/>
          <w:color w:val="000000"/>
        </w:rPr>
        <w:t>      — освоить разные социальные роли, в том числе и с учетом реалий современного информационного общества;</w:t>
      </w:r>
      <w:r>
        <w:rPr>
          <w:color w:val="000000"/>
        </w:rPr>
        <w:br/>
      </w:r>
      <w:r>
        <w:rPr>
          <w:rStyle w:val="c1"/>
          <w:color w:val="000000"/>
        </w:rPr>
        <w:t>      — занимать активную гражданскую позицию;</w:t>
      </w:r>
      <w:r>
        <w:rPr>
          <w:color w:val="000000"/>
        </w:rPr>
        <w:br/>
      </w:r>
      <w:r>
        <w:rPr>
          <w:rStyle w:val="c1"/>
          <w:color w:val="000000"/>
        </w:rPr>
        <w:t>      — участвовать в реализации социальных проектов;</w:t>
      </w:r>
      <w:r>
        <w:rPr>
          <w:color w:val="000000"/>
        </w:rPr>
        <w:br/>
      </w:r>
      <w:r>
        <w:rPr>
          <w:rStyle w:val="c1"/>
          <w:color w:val="000000"/>
        </w:rPr>
        <w:t>      — использовать различные источники информации при обсуждении проблем общественной жизни;</w:t>
      </w:r>
      <w:r>
        <w:rPr>
          <w:color w:val="000000"/>
        </w:rPr>
        <w:br/>
      </w:r>
      <w:r>
        <w:rPr>
          <w:rStyle w:val="c1"/>
          <w:color w:val="000000"/>
        </w:rPr>
        <w:t>      — овладеть правилами общественной полемики, цивилизованного диалога в обществе;</w:t>
      </w:r>
      <w:r>
        <w:rPr>
          <w:color w:val="000000"/>
        </w:rPr>
        <w:br/>
      </w:r>
      <w:r>
        <w:rPr>
          <w:rStyle w:val="c1"/>
          <w:color w:val="000000"/>
        </w:rPr>
        <w:t>      — противостоять манипулированию и рационально обосновывать свою точку зрения;</w:t>
      </w:r>
      <w:r>
        <w:rPr>
          <w:color w:val="000000"/>
        </w:rPr>
        <w:br/>
      </w:r>
      <w:r>
        <w:rPr>
          <w:rStyle w:val="c1"/>
          <w:color w:val="000000"/>
        </w:rPr>
        <w:t>      — понимать роль и место России в современном мире, геополитические перспективы развития страны;</w:t>
      </w:r>
      <w:r>
        <w:rPr>
          <w:color w:val="000000"/>
        </w:rPr>
        <w:br/>
      </w:r>
      <w:r>
        <w:rPr>
          <w:rStyle w:val="c1"/>
          <w:color w:val="000000"/>
        </w:rPr>
        <w:t>      — формулировать вызовы и риски современного развития, предполагать адекватные ответы;</w:t>
      </w:r>
      <w:r>
        <w:rPr>
          <w:color w:val="000000"/>
        </w:rPr>
        <w:br/>
      </w:r>
      <w:r>
        <w:rPr>
          <w:rStyle w:val="c1"/>
          <w:color w:val="000000"/>
        </w:rPr>
        <w:t>      — знать и использовать правовые механизмы защиты собственных интересов, прав и свобод</w:t>
      </w:r>
    </w:p>
    <w:p w:rsidR="00304EFF" w:rsidRDefault="00304EFF" w:rsidP="00304EFF">
      <w:pPr>
        <w:pStyle w:val="c2"/>
        <w:shd w:val="clear" w:color="auto" w:fill="FFFFFF"/>
        <w:spacing w:before="0" w:beforeAutospacing="0" w:after="0" w:afterAutospacing="0"/>
        <w:ind w:right="-4"/>
        <w:jc w:val="both"/>
        <w:rPr>
          <w:rFonts w:ascii="Arial" w:hAnsi="Arial" w:cs="Arial"/>
          <w:color w:val="000000"/>
          <w:sz w:val="22"/>
          <w:szCs w:val="22"/>
        </w:rPr>
      </w:pPr>
    </w:p>
    <w:p w:rsidR="00304EFF" w:rsidRDefault="00304EFF" w:rsidP="00304EFF">
      <w:pPr>
        <w:pStyle w:val="c2"/>
        <w:shd w:val="clear" w:color="auto" w:fill="FFFFFF"/>
        <w:spacing w:before="0" w:beforeAutospacing="0" w:after="0" w:afterAutospacing="0"/>
        <w:ind w:right="-4"/>
        <w:jc w:val="both"/>
        <w:rPr>
          <w:rFonts w:ascii="Arial" w:hAnsi="Arial" w:cs="Arial"/>
          <w:color w:val="000000"/>
          <w:sz w:val="22"/>
          <w:szCs w:val="22"/>
        </w:rPr>
      </w:pPr>
    </w:p>
    <w:p w:rsidR="000271D5" w:rsidRPr="005D6EC3" w:rsidRDefault="000271D5" w:rsidP="000271D5">
      <w:pPr>
        <w:pStyle w:val="a6"/>
        <w:spacing w:before="0" w:after="0" w:afterAutospacing="0"/>
        <w:ind w:firstLine="567"/>
        <w:jc w:val="both"/>
        <w:rPr>
          <w:kern w:val="2"/>
        </w:rPr>
      </w:pPr>
      <w:r>
        <w:rPr>
          <w:rStyle w:val="placeholder"/>
        </w:rPr>
        <w:lastRenderedPageBreak/>
        <w:t xml:space="preserve">На изучение учебного курса «Человек в  глобальном  мире» отводится 34 часов: в 11 классе – 1 час (1 часа в неделю), </w:t>
      </w:r>
    </w:p>
    <w:p w:rsidR="000271D5" w:rsidRPr="005D6EC3" w:rsidRDefault="000271D5" w:rsidP="000271D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0271D5" w:rsidRDefault="000271D5" w:rsidP="000271D5">
      <w:p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0271D5" w:rsidRPr="005D6EC3" w:rsidRDefault="000271D5" w:rsidP="000271D5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0271D5" w:rsidRPr="005D6EC3" w:rsidRDefault="000271D5" w:rsidP="0002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271D5" w:rsidRPr="005D6EC3" w:rsidRDefault="000271D5" w:rsidP="0002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0271D5" w:rsidRPr="005D6EC3" w:rsidRDefault="000271D5" w:rsidP="0002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0271D5" w:rsidRPr="005D6EC3" w:rsidRDefault="000271D5" w:rsidP="0002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0271D5" w:rsidRPr="005D6EC3" w:rsidRDefault="000271D5" w:rsidP="000271D5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На дополнительные дни отдыха в __</w:t>
      </w:r>
      <w:r>
        <w:rPr>
          <w:rFonts w:ascii="Times New Roman" w:hAnsi="Times New Roman"/>
          <w:sz w:val="24"/>
          <w:szCs w:val="24"/>
        </w:rPr>
        <w:t>11</w:t>
      </w:r>
      <w:r w:rsidRPr="005D6EC3">
        <w:rPr>
          <w:rFonts w:ascii="Times New Roman" w:hAnsi="Times New Roman"/>
          <w:sz w:val="24"/>
          <w:szCs w:val="24"/>
        </w:rPr>
        <w:t xml:space="preserve"> классе выпадают уроки(занятия)  _</w:t>
      </w:r>
      <w:r>
        <w:rPr>
          <w:rFonts w:ascii="Times New Roman" w:hAnsi="Times New Roman"/>
          <w:sz w:val="24"/>
          <w:szCs w:val="24"/>
        </w:rPr>
        <w:t>23.02.23 г</w:t>
      </w:r>
      <w:r w:rsidR="00305916">
        <w:rPr>
          <w:rFonts w:ascii="Times New Roman" w:hAnsi="Times New Roman"/>
          <w:sz w:val="24"/>
          <w:szCs w:val="24"/>
        </w:rPr>
        <w:t xml:space="preserve"> и 08.03.23.,10.05.</w:t>
      </w:r>
      <w:r w:rsidRPr="005D6EC3">
        <w:rPr>
          <w:rFonts w:ascii="Times New Roman" w:hAnsi="Times New Roman"/>
          <w:sz w:val="24"/>
          <w:szCs w:val="24"/>
        </w:rPr>
        <w:t>___, таким образом программа рассчитана на _</w:t>
      </w:r>
      <w:r w:rsidR="00305916">
        <w:rPr>
          <w:rFonts w:ascii="Times New Roman" w:hAnsi="Times New Roman"/>
          <w:sz w:val="24"/>
          <w:szCs w:val="24"/>
        </w:rPr>
        <w:t>31</w:t>
      </w:r>
      <w:r w:rsidRPr="005D6EC3">
        <w:rPr>
          <w:rFonts w:ascii="Times New Roman" w:hAnsi="Times New Roman"/>
          <w:sz w:val="24"/>
          <w:szCs w:val="24"/>
        </w:rPr>
        <w:t>__ уроков.</w:t>
      </w:r>
    </w:p>
    <w:p w:rsidR="000271D5" w:rsidRDefault="000271D5" w:rsidP="000271D5">
      <w:pPr>
        <w:pStyle w:val="a6"/>
        <w:spacing w:before="0" w:after="0" w:afterAutospacing="0"/>
        <w:ind w:firstLine="567"/>
        <w:jc w:val="both"/>
      </w:pPr>
    </w:p>
    <w:p w:rsidR="00304EFF" w:rsidRPr="00304EFF" w:rsidRDefault="00304EFF" w:rsidP="00304EFF">
      <w:pPr>
        <w:pStyle w:val="c2"/>
        <w:shd w:val="clear" w:color="auto" w:fill="FFFFFF"/>
        <w:spacing w:before="0" w:beforeAutospacing="0" w:after="0" w:afterAutospacing="0"/>
        <w:ind w:right="-4"/>
        <w:jc w:val="both"/>
        <w:rPr>
          <w:rFonts w:ascii="Arial" w:hAnsi="Arial" w:cs="Arial"/>
          <w:color w:val="000000"/>
          <w:sz w:val="22"/>
          <w:szCs w:val="22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C04740" w:rsidRDefault="00C04740" w:rsidP="00F01A7D">
      <w:pPr>
        <w:tabs>
          <w:tab w:val="left" w:pos="601"/>
        </w:tabs>
        <w:spacing w:after="0" w:line="240" w:lineRule="auto"/>
        <w:ind w:right="580"/>
        <w:jc w:val="both"/>
        <w:rPr>
          <w:rStyle w:val="4"/>
          <w:rFonts w:eastAsia="Calibri"/>
          <w:sz w:val="24"/>
          <w:szCs w:val="24"/>
        </w:rPr>
      </w:pPr>
    </w:p>
    <w:p w:rsidR="00C04740" w:rsidRDefault="00C04740" w:rsidP="00F01A7D">
      <w:pPr>
        <w:tabs>
          <w:tab w:val="left" w:pos="601"/>
        </w:tabs>
        <w:spacing w:after="0" w:line="240" w:lineRule="auto"/>
        <w:ind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103320" w:rsidRDefault="00103320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F3482B" w:rsidRDefault="00F3482B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sz w:val="24"/>
          <w:szCs w:val="24"/>
        </w:rPr>
      </w:pPr>
    </w:p>
    <w:p w:rsidR="0078240F" w:rsidRDefault="00081CFA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b/>
          <w:sz w:val="24"/>
          <w:szCs w:val="24"/>
        </w:rPr>
      </w:pPr>
      <w:r>
        <w:rPr>
          <w:rStyle w:val="4"/>
          <w:rFonts w:eastAsia="Calibri"/>
          <w:b/>
          <w:sz w:val="24"/>
          <w:szCs w:val="24"/>
          <w:lang w:val="en-US"/>
        </w:rPr>
        <w:t>II</w:t>
      </w:r>
      <w:r w:rsidRPr="00081CFA">
        <w:rPr>
          <w:rStyle w:val="4"/>
          <w:rFonts w:eastAsia="Calibri"/>
          <w:b/>
          <w:sz w:val="24"/>
          <w:szCs w:val="24"/>
        </w:rPr>
        <w:t xml:space="preserve">. </w:t>
      </w:r>
      <w:r w:rsidR="009F60AB">
        <w:rPr>
          <w:rStyle w:val="4"/>
          <w:rFonts w:eastAsia="Calibri"/>
          <w:b/>
          <w:sz w:val="24"/>
          <w:szCs w:val="24"/>
        </w:rPr>
        <w:t>Курс « Человек в глобальном мире</w:t>
      </w:r>
      <w:r w:rsidR="0078240F">
        <w:rPr>
          <w:rStyle w:val="4"/>
          <w:rFonts w:eastAsia="Calibri"/>
          <w:b/>
          <w:sz w:val="24"/>
          <w:szCs w:val="24"/>
        </w:rPr>
        <w:t>» на ступени среднего общего образования:</w:t>
      </w:r>
    </w:p>
    <w:p w:rsidR="0078240F" w:rsidRDefault="00EC2DCF" w:rsidP="0078240F">
      <w:pPr>
        <w:tabs>
          <w:tab w:val="left" w:pos="601"/>
        </w:tabs>
        <w:spacing w:after="0" w:line="240" w:lineRule="auto"/>
        <w:ind w:left="460" w:right="580"/>
        <w:jc w:val="both"/>
        <w:rPr>
          <w:rStyle w:val="4"/>
          <w:rFonts w:eastAsia="Calibri"/>
          <w:b/>
          <w:sz w:val="24"/>
          <w:szCs w:val="24"/>
        </w:rPr>
      </w:pPr>
      <w:r>
        <w:rPr>
          <w:rStyle w:val="4"/>
          <w:rFonts w:eastAsia="Calibri"/>
          <w:b/>
          <w:sz w:val="24"/>
          <w:szCs w:val="24"/>
        </w:rPr>
        <w:t xml:space="preserve">в 11 </w:t>
      </w:r>
      <w:r w:rsidR="00C25651">
        <w:rPr>
          <w:rStyle w:val="4"/>
          <w:rFonts w:eastAsia="Calibri"/>
          <w:b/>
          <w:sz w:val="24"/>
          <w:szCs w:val="24"/>
        </w:rPr>
        <w:t>классе - 33</w:t>
      </w:r>
      <w:r w:rsidR="00983C52">
        <w:rPr>
          <w:rStyle w:val="4"/>
          <w:rFonts w:eastAsia="Calibri"/>
          <w:b/>
          <w:sz w:val="24"/>
          <w:szCs w:val="24"/>
        </w:rPr>
        <w:t xml:space="preserve"> часа</w:t>
      </w:r>
      <w:r w:rsidR="0078240F">
        <w:rPr>
          <w:rStyle w:val="4"/>
          <w:rFonts w:eastAsia="Calibri"/>
          <w:b/>
          <w:sz w:val="24"/>
          <w:szCs w:val="24"/>
        </w:rPr>
        <w:t xml:space="preserve"> (1 час в неделю);</w:t>
      </w:r>
    </w:p>
    <w:tbl>
      <w:tblPr>
        <w:tblpPr w:leftFromText="180" w:rightFromText="180" w:bottomFromText="200" w:vertAnchor="text" w:horzAnchor="margin" w:tblpXSpec="center" w:tblpY="298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48"/>
        <w:gridCol w:w="7733"/>
      </w:tblGrid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5"/>
                <w:rFonts w:eastAsia="Calibri"/>
              </w:rPr>
              <w:t>Общество и общественное сознание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tabs>
                <w:tab w:val="left" w:pos="3126"/>
                <w:tab w:val="left" w:pos="6034"/>
                <w:tab w:val="left" w:pos="7921"/>
              </w:tabs>
              <w:spacing w:line="240" w:lineRule="auto"/>
              <w:ind w:left="20" w:right="20" w:firstLine="540"/>
            </w:pPr>
            <w:r>
              <w:rPr>
                <w:rStyle w:val="6"/>
              </w:rPr>
              <w:t>Основны</w:t>
            </w:r>
            <w:r w:rsidR="00EC2DCF">
              <w:rPr>
                <w:rStyle w:val="6"/>
              </w:rPr>
              <w:t>е функции и подсистемы общества.</w:t>
            </w:r>
            <w:r>
              <w:rPr>
                <w:rStyle w:val="6"/>
              </w:rPr>
              <w:t xml:space="preserve"> Человек — существо общественное. Общество как условие появления человека и результат его деятельности. Функции общества. Подсистемы общества. Направление и характер развития человечества. Традиционные (аграрные), индустриальные и постиндустриальные</w:t>
            </w:r>
            <w:r>
              <w:rPr>
                <w:rStyle w:val="6"/>
              </w:rPr>
              <w:tab/>
              <w:t>(информационные)</w:t>
            </w:r>
            <w:r>
              <w:rPr>
                <w:rStyle w:val="6"/>
              </w:rPr>
              <w:tab/>
              <w:t>общества.</w:t>
            </w:r>
            <w:r>
              <w:rPr>
                <w:rStyle w:val="6"/>
              </w:rPr>
              <w:tab/>
              <w:t>Особенности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8262"/>
              </w:tabs>
              <w:spacing w:line="240" w:lineRule="auto"/>
              <w:ind w:left="20" w:right="20" w:firstLine="0"/>
            </w:pPr>
            <w:r>
              <w:rPr>
                <w:rStyle w:val="6"/>
              </w:rPr>
              <w:t>функционирования общественных подсистем в каждом из типов обществ. Общественное сознание и его формы. Индивидуальное и общественное сознание. Эмоционально-чувственное отношение к миру — искусство. Эмоционально- доверительное отношение к миру — религия. Доверительно-практическое отношение к миру — мораль. Эмоционально-рассудочное отношение к миру — наука. Чувственно-рассудочное отношение к миру — право. Практически- преобразовательное отношение к миру — идеология. Общественное сознание и типы обществ. Идеологии и ценности общественных групп. Новое отношение к миру в постиндустриальную эпоху. Глобальный и локальный характер постиндустриального</w:t>
            </w:r>
            <w:r>
              <w:rPr>
                <w:rStyle w:val="6"/>
              </w:rPr>
              <w:tab/>
              <w:t>общества.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0"/>
            </w:pPr>
            <w:r>
              <w:rPr>
                <w:rStyle w:val="af3"/>
              </w:rPr>
              <w:t>Основные понятия:</w:t>
            </w:r>
            <w:r>
              <w:rPr>
                <w:rStyle w:val="6"/>
              </w:rPr>
              <w:t xml:space="preserve"> общество, сознание, общественное сознание, эволюция, система, подсистема, функция, социализация, традиционное (аграрное) общество, индустриальное общество, постиндустриальное </w:t>
            </w:r>
            <w:r>
              <w:rPr>
                <w:rStyle w:val="6"/>
              </w:rPr>
              <w:lastRenderedPageBreak/>
              <w:t>общество, глобализация, культура, экономика, политика, право, наука, идеология, искусство, религия, мораль.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5"/>
                <w:rFonts w:eastAsia="Calibri"/>
              </w:rPr>
              <w:t>Образы человечества в культурных традициях и современных социально-политических теориях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540"/>
            </w:pPr>
            <w:r>
              <w:rPr>
                <w:rStyle w:val="6"/>
              </w:rPr>
              <w:t>Российская государственность и российская цивилизация. Единство человечества. Россия в современном мире. Становление российской государственности. Норманисты и антинорманисты о начале российской государственности. Влияние принятия христианства на развитие российской государственности. Русские земли: от раздробленности к централизации. Становление централизованного государства. Концепция «Москва — Третий Рим». Церковный раскол и его значение. Российская империя. Западники и славянофилы. Российский опыт универсального взгляда на развитие общества. Единство в разнообразии: особые пути к новому мироустройству. Лидерство в глобальном мире. Борьба М. Ганди за права индийцев. Гражданское неповиновение и пассивное сопротивление. Китайская традиция: опыт всемирного влияния через самодостаточность. Латинская Америка: к справедливому мироустройству через «теологию освобождения». Опыт соединения борьбы за социальную справедливость с фундаментальными ценностями католического христианства. Идея единого человечества в исламской цивилизации. Западные теории мироустройства. Человек и человечество — открытия западной цивилизации. Влияние протестантской этики на развитие западной цивилизации. Возрастание влияния науки. Просвещение. Марксистские теории развития. Социал-демократическое движение в XIX — начале XX века. Победа большевиков в России и строительство социализма в отдельно взятой стране. Пересмотр марксистской концепции И. Валлерстайном. Представление Ф. Фукуямы о «конце истории». С. Хантингтон и теория «столкновения цивилизаций». Признание разнообразия</w:t>
            </w:r>
            <w:r>
              <w:rPr>
                <w:rStyle w:val="6"/>
              </w:rPr>
              <w:tab/>
              <w:t>культур.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</w:rPr>
              <w:t>Что нас разделяет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7"/>
                <w:rFonts w:eastAsia="Calibri"/>
              </w:rPr>
              <w:t>Культура: понятие, многообразие, формы. Социализация как фактор сохранения культуры. Факторы, влияющие на социализацию. Виды культуры. Влияние глобализации на культуру. Нации и национальности. Этнические факторы в государственном развитии. Национальный фактор во внутригосударственных и межгосударственных конфликтах. Национализм и патриотизм. Религия и язык как явления культуры. Распространение религиозных конфессий на Земле. Мировые религии. Влияние религии на государственное устройство и политику. Многообразие культур — многообразие языков. Распространение языков в мире и языковая политика. Причины современных конфликтов и пути их преодоления. Последствия распространения миграции в современном мире. Практика</w:t>
            </w:r>
            <w:r>
              <w:rPr>
                <w:rStyle w:val="7"/>
                <w:rFonts w:eastAsia="Calibri"/>
              </w:rPr>
              <w:tab/>
              <w:t>«плавильного</w:t>
            </w:r>
            <w:r>
              <w:rPr>
                <w:rStyle w:val="7"/>
                <w:rFonts w:eastAsia="Calibri"/>
              </w:rPr>
              <w:tab/>
              <w:t>котла»</w:t>
            </w:r>
            <w:r>
              <w:rPr>
                <w:rStyle w:val="7"/>
                <w:rFonts w:eastAsia="Calibri"/>
              </w:rPr>
              <w:tab/>
              <w:t>и мультикультурализм</w:t>
            </w: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</w:rPr>
              <w:t>Мир после крупнейшей геополитической катастрофы XX века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tabs>
                <w:tab w:val="left" w:pos="2094"/>
                <w:tab w:val="left" w:pos="4585"/>
                <w:tab w:val="left" w:pos="6572"/>
                <w:tab w:val="left" w:pos="8756"/>
              </w:tabs>
              <w:spacing w:line="240" w:lineRule="auto"/>
              <w:ind w:left="20" w:right="20" w:firstLine="0"/>
            </w:pPr>
            <w:r>
              <w:rPr>
                <w:rStyle w:val="7"/>
              </w:rPr>
              <w:t>Мировое сообщество после «холодной войны». Ялтинская система мироустройства. Глобальный конфликт двух систем — социализма и капитализма. Двухполюсная система мира — СССР и США. Гонка вооружений. Усиление влияния исламского мира. Нефть и мировое лидерство. Распад социалистического лагеря.</w:t>
            </w:r>
            <w:r>
              <w:rPr>
                <w:rStyle w:val="7"/>
              </w:rPr>
              <w:tab/>
              <w:t>Появление</w:t>
            </w:r>
            <w:r>
              <w:rPr>
                <w:rStyle w:val="7"/>
              </w:rPr>
              <w:tab/>
              <w:t>новых</w:t>
            </w:r>
            <w:r>
              <w:rPr>
                <w:rStyle w:val="7"/>
              </w:rPr>
              <w:tab/>
              <w:t>центров</w:t>
            </w:r>
            <w:r>
              <w:rPr>
                <w:rStyle w:val="7"/>
              </w:rPr>
              <w:tab/>
              <w:t>силы.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0"/>
            </w:pPr>
            <w:r>
              <w:rPr>
                <w:rStyle w:val="7"/>
              </w:rPr>
              <w:t>«Демократия» и «рынок» в глобальной перспективе. Демократическая система в современном политическом развитии. Испытания демократии в современном мире. Столкновения различных демократических ценностей друг с другом. Единое бизнес-пространство в глобальном мире. Монополии в экономике. Влияние глобализации на социальную ситуацию в разных странах. Борьба с бедностью и голодом.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</w:rPr>
              <w:t>Учитесь мыслить глобально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2380"/>
            </w:pPr>
            <w:r>
              <w:rPr>
                <w:rStyle w:val="7"/>
              </w:rPr>
              <w:t>Феномен мирового лидерства. США после «холодной войны». Стратегия национальной безопасности США и понимание ими своей роли в мире. Борьба с международным терроризмом. Геополитические интересы США. Стандарты демократии и их понимание. Геополитические конкуренты. Отношения с политическими союзниками. Зоны особого внимания во внешней политике США. Россия в глобальной конкуренции. Понимание национальной безопасности в России. Модернизация государственного механизма как приоритетное направление. Интересы России по Концепции национальной безопасности. Основные задачи внутреннего развития. Отношение к современным военным угрозам. Угрозы национальной безопасности России и предполагаемые ответы. Ориентация на многополярность современного мира. Политика на постсоветском пространстве — успехи и трудности взаимодействия. Россия на мировом энергетическом</w:t>
            </w:r>
            <w:r>
              <w:rPr>
                <w:rStyle w:val="7"/>
              </w:rPr>
              <w:tab/>
              <w:t>рынке.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2780"/>
                <w:tab w:val="left" w:pos="5684"/>
                <w:tab w:val="left" w:pos="8103"/>
              </w:tabs>
              <w:spacing w:line="240" w:lineRule="auto"/>
              <w:ind w:left="20" w:right="20" w:firstLine="0"/>
            </w:pPr>
            <w:r>
              <w:rPr>
                <w:rStyle w:val="8"/>
              </w:rPr>
              <w:t>Европейский союз и его миссия. «Старая» и «новая» Европа. Европейская комиссия и Европейский парламент. Поиск энергетической безопасности. Отношения России и Евросоюза — возможности стратегического партнерства. Последствия расширения миграционных процессов. Сложности европейской интеграции.</w:t>
            </w:r>
            <w:r>
              <w:rPr>
                <w:rStyle w:val="8"/>
              </w:rPr>
              <w:tab/>
              <w:t>Перспективы развития Евросоюза.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0"/>
            </w:pPr>
            <w:r>
              <w:rPr>
                <w:rStyle w:val="8"/>
              </w:rPr>
              <w:t>Китай на пути к глобальной державе. От регионального лидера к глобальному игроку. Внутренние ограничения экономического развития. Континентальный и островной Китай. Воплощение в практику принципа «одна страна — две системы». Стратегия национального развития Китая. Идея «четырех модернизаций». Экологическая ситуация и здоровье населения. Позиция Китая в Азиатском регионе.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5"/>
                <w:rFonts w:eastAsia="Calibri"/>
              </w:rPr>
              <w:t>Глобальная экономика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540"/>
            </w:pPr>
            <w:r>
              <w:rPr>
                <w:rStyle w:val="8"/>
              </w:rPr>
              <w:t xml:space="preserve">Становление единого мирового хозяйства. Эпоха «зональной глобализации». Экономические эксперименты в </w:t>
            </w:r>
            <w:r>
              <w:rPr>
                <w:rStyle w:val="8"/>
                <w:lang w:val="en-US"/>
              </w:rPr>
              <w:t>XX</w:t>
            </w:r>
            <w:r>
              <w:rPr>
                <w:rStyle w:val="8"/>
              </w:rPr>
              <w:t xml:space="preserve"> веке — от коммунистической идеи к обществу массового потребления. Появление идеи «государства всеобщего благоденствия». Неолиберализм. Общество массового потребления. Глобализация экономики. Теория «пределов роста». Новые формы капитала: кадровый, интеллектуальный, символический, социальный, культурный. «Штабная экономика». Возникновение геоэкономических регионов. Модель современной экономики — геокон (геоэкономическая конструкция). Взаимоотношения разных слоев (регионов) геокона.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7791"/>
              </w:tabs>
              <w:spacing w:line="240" w:lineRule="auto"/>
              <w:ind w:left="20" w:right="20" w:firstLine="0"/>
            </w:pPr>
            <w:r>
              <w:rPr>
                <w:rStyle w:val="8"/>
              </w:rPr>
              <w:t>Россия в глобальной экономике. Противоречивость результатов глобализации экономического развития. Альтернативы экономического развития России. Факторы, влияющие на модель экономического развития. Перспективы экономического развития России. Среда «инновационной культуры». Особенности общественного и экономического развития России. Краткосрочные цели национальной инновационной инициативы. Система научно-исследовательской деятельности. Задача охраны российской интеллектуальной собственности. Риски в современном экономическом развитии. Национальные интересы и принцип справедливой</w:t>
            </w:r>
            <w:r>
              <w:rPr>
                <w:rStyle w:val="8"/>
              </w:rPr>
              <w:tab/>
              <w:t>глобализации.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</w:rPr>
              <w:t>Глобальная безопасность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2460"/>
            </w:pPr>
            <w:r>
              <w:rPr>
                <w:rStyle w:val="8"/>
              </w:rPr>
              <w:t xml:space="preserve">Сила оружия в современном мире. Угрозы существованию человечества. Глобальные противоречия в современном мире. Борьба за лидерство в современном мире. Влияние и контроль в современном мире. Ядерное оружие — реальная опасность. Договоры о </w:t>
            </w:r>
            <w:r>
              <w:rPr>
                <w:rStyle w:val="8"/>
              </w:rPr>
              <w:lastRenderedPageBreak/>
              <w:t>нераспространении ядерного оружия. Проблемы, связанные с ограничением распространения ядерного оружия. Современные конфликты.</w:t>
            </w:r>
            <w:r>
              <w:rPr>
                <w:rStyle w:val="8"/>
              </w:rPr>
              <w:tab/>
              <w:t>Причины конфликтов</w:t>
            </w:r>
            <w:r>
              <w:rPr>
                <w:rStyle w:val="8"/>
              </w:rPr>
              <w:tab/>
              <w:t>в</w:t>
            </w:r>
            <w:r>
              <w:rPr>
                <w:rStyle w:val="8"/>
              </w:rPr>
              <w:tab/>
              <w:t>глобальном</w:t>
            </w:r>
            <w:r>
              <w:rPr>
                <w:rStyle w:val="8"/>
              </w:rPr>
              <w:tab/>
              <w:t>мире.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0"/>
            </w:pPr>
            <w:r>
              <w:rPr>
                <w:rStyle w:val="9"/>
              </w:rPr>
              <w:t xml:space="preserve">Экономика и экология: поиски равновесия. Экологическая ситуация в современном глобальном мире. Глобальный характер экологических проблем. Экологическая ответственность и экологическая культура. «Экспорт» экологических проблем в современном мире. Промышленное развитие и угроза экологической катастрофы. Экологические программы. Экология и здоровье человека. Необходимость баланса между экономическими интересами и экологической необходимостью. </w:t>
            </w:r>
            <w:r>
              <w:rPr>
                <w:rStyle w:val="9"/>
                <w:lang w:val="en-US"/>
              </w:rPr>
              <w:t>XXI</w:t>
            </w:r>
            <w:r>
              <w:rPr>
                <w:rStyle w:val="9"/>
              </w:rPr>
              <w:t xml:space="preserve"> век и новые угрозы для человечества. Зависимость человека от машин и технологий. Экстенсивное развитие и экономические ресурсы. Основные типы современных ресурсов. Пути решения проблемы недостаточности ресурсов. Угроза международного терроризма и ее последствия. Глобальный характер угрозы терроризма. Меры по борьбе с терроризмом. Технические возможности для установления глобального контроля человека в </w:t>
            </w:r>
            <w:r>
              <w:rPr>
                <w:rStyle w:val="9"/>
                <w:lang w:val="en-US"/>
              </w:rPr>
              <w:t>XXI</w:t>
            </w:r>
            <w:r>
              <w:rPr>
                <w:rStyle w:val="9"/>
              </w:rPr>
              <w:t xml:space="preserve"> веке. </w:t>
            </w:r>
            <w:r>
              <w:rPr>
                <w:rStyle w:val="af3"/>
              </w:rPr>
              <w:t>Основные понятия:</w:t>
            </w:r>
            <w:r>
              <w:rPr>
                <w:rStyle w:val="9"/>
              </w:rPr>
              <w:t xml:space="preserve"> геноцид, экологическая ответственность, пандемия.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</w:rPr>
              <w:t>Власть в информационном обществе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tabs>
                <w:tab w:val="left" w:pos="2943"/>
                <w:tab w:val="left" w:pos="4945"/>
                <w:tab w:val="left" w:pos="8324"/>
              </w:tabs>
              <w:spacing w:line="240" w:lineRule="auto"/>
              <w:ind w:firstLine="0"/>
            </w:pPr>
            <w:r>
              <w:rPr>
                <w:rStyle w:val="9"/>
              </w:rPr>
              <w:t>Информационное общество: политическое и социальное своеобразие. Западное общество и информатизация. Успешность в информационную эпоху. Средний класс и его роль. Власть в информационную эпоху. Источник социальных различий в информационном обществе. Новые очаги социальных конфликтов. Когнитариат. Рост ценности образования. Информация и демократия. Сила общественного мнения. Технологии «жесткой» и «мягкой» силы. Манипулирование общественным сознанием. Переход к информационному обществу</w:t>
            </w:r>
            <w:r>
              <w:rPr>
                <w:rStyle w:val="9"/>
              </w:rPr>
              <w:tab/>
              <w:t>и</w:t>
            </w:r>
            <w:r>
              <w:rPr>
                <w:rStyle w:val="9"/>
              </w:rPr>
              <w:tab/>
              <w:t>политическое</w:t>
            </w:r>
            <w:r>
              <w:rPr>
                <w:rStyle w:val="9"/>
              </w:rPr>
              <w:tab/>
              <w:t>развитие.</w:t>
            </w:r>
          </w:p>
          <w:p w:rsidR="0078240F" w:rsidRDefault="0078240F" w:rsidP="009B3C46">
            <w:pPr>
              <w:pStyle w:val="14"/>
              <w:shd w:val="clear" w:color="auto" w:fill="auto"/>
              <w:tabs>
                <w:tab w:val="left" w:pos="2151"/>
                <w:tab w:val="left" w:pos="5031"/>
                <w:tab w:val="left" w:pos="7038"/>
                <w:tab w:val="left" w:pos="8146"/>
              </w:tabs>
              <w:spacing w:line="240" w:lineRule="auto"/>
              <w:ind w:left="20" w:right="20" w:firstLine="0"/>
              <w:jc w:val="left"/>
            </w:pPr>
            <w:r>
              <w:rPr>
                <w:rStyle w:val="9"/>
              </w:rPr>
              <w:t>Средства массовой информации: между властью и гражданским обществом. Роль средств массовой информации в современном мире. СМИ и формирование мировоззрения современного человека. Создание общественной повестки дня. «Четвертая власть». Функции СМИ. Государство и свобода СМИ. Конструктивная и деструктивная позиции СМИ. Политическое влияние СМИ. Нетократия. Информация в современном мире. Общество открытой коммуникации. Сетевые средства массовой информации. Новое структурирование общества. Многостороннее общение и обмен информацией. Секторная структура информационного общества. Иерархия в информационн</w:t>
            </w:r>
            <w:r w:rsidR="009B3C46">
              <w:rPr>
                <w:rStyle w:val="9"/>
              </w:rPr>
              <w:t>ом мире. Политические институты индустриального общества и нетократы</w:t>
            </w:r>
            <w:r>
              <w:rPr>
                <w:rStyle w:val="9"/>
              </w:rPr>
              <w:t>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</w:rPr>
              <w:t>Россия и «русский мир»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2600"/>
            </w:pPr>
            <w:r>
              <w:rPr>
                <w:rStyle w:val="9"/>
              </w:rPr>
              <w:t>Особенности русской политической культуры. Формы самоуправления в древнерусских городах. Вечевые органы власти. Собирание русских земель и изменение политической культуры. Авторитарная и патриархальная политические культуры. Политическая свобода в авторитарной политической культуре. Отношения подданных и главы государства в патриархальной политической культуре. Разные типы политической культуры в истории России. Роль революционной политической культуры. Советский Союз и традиции политической культуры. Мессианская политическая культура. Политическая преемственность в российской истории. Политическая культура современной России.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firstLine="0"/>
            </w:pPr>
            <w:r>
              <w:rPr>
                <w:rStyle w:val="9"/>
              </w:rPr>
              <w:t xml:space="preserve">Политическая система современной России. Структурные элементы политической системы. Конституционные основы государственного устройства России. Федеративное устройство и федерализм. Республиканское правление. Парламентская, президентская и </w:t>
            </w:r>
            <w:r>
              <w:rPr>
                <w:rStyle w:val="9"/>
              </w:rPr>
              <w:lastRenderedPageBreak/>
              <w:t>смешанная республики. Пост Президента РФ. Функции Президента РФ. Разделение властей в современной России. Российский парламент и парламентаризм. Исполнительная власть в РФ. Правительство РФ. Суды трех видов юрисдикции в России. Прокуратура в системе государственной власти. Система местного самоуправления, его политическая ценность. Развитие гражданского общества в современной России. Государство и гражданское общество. Составные элементы гражданского общества. Общественная палата и ее роль в жизни страны. Связь демократии и гражданского общества. Политическая система современной России. Суверенитет и территориальная</w:t>
            </w:r>
            <w:r>
              <w:rPr>
                <w:rStyle w:val="9"/>
              </w:rPr>
              <w:tab/>
              <w:t>целостность</w:t>
            </w:r>
            <w:r>
              <w:rPr>
                <w:rStyle w:val="9"/>
              </w:rPr>
              <w:tab/>
              <w:t>России</w:t>
            </w:r>
            <w:r>
              <w:rPr>
                <w:rStyle w:val="9"/>
              </w:rPr>
              <w:tab/>
              <w:t>в</w:t>
            </w:r>
            <w:r>
              <w:rPr>
                <w:rStyle w:val="9"/>
              </w:rPr>
              <w:tab/>
              <w:t>1990-е</w:t>
            </w:r>
            <w:r>
              <w:rPr>
                <w:rStyle w:val="9"/>
              </w:rPr>
              <w:tab/>
              <w:t>годы.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2199"/>
                <w:tab w:val="left" w:pos="4182"/>
                <w:tab w:val="left" w:pos="6591"/>
                <w:tab w:val="left" w:pos="8521"/>
              </w:tabs>
              <w:spacing w:line="240" w:lineRule="auto"/>
              <w:ind w:left="20" w:right="20" w:firstLine="0"/>
            </w:pPr>
            <w:r>
              <w:rPr>
                <w:rStyle w:val="100"/>
              </w:rPr>
              <w:t>Россия — «ближний круг» и «русский мир». Интересы и стратегия поведения России в ближнем зарубежье. Содружество Независимых Государств (СНГ). Интеграционные и дезинтеграционные процессы на постсоветском пространстве. Программа возвращения соотечественников в Россию. Мигранты и социальная напряженность. Принцип разноскоростной интеграции. Приоритеты внешней политики</w:t>
            </w:r>
            <w:r>
              <w:rPr>
                <w:rStyle w:val="100"/>
              </w:rPr>
              <w:tab/>
              <w:t>России.</w:t>
            </w:r>
            <w:r>
              <w:rPr>
                <w:rStyle w:val="100"/>
              </w:rPr>
              <w:tab/>
              <w:t>Глобальная</w:t>
            </w:r>
            <w:r>
              <w:rPr>
                <w:rStyle w:val="100"/>
              </w:rPr>
              <w:tab/>
              <w:t>миссия</w:t>
            </w:r>
            <w:r>
              <w:rPr>
                <w:rStyle w:val="100"/>
              </w:rPr>
              <w:tab/>
              <w:t>России.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8240F" w:rsidTr="001033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Default="00103320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0F" w:rsidRPr="00983C52" w:rsidRDefault="0078240F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C52">
              <w:rPr>
                <w:rStyle w:val="5"/>
                <w:rFonts w:eastAsia="Calibri"/>
                <w:b/>
              </w:rPr>
              <w:t>Россия в глобальном мире: вызовы и задачи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0F" w:rsidRDefault="0078240F">
            <w:pPr>
              <w:pStyle w:val="14"/>
              <w:shd w:val="clear" w:color="auto" w:fill="auto"/>
              <w:tabs>
                <w:tab w:val="left" w:pos="1743"/>
                <w:tab w:val="left" w:pos="3414"/>
                <w:tab w:val="left" w:pos="5857"/>
                <w:tab w:val="left" w:pos="8271"/>
              </w:tabs>
              <w:spacing w:line="240" w:lineRule="auto"/>
              <w:ind w:left="20" w:right="20" w:firstLine="540"/>
            </w:pPr>
            <w:r>
              <w:rPr>
                <w:rStyle w:val="100"/>
              </w:rPr>
              <w:t>Угрозы и вызовы для России в XXI веке. Факторы, влияющие на будущее России. Условия существования цивилизаций. Ответ на имеющийся вызов. Демографический вызов. Массовая миграция и ее последствия. Дефицит рабочей силы. Экологический вызов. Возможности создания экологически безопасной модели хозяйствования. Экологические стандарты. Уникальные экономические ресурсы</w:t>
            </w:r>
            <w:r>
              <w:rPr>
                <w:rStyle w:val="100"/>
              </w:rPr>
              <w:tab/>
              <w:t>России.</w:t>
            </w:r>
            <w:r>
              <w:rPr>
                <w:rStyle w:val="100"/>
              </w:rPr>
              <w:tab/>
              <w:t>Ответственная</w:t>
            </w:r>
            <w:r>
              <w:rPr>
                <w:rStyle w:val="100"/>
              </w:rPr>
              <w:tab/>
              <w:t>экологическая</w:t>
            </w:r>
            <w:r>
              <w:rPr>
                <w:rStyle w:val="100"/>
              </w:rPr>
              <w:tab/>
              <w:t>политика.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8756"/>
              </w:tabs>
              <w:spacing w:line="240" w:lineRule="auto"/>
              <w:ind w:left="20" w:right="20" w:firstLine="0"/>
            </w:pPr>
            <w:r>
              <w:rPr>
                <w:rStyle w:val="100"/>
              </w:rPr>
              <w:t>Экономические, социальные, военные риски для России. Экономический вызов. Рыночная трансформация российской экономики. Потенциальные препятствия экономическому развитию России. Сырьевые секторы экономики. Техническая модернизация и создание новых технологий. Государственные механизмы стимулирования экономического роста. Социальный вызов. Проблема несправедливости распределения общественного богатства. Проблема бедности. Социальная структура России в начале XXI века. Имущественное расслоение. Правила восхождения по социальной лестнице. Военный и террористический вызовы. Военные конфликты в начале XXI века. Вооруженный сепаратизм. Стратегический ядерный паритет. Стратегии создания боеготовных Вооруженных сил. Массовая мобилизационная армия. Силы постоянной готовности. Мобильные Вооруженные</w:t>
            </w:r>
            <w:r>
              <w:rPr>
                <w:rStyle w:val="100"/>
              </w:rPr>
              <w:tab/>
              <w:t>силы.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0"/>
            </w:pPr>
            <w:r>
              <w:rPr>
                <w:rStyle w:val="100"/>
              </w:rPr>
              <w:t>Решение национальных задач на основе эффективной демократии. Общенациональные приоритеты России. Выход из системного кризиса. Задачи перспективного развития страны. Бедность — это несправедливость. Задача победы над бедностью. Улучшение материального положения работников бюджетной сферы. Обеспечение справедливости общественного устройства. Роль государства в решении национальных задач. Ответственность национальной элиты. Социальная ответственность бизнеса. Ориентиры достижения жизненного успеха.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2703"/>
                <w:tab w:val="left" w:pos="5353"/>
                <w:tab w:val="left" w:pos="7340"/>
                <w:tab w:val="left" w:pos="8521"/>
              </w:tabs>
              <w:spacing w:line="240" w:lineRule="auto"/>
              <w:ind w:left="20" w:right="20" w:firstLine="0"/>
            </w:pPr>
            <w:r>
              <w:rPr>
                <w:rStyle w:val="110"/>
              </w:rPr>
              <w:t xml:space="preserve">Эффективная государственность. Политическая активность и социальная ответственность. Создание эффективного государственного аппарата. Административная реформа. Обеспечение независимости и авторитета судебной власти. Гражданский контроль деятельности органов правопорядка. Построение эффективного федерализма. Взаимодействие регионов и Центра. Укрупнение регионов и создание федеральных округов. Укрепление институтов гражданского общества. Гражданские объединения и союзы. Программа «сбережения народа». </w:t>
            </w:r>
            <w:r>
              <w:rPr>
                <w:rStyle w:val="110"/>
              </w:rPr>
              <w:lastRenderedPageBreak/>
              <w:t>Приоритетные</w:t>
            </w:r>
            <w:r>
              <w:rPr>
                <w:rStyle w:val="110"/>
              </w:rPr>
              <w:tab/>
              <w:t>национальные</w:t>
            </w:r>
            <w:r>
              <w:rPr>
                <w:rStyle w:val="110"/>
              </w:rPr>
              <w:tab/>
              <w:t>проекты</w:t>
            </w:r>
            <w:r>
              <w:rPr>
                <w:rStyle w:val="110"/>
              </w:rPr>
              <w:tab/>
              <w:t>в</w:t>
            </w:r>
            <w:r>
              <w:rPr>
                <w:rStyle w:val="110"/>
              </w:rPr>
              <w:tab/>
              <w:t>России.</w:t>
            </w:r>
          </w:p>
          <w:p w:rsidR="0078240F" w:rsidRDefault="0078240F">
            <w:pPr>
              <w:pStyle w:val="14"/>
              <w:shd w:val="clear" w:color="auto" w:fill="auto"/>
              <w:tabs>
                <w:tab w:val="left" w:pos="4695"/>
                <w:tab w:val="left" w:pos="8521"/>
              </w:tabs>
              <w:spacing w:line="240" w:lineRule="auto"/>
              <w:ind w:left="20" w:right="20" w:firstLine="0"/>
            </w:pPr>
            <w:r>
              <w:rPr>
                <w:rStyle w:val="110"/>
              </w:rPr>
              <w:t>Геополитическая и цивилизационная миссия России в XXI веке. Сохранение суверенитета и национальной независимости. Суверенитет и геополитика справедливости. Построение демократического государства в России. Политическая архитектура мира. Равноправное сотрудничество в современном мире. Природные ресурсы и экономическая мощь России. Завоевание комфортного места в международном разделении труда. Фундамент экономического прорыва. Структурная перестройка. Условия гостеприимства. Сохранение, распространение и разви</w:t>
            </w:r>
            <w:r w:rsidR="00791DFF">
              <w:rPr>
                <w:rStyle w:val="110"/>
              </w:rPr>
              <w:t xml:space="preserve">тие русской культуры. </w:t>
            </w:r>
            <w:r>
              <w:rPr>
                <w:rStyle w:val="110"/>
              </w:rPr>
              <w:t xml:space="preserve"> Опасность межнациональной и межконфессиональной напряженности. Культура толерантности. Сохранение уникального природного многообразия России. Экологическая</w:t>
            </w:r>
            <w:r w:rsidR="00F01A7D">
              <w:rPr>
                <w:rStyle w:val="110"/>
              </w:rPr>
              <w:t xml:space="preserve"> безопасность.</w:t>
            </w:r>
            <w:r>
              <w:rPr>
                <w:rStyle w:val="110"/>
              </w:rPr>
              <w:tab/>
              <w:t>миссия</w:t>
            </w:r>
            <w:r>
              <w:rPr>
                <w:rStyle w:val="110"/>
              </w:rPr>
              <w:tab/>
              <w:t>России.</w:t>
            </w:r>
          </w:p>
          <w:p w:rsidR="0078240F" w:rsidRDefault="0078240F">
            <w:pPr>
              <w:pStyle w:val="14"/>
              <w:shd w:val="clear" w:color="auto" w:fill="auto"/>
              <w:spacing w:line="240" w:lineRule="auto"/>
              <w:ind w:left="20" w:right="20" w:firstLine="0"/>
            </w:pPr>
            <w:r>
              <w:rPr>
                <w:rStyle w:val="af3"/>
              </w:rPr>
              <w:t>Основные понятия:</w:t>
            </w:r>
            <w:r>
              <w:rPr>
                <w:rStyle w:val="110"/>
              </w:rPr>
              <w:t xml:space="preserve"> сепаратизм, вызовы, риски, справедливость, федерализм, государственность, приоритетные наци</w:t>
            </w:r>
            <w:r w:rsidR="00791DFF">
              <w:rPr>
                <w:rStyle w:val="110"/>
              </w:rPr>
              <w:t xml:space="preserve">ональные проекты, </w:t>
            </w:r>
            <w:r>
              <w:rPr>
                <w:rStyle w:val="110"/>
              </w:rPr>
              <w:t xml:space="preserve"> ксенофобия, толерантность.</w:t>
            </w:r>
          </w:p>
          <w:p w:rsidR="0078240F" w:rsidRDefault="0078240F">
            <w:pPr>
              <w:tabs>
                <w:tab w:val="left" w:pos="601"/>
              </w:tabs>
              <w:spacing w:after="0" w:line="240" w:lineRule="auto"/>
              <w:ind w:right="5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17F0" w:rsidRDefault="001017F0" w:rsidP="00444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D2" w:rsidRDefault="00D210D2" w:rsidP="00444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D2" w:rsidRDefault="00D210D2" w:rsidP="008E7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D2" w:rsidRDefault="00D210D2" w:rsidP="00444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7D" w:rsidRDefault="00F01A7D" w:rsidP="00444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A7D" w:rsidRDefault="00F01A7D" w:rsidP="004447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F6" w:rsidRDefault="00AA5FF6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2F5775" w:rsidRDefault="002F577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</w:p>
    <w:p w:rsidR="00AF2F48" w:rsidRDefault="007122D5" w:rsidP="00D210D2">
      <w:pPr>
        <w:tabs>
          <w:tab w:val="left" w:pos="601"/>
        </w:tabs>
        <w:spacing w:after="0" w:line="240" w:lineRule="auto"/>
        <w:ind w:left="460" w:right="5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D210D2">
        <w:rPr>
          <w:rFonts w:ascii="Times New Roman" w:hAnsi="Times New Roman"/>
          <w:b/>
          <w:sz w:val="24"/>
          <w:szCs w:val="24"/>
        </w:rPr>
        <w:t>. Календарно-тематическое планирование</w:t>
      </w: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563" w:type="dxa"/>
        <w:tblInd w:w="460" w:type="dxa"/>
        <w:tblLayout w:type="fixed"/>
        <w:tblLook w:val="04A0"/>
      </w:tblPr>
      <w:tblGrid>
        <w:gridCol w:w="499"/>
        <w:gridCol w:w="5670"/>
        <w:gridCol w:w="1559"/>
        <w:gridCol w:w="1418"/>
        <w:gridCol w:w="1417"/>
      </w:tblGrid>
      <w:tr w:rsidR="008E70E2" w:rsidTr="00C25651">
        <w:trPr>
          <w:trHeight w:val="825"/>
        </w:trPr>
        <w:tc>
          <w:tcPr>
            <w:tcW w:w="499" w:type="dxa"/>
            <w:vMerge w:val="restart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п/п</w:t>
            </w:r>
          </w:p>
        </w:tc>
        <w:tc>
          <w:tcPr>
            <w:tcW w:w="5670" w:type="dxa"/>
            <w:vMerge w:val="restart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vMerge w:val="restart"/>
          </w:tcPr>
          <w:p w:rsidR="008E70E2" w:rsidRDefault="008E70E2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DD02FA" w:rsidTr="00C25651">
        <w:trPr>
          <w:trHeight w:val="555"/>
        </w:trPr>
        <w:tc>
          <w:tcPr>
            <w:tcW w:w="499" w:type="dxa"/>
            <w:vMerge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8E70E2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F01A7D">
              <w:rPr>
                <w:rFonts w:ascii="Times New Roman" w:hAnsi="Times New Roman"/>
                <w:sz w:val="24"/>
                <w:szCs w:val="24"/>
              </w:rPr>
              <w:t>. Задачи и цели элективного курса                    «</w:t>
            </w:r>
            <w:r w:rsidR="009F60AB">
              <w:rPr>
                <w:rFonts w:ascii="Times New Roman" w:hAnsi="Times New Roman"/>
                <w:sz w:val="24"/>
                <w:szCs w:val="24"/>
              </w:rPr>
              <w:t xml:space="preserve"> Человек в глобальном мире</w:t>
            </w:r>
            <w:r w:rsidR="000E3AD7">
              <w:rPr>
                <w:rFonts w:ascii="Times New Roman" w:hAnsi="Times New Roman"/>
                <w:sz w:val="24"/>
                <w:szCs w:val="24"/>
              </w:rPr>
              <w:t>» в 11</w:t>
            </w:r>
            <w:r w:rsidR="00F01A7D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функции и подсистемы общества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сознание и его формы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государственность и российская цивилизация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Единство в разнообразии: особые пути к новому мироустройству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Западные теории мироустройства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Культура: понятие, многообразие, формы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 и язык как явление культуры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A54F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hideMark/>
          </w:tcPr>
          <w:p w:rsidR="008E70E2" w:rsidRDefault="000E3AD7" w:rsidP="000E3AD7">
            <w:pPr>
              <w:tabs>
                <w:tab w:val="left" w:pos="601"/>
                <w:tab w:val="left" w:pos="1710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Мировое сообщество после </w:t>
            </w:r>
            <w:r w:rsidR="002D32F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холодной войны</w:t>
            </w:r>
            <w:r w:rsidR="002D32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2565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2D32F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56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«Демократия» и «рынок» в глобальной перспективе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hideMark/>
          </w:tcPr>
          <w:p w:rsidR="008E70E2" w:rsidRPr="000E3AD7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Феномен мирового лидера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25651">
              <w:rPr>
                <w:rFonts w:ascii="Times New Roman" w:hAnsi="Times New Roman"/>
                <w:sz w:val="24"/>
                <w:szCs w:val="24"/>
              </w:rPr>
              <w:t>.</w:t>
            </w:r>
            <w:r w:rsidR="00DD02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в глобальной конкуренции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Европейский союз и его миссия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 на пути к глобальной державе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единого мирового хозяйства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в глобальной экономике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оружия в современном мире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C25651">
            <w:pPr>
              <w:tabs>
                <w:tab w:val="left" w:pos="601"/>
              </w:tabs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экология: поиск равновесия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hideMark/>
          </w:tcPr>
          <w:p w:rsidR="008E70E2" w:rsidRPr="000E3AD7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0E3AD7">
              <w:rPr>
                <w:rFonts w:ascii="Times New Roman" w:hAnsi="Times New Roman"/>
                <w:sz w:val="24"/>
                <w:szCs w:val="24"/>
              </w:rPr>
              <w:t xml:space="preserve"> век и новые угрозы для человечества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hideMark/>
          </w:tcPr>
          <w:p w:rsidR="008E70E2" w:rsidRDefault="000E3AD7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общество: политическое и социальное своеобразие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hideMark/>
          </w:tcPr>
          <w:p w:rsidR="008E70E2" w:rsidRDefault="00EC2DC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информации: между властью и гражданским обществом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2B51D6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hideMark/>
          </w:tcPr>
          <w:p w:rsidR="008E70E2" w:rsidRDefault="00EC2DC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Нетократия</w:t>
            </w:r>
          </w:p>
        </w:tc>
        <w:tc>
          <w:tcPr>
            <w:tcW w:w="155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C25651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DD02FA" w:rsidRDefault="00DD02FA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  <w:hideMark/>
          </w:tcPr>
          <w:p w:rsidR="008E70E2" w:rsidRDefault="00EC2DC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документами</w:t>
            </w:r>
          </w:p>
        </w:tc>
        <w:tc>
          <w:tcPr>
            <w:tcW w:w="1559" w:type="dxa"/>
            <w:hideMark/>
          </w:tcPr>
          <w:p w:rsidR="008E70E2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E70E2" w:rsidRDefault="00C25651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8E70E2" w:rsidRDefault="008E70E2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1A54FE" w:rsidRDefault="001A54FE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70" w:type="dxa"/>
            <w:hideMark/>
          </w:tcPr>
          <w:p w:rsidR="001A54FE" w:rsidRDefault="00EC2DC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русской политической культуры</w:t>
            </w:r>
          </w:p>
        </w:tc>
        <w:tc>
          <w:tcPr>
            <w:tcW w:w="1559" w:type="dxa"/>
            <w:hideMark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A54FE" w:rsidRDefault="00C25651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1A54FE" w:rsidRDefault="001A54FE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hideMark/>
          </w:tcPr>
          <w:p w:rsidR="001A54FE" w:rsidRDefault="00EC2DC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 современной России</w:t>
            </w:r>
          </w:p>
        </w:tc>
        <w:tc>
          <w:tcPr>
            <w:tcW w:w="1559" w:type="dxa"/>
            <w:hideMark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A54FE" w:rsidRDefault="00C25651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7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2FA" w:rsidTr="00C25651">
        <w:tc>
          <w:tcPr>
            <w:tcW w:w="499" w:type="dxa"/>
            <w:hideMark/>
          </w:tcPr>
          <w:p w:rsidR="001A54FE" w:rsidRDefault="001A54FE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hideMark/>
          </w:tcPr>
          <w:p w:rsidR="001A54FE" w:rsidRDefault="00EC2DCF" w:rsidP="001A54FE">
            <w:pPr>
              <w:tabs>
                <w:tab w:val="left" w:pos="601"/>
              </w:tabs>
              <w:ind w:right="5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гражданского общества в современной России</w:t>
            </w:r>
          </w:p>
        </w:tc>
        <w:tc>
          <w:tcPr>
            <w:tcW w:w="1559" w:type="dxa"/>
            <w:hideMark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A54FE" w:rsidRDefault="00C25651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D02F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4FE" w:rsidTr="00C25651">
        <w:tc>
          <w:tcPr>
            <w:tcW w:w="499" w:type="dxa"/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1A54FE" w:rsidRDefault="00EC2DCF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 – «ближний круг» и «русский мир»</w:t>
            </w:r>
          </w:p>
        </w:tc>
        <w:tc>
          <w:tcPr>
            <w:tcW w:w="1559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A54FE" w:rsidRDefault="00C25651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 w:rsidR="00DD02FA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54FE" w:rsidTr="00C25651">
        <w:tc>
          <w:tcPr>
            <w:tcW w:w="499" w:type="dxa"/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1A54FE" w:rsidRPr="00EC2DCF" w:rsidRDefault="00EC2DCF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Угрозы и вызовы для России в XXI веке</w:t>
            </w:r>
          </w:p>
        </w:tc>
        <w:tc>
          <w:tcPr>
            <w:tcW w:w="1559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A54FE" w:rsidRDefault="00C25651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 w:rsidR="00DD02FA">
              <w:rPr>
                <w:rFonts w:ascii="Times New Roman" w:eastAsia="Calibri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54FE" w:rsidTr="00C25651">
        <w:tc>
          <w:tcPr>
            <w:tcW w:w="499" w:type="dxa"/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1A54FE" w:rsidRDefault="00EC2DCF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Экономические, социальные и военные риски для России</w:t>
            </w:r>
          </w:p>
        </w:tc>
        <w:tc>
          <w:tcPr>
            <w:tcW w:w="1559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A54FE" w:rsidRDefault="00C25651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54FE" w:rsidTr="00C25651">
        <w:tc>
          <w:tcPr>
            <w:tcW w:w="499" w:type="dxa"/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1A54FE" w:rsidRDefault="00EC2DCF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Решение национальных задач на основе эффективной демократии</w:t>
            </w:r>
          </w:p>
        </w:tc>
        <w:tc>
          <w:tcPr>
            <w:tcW w:w="1559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A54FE" w:rsidRDefault="002B51D6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54FE" w:rsidTr="00C25651">
        <w:tc>
          <w:tcPr>
            <w:tcW w:w="499" w:type="dxa"/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1A54FE" w:rsidRPr="00EC2DCF" w:rsidRDefault="00EC2DCF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Геополитическая и цивилизационная миссия России в XXI веке</w:t>
            </w:r>
            <w:r w:rsidR="00C25651">
              <w:rPr>
                <w:rFonts w:ascii="Times New Roman" w:eastAsia="Calibri" w:hAnsi="Times New Roman"/>
                <w:sz w:val="24"/>
                <w:szCs w:val="24"/>
              </w:rPr>
              <w:t>. Глобальный мир в XXI веке</w:t>
            </w:r>
          </w:p>
        </w:tc>
        <w:tc>
          <w:tcPr>
            <w:tcW w:w="1559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A54FE" w:rsidRDefault="002B51D6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A54FE" w:rsidTr="00C25651">
        <w:tc>
          <w:tcPr>
            <w:tcW w:w="499" w:type="dxa"/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1A54FE" w:rsidRDefault="00C25651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Итоговое повторение по элективному курсу 11 класса «Человек в глобальном мире»</w:t>
            </w:r>
          </w:p>
        </w:tc>
        <w:tc>
          <w:tcPr>
            <w:tcW w:w="1559" w:type="dxa"/>
          </w:tcPr>
          <w:p w:rsidR="001A54FE" w:rsidRDefault="001A54FE" w:rsidP="001A54FE">
            <w:pPr>
              <w:tabs>
                <w:tab w:val="left" w:pos="601"/>
              </w:tabs>
              <w:ind w:right="58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A54FE" w:rsidRDefault="002B51D6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A54FE" w:rsidRDefault="001A54FE" w:rsidP="00AF2F48">
            <w:pPr>
              <w:tabs>
                <w:tab w:val="left" w:pos="601"/>
              </w:tabs>
              <w:ind w:right="58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eastAsia="Calibri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AF2F48">
      <w:pPr>
        <w:tabs>
          <w:tab w:val="left" w:pos="601"/>
        </w:tabs>
        <w:spacing w:after="0" w:line="240" w:lineRule="auto"/>
        <w:ind w:left="460" w:right="580"/>
        <w:rPr>
          <w:rFonts w:ascii="Times New Roman" w:hAnsi="Times New Roman"/>
          <w:sz w:val="24"/>
          <w:szCs w:val="24"/>
        </w:rPr>
      </w:pPr>
    </w:p>
    <w:p w:rsidR="00AF2F48" w:rsidRDefault="00AF2F48" w:rsidP="001A54FE">
      <w:pPr>
        <w:tabs>
          <w:tab w:val="left" w:pos="601"/>
        </w:tabs>
        <w:spacing w:after="0" w:line="240" w:lineRule="auto"/>
        <w:ind w:right="580"/>
        <w:rPr>
          <w:rFonts w:ascii="Times New Roman" w:hAnsi="Times New Roman"/>
          <w:sz w:val="24"/>
          <w:szCs w:val="24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2D32FF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bookmarkStart w:id="1" w:name="bookmark18"/>
      <w:r>
        <w:rPr>
          <w:b/>
          <w:sz w:val="24"/>
          <w:szCs w:val="24"/>
        </w:rPr>
        <w:lastRenderedPageBreak/>
        <w:t>Лист корректировки рабочей программы</w:t>
      </w:r>
    </w:p>
    <w:p w:rsidR="002D32FF" w:rsidRDefault="002D32FF" w:rsidP="002D32FF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(календарно-тематического планирования (КТП) рабочей программы)</w:t>
      </w:r>
      <w:bookmarkEnd w:id="1"/>
    </w:p>
    <w:p w:rsidR="002D32FF" w:rsidRDefault="002D32FF" w:rsidP="002D32FF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Элективный курс «Человек в глобальном мире» </w:t>
      </w:r>
    </w:p>
    <w:p w:rsidR="002D32FF" w:rsidRDefault="002D32FF" w:rsidP="002D32FF">
      <w:pPr>
        <w:pStyle w:val="Heading30"/>
        <w:keepNext/>
        <w:keepLines/>
        <w:shd w:val="clear" w:color="auto" w:fill="auto"/>
        <w:spacing w:before="0" w:after="0" w:line="456" w:lineRule="exact"/>
        <w:ind w:right="60" w:hanging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Класс     </w:t>
      </w:r>
      <w:r>
        <w:rPr>
          <w:sz w:val="24"/>
          <w:szCs w:val="24"/>
          <w:u w:val="single"/>
        </w:rPr>
        <w:t>11</w:t>
      </w:r>
    </w:p>
    <w:p w:rsidR="002D32FF" w:rsidRDefault="00305916" w:rsidP="002D32FF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Учитель           Нетребин В.А</w:t>
      </w:r>
      <w:r w:rsidR="002D32FF">
        <w:rPr>
          <w:b/>
          <w:sz w:val="24"/>
          <w:szCs w:val="24"/>
        </w:rPr>
        <w:t>.</w:t>
      </w:r>
    </w:p>
    <w:p w:rsidR="002D32FF" w:rsidRDefault="00305916" w:rsidP="002D32FF">
      <w:pPr>
        <w:pStyle w:val="12"/>
        <w:shd w:val="clear" w:color="auto" w:fill="auto"/>
        <w:spacing w:after="149" w:line="456" w:lineRule="exact"/>
        <w:ind w:right="6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2D32FF">
        <w:rPr>
          <w:sz w:val="24"/>
          <w:szCs w:val="24"/>
        </w:rPr>
        <w:t xml:space="preserve"> учебный год</w:t>
      </w:r>
    </w:p>
    <w:tbl>
      <w:tblPr>
        <w:tblW w:w="11475" w:type="dxa"/>
        <w:tblInd w:w="-5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274"/>
        <w:gridCol w:w="1133"/>
        <w:gridCol w:w="2837"/>
        <w:gridCol w:w="704"/>
        <w:gridCol w:w="714"/>
        <w:gridCol w:w="2120"/>
        <w:gridCol w:w="1700"/>
      </w:tblGrid>
      <w:tr w:rsidR="002D32FF" w:rsidTr="002D32FF">
        <w:trPr>
          <w:trHeight w:val="56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по</w:t>
            </w:r>
          </w:p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осн. КТП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ind w:left="180" w:firstLine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Bodytext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</w:p>
          <w:p w:rsidR="002D32FF" w:rsidRDefault="002D32FF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корректировки</w:t>
            </w:r>
          </w:p>
        </w:tc>
      </w:tr>
      <w:tr w:rsidR="002D32FF" w:rsidTr="002D32FF">
        <w:trPr>
          <w:trHeight w:val="5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FF" w:rsidRDefault="002D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FF" w:rsidRDefault="002D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FF" w:rsidRDefault="002D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FF" w:rsidRDefault="002D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 w:rsidP="002D32FF">
            <w:pPr>
              <w:pStyle w:val="12"/>
              <w:shd w:val="clear" w:color="auto" w:fill="auto"/>
              <w:spacing w:after="120" w:line="240" w:lineRule="auto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2D32FF" w:rsidRDefault="002D32FF" w:rsidP="002D32FF">
            <w:pPr>
              <w:pStyle w:val="12"/>
              <w:shd w:val="clear" w:color="auto" w:fill="auto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FF" w:rsidRDefault="002D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FF" w:rsidRDefault="002D3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32FF" w:rsidTr="002D32FF">
        <w:trPr>
          <w:trHeight w:val="1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12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FF" w:rsidRDefault="002D32FF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FF" w:rsidRDefault="002D32FF" w:rsidP="002D32FF">
            <w:pPr>
              <w:pStyle w:val="12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12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12"/>
              <w:shd w:val="clear" w:color="auto" w:fill="auto"/>
              <w:spacing w:line="240" w:lineRule="auto"/>
              <w:ind w:left="320" w:firstLine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2FF" w:rsidRDefault="002D32FF">
            <w:pPr>
              <w:pStyle w:val="1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FF" w:rsidRDefault="002D32FF">
            <w:pPr>
              <w:pStyle w:val="12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651" w:rsidRDefault="00C25651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651" w:rsidRDefault="00C25651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651" w:rsidRDefault="00C25651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651" w:rsidRDefault="00C25651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2FF" w:rsidRDefault="002D32FF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D2" w:rsidRDefault="00D210D2" w:rsidP="00D210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D210D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«Человек в глобальном мире» на уровне среднего общего образования</w:t>
      </w:r>
    </w:p>
    <w:p w:rsidR="00D210D2" w:rsidRDefault="00D210D2" w:rsidP="002D32FF">
      <w:pPr>
        <w:keepNext/>
        <w:keepLines/>
        <w:spacing w:after="306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0D2" w:rsidRDefault="00D210D2" w:rsidP="009C6276">
      <w:pPr>
        <w:numPr>
          <w:ilvl w:val="0"/>
          <w:numId w:val="1"/>
        </w:numPr>
        <w:tabs>
          <w:tab w:val="left" w:pos="2563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 xml:space="preserve"> социализация,</w:t>
      </w:r>
      <w:r>
        <w:rPr>
          <w:rStyle w:val="4"/>
          <w:rFonts w:eastAsia="Calibri"/>
          <w:sz w:val="24"/>
          <w:szCs w:val="24"/>
        </w:rPr>
        <w:tab/>
        <w:t>т.е. подготовка к жизни в информационном обществе в XXI в.;</w:t>
      </w:r>
    </w:p>
    <w:p w:rsidR="00D210D2" w:rsidRDefault="00D210D2" w:rsidP="009C6276">
      <w:pPr>
        <w:numPr>
          <w:ilvl w:val="0"/>
          <w:numId w:val="1"/>
        </w:numPr>
        <w:tabs>
          <w:tab w:val="left" w:pos="2563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воспитание</w:t>
      </w:r>
      <w:r>
        <w:rPr>
          <w:rStyle w:val="4"/>
          <w:rFonts w:eastAsia="Calibri"/>
          <w:sz w:val="24"/>
          <w:szCs w:val="24"/>
        </w:rPr>
        <w:tab/>
        <w:t>патриотизма и гражданственности через осознание сопричастности к судьбам Родины;</w:t>
      </w:r>
    </w:p>
    <w:p w:rsidR="00D210D2" w:rsidRDefault="00D210D2" w:rsidP="009C6276">
      <w:pPr>
        <w:numPr>
          <w:ilvl w:val="0"/>
          <w:numId w:val="1"/>
        </w:numPr>
        <w:tabs>
          <w:tab w:val="left" w:pos="2563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самостоятельность через формирование мотивации к познанию, творчеству, обучению и самообучению на протяжении всей жизни;</w:t>
      </w:r>
    </w:p>
    <w:p w:rsidR="00D210D2" w:rsidRDefault="00D210D2" w:rsidP="009C6276">
      <w:pPr>
        <w:numPr>
          <w:ilvl w:val="0"/>
          <w:numId w:val="1"/>
        </w:numPr>
        <w:tabs>
          <w:tab w:val="left" w:pos="2563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коммуникация с целью сотрудничества с другими людьми для достижения общего социально значимого результата;</w:t>
      </w:r>
    </w:p>
    <w:p w:rsidR="00D210D2" w:rsidRDefault="00D210D2" w:rsidP="009C6276">
      <w:pPr>
        <w:numPr>
          <w:ilvl w:val="0"/>
          <w:numId w:val="1"/>
        </w:numPr>
        <w:tabs>
          <w:tab w:val="left" w:pos="2563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уважение ценности социального, мировоззренческого, конфессионального и культурного многообразия;</w:t>
      </w:r>
    </w:p>
    <w:p w:rsidR="00D210D2" w:rsidRDefault="00D210D2" w:rsidP="009C6276">
      <w:pPr>
        <w:numPr>
          <w:ilvl w:val="0"/>
          <w:numId w:val="1"/>
        </w:numPr>
        <w:tabs>
          <w:tab w:val="left" w:pos="2563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умение делать свободный, осознанный и ответственный выбор при принятии решений и выработке собственной позиции по важным мировоззренческим вопросам;</w:t>
      </w:r>
    </w:p>
    <w:p w:rsidR="00D210D2" w:rsidRDefault="00D210D2" w:rsidP="00D210D2">
      <w:pPr>
        <w:spacing w:after="0" w:line="240" w:lineRule="auto"/>
        <w:jc w:val="both"/>
        <w:rPr>
          <w:rStyle w:val="4"/>
          <w:rFonts w:eastAsia="Calibri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конструктивность и позитивность, выражающиеся в умении предлагать собственные пути решения общественных проблем, отказе от нигилизма и критиканства</w:t>
      </w:r>
      <w:r w:rsidR="00F01A7D">
        <w:rPr>
          <w:rStyle w:val="4"/>
          <w:rFonts w:eastAsia="Calibri"/>
          <w:sz w:val="24"/>
          <w:szCs w:val="24"/>
        </w:rPr>
        <w:t>.</w:t>
      </w:r>
    </w:p>
    <w:p w:rsidR="00F01A7D" w:rsidRDefault="00F01A7D" w:rsidP="00D210D2">
      <w:pPr>
        <w:spacing w:after="0" w:line="240" w:lineRule="auto"/>
        <w:jc w:val="both"/>
        <w:rPr>
          <w:rStyle w:val="4"/>
          <w:rFonts w:eastAsia="Calibri"/>
          <w:sz w:val="24"/>
          <w:szCs w:val="24"/>
        </w:rPr>
      </w:pPr>
    </w:p>
    <w:p w:rsidR="00F01A7D" w:rsidRDefault="00F01A7D" w:rsidP="00D210D2">
      <w:pPr>
        <w:spacing w:after="0" w:line="240" w:lineRule="auto"/>
        <w:jc w:val="both"/>
        <w:rPr>
          <w:rStyle w:val="4"/>
          <w:rFonts w:eastAsia="Calibri"/>
          <w:sz w:val="24"/>
          <w:szCs w:val="24"/>
        </w:rPr>
      </w:pPr>
    </w:p>
    <w:p w:rsidR="00D210D2" w:rsidRDefault="00D210D2" w:rsidP="00D210D2">
      <w:pPr>
        <w:spacing w:after="0" w:line="240" w:lineRule="auto"/>
        <w:jc w:val="both"/>
        <w:rPr>
          <w:rStyle w:val="4"/>
          <w:rFonts w:eastAsia="Calibri"/>
          <w:sz w:val="24"/>
          <w:szCs w:val="24"/>
        </w:rPr>
      </w:pPr>
    </w:p>
    <w:p w:rsidR="00D210D2" w:rsidRDefault="00B62E02" w:rsidP="00D210D2">
      <w:pPr>
        <w:spacing w:after="0" w:line="240" w:lineRule="auto"/>
        <w:ind w:firstLine="567"/>
        <w:jc w:val="both"/>
        <w:rPr>
          <w:rFonts w:ascii="Calibri" w:hAnsi="Calibri"/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изучения элективного курса </w:t>
      </w:r>
      <w:r w:rsidR="00D210D2">
        <w:rPr>
          <w:rFonts w:ascii="Times New Roman" w:hAnsi="Times New Roman"/>
          <w:b/>
          <w:i/>
          <w:sz w:val="24"/>
          <w:szCs w:val="24"/>
        </w:rPr>
        <w:t xml:space="preserve"> ученик должен</w:t>
      </w:r>
    </w:p>
    <w:p w:rsidR="00D210D2" w:rsidRDefault="00D210D2" w:rsidP="00D210D2">
      <w:pPr>
        <w:pStyle w:val="af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</w:p>
    <w:p w:rsidR="00D210D2" w:rsidRDefault="00D210D2" w:rsidP="009C6276">
      <w:pPr>
        <w:numPr>
          <w:ilvl w:val="0"/>
          <w:numId w:val="2"/>
        </w:numPr>
        <w:tabs>
          <w:tab w:val="left" w:pos="606"/>
        </w:tabs>
        <w:spacing w:after="0" w:line="240" w:lineRule="auto"/>
        <w:ind w:left="20" w:right="320" w:firstLine="440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 xml:space="preserve"> ориентиры демократических общечеловеческих ценностей (уважение прав человека и его фундаментальных свобод, толерантность, стремление к мирному решению конфликтов, готовность к компромиссам и поиску согласия, патриотизм и гражданственность, уважение традиций предков и культуры других народов мира, ответственность за собственные решения);</w:t>
      </w:r>
    </w:p>
    <w:p w:rsidR="00D210D2" w:rsidRDefault="00D210D2" w:rsidP="009C6276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320" w:firstLine="440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основные закономерности в общественной жизни в условиях глобализации, преодоление отрывочного характера получаемых знаний, их систематизация и осмысление с учетом современных требований и научных достижений;</w:t>
      </w:r>
    </w:p>
    <w:p w:rsidR="00D210D2" w:rsidRDefault="00D210D2" w:rsidP="009C6276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320" w:firstLine="440"/>
        <w:rPr>
          <w:rFonts w:ascii="Times New Roman" w:hAnsi="Times New Roman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 xml:space="preserve"> своеобразие общественной жизни России на примерах истории и современности в сравнительном анализе с другими странами мира;</w:t>
      </w:r>
    </w:p>
    <w:p w:rsidR="00D210D2" w:rsidRDefault="00D210D2" w:rsidP="009C6276">
      <w:pPr>
        <w:numPr>
          <w:ilvl w:val="0"/>
          <w:numId w:val="2"/>
        </w:numPr>
        <w:tabs>
          <w:tab w:val="left" w:pos="601"/>
        </w:tabs>
        <w:spacing w:after="0" w:line="240" w:lineRule="auto"/>
        <w:ind w:left="20" w:right="580" w:firstLine="440"/>
        <w:jc w:val="both"/>
        <w:rPr>
          <w:rStyle w:val="4"/>
          <w:rFonts w:eastAsia="Calibri"/>
          <w:sz w:val="24"/>
          <w:szCs w:val="24"/>
        </w:rPr>
      </w:pPr>
      <w:r>
        <w:rPr>
          <w:rStyle w:val="4"/>
          <w:rFonts w:eastAsia="Calibri"/>
          <w:sz w:val="24"/>
          <w:szCs w:val="24"/>
        </w:rPr>
        <w:t>понимать ценности образования в современном мире.</w:t>
      </w:r>
    </w:p>
    <w:p w:rsidR="00AA5FF6" w:rsidRDefault="00AA5FF6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Default="00526F4B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F6" w:rsidRDefault="00AA5FF6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F4B" w:rsidRPr="00526F4B" w:rsidRDefault="00526F4B" w:rsidP="00526F4B">
      <w:pPr>
        <w:jc w:val="both"/>
        <w:rPr>
          <w:b/>
          <w:sz w:val="24"/>
          <w:szCs w:val="24"/>
        </w:rPr>
      </w:pPr>
      <w:r w:rsidRPr="00526F4B">
        <w:rPr>
          <w:b/>
          <w:sz w:val="24"/>
          <w:szCs w:val="24"/>
        </w:rPr>
        <w:lastRenderedPageBreak/>
        <w:t>V.</w:t>
      </w:r>
      <w:r>
        <w:rPr>
          <w:b/>
          <w:sz w:val="24"/>
          <w:szCs w:val="24"/>
        </w:rPr>
        <w:t xml:space="preserve"> </w:t>
      </w:r>
      <w:r w:rsidRPr="00526F4B">
        <w:rPr>
          <w:b/>
          <w:sz w:val="24"/>
          <w:szCs w:val="24"/>
        </w:rPr>
        <w:t xml:space="preserve">Учебно-методическое обеспечение образовательного процесса </w:t>
      </w:r>
    </w:p>
    <w:p w:rsidR="00526F4B" w:rsidRP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Учебная программа. Материалы для контроля 10 – 11 кл. Иоффе А. Н. Обществознание. Человек в глобальном мире. 10 – 11 класс (35, 70 ч.) – М.: Просвещение, 2016. – 32 с. – (Программы Л. Г. Ионин, Л. В. Поляков, Обществознание. Человек в глобальном мире. 10 класс Издательство: Просвещение,</w:t>
      </w:r>
      <w:r w:rsidR="001A127B">
        <w:t xml:space="preserve"> 2016</w:t>
      </w:r>
      <w:r w:rsidRPr="00526F4B">
        <w:t xml:space="preserve">. 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Поляков Л. В., Федоров В. В., Симонов К. В. и др. Л.Г. Ионин, Обществознание. Человек в глобальном мире. Книга для учителей общеобразовательных учреждений / под ред. П</w:t>
      </w:r>
      <w:r w:rsidR="001A127B">
        <w:t>олякова. – М.: Просвещение, 2017</w:t>
      </w:r>
      <w:r w:rsidRPr="00526F4B">
        <w:t>.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Поляков </w:t>
      </w:r>
      <w:r>
        <w:t>Л. В., Иоффе А. Н., Т. М. Жирко</w:t>
      </w:r>
      <w:r w:rsidRPr="00526F4B">
        <w:t>ва, сост. История России. 1945 – 2008 гг. Комплек</w:t>
      </w:r>
      <w:r w:rsidR="001A127B">
        <w:t>т карт. – М.: Просвещение , 2018</w:t>
      </w:r>
      <w:r w:rsidRPr="00526F4B">
        <w:t xml:space="preserve">. 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Проверочные тестовые задания // Обществознан ие. Глобальный мир в XXI в. / по</w:t>
      </w:r>
      <w:r>
        <w:t xml:space="preserve">д ред. Л. В. </w:t>
      </w:r>
      <w:r w:rsidRPr="00526F4B">
        <w:t xml:space="preserve"> 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ИНТЕРНЕТ-РЕСУРСЫ ДЛЯ УЧИТЕЛЕЙ ИСТОРИИ И ОБЩЕСТВОЗНАНИЯ Основные Интернет-ресурсы  http://www.kremlin.ru/ - официальный веб-сайт Президента Российской Федерации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http://www.mon. gov.ru – официальный сайт Министерства образования и науки РФ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http://www.edu.ru – федеральный портал «Российское образование»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http://www.school.edu.ru – российский общеобразовательный Портал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http://www.еgе. edu.ru – портал информационной поддержки Единого государственного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экзамена  http://www.fsu.edu.ru – федеральный совет по учебникам МОиН РФ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http://www.ndce.ru – портал учебного книгоиздания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http://www.vestnik.edu.ru – журнал Вестник образования»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http://www.school-collection. edu.ru – единая коллекция цифровых образовательных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ресурсов  http://www.apkpro.ru – Академия повышения квалификации и профессиональной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переподготовки работников образования  http://www.prosv.ru – сайт издательства «Просвещение»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http://www.history.standart.edu.ru – предметный сайт издательства «Просвещение»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http://www.prosv.-ipk.ru – институт повышения квалификации Издательства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«Просвещение»  http://www.internet-school.ru – интернет-школа издательства «Просвещение»: «История»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http://www.pish.ru – сайт научно-методического журнала «Преподавание истории в</w:t>
      </w:r>
      <w:r>
        <w:t xml:space="preserve"> </w:t>
      </w:r>
      <w:r w:rsidRPr="00526F4B">
        <w:t>школе»  http://www .1 september.ru – газета «История», издательство «Первое сентября»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http://vvvvw.som.fio.ru – сайт Федерации Интернет-образования, сетевое объединение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методистов  http://www.it-n.ru – российская версия международного проекта Сеть творческих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учителей 13  http://www.lesson-history.narod.ru – компьютер на уроках истории (методическая коллекция А.И.Чернова)  http://www.standart.edu.ru – государственные образовательные стандарты второго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поколения Дополнительные Интернет-ресурсы  hitp:// www.idf.ru/almanah.shtml - электронный альманах «Россия. XX век»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http://www.76-82.ru – сайт «Энциклопедия нашего детства», воспоминаниям о 1976-1982 гг.  http://www.gumer.info/Name_Katalog.php - библиотека книг по истории и другим общественных наукам  http://www.hist.ru – исторический альманах «Лабиринт времен»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http://www.historia.ru – электронный журнал «Мир истории»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http://www.historic.ru/books/index.shtml - историческая библиотека</w:t>
      </w:r>
    </w:p>
    <w:p w:rsid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http://www.historydoc.edu.ru/catalog.asp - коллекция исторических документов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>
        <w:t xml:space="preserve">  </w:t>
      </w:r>
      <w:r w:rsidRPr="00526F4B">
        <w:t xml:space="preserve"> http://www.istrodina.com - сайт журнала «Родина»</w:t>
      </w:r>
      <w:r w:rsidRPr="00526F4B">
        <w:sym w:font="Symbol" w:char="00B7"/>
      </w:r>
      <w:r w:rsidR="001A127B">
        <w:t xml:space="preserve">  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sym w:font="Symbol" w:char="00B7"/>
      </w:r>
      <w:r w:rsidRPr="00526F4B">
        <w:t xml:space="preserve">  http://www.levada .ru – Левада-Центр изучения общественного мнения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http://www.lib-history.info - историческая библиотек</w:t>
      </w:r>
      <w:r w:rsidR="001A127B">
        <w:t>а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 http://www.old.russ.ru/ist _sovr/express - ретроспектива газет «Век в зеркале прессы»: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http://www.oldgazette.narod.ru – сайт «Старые газеты»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http://www.praviteli.narod.ru – сайт-информация о главах Российского</w:t>
      </w:r>
      <w:r w:rsidR="001A127B">
        <w:t xml:space="preserve"> </w:t>
      </w:r>
      <w:r w:rsidRPr="00526F4B">
        <w:t>государства,правительства, компартии с 1917 г. по 2000 г., материалы съездов КПСС  http://www.rusarchives.ru – сайт «Архивы России»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lastRenderedPageBreak/>
        <w:t xml:space="preserve"> http://www.vciom.ru – Всероссийский Центр изучения общественного мнения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http://www. warheroes.ru – биографии Героев Советского Союза и России</w:t>
      </w:r>
    </w:p>
    <w:p w:rsidR="001A127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 xml:space="preserve"> http:/www. patriotica.ru/subjects/stal inism.html – библиотека думающего о России</w:t>
      </w:r>
    </w:p>
    <w:p w:rsidR="00526F4B" w:rsidRPr="00526F4B" w:rsidRDefault="00526F4B" w:rsidP="009C6276">
      <w:pPr>
        <w:pStyle w:val="ae"/>
        <w:numPr>
          <w:ilvl w:val="0"/>
          <w:numId w:val="3"/>
        </w:numPr>
        <w:jc w:val="both"/>
      </w:pPr>
      <w:r w:rsidRPr="00526F4B">
        <w:t>www. http://www.elibrary.ru/defaultx.asp - научная электронная библиотека</w:t>
      </w:r>
      <w:r w:rsidR="001A127B">
        <w:t>.</w:t>
      </w:r>
    </w:p>
    <w:p w:rsidR="00AA5FF6" w:rsidRDefault="00AA5FF6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C52" w:rsidRDefault="00983C52" w:rsidP="00444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3C52" w:rsidSect="00101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794" w:rsidRDefault="00444794" w:rsidP="00444794">
      <w:pPr>
        <w:spacing w:after="0" w:line="240" w:lineRule="auto"/>
      </w:pPr>
      <w:r>
        <w:separator/>
      </w:r>
    </w:p>
  </w:endnote>
  <w:endnote w:type="continuationSeparator" w:id="0">
    <w:p w:rsidR="00444794" w:rsidRDefault="00444794" w:rsidP="0044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794" w:rsidRDefault="00444794" w:rsidP="00444794">
      <w:pPr>
        <w:spacing w:after="0" w:line="240" w:lineRule="auto"/>
      </w:pPr>
      <w:r>
        <w:separator/>
      </w:r>
    </w:p>
  </w:footnote>
  <w:footnote w:type="continuationSeparator" w:id="0">
    <w:p w:rsidR="00444794" w:rsidRDefault="00444794" w:rsidP="0044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2106"/>
    <w:multiLevelType w:val="hybridMultilevel"/>
    <w:tmpl w:val="DC5A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E58D6"/>
    <w:multiLevelType w:val="hybridMultilevel"/>
    <w:tmpl w:val="248C85F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D0970"/>
    <w:multiLevelType w:val="hybridMultilevel"/>
    <w:tmpl w:val="01A2ED8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04ECE"/>
    <w:multiLevelType w:val="hybridMultilevel"/>
    <w:tmpl w:val="36966D90"/>
    <w:lvl w:ilvl="0" w:tplc="E1145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32F33"/>
    <w:multiLevelType w:val="multilevel"/>
    <w:tmpl w:val="F93E524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0204120"/>
    <w:multiLevelType w:val="hybridMultilevel"/>
    <w:tmpl w:val="FF5C3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46867"/>
    <w:multiLevelType w:val="hybridMultilevel"/>
    <w:tmpl w:val="E584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2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794"/>
    <w:rsid w:val="000271D5"/>
    <w:rsid w:val="000742C4"/>
    <w:rsid w:val="00081CFA"/>
    <w:rsid w:val="00093E13"/>
    <w:rsid w:val="000E3AD7"/>
    <w:rsid w:val="000F18B4"/>
    <w:rsid w:val="000F5A84"/>
    <w:rsid w:val="001017F0"/>
    <w:rsid w:val="00103320"/>
    <w:rsid w:val="00131360"/>
    <w:rsid w:val="001508FE"/>
    <w:rsid w:val="00174809"/>
    <w:rsid w:val="0019604E"/>
    <w:rsid w:val="001A127B"/>
    <w:rsid w:val="001A299D"/>
    <w:rsid w:val="001A54FE"/>
    <w:rsid w:val="001F6CD6"/>
    <w:rsid w:val="00221F6E"/>
    <w:rsid w:val="00252CE9"/>
    <w:rsid w:val="0028321D"/>
    <w:rsid w:val="002B51D6"/>
    <w:rsid w:val="002D32E9"/>
    <w:rsid w:val="002D32FF"/>
    <w:rsid w:val="002E0721"/>
    <w:rsid w:val="002F1221"/>
    <w:rsid w:val="002F5775"/>
    <w:rsid w:val="00304EFF"/>
    <w:rsid w:val="00305916"/>
    <w:rsid w:val="00325860"/>
    <w:rsid w:val="003535F9"/>
    <w:rsid w:val="00385F56"/>
    <w:rsid w:val="00405028"/>
    <w:rsid w:val="00406048"/>
    <w:rsid w:val="00444794"/>
    <w:rsid w:val="00474AE1"/>
    <w:rsid w:val="0048535F"/>
    <w:rsid w:val="004908E6"/>
    <w:rsid w:val="004B497E"/>
    <w:rsid w:val="004F6843"/>
    <w:rsid w:val="00516030"/>
    <w:rsid w:val="00526F4B"/>
    <w:rsid w:val="00540483"/>
    <w:rsid w:val="006332AD"/>
    <w:rsid w:val="006866E7"/>
    <w:rsid w:val="0069111A"/>
    <w:rsid w:val="007122D5"/>
    <w:rsid w:val="00736E66"/>
    <w:rsid w:val="007432D9"/>
    <w:rsid w:val="007465B9"/>
    <w:rsid w:val="0078240F"/>
    <w:rsid w:val="00791DFF"/>
    <w:rsid w:val="00792FDF"/>
    <w:rsid w:val="007B1977"/>
    <w:rsid w:val="007D451F"/>
    <w:rsid w:val="007F6297"/>
    <w:rsid w:val="008442D3"/>
    <w:rsid w:val="0085682A"/>
    <w:rsid w:val="00877369"/>
    <w:rsid w:val="008C7F7C"/>
    <w:rsid w:val="008E26E6"/>
    <w:rsid w:val="008E70E2"/>
    <w:rsid w:val="009538E4"/>
    <w:rsid w:val="00962950"/>
    <w:rsid w:val="00983C52"/>
    <w:rsid w:val="009B3C46"/>
    <w:rsid w:val="009B6284"/>
    <w:rsid w:val="009C6276"/>
    <w:rsid w:val="009D26C2"/>
    <w:rsid w:val="009F60AB"/>
    <w:rsid w:val="00A30550"/>
    <w:rsid w:val="00A85801"/>
    <w:rsid w:val="00A85F0E"/>
    <w:rsid w:val="00A956BB"/>
    <w:rsid w:val="00AA5FF6"/>
    <w:rsid w:val="00AD03C7"/>
    <w:rsid w:val="00AD4FB5"/>
    <w:rsid w:val="00AF2F48"/>
    <w:rsid w:val="00B43261"/>
    <w:rsid w:val="00B62E02"/>
    <w:rsid w:val="00B931AF"/>
    <w:rsid w:val="00C04740"/>
    <w:rsid w:val="00C25651"/>
    <w:rsid w:val="00C70D42"/>
    <w:rsid w:val="00C73890"/>
    <w:rsid w:val="00D210D2"/>
    <w:rsid w:val="00D778CE"/>
    <w:rsid w:val="00DD02FA"/>
    <w:rsid w:val="00DD2CF5"/>
    <w:rsid w:val="00DF5037"/>
    <w:rsid w:val="00E21D8F"/>
    <w:rsid w:val="00E708F6"/>
    <w:rsid w:val="00E97F77"/>
    <w:rsid w:val="00EC2DCF"/>
    <w:rsid w:val="00EE10E9"/>
    <w:rsid w:val="00EE6204"/>
    <w:rsid w:val="00F01A7D"/>
    <w:rsid w:val="00F30A03"/>
    <w:rsid w:val="00F3482B"/>
    <w:rsid w:val="00F63A93"/>
    <w:rsid w:val="00F816D2"/>
    <w:rsid w:val="00F91A9D"/>
    <w:rsid w:val="00FC0C42"/>
    <w:rsid w:val="00FF19AA"/>
    <w:rsid w:val="00FF4503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D9"/>
  </w:style>
  <w:style w:type="paragraph" w:styleId="1">
    <w:name w:val="heading 1"/>
    <w:basedOn w:val="a"/>
    <w:link w:val="10"/>
    <w:uiPriority w:val="9"/>
    <w:qFormat/>
    <w:rsid w:val="00444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47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4794"/>
    <w:rPr>
      <w:color w:val="800080"/>
      <w:u w:val="single"/>
    </w:rPr>
  </w:style>
  <w:style w:type="character" w:customStyle="1" w:styleId="v-counter-numb-dot">
    <w:name w:val="v-counter-numb-dot"/>
    <w:basedOn w:val="a0"/>
    <w:rsid w:val="00444794"/>
  </w:style>
  <w:style w:type="character" w:customStyle="1" w:styleId="st-certificate">
    <w:name w:val="st-certificate"/>
    <w:basedOn w:val="a0"/>
    <w:rsid w:val="00444794"/>
  </w:style>
  <w:style w:type="character" w:customStyle="1" w:styleId="st-text">
    <w:name w:val="st-text"/>
    <w:basedOn w:val="a0"/>
    <w:rsid w:val="00444794"/>
  </w:style>
  <w:style w:type="character" w:customStyle="1" w:styleId="dg-menu-tease">
    <w:name w:val="dg-menu-tease"/>
    <w:basedOn w:val="a0"/>
    <w:rsid w:val="00444794"/>
  </w:style>
  <w:style w:type="character" w:customStyle="1" w:styleId="dg-tacenter">
    <w:name w:val="dg-ta__center"/>
    <w:basedOn w:val="a0"/>
    <w:rsid w:val="00444794"/>
  </w:style>
  <w:style w:type="paragraph" w:customStyle="1" w:styleId="st-sys-msgitogo">
    <w:name w:val="st-sys-msg__itogo"/>
    <w:basedOn w:val="a"/>
    <w:rsid w:val="0044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-sys-msgmax">
    <w:name w:val="st-sys-msg__max"/>
    <w:basedOn w:val="a"/>
    <w:rsid w:val="0044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nr-recommend-coursestext">
    <w:name w:val="bnr-recommend-courses__text"/>
    <w:basedOn w:val="a"/>
    <w:rsid w:val="0044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4794"/>
    <w:rPr>
      <w:b/>
      <w:bCs/>
    </w:rPr>
  </w:style>
  <w:style w:type="character" w:customStyle="1" w:styleId="stsidebaritem--number">
    <w:name w:val="st_sidebar__item--number"/>
    <w:basedOn w:val="a0"/>
    <w:rsid w:val="00444794"/>
  </w:style>
  <w:style w:type="character" w:customStyle="1" w:styleId="batitem">
    <w:name w:val="bat__item"/>
    <w:basedOn w:val="a0"/>
    <w:rsid w:val="00444794"/>
  </w:style>
  <w:style w:type="character" w:customStyle="1" w:styleId="battext">
    <w:name w:val="bat__text"/>
    <w:basedOn w:val="a0"/>
    <w:rsid w:val="00444794"/>
  </w:style>
  <w:style w:type="character" w:customStyle="1" w:styleId="batseparator">
    <w:name w:val="bat__separator"/>
    <w:basedOn w:val="a0"/>
    <w:rsid w:val="00444794"/>
  </w:style>
  <w:style w:type="character" w:customStyle="1" w:styleId="batposition">
    <w:name w:val="bat__position"/>
    <w:basedOn w:val="a0"/>
    <w:rsid w:val="00444794"/>
  </w:style>
  <w:style w:type="character" w:customStyle="1" w:styleId="banner-checkwarning">
    <w:name w:val="banner-check__warning"/>
    <w:basedOn w:val="a0"/>
    <w:rsid w:val="00444794"/>
  </w:style>
  <w:style w:type="character" w:customStyle="1" w:styleId="banner-checktitle">
    <w:name w:val="banner-check__title"/>
    <w:basedOn w:val="a0"/>
    <w:rsid w:val="00444794"/>
  </w:style>
  <w:style w:type="character" w:customStyle="1" w:styleId="banner-yandexbrowser-downloadadvertising">
    <w:name w:val="banner-yandexbrowser-download__advertising"/>
    <w:basedOn w:val="a0"/>
    <w:rsid w:val="00444794"/>
  </w:style>
  <w:style w:type="character" w:customStyle="1" w:styleId="international-start-minititle">
    <w:name w:val="international-start-mini__title"/>
    <w:basedOn w:val="a0"/>
    <w:rsid w:val="00444794"/>
  </w:style>
  <w:style w:type="character" w:customStyle="1" w:styleId="international-start-minirequest">
    <w:name w:val="international-start-mini__request"/>
    <w:basedOn w:val="a0"/>
    <w:rsid w:val="00444794"/>
  </w:style>
  <w:style w:type="character" w:customStyle="1" w:styleId="international-start-miniblock">
    <w:name w:val="international-start-mini__block"/>
    <w:basedOn w:val="a0"/>
    <w:rsid w:val="00444794"/>
  </w:style>
  <w:style w:type="character" w:customStyle="1" w:styleId="international-start-miniitem">
    <w:name w:val="international-start-mini__item"/>
    <w:basedOn w:val="a0"/>
    <w:rsid w:val="00444794"/>
  </w:style>
  <w:style w:type="character" w:customStyle="1" w:styleId="international-start-miniicon">
    <w:name w:val="international-start-mini__icon"/>
    <w:basedOn w:val="a0"/>
    <w:rsid w:val="00444794"/>
  </w:style>
  <w:style w:type="character" w:customStyle="1" w:styleId="international-start-minitext">
    <w:name w:val="international-start-mini__text"/>
    <w:basedOn w:val="a0"/>
    <w:rsid w:val="00444794"/>
  </w:style>
  <w:style w:type="character" w:customStyle="1" w:styleId="international-start-minipayment">
    <w:name w:val="international-start-mini__payment"/>
    <w:basedOn w:val="a0"/>
    <w:rsid w:val="00444794"/>
  </w:style>
  <w:style w:type="character" w:customStyle="1" w:styleId="international-start-minimore">
    <w:name w:val="international-start-mini__more"/>
    <w:basedOn w:val="a0"/>
    <w:rsid w:val="00444794"/>
  </w:style>
  <w:style w:type="paragraph" w:styleId="a6">
    <w:name w:val="Normal (Web)"/>
    <w:basedOn w:val="a"/>
    <w:uiPriority w:val="99"/>
    <w:unhideWhenUsed/>
    <w:rsid w:val="0044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444794"/>
  </w:style>
  <w:style w:type="character" w:customStyle="1" w:styleId="dg-libraryrate--number">
    <w:name w:val="dg-library__rate--number"/>
    <w:basedOn w:val="a0"/>
    <w:rsid w:val="00444794"/>
  </w:style>
  <w:style w:type="character" w:customStyle="1" w:styleId="old">
    <w:name w:val="old"/>
    <w:basedOn w:val="a0"/>
    <w:rsid w:val="00444794"/>
  </w:style>
  <w:style w:type="character" w:customStyle="1" w:styleId="new">
    <w:name w:val="new"/>
    <w:basedOn w:val="a0"/>
    <w:rsid w:val="0044479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47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479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47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479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nner-remotelytitle">
    <w:name w:val="banner-remotely__title"/>
    <w:basedOn w:val="a0"/>
    <w:rsid w:val="00444794"/>
  </w:style>
  <w:style w:type="character" w:customStyle="1" w:styleId="banner-remotelysubtitle">
    <w:name w:val="banner-remotely__subtitle"/>
    <w:basedOn w:val="a0"/>
    <w:rsid w:val="00444794"/>
  </w:style>
  <w:style w:type="character" w:customStyle="1" w:styleId="banner-remotelydiplom">
    <w:name w:val="banner-remotely__diplom"/>
    <w:basedOn w:val="a0"/>
    <w:rsid w:val="00444794"/>
  </w:style>
  <w:style w:type="character" w:customStyle="1" w:styleId="banner-remotelybtn">
    <w:name w:val="banner-remotely__btn"/>
    <w:basedOn w:val="a0"/>
    <w:rsid w:val="00444794"/>
  </w:style>
  <w:style w:type="character" w:customStyle="1" w:styleId="icon-block">
    <w:name w:val="icon-block"/>
    <w:basedOn w:val="a0"/>
    <w:rsid w:val="00444794"/>
  </w:style>
  <w:style w:type="character" w:customStyle="1" w:styleId="international-konkurstitle">
    <w:name w:val="international-konkurs__title"/>
    <w:basedOn w:val="a0"/>
    <w:rsid w:val="00444794"/>
  </w:style>
  <w:style w:type="character" w:customStyle="1" w:styleId="international-konkursinfo">
    <w:name w:val="international-konkurs__info"/>
    <w:basedOn w:val="a0"/>
    <w:rsid w:val="00444794"/>
  </w:style>
  <w:style w:type="character" w:customStyle="1" w:styleId="international-konkursmore">
    <w:name w:val="international-konkurs__more"/>
    <w:basedOn w:val="a0"/>
    <w:rsid w:val="00444794"/>
  </w:style>
  <w:style w:type="paragraph" w:customStyle="1" w:styleId="v-library-new-title">
    <w:name w:val="v-library-new-title"/>
    <w:basedOn w:val="a"/>
    <w:rsid w:val="0044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wrapperwhite--title">
    <w:name w:val="dg-wrapper__white--title"/>
    <w:basedOn w:val="a0"/>
    <w:rsid w:val="00444794"/>
  </w:style>
  <w:style w:type="character" w:customStyle="1" w:styleId="dg-price">
    <w:name w:val="dg-price"/>
    <w:basedOn w:val="a0"/>
    <w:rsid w:val="00444794"/>
  </w:style>
  <w:style w:type="paragraph" w:styleId="a7">
    <w:name w:val="Balloon Text"/>
    <w:basedOn w:val="a"/>
    <w:link w:val="a8"/>
    <w:uiPriority w:val="99"/>
    <w:semiHidden/>
    <w:unhideWhenUsed/>
    <w:rsid w:val="0044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7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4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44794"/>
  </w:style>
  <w:style w:type="paragraph" w:styleId="ab">
    <w:name w:val="footer"/>
    <w:basedOn w:val="a"/>
    <w:link w:val="ac"/>
    <w:uiPriority w:val="99"/>
    <w:semiHidden/>
    <w:unhideWhenUsed/>
    <w:rsid w:val="0044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4794"/>
  </w:style>
  <w:style w:type="table" w:styleId="ad">
    <w:name w:val="Table Grid"/>
    <w:basedOn w:val="a1"/>
    <w:uiPriority w:val="39"/>
    <w:rsid w:val="00844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017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semiHidden/>
    <w:unhideWhenUsed/>
    <w:rsid w:val="007824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semiHidden/>
    <w:rsid w:val="0078240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Основной текст_"/>
    <w:link w:val="14"/>
    <w:locked/>
    <w:rsid w:val="0078240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4">
    <w:name w:val="Основной текст14"/>
    <w:basedOn w:val="a"/>
    <w:link w:val="af1"/>
    <w:rsid w:val="0078240F"/>
    <w:pPr>
      <w:shd w:val="clear" w:color="auto" w:fill="FFFFFF"/>
      <w:spacing w:after="0" w:line="298" w:lineRule="exact"/>
      <w:ind w:hanging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3">
    <w:name w:val="Заголовок №3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5">
    <w:name w:val="Заголовок №5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11">
    <w:name w:val="Основной текст1"/>
    <w:basedOn w:val="af1"/>
    <w:rsid w:val="0078240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f2">
    <w:name w:val="Основной текст + Полужирный"/>
    <w:rsid w:val="0078240F"/>
    <w:rPr>
      <w:rFonts w:ascii="Times New Roman" w:eastAsia="Times New Roman" w:hAnsi="Times New Roman" w:cs="Times New Roman" w:hint="default"/>
      <w:b/>
      <w:bCs/>
      <w:i/>
      <w:iCs/>
      <w:sz w:val="24"/>
      <w:szCs w:val="24"/>
      <w:shd w:val="clear" w:color="auto" w:fill="FFFFFF"/>
    </w:rPr>
  </w:style>
  <w:style w:type="character" w:customStyle="1" w:styleId="2">
    <w:name w:val="Основной текст2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30">
    <w:name w:val="Основной текст3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40">
    <w:name w:val="Основной текст4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50">
    <w:name w:val="Основной текст5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6">
    <w:name w:val="Основной текст6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af3">
    <w:name w:val="Основной текст + Курсив"/>
    <w:rsid w:val="0078240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7">
    <w:name w:val="Основной текст7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8">
    <w:name w:val="Основной текст8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9">
    <w:name w:val="Основной текст9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00">
    <w:name w:val="Основной текст10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10">
    <w:name w:val="Основной текст11"/>
    <w:rsid w:val="007824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paragraph" w:customStyle="1" w:styleId="c4">
    <w:name w:val="c4"/>
    <w:basedOn w:val="a"/>
    <w:rsid w:val="00F3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3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482B"/>
  </w:style>
  <w:style w:type="paragraph" w:styleId="af4">
    <w:name w:val="No Spacing"/>
    <w:uiPriority w:val="1"/>
    <w:qFormat/>
    <w:rsid w:val="00C04740"/>
    <w:pPr>
      <w:spacing w:after="0" w:line="240" w:lineRule="auto"/>
    </w:pPr>
  </w:style>
  <w:style w:type="character" w:customStyle="1" w:styleId="Bodytext6">
    <w:name w:val="Body text (6)_"/>
    <w:basedOn w:val="a0"/>
    <w:link w:val="Bodytext60"/>
    <w:locked/>
    <w:rsid w:val="002D32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2D32FF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2"/>
    <w:locked/>
    <w:rsid w:val="002D32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2"/>
    <w:basedOn w:val="a"/>
    <w:link w:val="Bodytext"/>
    <w:rsid w:val="002D32FF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">
    <w:name w:val="Heading #3_"/>
    <w:basedOn w:val="a0"/>
    <w:link w:val="Heading30"/>
    <w:locked/>
    <w:rsid w:val="002D32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2D32FF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af5">
    <w:name w:val="Body Text"/>
    <w:basedOn w:val="a"/>
    <w:link w:val="af6"/>
    <w:uiPriority w:val="1"/>
    <w:semiHidden/>
    <w:unhideWhenUsed/>
    <w:qFormat/>
    <w:rsid w:val="00A956B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semiHidden/>
    <w:rsid w:val="00A956BB"/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-mask">
    <w:name w:val="placeholder-mask"/>
    <w:basedOn w:val="a0"/>
    <w:rsid w:val="000271D5"/>
  </w:style>
  <w:style w:type="character" w:customStyle="1" w:styleId="placeholder">
    <w:name w:val="placeholder"/>
    <w:basedOn w:val="a0"/>
    <w:rsid w:val="00027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2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4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22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1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6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7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3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0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1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6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5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2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7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0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2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7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3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1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5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3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5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9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6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6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2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0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76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80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442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6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2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6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3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4E60-9CC1-4527-82BE-36C1C1F9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17</Pages>
  <Words>5701</Words>
  <Characters>32500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</cp:lastModifiedBy>
  <cp:revision>47</cp:revision>
  <cp:lastPrinted>2023-09-22T07:01:00Z</cp:lastPrinted>
  <dcterms:created xsi:type="dcterms:W3CDTF">2019-08-25T12:00:00Z</dcterms:created>
  <dcterms:modified xsi:type="dcterms:W3CDTF">2023-09-24T08:15:00Z</dcterms:modified>
</cp:coreProperties>
</file>