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364E4" w:rsidRDefault="000379A2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8364E4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2B3E94" w:rsidRPr="002B3E94" w:rsidRDefault="002B3E94" w:rsidP="002B3E9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56"/>
          <w:szCs w:val="28"/>
        </w:rPr>
      </w:pPr>
      <w:r w:rsidRPr="002B3E94"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обучающихся с </w:t>
      </w:r>
      <w:proofErr w:type="gramStart"/>
      <w:r w:rsidRPr="002B3E94"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умственной  отсталостью</w:t>
      </w:r>
      <w:proofErr w:type="gramEnd"/>
      <w:r w:rsidRPr="002B3E94"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 (интеллектуальными  нарушениями)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 класс</w:t>
      </w:r>
    </w:p>
    <w:p w:rsidR="008364E4" w:rsidRPr="008254C6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F46574">
        <w:rPr>
          <w:rFonts w:ascii="Times New Roman" w:hAnsi="Times New Roman"/>
          <w:sz w:val="36"/>
          <w:szCs w:val="28"/>
          <w:u w:val="single"/>
        </w:rPr>
        <w:t>Федченко Светлана Павловна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</w:t>
      </w:r>
      <w:r w:rsidR="008254C6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образования» (далее – ФОП НОО)</w:t>
      </w:r>
    </w:p>
    <w:p w:rsidR="00A45266" w:rsidRPr="00A45266" w:rsidRDefault="00A45266" w:rsidP="00A45266">
      <w:pPr>
        <w:pStyle w:val="a9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45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используются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учебно-методического комплекса: Математика: 1-й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рабочая тетрадь в 2 частях.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  от 31.08.2023 №146-о.д.);</w:t>
      </w:r>
    </w:p>
    <w:p w:rsidR="008364E4" w:rsidRDefault="008364E4" w:rsidP="00062C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(Приказ от</w:t>
      </w:r>
      <w:r w:rsidR="00062CA8">
        <w:rPr>
          <w:rFonts w:ascii="Times New Roman" w:hAnsi="Times New Roman" w:cs="Times New Roman"/>
          <w:sz w:val="24"/>
          <w:szCs w:val="24"/>
        </w:rPr>
        <w:t xml:space="preserve"> </w:t>
      </w:r>
      <w:r w:rsidR="00062CA8" w:rsidRPr="00062CA8">
        <w:rPr>
          <w:rFonts w:ascii="Times New Roman" w:hAnsi="Times New Roman" w:cs="Times New Roman"/>
          <w:sz w:val="24"/>
          <w:szCs w:val="24"/>
        </w:rPr>
        <w:t>23.05.2023 г. № 72-</w:t>
      </w:r>
      <w:proofErr w:type="gramStart"/>
      <w:r w:rsidR="00062CA8" w:rsidRPr="00062CA8">
        <w:rPr>
          <w:rFonts w:ascii="Times New Roman" w:hAnsi="Times New Roman" w:cs="Times New Roman"/>
          <w:sz w:val="24"/>
          <w:szCs w:val="24"/>
        </w:rPr>
        <w:t>о.д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CA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D5EBB" w:rsidRDefault="003D5EBB" w:rsidP="003D5EBB">
      <w:pPr>
        <w:widowControl w:val="0"/>
        <w:autoSpaceDE w:val="0"/>
        <w:autoSpaceDN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AAB" w:rsidRDefault="00F16AAB" w:rsidP="00F16A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A6D">
        <w:rPr>
          <w:rFonts w:ascii="Times New Roman" w:eastAsia="Times New Roman" w:hAnsi="Times New Roman" w:cs="Times New Roman"/>
          <w:sz w:val="24"/>
          <w:szCs w:val="24"/>
        </w:rPr>
        <w:t>Цель реализации АООП НОО обучающихся  ЗПР – обеспечение выполнения требований Ф</w:t>
      </w:r>
      <w:r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F50A6D">
        <w:rPr>
          <w:rFonts w:ascii="Times New Roman" w:eastAsia="Times New Roman" w:hAnsi="Times New Roman" w:cs="Times New Roman"/>
          <w:sz w:val="24"/>
          <w:szCs w:val="24"/>
        </w:rPr>
        <w:t xml:space="preserve">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востребованы в жизни. 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внетабличное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учебного предмета «Математика» введены специальные разделы, направленные на коррекцию и сглаживание обозначенных трудностей, предусмотрены 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специальные подходы и виды деятельности, способствующие устранению или уменьшению затруднений.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3D5EBB" w:rsidRDefault="003D5EBB" w:rsidP="003D5EBB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классе предусмотрен пропедевтический период, позволяющий сформировать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дефицитарные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3D5EBB" w:rsidRDefault="003D5EBB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466D" w:rsidRPr="008364E4" w:rsidRDefault="0082466D" w:rsidP="008364E4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8364E4" w:rsidRPr="008364E4" w:rsidRDefault="008364E4" w:rsidP="00836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Default="008364E4" w:rsidP="008364E4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33 </w:t>
      </w:r>
      <w:r>
        <w:rPr>
          <w:kern w:val="2"/>
        </w:rPr>
        <w:t xml:space="preserve">учебные недели в 1 классе. </w:t>
      </w:r>
      <w:r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1 классе отводится 4 часа в неделю, т.е. </w:t>
      </w:r>
      <w:r w:rsidR="009C26D8">
        <w:t>132 часа</w:t>
      </w:r>
      <w:r>
        <w:t xml:space="preserve"> в год.</w:t>
      </w:r>
      <w:r>
        <w:rPr>
          <w:rStyle w:val="FontStyle11"/>
        </w:rPr>
        <w:t xml:space="preserve"> </w:t>
      </w:r>
    </w:p>
    <w:p w:rsidR="008364E4" w:rsidRDefault="008364E4" w:rsidP="008364E4">
      <w:pPr>
        <w:pStyle w:val="a8"/>
        <w:jc w:val="both"/>
        <w:rPr>
          <w:kern w:val="2"/>
        </w:rPr>
      </w:pPr>
      <w:r>
        <w:rPr>
          <w:kern w:val="2"/>
        </w:rPr>
        <w:t>Из них: для проведе</w:t>
      </w:r>
      <w:r w:rsidR="009C26D8">
        <w:rPr>
          <w:kern w:val="2"/>
        </w:rPr>
        <w:t>ния контрольных работ – 0 часов.</w:t>
      </w:r>
      <w:r>
        <w:rPr>
          <w:kern w:val="2"/>
        </w:rPr>
        <w:t xml:space="preserve">                                    </w:t>
      </w:r>
      <w:r w:rsidR="009C26D8">
        <w:rPr>
          <w:kern w:val="2"/>
        </w:rPr>
        <w:t xml:space="preserve">   </w:t>
      </w:r>
    </w:p>
    <w:p w:rsidR="008364E4" w:rsidRDefault="008364E4" w:rsidP="008364E4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Default="008364E4" w:rsidP="008364E4">
      <w:pPr>
        <w:pStyle w:val="a8"/>
        <w:jc w:val="both"/>
      </w:pPr>
      <w:r>
        <w:t>- дополнительные дни отдыха, связанные с государственными праздниками, календарным учебным графиком (</w:t>
      </w:r>
      <w:proofErr w:type="gramStart"/>
      <w:r>
        <w:t>Приказ  от</w:t>
      </w:r>
      <w:proofErr w:type="gramEnd"/>
      <w:r>
        <w:t xml:space="preserve"> 31.08.2023 № -146-о.д);</w:t>
      </w:r>
    </w:p>
    <w:p w:rsidR="008364E4" w:rsidRDefault="008364E4" w:rsidP="008364E4">
      <w:pPr>
        <w:pStyle w:val="a8"/>
        <w:jc w:val="both"/>
      </w:pPr>
      <w:r>
        <w:t>- прохождение курсов повышения квалификации (на основании приказа РОО);</w:t>
      </w:r>
    </w:p>
    <w:p w:rsidR="008364E4" w:rsidRDefault="008364E4" w:rsidP="008364E4">
      <w:pPr>
        <w:pStyle w:val="a8"/>
        <w:jc w:val="both"/>
      </w:pPr>
      <w:r>
        <w:t>- отмена  учебных занятий по погодным условиям (на основании приказа РОО);</w:t>
      </w:r>
    </w:p>
    <w:p w:rsidR="008364E4" w:rsidRDefault="008364E4" w:rsidP="008364E4">
      <w:pPr>
        <w:pStyle w:val="a8"/>
        <w:jc w:val="both"/>
      </w:pPr>
      <w:r>
        <w:t>- по болезни учителя;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дополнительные дни отдыха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 xml:space="preserve"> в 1 классе выпадают уроки 23.02, 08.03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>
        <w:rPr>
          <w:rFonts w:ascii="Times New Roman" w:hAnsi="Times New Roman" w:cs="Times New Roman"/>
          <w:sz w:val="24"/>
          <w:szCs w:val="24"/>
          <w:lang w:val="ru-RU"/>
        </w:rPr>
        <w:t>132 урока, будет выполнена за 130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часов, за счет уплотнения материала по повторению.</w:t>
      </w:r>
    </w:p>
    <w:p w:rsidR="008364E4" w:rsidRDefault="008364E4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EBB" w:rsidRDefault="003D5EBB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5EBB" w:rsidRDefault="003D5EBB" w:rsidP="008364E4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4ED7" w:rsidRPr="0082466D" w:rsidRDefault="0082466D" w:rsidP="0082466D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СОДЕРЖАНИЕ УЧЕБНОГО ПРЕДМЕТА</w:t>
      </w:r>
    </w:p>
    <w:p w:rsidR="003D5EBB" w:rsidRPr="003D5EBB" w:rsidRDefault="003D5EBB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 ДОПОЛНИТЕЛЬНЫЙ КЛАСС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Числа и величины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Числа в пределах 20: чтение, запись, сравнение. Однозначные и двузначные числа. Разряды чисел: единицы, десяток. Равенство, неравенство. Увеличение (уменьшение) числа на несколько единиц. Состав числа от 11 до 20. Образование чисел второго десятка.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Арифметические действия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ания с переходом через десяток.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Текстовые задачи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Расположение предметов и объектов в пространстве.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Математическая информация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Закономерность в ряду заданных объектов: её обнаружение, продолжение ряда.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 в таблицу. Чтение рисунка, схемы с одним-двумя числовыми данными (значениями данных величин).</w:t>
      </w:r>
    </w:p>
    <w:p w:rsid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proofErr w:type="spellStart"/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Многозвеньевые</w:t>
      </w:r>
      <w:proofErr w:type="spellEnd"/>
      <w:r w:rsidRPr="003D5EB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инструкции, связанные с вычислением, измерением длины, изображением геометрической фигуры. </w:t>
      </w:r>
    </w:p>
    <w:p w:rsidR="003D5EBB" w:rsidRPr="003D5EBB" w:rsidRDefault="003D5EBB" w:rsidP="003D5EB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A94ED7" w:rsidRPr="003D5EBB" w:rsidRDefault="00237FA8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A94ED7"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A94ED7" w:rsidRPr="00237FA8" w:rsidRDefault="00A94ED7" w:rsidP="00237F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формируются следующие универсальные учебные действия.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познавательные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текстовую задачу, её решение в виде схемы, арифметической записи.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информацией: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коммуникативные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слушать собеседника, вступать в диалог по учебной проблеме и поддерживать его;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адекватно речевые средства для решения коммуникативных и познавательных задач;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в паре, в подгруппе;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педагога строить логическое рассуждение;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тексты заданий, аналогичные типовым изученным после совместного анализа.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регулятивные учебные действия: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задания вопреки нежеланию, утомлению;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свои действия в соответствии с поставленной задачей и условием ее реализации, </w:t>
      </w:r>
      <w:proofErr w:type="spellStart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оречевлять</w:t>
      </w:r>
      <w:proofErr w:type="spellEnd"/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решения математических заданий и соотносить свои действия с алгоритмом;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 оценивать их;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 необходимости корректировать способы действий.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Самооценка: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совместной деятельности: распределять работу между членами группы;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первом дополнительном классе обучающийся научится: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читать, записывать, сравнивать, упорядочивать числа от 11 до 20; 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последовательность чисел от 0 до 20;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пересчитывать различные объекты, устанавливать порядковый номер объекта в пределах 20;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числа, большие/меньшие данного числа на заданное число;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арифметические действия сложения и вычитания и в пределах 20 (устно и письменно) с переходом через десяток (при необходимости с использованием наглядной опоры);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использовать единицу длины — 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см);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строки и столбцы таблицы, вносить данное в таблицу, извлекать данное/данные из таблицы;</w:t>
      </w:r>
    </w:p>
    <w:p w:rsidR="003D5EBB" w:rsidRP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два объекта (числа, геометрические фигуры);</w:t>
      </w:r>
    </w:p>
    <w:p w:rsidR="003D5EBB" w:rsidRDefault="003D5EBB" w:rsidP="003D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объекты на две группы по заданному основанию.</w:t>
      </w:r>
    </w:p>
    <w:p w:rsidR="003D5EBB" w:rsidRDefault="003D5EBB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BB" w:rsidRDefault="003D5EBB" w:rsidP="00A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237FA8">
        <w:trPr>
          <w:tblHeader/>
          <w:tblCellSpacing w:w="15" w:type="dxa"/>
        </w:trPr>
        <w:tc>
          <w:tcPr>
            <w:tcW w:w="381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237FA8">
        <w:trPr>
          <w:tblCellSpacing w:w="15" w:type="dxa"/>
        </w:trPr>
        <w:tc>
          <w:tcPr>
            <w:tcW w:w="6335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9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0 до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3A33F2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11 до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8A15D5">
        <w:trPr>
          <w:trHeight w:val="1080"/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Измерение длины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8A15D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8A15D5" w:rsidRPr="001C3C55" w:rsidRDefault="008A15D5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237FA8" w:rsidRPr="00237FA8" w:rsidRDefault="008A15D5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 xml:space="preserve">Формирование психологических условий развития общения, </w:t>
            </w:r>
            <w:r w:rsidRPr="001C3C55">
              <w:rPr>
                <w:rFonts w:ascii="Times New Roman" w:hAnsi="Times New Roman"/>
                <w:sz w:val="24"/>
                <w:szCs w:val="26"/>
              </w:rPr>
              <w:lastRenderedPageBreak/>
              <w:t>сотрудничества.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20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237FA8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4ED7" w:rsidRPr="00237FA8" w:rsidTr="00237FA8">
        <w:trPr>
          <w:tblCellSpacing w:w="15" w:type="dxa"/>
        </w:trPr>
        <w:tc>
          <w:tcPr>
            <w:tcW w:w="11423" w:type="dxa"/>
            <w:gridSpan w:val="7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объекта, группы объектов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E517DD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2" w:type="dxa"/>
            <w:vMerge w:val="restart"/>
            <w:tcBorders>
              <w:left w:val="single" w:sz="4" w:space="0" w:color="auto"/>
            </w:tcBorders>
          </w:tcPr>
          <w:p w:rsidR="00E517DD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E517DD" w:rsidRPr="00237FA8" w:rsidTr="00237FA8">
        <w:trPr>
          <w:tblCellSpacing w:w="15" w:type="dxa"/>
        </w:trPr>
        <w:tc>
          <w:tcPr>
            <w:tcW w:w="381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092" w:type="dxa"/>
            <w:hideMark/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677" w:type="dxa"/>
            <w:hideMark/>
          </w:tcPr>
          <w:p w:rsidR="00E517DD" w:rsidRPr="00237FA8" w:rsidRDefault="00E517D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5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E517DD" w:rsidRPr="00237FA8" w:rsidRDefault="00E517DD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</w:tcBorders>
          </w:tcPr>
          <w:p w:rsidR="00E517DD" w:rsidRPr="00237FA8" w:rsidRDefault="00E517DD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984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83" w:type="dxa"/>
            <w:gridSpan w:val="4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5D5" w:rsidRPr="00237FA8" w:rsidTr="008A15D5">
        <w:trPr>
          <w:tblCellSpacing w:w="15" w:type="dxa"/>
        </w:trPr>
        <w:tc>
          <w:tcPr>
            <w:tcW w:w="2503" w:type="dxa"/>
            <w:gridSpan w:val="2"/>
            <w:hideMark/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8A15D5" w:rsidRPr="00237FA8" w:rsidRDefault="00725E6F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5" w:type="dxa"/>
            <w:hideMark/>
          </w:tcPr>
          <w:p w:rsidR="008A15D5" w:rsidRPr="00237FA8" w:rsidRDefault="00B4075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8A15D5" w:rsidRPr="00237FA8" w:rsidRDefault="008A15D5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hideMark/>
          </w:tcPr>
          <w:p w:rsidR="008A15D5" w:rsidRPr="00237FA8" w:rsidRDefault="006C2B83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8A15D5" w:rsidRPr="00237FA8" w:rsidRDefault="008A15D5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237FA8" w:rsidRPr="00237FA8" w:rsidTr="00237FA8">
        <w:trPr>
          <w:tblCellSpacing w:w="15" w:type="dxa"/>
        </w:trPr>
        <w:tc>
          <w:tcPr>
            <w:tcW w:w="2503" w:type="dxa"/>
            <w:gridSpan w:val="2"/>
            <w:hideMark/>
          </w:tcPr>
          <w:p w:rsidR="00A94ED7" w:rsidRPr="00237FA8" w:rsidRDefault="00A94ED7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A94ED7" w:rsidRPr="00237FA8" w:rsidRDefault="00725E6F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hideMark/>
          </w:tcPr>
          <w:p w:rsidR="00A94ED7" w:rsidRPr="00237FA8" w:rsidRDefault="00B4075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hideMark/>
          </w:tcPr>
          <w:p w:rsidR="00A94ED7" w:rsidRPr="00237FA8" w:rsidRDefault="00A94ED7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8" w:type="dxa"/>
            <w:gridSpan w:val="2"/>
            <w:hideMark/>
          </w:tcPr>
          <w:p w:rsidR="00A94ED7" w:rsidRPr="00237FA8" w:rsidRDefault="00A94ED7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22806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466"/>
        <w:gridCol w:w="375"/>
        <w:gridCol w:w="393"/>
        <w:gridCol w:w="555"/>
        <w:gridCol w:w="95"/>
        <w:gridCol w:w="605"/>
        <w:gridCol w:w="919"/>
        <w:gridCol w:w="886"/>
        <w:gridCol w:w="1842"/>
        <w:gridCol w:w="30"/>
        <w:gridCol w:w="2521"/>
        <w:gridCol w:w="3402"/>
        <w:gridCol w:w="621"/>
        <w:gridCol w:w="1371"/>
        <w:gridCol w:w="1428"/>
        <w:gridCol w:w="4644"/>
      </w:tblGrid>
      <w:tr w:rsidR="00164E3D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3" w:type="dxa"/>
            <w:gridSpan w:val="4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93" w:type="dxa"/>
            <w:gridSpan w:val="5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75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3C3216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gridSpan w:val="4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счёт. Один, два, три…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счёт. Первый, второй, третий…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по количеству: столько же, сколько.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количеству: больше, меньш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объекта, группы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Различение, чтение чисел. Число и цифра 1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количество. Число и цифра 2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и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упорядочение чисел. Число и цифра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числа на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единиц. Знаки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и: различение, сравнение.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 и цифра 4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Длина. Сравнение по длин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числа.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целого из част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4E75F2" w:rsidP="004E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таблицы (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четырёх данных)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геометрических фигур с п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об объекте по об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разцу.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результат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сравнения: больше, меньше, равно.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r w:rsidR="004E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авнение без измерения.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геометри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фигур: многоугольник,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 на плоскости. Число и цифра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ие, уменьшение числа.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7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результат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Цифра 8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как рез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 измерения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Цифра 9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 цифра 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рность в ряду заданных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Состав чисел в пределах 10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длины: сантиметр.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длины отрезка. Сантиметр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рисунка, схемы с 1—2 числовыми дан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 с помощью линейки.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(истинные) и неверные (ложные) предложе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Повторение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8F53C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Действие сложения.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□ + 1, 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в пределах 10. Применение на практике.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результата 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увеличения: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+ 1 + 1, □ - 1 - 1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до 10. Запись действия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задача: структурные э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лементы.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задача: составление по образцу.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8F5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задача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числа на несколько единиц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по краткой записи, рисунку, схеме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ломаной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 чисел (в пределах 10)</w:t>
            </w:r>
            <w:r w:rsidR="008F5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сюжетная задач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одно действие.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«Решение текстовых задач»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длин отрезков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по длин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проверка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измерением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Группировка объектов по заданному признаку</w:t>
            </w:r>
            <w:r w:rsidR="00747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747733" w:rsidP="007477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объектов,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асположение предметов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плоскости, в пространстве.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етрические фигуры: круг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треуго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льник, четырехугольник.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390077" w:rsidP="0039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 геометрических фигур.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отрезка заданной длины</w:t>
            </w:r>
            <w:r w:rsidR="0039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прямоугольник, к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вадрат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«Пространственные отношения и геометрические фигуры»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двух объектов.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2D636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вычитания. Компо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ненты 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D6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в пределах 10.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6 - □, 7 - 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 пределах 10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результа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вычитания.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8 - □, 9 - □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запись арифметического 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216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м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ежду данными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задаче. Литр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 при сложении чисел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 свойство сложения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данного из строки, столбца таблицы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вычислениями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F46574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Сложение и вычитание в пределах 10.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и уменьшение числа на несколько единиц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DE2D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фигуры: квадрат, п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рямоугольник.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запись арифме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тического действия для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 на вопрос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ирование хода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(увеличение, уменьшение).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45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E2D3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Компоненты действия сложения.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увеличение, уменьшение длины</w:t>
            </w:r>
            <w:r w:rsidR="00DE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Увеличение, уменьшение длины отре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зка. Построение.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квадрата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нахождение 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неизвестного уменьшаемого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неизвестного вычитаемого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как действие, обратное сложению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без измерени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Килограмм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1—3-шаговых инструкций, связанных с измерением длины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одного-двух данных в таблицу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омпоненты действия вычитания.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 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нахождение суммы и остатка.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увеличение (уменьшение) числа на несколько единиц. Повтор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11 до 20. 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5B62F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следования чисел от 11 до 20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Однозначные и двузначные числа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E4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длины: сантиметр,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дециметр.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длины отрезка в разных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 без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вида 10 + 7. 17 - 7. 17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Десяток. Счёт десятками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5F2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числового выражения, содержащего 1-2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164E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Числа от 1 до 20 (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запись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 числом 0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сравнение. Повторение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через десяток при сложении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через 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десяток при вычитании.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164E3D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в пределах 15.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15. Таблич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вычитание.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 w:rsidR="0016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C95" w:rsidRPr="006C2B83" w:rsidTr="00792C95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53" w:type="dxa"/>
            <w:gridSpan w:val="4"/>
            <w:hideMark/>
          </w:tcPr>
          <w:p w:rsidR="00792C95" w:rsidRPr="006C2B83" w:rsidRDefault="00792C95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однозначных чисел с переходом через 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яток. Повторение.</w:t>
            </w:r>
          </w:p>
        </w:tc>
        <w:tc>
          <w:tcPr>
            <w:tcW w:w="738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792C95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792C95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792C95" w:rsidRPr="006C2B83" w:rsidRDefault="00792C95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вычитания чисел в пределах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 пределах 20. Что узнали. Чему научились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в пределах 20. Повторение.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по 2, по 3, по 5. Сложение одинаковых слагаемых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 чисел в пределах 20.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725E6F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 в пределах 20 б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перехода через десяток.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E11341" w:rsidP="00E11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 Сложение и вычитание</w:t>
            </w:r>
            <w:r w:rsidR="00D20452"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переходом через десяток.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«Числа от 1 до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Сложение и вычитание».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B407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 от 11 до 20. </w:t>
            </w:r>
            <w:r w:rsidR="00B4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(20 минут)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B4075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длины: сантим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етр, дециметр.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Сложение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 от 1 до 20. Вычитание с переходом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десяток.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E3D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53" w:type="dxa"/>
            <w:gridSpan w:val="4"/>
            <w:hideMark/>
          </w:tcPr>
          <w:p w:rsidR="00D20452" w:rsidRPr="006C2B83" w:rsidRDefault="00D20452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 w:rsidR="00E1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 отрезка. Повторение. </w:t>
            </w:r>
          </w:p>
        </w:tc>
        <w:tc>
          <w:tcPr>
            <w:tcW w:w="738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D20452" w:rsidRPr="006C2B83" w:rsidRDefault="00E424E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 w:rsidR="003D5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D20452" w:rsidRPr="006C2B83" w:rsidRDefault="00CE1343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53" w:type="dxa"/>
            <w:gridSpan w:val="4"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отрезка. Повторение.</w:t>
            </w:r>
          </w:p>
        </w:tc>
        <w:tc>
          <w:tcPr>
            <w:tcW w:w="738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3D5EBB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D5EBB" w:rsidRPr="006C2B83" w:rsidRDefault="003D5EBB" w:rsidP="00F4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53" w:type="dxa"/>
            <w:gridSpan w:val="4"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Закрепление. </w:t>
            </w:r>
          </w:p>
        </w:tc>
        <w:tc>
          <w:tcPr>
            <w:tcW w:w="738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right w:val="single" w:sz="4" w:space="0" w:color="auto"/>
            </w:tcBorders>
          </w:tcPr>
          <w:p w:rsidR="003D5EBB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D5EBB" w:rsidRPr="006C2B83" w:rsidRDefault="003D5EBB" w:rsidP="00F46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rPr>
          <w:gridAfter w:val="8"/>
          <w:wAfter w:w="15814" w:type="dxa"/>
          <w:tblCellSpacing w:w="15" w:type="dxa"/>
        </w:trPr>
        <w:tc>
          <w:tcPr>
            <w:tcW w:w="3074" w:type="dxa"/>
            <w:gridSpan w:val="5"/>
            <w:hideMark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38" w:type="dxa"/>
            <w:gridSpan w:val="2"/>
            <w:hideMark/>
          </w:tcPr>
          <w:p w:rsidR="003D5EBB" w:rsidRPr="006C2B83" w:rsidRDefault="003D5EBB" w:rsidP="003D5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25" w:type="dxa"/>
            <w:hideMark/>
          </w:tcPr>
          <w:p w:rsidR="003D5EBB" w:rsidRPr="006C2B83" w:rsidRDefault="00B4075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D20452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1"/>
          <w:wBefore w:w="2180" w:type="dxa"/>
          <w:wAfter w:w="18224" w:type="dxa"/>
          <w:tblCellSpacing w:w="15" w:type="dxa"/>
        </w:trPr>
        <w:tc>
          <w:tcPr>
            <w:tcW w:w="398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BB" w:rsidRPr="006C2B83" w:rsidTr="003C3216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4"/>
            <w:hideMark/>
          </w:tcPr>
          <w:p w:rsidR="003D5EBB" w:rsidRPr="006C2B83" w:rsidRDefault="003D5EBB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3D5EBB" w:rsidRPr="006C2B83" w:rsidRDefault="003D5EBB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3D5EBB" w:rsidRPr="006C2B83" w:rsidRDefault="003D5EBB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8219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0379A2"/>
    <w:rsid w:val="00062CA8"/>
    <w:rsid w:val="00164E3D"/>
    <w:rsid w:val="001C7B79"/>
    <w:rsid w:val="00237FA8"/>
    <w:rsid w:val="002B3E94"/>
    <w:rsid w:val="002D636B"/>
    <w:rsid w:val="00390077"/>
    <w:rsid w:val="003A33F2"/>
    <w:rsid w:val="003C3216"/>
    <w:rsid w:val="003D5EBB"/>
    <w:rsid w:val="004E75F2"/>
    <w:rsid w:val="005B62F5"/>
    <w:rsid w:val="006C2B83"/>
    <w:rsid w:val="00725E6F"/>
    <w:rsid w:val="00747733"/>
    <w:rsid w:val="00792C95"/>
    <w:rsid w:val="007C4830"/>
    <w:rsid w:val="00821984"/>
    <w:rsid w:val="0082466D"/>
    <w:rsid w:val="008254C6"/>
    <w:rsid w:val="008364E4"/>
    <w:rsid w:val="008A15D5"/>
    <w:rsid w:val="008F53C2"/>
    <w:rsid w:val="009C26D8"/>
    <w:rsid w:val="00A45266"/>
    <w:rsid w:val="00A94ED7"/>
    <w:rsid w:val="00AD67E7"/>
    <w:rsid w:val="00B40756"/>
    <w:rsid w:val="00BD4C7B"/>
    <w:rsid w:val="00C45524"/>
    <w:rsid w:val="00CE1343"/>
    <w:rsid w:val="00D20452"/>
    <w:rsid w:val="00DC23FD"/>
    <w:rsid w:val="00DE2D35"/>
    <w:rsid w:val="00E11341"/>
    <w:rsid w:val="00E424E6"/>
    <w:rsid w:val="00E517DD"/>
    <w:rsid w:val="00EE2E0E"/>
    <w:rsid w:val="00EE3FE8"/>
    <w:rsid w:val="00F16AAB"/>
    <w:rsid w:val="00F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AE447-EC56-4864-A023-1DED5BB7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49F91-4E81-4D56-8907-98C3EFBE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19</Pages>
  <Words>5107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fedch</cp:lastModifiedBy>
  <cp:revision>34</cp:revision>
  <dcterms:created xsi:type="dcterms:W3CDTF">2023-09-04T03:26:00Z</dcterms:created>
  <dcterms:modified xsi:type="dcterms:W3CDTF">2023-09-26T11:18:00Z</dcterms:modified>
</cp:coreProperties>
</file>