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1CB" w:rsidRDefault="003A541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695960" cy="629920"/>
            <wp:effectExtent l="0" t="0" r="889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695960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1CB" w:rsidRDefault="003A541C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МИНИСТЕРСТВО ОБЩЕГО И ПРОФЕССИОНАЛЬНОГО ОБРАЗОВАНИЯ</w:t>
      </w:r>
    </w:p>
    <w:p w:rsidR="004B51CB" w:rsidRDefault="003A541C">
      <w:pPr>
        <w:ind w:firstLine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РОСТОВСКОЙ ОБЛАСТИ</w:t>
      </w:r>
    </w:p>
    <w:p w:rsidR="004B51CB" w:rsidRDefault="004B51CB">
      <w:pPr>
        <w:rPr>
          <w:sz w:val="28"/>
          <w:szCs w:val="28"/>
        </w:rPr>
      </w:pPr>
    </w:p>
    <w:p w:rsidR="004B51CB" w:rsidRDefault="003A541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4B51CB" w:rsidRDefault="004B51C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1CB" w:rsidRDefault="003A541C">
      <w:pPr>
        <w:ind w:left="567" w:firstLine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29.08.2023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№ 814</w:t>
      </w:r>
    </w:p>
    <w:p w:rsidR="004B51CB" w:rsidRDefault="004B51CB">
      <w:pPr>
        <w:jc w:val="center"/>
        <w:rPr>
          <w:rFonts w:ascii="Arial" w:hAnsi="Arial" w:cs="Arial"/>
          <w:sz w:val="28"/>
          <w:szCs w:val="28"/>
        </w:rPr>
      </w:pPr>
    </w:p>
    <w:p w:rsidR="004B51CB" w:rsidRDefault="003A541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Ростов</w:t>
      </w:r>
      <w:r>
        <w:rPr>
          <w:rFonts w:ascii="Times New Roman" w:hAnsi="Times New Roman" w:cs="Times New Roman"/>
          <w:sz w:val="28"/>
          <w:szCs w:val="28"/>
        </w:rPr>
        <w:t>-на-Дону</w:t>
      </w:r>
    </w:p>
    <w:p w:rsidR="004B51CB" w:rsidRDefault="004B51CB">
      <w:pPr>
        <w:ind w:firstLine="0"/>
        <w:jc w:val="center"/>
        <w:rPr>
          <w:rFonts w:ascii="Times New Roman" w:hAnsi="Times New Roman" w:cs="Times New Roman"/>
        </w:rPr>
      </w:pPr>
    </w:p>
    <w:p w:rsidR="004B51CB" w:rsidRDefault="004B51CB">
      <w:pPr>
        <w:ind w:firstLine="0"/>
        <w:jc w:val="center"/>
        <w:rPr>
          <w:rFonts w:ascii="Times New Roman" w:hAnsi="Times New Roman" w:cs="Times New Roman"/>
        </w:rPr>
      </w:pP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4" w:line="259" w:lineRule="atLeast"/>
        <w:ind w:firstLine="0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Об утверждении порядка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4" w:line="259" w:lineRule="atLeast"/>
        <w:ind w:firstLine="0"/>
      </w:pPr>
      <w:r>
        <w:rPr>
          <w:rFonts w:ascii="Times New Roman" w:eastAsia="Times New Roman" w:hAnsi="Times New Roman" w:cs="Times New Roman"/>
          <w:color w:val="000000"/>
          <w:sz w:val="24"/>
        </w:rPr>
        <w:t>проведения и проверки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4" w:line="259" w:lineRule="atLeast"/>
        <w:ind w:firstLine="0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итогового сочинения (изложения)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4" w:line="259" w:lineRule="atLeast"/>
        <w:ind w:firstLine="0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 образовательных организациях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4" w:line="259" w:lineRule="atLeast"/>
        <w:ind w:firstLine="0"/>
      </w:pPr>
      <w:r>
        <w:rPr>
          <w:rFonts w:ascii="Times New Roman" w:eastAsia="Times New Roman" w:hAnsi="Times New Roman" w:cs="Times New Roman"/>
          <w:color w:val="000000"/>
          <w:sz w:val="24"/>
        </w:rPr>
        <w:t>на территории Ростовской области</w:t>
      </w:r>
    </w:p>
    <w:p w:rsidR="004B51CB" w:rsidRDefault="004B51CB">
      <w:pPr>
        <w:ind w:firstLine="0"/>
        <w:jc w:val="left"/>
        <w:rPr>
          <w:rFonts w:ascii="Times New Roman" w:hAnsi="Times New Roman" w:cs="Times New Roman"/>
        </w:rPr>
      </w:pP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  Федеральным законом от 29.12.2012 № 273-ФЗ «Об образовании в Российской Федерации»,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вещения Российской Федерации и Федеральной службы по надзору в сфере образования и науки от 04.04.2023 № 223/552, методическими рекомендациями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Рособрнадзора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 организации и проведению итогового сочинения (изложения), в целях своевременной и качественной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одготовки к проведению итогового сочинения (изложения) в образовательных организациях на территории Ростовской области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/>
        <w:jc w:val="center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ПРИКАЗЫВАЮ: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>1. Утвердить: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порядок проведения и проверки итогового сочинения (изложения) в образовательных организациях на территории </w:t>
      </w:r>
      <w:r>
        <w:rPr>
          <w:rFonts w:ascii="Times New Roman" w:eastAsia="Times New Roman" w:hAnsi="Times New Roman" w:cs="Times New Roman"/>
          <w:color w:val="000000"/>
          <w:sz w:val="28"/>
        </w:rPr>
        <w:t>Ростовской области (далее – Порядок проведения и проверки итогового сочинения (изложения), Порядок) (приложение № 1);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</w:rPr>
        <w:t>образец заявления на участие в итоговом сочинении (изложении) выпускника текущего учебного года (приложение № 2);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</w:rPr>
        <w:t>образец заявления на уча</w:t>
      </w:r>
      <w:r>
        <w:rPr>
          <w:rFonts w:ascii="Times New Roman" w:eastAsia="Times New Roman" w:hAnsi="Times New Roman" w:cs="Times New Roman"/>
          <w:color w:val="000000"/>
          <w:sz w:val="28"/>
        </w:rPr>
        <w:t>стие в итоговом сочинении (изложении) выпускника прошлых лет (приложение № 3);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</w:rPr>
        <w:t>образец согласия на обработку персональных данных участника итогового сочинения (изложения) (приложение № 4);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</w:rPr>
        <w:t>образец согласия на обработку персональных данных лица, аккредитова</w:t>
      </w:r>
      <w:r>
        <w:rPr>
          <w:rFonts w:ascii="Times New Roman" w:eastAsia="Times New Roman" w:hAnsi="Times New Roman" w:cs="Times New Roman"/>
          <w:color w:val="000000"/>
          <w:sz w:val="28"/>
        </w:rPr>
        <w:t>нного в качестве общественного наблюдателя на итоговое сочинение (изложение) (приложение № 5);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сопроводительный бланк к материалам итогового сочинения (изложения) после его проведения (приложение № 6);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</w:rPr>
        <w:t>форму ИС-01 – списки распределения участников по образ</w:t>
      </w:r>
      <w:r>
        <w:rPr>
          <w:rFonts w:ascii="Times New Roman" w:eastAsia="Times New Roman" w:hAnsi="Times New Roman" w:cs="Times New Roman"/>
          <w:color w:val="000000"/>
          <w:sz w:val="28"/>
        </w:rPr>
        <w:t>овательным организациям (местам проведения) (приложение № 7);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</w:rPr>
        <w:t>форму ИС-02 – прикрепление образовательной организации регистрации к образовательной организации проведения (месту проведения) (приложение № 8);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</w:rPr>
        <w:t>форму ИС-04 – список участников итогового сочинения (изложения) в образовательной организации (месте проведения) (приложение № 9);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</w:rPr>
        <w:t>форму ИС-05 – ведомость проведения итогового сочинения (изложения) в учебном кабинете образовательной организации (месте пров</w:t>
      </w:r>
      <w:r>
        <w:rPr>
          <w:rFonts w:ascii="Times New Roman" w:eastAsia="Times New Roman" w:hAnsi="Times New Roman" w:cs="Times New Roman"/>
          <w:color w:val="000000"/>
          <w:sz w:val="28"/>
        </w:rPr>
        <w:t>едения) (приложение № 10);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</w:rPr>
        <w:t>форму ИС-06 – протокол проверки итогового сочинения (изложения) (приложение № 11);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</w:rPr>
        <w:t>форму ИС-07 – ведомость коррекции персональных данных итогового сочинения (изложения) (приложение № 12);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форму ИС-08 – акт о досрочном завершении </w:t>
      </w:r>
      <w:r>
        <w:rPr>
          <w:rFonts w:ascii="Times New Roman" w:eastAsia="Times New Roman" w:hAnsi="Times New Roman" w:cs="Times New Roman"/>
          <w:color w:val="000000"/>
          <w:sz w:val="28"/>
        </w:rPr>
        <w:t>написания итогового сочинения (изложения) по уважительным причинам (приложение № 13);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</w:rPr>
        <w:t>форму ИС-09 – акт об удалении участника итогового сочинения (изложения) (приложение № 14).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2. Определить отдел оценки качества образования (Леонидова К.И.) ответственным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за выполнение функций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минобразования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Ростовской области при организации и проведении итогового сочинения (изложения) в образовательных организациях на территории Ростовской области в соответствии с Порядком проведения и проверки итогового сочинения (изложе</w:t>
      </w:r>
      <w:r>
        <w:rPr>
          <w:rFonts w:ascii="Times New Roman" w:eastAsia="Times New Roman" w:hAnsi="Times New Roman" w:cs="Times New Roman"/>
          <w:color w:val="000000"/>
          <w:sz w:val="28"/>
        </w:rPr>
        <w:t>ния).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</w:rPr>
        <w:t>3. Определить государственное бюджетное учреждение Ростовской области «Ростовский областной центр обработки информации в сфере образования» (Снежко Г.Е.) ответственным за организационное и технологическое обеспечение проведения итогового сочинения (и</w:t>
      </w:r>
      <w:r>
        <w:rPr>
          <w:rFonts w:ascii="Times New Roman" w:eastAsia="Times New Roman" w:hAnsi="Times New Roman" w:cs="Times New Roman"/>
          <w:color w:val="000000"/>
          <w:sz w:val="28"/>
        </w:rPr>
        <w:t>зложения) на территории Ростовской области, в том числе обеспечение деятельности по эксплуатации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</w:t>
      </w:r>
      <w:r>
        <w:rPr>
          <w:rFonts w:ascii="Times New Roman" w:eastAsia="Times New Roman" w:hAnsi="Times New Roman" w:cs="Times New Roman"/>
          <w:color w:val="000000"/>
          <w:sz w:val="28"/>
        </w:rPr>
        <w:t>ого общего и среднего общего образования и взаимодействие с федеральной информационной системой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</w:t>
      </w:r>
      <w:r>
        <w:rPr>
          <w:rFonts w:ascii="Times New Roman" w:eastAsia="Times New Roman" w:hAnsi="Times New Roman" w:cs="Times New Roman"/>
          <w:color w:val="000000"/>
          <w:sz w:val="28"/>
        </w:rPr>
        <w:t>ния, и приема граждан в образовательные организации для получения среднего профессионального и высшего образования.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6803"/>
        </w:tabs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4. Отделу оценки качества образования (Леонидова К.И.) довести настоящий приказ до сведения органов местного самоуправления, осуществляющих </w:t>
      </w:r>
      <w:r>
        <w:rPr>
          <w:rFonts w:ascii="Times New Roman" w:eastAsia="Times New Roman" w:hAnsi="Times New Roman" w:cs="Times New Roman"/>
          <w:color w:val="000000"/>
          <w:sz w:val="28"/>
        </w:rPr>
        <w:t>управление в сфере образования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</w:rPr>
        <w:t>руководителей областных государственных образовательных организаций.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53" w:lineRule="atLeast"/>
        <w:ind w:firstLine="0"/>
      </w:pPr>
      <w:r>
        <w:rPr>
          <w:rFonts w:ascii="Calibri" w:eastAsia="Calibri" w:hAnsi="Calibri" w:cs="Calibri"/>
          <w:color w:val="000000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53" w:lineRule="atLeast"/>
        <w:ind w:firstLine="0"/>
      </w:pPr>
      <w:r>
        <w:rPr>
          <w:rFonts w:ascii="Calibri" w:eastAsia="Calibri" w:hAnsi="Calibri" w:cs="Calibri"/>
          <w:color w:val="000000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5. Приказ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минобразования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Ростовской области от 15.10.2019 № 772 «Об утверждении порядка проведения и проверки итогового сочинения (изложения) в образов</w:t>
      </w:r>
      <w:r>
        <w:rPr>
          <w:rFonts w:ascii="Times New Roman" w:eastAsia="Times New Roman" w:hAnsi="Times New Roman" w:cs="Times New Roman"/>
          <w:color w:val="000000"/>
          <w:sz w:val="28"/>
        </w:rPr>
        <w:t>ательных организациях на территории Ростовской области» признать утратившим силу.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6.Контроль исполнения настоящего приказа возложить на первого заместителя министра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Анищенкова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С.С.                 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284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И.о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министра                                                                                    Т.С. Шевченко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Приказ подготовлен отделом оценки качества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ascii="Times New Roman" w:eastAsia="Times New Roman" w:hAnsi="Times New Roman" w:cs="Times New Roman"/>
          <w:color w:val="000000"/>
          <w:sz w:val="20"/>
        </w:rPr>
        <w:t>образования (начальник отдела К.И. Леонидова).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ascii="Times New Roman" w:eastAsia="Times New Roman" w:hAnsi="Times New Roman" w:cs="Times New Roman"/>
          <w:color w:val="000000"/>
          <w:sz w:val="20"/>
        </w:rPr>
        <w:lastRenderedPageBreak/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8"/>
        </w:rPr>
        <w:t>Приложение № 1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 к приказу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минобразования</w:t>
      </w:r>
      <w:proofErr w:type="spellEnd"/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8"/>
        </w:rPr>
        <w:t>Ростовской области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8"/>
        </w:rPr>
        <w:t> от 29.08.2023   № 814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</w:pPr>
      <w:r>
        <w:rPr>
          <w:rFonts w:ascii="Times New Roman" w:eastAsia="Times New Roman" w:hAnsi="Times New Roman" w:cs="Times New Roman"/>
          <w:color w:val="000000"/>
          <w:sz w:val="28"/>
        </w:rPr>
        <w:t>Порядок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</w:pPr>
      <w:r>
        <w:rPr>
          <w:rFonts w:ascii="Times New Roman" w:eastAsia="Times New Roman" w:hAnsi="Times New Roman" w:cs="Times New Roman"/>
          <w:color w:val="000000"/>
          <w:sz w:val="28"/>
        </w:rPr>
        <w:t> проведения и проверки итогового сочинения (изложения) в образовательных организациях на территории Ростовской области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1.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Общие положения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</w:rPr>
        <w:t>1.1. Настоящий порядок проведения и проверки итогового сочинения (изложения) в образовательных организациях на тер</w:t>
      </w:r>
      <w:r>
        <w:rPr>
          <w:rFonts w:ascii="Times New Roman" w:eastAsia="Times New Roman" w:hAnsi="Times New Roman" w:cs="Times New Roman"/>
          <w:color w:val="000000"/>
          <w:sz w:val="28"/>
        </w:rPr>
        <w:t>ритории Ростовской области  (далее - Порядок) разработан в соответствии с Федеральным законом от 29.12.2012 № 273-ФЗ «Об образовании в Российской Федерации», Порядком проведения государственной итоговой аттестации по образовательным программам среднего общ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его образования, утвержденным приказом Министерства просвещения Российской Федерации и Федеральной службы по надзору в сфере образования и науки от 04.04.2023 № 223/552 (далее – Порядок проведения ГИА-11), методическими рекомендациями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Рособрнадзора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 орга</w:t>
      </w:r>
      <w:r>
        <w:rPr>
          <w:rFonts w:ascii="Times New Roman" w:eastAsia="Times New Roman" w:hAnsi="Times New Roman" w:cs="Times New Roman"/>
          <w:color w:val="000000"/>
          <w:sz w:val="28"/>
        </w:rPr>
        <w:t>низации и проведению итогового сочинения (изложения) (далее – Методические рекомендации) и определяет порядок проведения итогового сочинения (изложения) как условия допуска к государственной итоговой аттестации, порядок и сроки проверки итогового сочинения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(изложения).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-284"/>
        </w:tabs>
        <w:spacing w:before="240" w:after="240"/>
      </w:pPr>
      <w:r>
        <w:rPr>
          <w:rFonts w:ascii="Times New Roman" w:eastAsia="Times New Roman" w:hAnsi="Times New Roman" w:cs="Times New Roman"/>
          <w:color w:val="000000"/>
          <w:sz w:val="28"/>
        </w:rPr>
        <w:t>Результатом итогового сочинения (изложения) является «зачет» или «незачёт».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-284"/>
        </w:tabs>
        <w:spacing w:before="240" w:after="240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Итоговое сочинение (изложение) проводится на русском языке.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-284"/>
        </w:tabs>
        <w:spacing w:before="240" w:after="240"/>
      </w:pP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>1.2. </w:t>
      </w:r>
      <w:r>
        <w:rPr>
          <w:rFonts w:ascii="Times New Roman" w:eastAsia="Times New Roman" w:hAnsi="Times New Roman" w:cs="Times New Roman"/>
          <w:b/>
          <w:color w:val="000000"/>
          <w:sz w:val="28"/>
          <w:highlight w:val="green"/>
        </w:rPr>
        <w:t>Особенности итогового сочинения (изложения)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 xml:space="preserve">1.2.1. Итоговое сочинение, с одной стороны, носит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>надпредметный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 xml:space="preserve"> характер, то есть нацелено на проверку общих речевых компетенций обучающегося, выявление уровня его речевой культуры, оценку умения выпускника рассуждать по избранной теме, аргументировать сво</w:t>
      </w: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 xml:space="preserve">ю позицию.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 xml:space="preserve">С другой стороны, оно является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>литературоцентричным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>, так как содержит требование построения аргументации с обязательным привлечением примера(-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 xml:space="preserve">) из литературного материала.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>Начиная с 2022-2023 учебного года изменился подход к формированию ком</w:t>
      </w: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>плектов тем итогового сочинения. Формируется закрытый банк тем итогового сочинения на основе тех тем, которые использовались в прошлые годы.</w:t>
      </w:r>
    </w:p>
    <w:p w:rsidR="004B51CB" w:rsidRDefault="004B51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highlight w:val="green"/>
        </w:rPr>
        <w:t>Структура закрытого банка тем итогового сочинения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highlight w:val="green"/>
        </w:rPr>
        <w:t> </w:t>
      </w:r>
    </w:p>
    <w:tbl>
      <w:tblPr>
        <w:tblStyle w:val="af0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8059"/>
      </w:tblGrid>
      <w:tr w:rsidR="004B51CB"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highlight w:val="green"/>
              </w:rPr>
              <w:t> </w:t>
            </w:r>
          </w:p>
        </w:tc>
        <w:tc>
          <w:tcPr>
            <w:tcW w:w="805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green"/>
              </w:rPr>
              <w:t>Разделы и подразделы</w:t>
            </w:r>
          </w:p>
        </w:tc>
      </w:tr>
      <w:tr w:rsidR="004B51CB">
        <w:tc>
          <w:tcPr>
            <w:tcW w:w="211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highlight w:val="green"/>
              </w:rPr>
              <w:lastRenderedPageBreak/>
              <w:t>1</w:t>
            </w:r>
          </w:p>
        </w:tc>
        <w:tc>
          <w:tcPr>
            <w:tcW w:w="80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highlight w:val="green"/>
              </w:rPr>
              <w:t>Духовно-нравственные ориентиры в жизни человека</w:t>
            </w:r>
          </w:p>
        </w:tc>
      </w:tr>
      <w:tr w:rsidR="004B51CB">
        <w:tc>
          <w:tcPr>
            <w:tcW w:w="211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green"/>
              </w:rPr>
              <w:t>1.1</w:t>
            </w:r>
          </w:p>
        </w:tc>
        <w:tc>
          <w:tcPr>
            <w:tcW w:w="80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green"/>
              </w:rPr>
              <w:t>Внутренний мир человека и его личностные качества</w:t>
            </w:r>
          </w:p>
        </w:tc>
      </w:tr>
      <w:tr w:rsidR="004B51CB">
        <w:tc>
          <w:tcPr>
            <w:tcW w:w="211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green"/>
              </w:rPr>
              <w:t>1.2</w:t>
            </w:r>
          </w:p>
        </w:tc>
        <w:tc>
          <w:tcPr>
            <w:tcW w:w="80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green"/>
              </w:rPr>
              <w:t>Отношение человека к другому человеку (окружению), нравственные идеалы и выбор между добром и злом</w:t>
            </w:r>
          </w:p>
        </w:tc>
      </w:tr>
      <w:tr w:rsidR="004B51CB">
        <w:tc>
          <w:tcPr>
            <w:tcW w:w="211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green"/>
              </w:rPr>
              <w:t>1.3</w:t>
            </w:r>
          </w:p>
        </w:tc>
        <w:tc>
          <w:tcPr>
            <w:tcW w:w="80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green"/>
              </w:rPr>
              <w:t>Познание человеком самого себя</w:t>
            </w:r>
          </w:p>
        </w:tc>
      </w:tr>
      <w:tr w:rsidR="004B51CB">
        <w:tc>
          <w:tcPr>
            <w:tcW w:w="211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green"/>
              </w:rPr>
              <w:t>1.4</w:t>
            </w:r>
          </w:p>
        </w:tc>
        <w:tc>
          <w:tcPr>
            <w:tcW w:w="80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green"/>
              </w:rPr>
              <w:t>Свобода человека и ее ограничения</w:t>
            </w:r>
          </w:p>
        </w:tc>
      </w:tr>
      <w:tr w:rsidR="004B51CB">
        <w:tc>
          <w:tcPr>
            <w:tcW w:w="211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highlight w:val="green"/>
              </w:rPr>
              <w:t>2</w:t>
            </w:r>
          </w:p>
        </w:tc>
        <w:tc>
          <w:tcPr>
            <w:tcW w:w="80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highlight w:val="green"/>
              </w:rPr>
              <w:t>Семья, общество, Отечество в жизни человека</w:t>
            </w:r>
          </w:p>
        </w:tc>
      </w:tr>
      <w:tr w:rsidR="004B51CB">
        <w:tc>
          <w:tcPr>
            <w:tcW w:w="211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green"/>
              </w:rPr>
              <w:t>2.1</w:t>
            </w:r>
          </w:p>
        </w:tc>
        <w:tc>
          <w:tcPr>
            <w:tcW w:w="80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green"/>
              </w:rPr>
              <w:t>Семья, род; семейные ценности и традиции</w:t>
            </w:r>
          </w:p>
        </w:tc>
      </w:tr>
      <w:tr w:rsidR="004B51CB">
        <w:tc>
          <w:tcPr>
            <w:tcW w:w="211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green"/>
              </w:rPr>
              <w:t>2.2</w:t>
            </w:r>
          </w:p>
        </w:tc>
        <w:tc>
          <w:tcPr>
            <w:tcW w:w="80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green"/>
              </w:rPr>
              <w:t>Человек и общество</w:t>
            </w:r>
          </w:p>
        </w:tc>
      </w:tr>
      <w:tr w:rsidR="004B51CB">
        <w:tc>
          <w:tcPr>
            <w:tcW w:w="211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green"/>
              </w:rPr>
              <w:t>2.3</w:t>
            </w:r>
          </w:p>
        </w:tc>
        <w:tc>
          <w:tcPr>
            <w:tcW w:w="80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green"/>
              </w:rPr>
              <w:t>Родина, государство, гражданская позиция человека</w:t>
            </w:r>
          </w:p>
        </w:tc>
      </w:tr>
      <w:tr w:rsidR="004B51CB">
        <w:tc>
          <w:tcPr>
            <w:tcW w:w="211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highlight w:val="green"/>
              </w:rPr>
              <w:t>3</w:t>
            </w:r>
          </w:p>
        </w:tc>
        <w:tc>
          <w:tcPr>
            <w:tcW w:w="80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highlight w:val="green"/>
              </w:rPr>
              <w:t>Природа и культура в жизни человека</w:t>
            </w:r>
          </w:p>
        </w:tc>
      </w:tr>
      <w:tr w:rsidR="004B51CB">
        <w:tc>
          <w:tcPr>
            <w:tcW w:w="211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green"/>
              </w:rPr>
              <w:t>3.1</w:t>
            </w:r>
          </w:p>
        </w:tc>
        <w:tc>
          <w:tcPr>
            <w:tcW w:w="80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green"/>
              </w:rPr>
              <w:t>Природа и человек</w:t>
            </w:r>
          </w:p>
        </w:tc>
      </w:tr>
      <w:tr w:rsidR="004B51CB">
        <w:tc>
          <w:tcPr>
            <w:tcW w:w="211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green"/>
              </w:rPr>
              <w:t>3.2</w:t>
            </w:r>
          </w:p>
        </w:tc>
        <w:tc>
          <w:tcPr>
            <w:tcW w:w="80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green"/>
              </w:rPr>
              <w:t>Наука и человек</w:t>
            </w:r>
          </w:p>
        </w:tc>
      </w:tr>
      <w:tr w:rsidR="004B51CB">
        <w:tc>
          <w:tcPr>
            <w:tcW w:w="211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green"/>
              </w:rPr>
              <w:t>3.3</w:t>
            </w:r>
          </w:p>
        </w:tc>
        <w:tc>
          <w:tcPr>
            <w:tcW w:w="805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green"/>
              </w:rPr>
              <w:t>Искусство и человек</w:t>
            </w:r>
          </w:p>
        </w:tc>
      </w:tr>
    </w:tbl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b/>
          <w:color w:val="000000"/>
          <w:sz w:val="28"/>
          <w:highlight w:val="green"/>
        </w:rPr>
        <w:t>Комментарии к разделам закрытого банка тем итогового сочинения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b/>
          <w:color w:val="000000"/>
          <w:sz w:val="28"/>
          <w:highlight w:val="green"/>
        </w:rPr>
        <w:t>Раздел 1</w:t>
      </w: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 xml:space="preserve">. Духовно-нравственные ориентиры в жизни человека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 xml:space="preserve">Темы раздела: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 xml:space="preserve">- связаны с вопросами, которые человек задаёт себе сам, в том числе в ситуации нравственного выбора;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 xml:space="preserve">- нацеливают на рассуждение о нравственных идеалах и моральных нормах, сиюминутном и вечном, добре и зле, о свободе и ответственности;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>- касаются размышл</w:t>
      </w: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>ений о смысле жизни, гуманном и антигуманном поступках, их мотивах, причинах внутреннего разлада и об угрызениях совести;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>- позволяют задуматься об образе жизни человека, о выборе им жизненного пути, значимой цели и средствах её достижения, любви и дружбе;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 xml:space="preserve">- побуждают к самоанализу, осмыслению опыта других людей (или поступков литературных героев), стремящихся понять себя.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b/>
          <w:color w:val="000000"/>
          <w:sz w:val="28"/>
          <w:highlight w:val="green"/>
        </w:rPr>
        <w:t>Раздел 2.</w:t>
      </w: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 xml:space="preserve"> Семья, общество, Отечество в жизни человека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 xml:space="preserve">Темы раздела: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>- связаны со взглядом на человека как представителя семьи, социум</w:t>
      </w: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 xml:space="preserve">а, народа, поколения, эпохи;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 xml:space="preserve">- нацеливают на размышление о семейных и общественных ценностях, традициях и обычаях, межличностных отношениях и влиянии среды на человека;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 xml:space="preserve">- касаются вопросов исторического времени, гражданских идеалов, важности сохранения исторической памяти, роли личности в истории;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 xml:space="preserve">- позволяют задуматься о славе и бесславии, личном и общественном, своем вкладе в общественный прогресс;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>- побуждают рассужд</w:t>
      </w: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 xml:space="preserve">ать об образовании и о воспитании, споре поколений и об общественном благополучии, о народном подвиге и направлениях развития общества.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b/>
          <w:color w:val="000000"/>
          <w:sz w:val="28"/>
          <w:highlight w:val="green"/>
        </w:rPr>
        <w:t>Раздел 3</w:t>
      </w: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 xml:space="preserve">. Природа и культура в жизни человека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>Темы раздела: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lastRenderedPageBreak/>
        <w:t>- связаны с философскими, социальными, этическими, эстетич</w:t>
      </w: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 xml:space="preserve">ескими проблемами, вопросами экологии;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 xml:space="preserve">- нацеливают на рассуждение об искусстве и науке, о феномене таланта, ценности художественного творчества и научного поиска, о собственных предпочтениях или интересах в области искусства и науки;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>- касаются миссии х</w:t>
      </w: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 xml:space="preserve">удожника и ответственности человека науки, значения великих творений искусства и научных открытий (в том числе в связи с юбилейными датами);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>- позволяют осмысливать роль культуры в жизни человека, важность исторической памяти, сохранения традиционных ценн</w:t>
      </w: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 xml:space="preserve">остей;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 xml:space="preserve">- побуждают задуматься о взаимодействии человека и природы, направлениях развития культуры, влиянии искусства и новых технологий на человека.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 xml:space="preserve">Каждый комплект включает не пять, а шесть тем – по две темы из каждого раздела банка: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>Темы 1, 2 «Духовно</w:t>
      </w: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 xml:space="preserve">-нравственные ориентиры в жизни человека».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 xml:space="preserve">Темы 3, 4 «Семья, общество, Отечество в жизни человека».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 xml:space="preserve">Темы 5, 6 «Природа и культура в жизни человека».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 xml:space="preserve">1.2.2 </w:t>
      </w:r>
      <w:r>
        <w:rPr>
          <w:rFonts w:ascii="Times New Roman" w:eastAsia="Times New Roman" w:hAnsi="Times New Roman" w:cs="Times New Roman"/>
          <w:b/>
          <w:color w:val="000000"/>
          <w:sz w:val="28"/>
          <w:highlight w:val="green"/>
        </w:rPr>
        <w:t>Особенности текстов итогового изложения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Calibri" w:eastAsia="Calibri" w:hAnsi="Calibri" w:cs="Calibri"/>
          <w:color w:val="000000"/>
          <w:highlight w:val="green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>С 2022-2023 учебного года итоговое изложение проводитс</w:t>
      </w: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 xml:space="preserve">я с использованием текстов из открытого банка текстов для итогового изложения (далее – банк изложений). Банк изложений создан в целях проведения итогового изложения и создания благоприятных условий для подготовки к нему.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>Банк изложений размещается в откры</w:t>
      </w: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>том доступе на официальном сайте ФГБНУ «ФИПИ».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 xml:space="preserve">Тексты распределены по трем разделам с учетом их содержательно-тематической направленности.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b/>
          <w:color w:val="000000"/>
          <w:sz w:val="28"/>
          <w:highlight w:val="green"/>
        </w:rPr>
        <w:t>Раздел 1.</w:t>
      </w: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 xml:space="preserve"> Нравственные ценности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>Включены тексты о добре, счастье, любви, правде, дружбе, милосердии, творчестве; в н</w:t>
      </w: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 xml:space="preserve">их поднимаются вопросы, связанные с духовными ценностями, нравственным выбором человека, межличностными отношениями.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b/>
          <w:color w:val="000000"/>
          <w:sz w:val="28"/>
          <w:highlight w:val="green"/>
        </w:rPr>
        <w:t>Раздел 2</w:t>
      </w: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 xml:space="preserve">. Мир природы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>Включены тексты о красоте окружающего мира, поводках животных, их дружбе с человеком; тексты побуждают задуматься о</w:t>
      </w: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 xml:space="preserve">б экологических проблемах, жизненных уроках, которые природа преподает человеку.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b/>
          <w:color w:val="000000"/>
          <w:sz w:val="28"/>
          <w:highlight w:val="green"/>
        </w:rPr>
        <w:t>Раздел 3</w:t>
      </w: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 xml:space="preserve">. События истории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 xml:space="preserve">Включены страницы биографий выдающихся деятелей культуры, науки и техники, а также тексты, позволяющие вспомнить важные события отечественной истории мирного и военного времени, подвиги на фронте и в тылу.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>Тексты для итогового изложения отобраны из произв</w:t>
      </w: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>едений отечественных авторов.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4B51CB" w:rsidRDefault="004B51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</w:p>
    <w:p w:rsidR="004B51CB" w:rsidRDefault="004B51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B51CB" w:rsidRDefault="004B51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2.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Категории участников итогового сочинения (изложения)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2.1. Итоговое сочинение (изложение) как условие допуска к государственной итоговой аттестации по образовательным программам среднего общего образования (далее – ГИА) проводится для обучающихся 11 (12) классов, экстернов.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2.2. Итоговое сочинение в целях исп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ользования его результатов при приеме на обучение по программам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бакалавриата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специалитета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 образовательные организации высшего образования по желанию также может проводиться для: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 лиц, освоивших образовательные программы среднего общего образования в предыдущие годы и имеющих документ об образовании, подтверждающий получение среднего общего образования (или образовательные программы среднего (полного) общего образования – для лиц, </w:t>
      </w:r>
      <w:r>
        <w:rPr>
          <w:rFonts w:ascii="Times New Roman" w:eastAsia="Times New Roman" w:hAnsi="Times New Roman" w:cs="Times New Roman"/>
          <w:color w:val="000000"/>
          <w:sz w:val="28"/>
        </w:rPr>
        <w:t>получивших документ об образовании, подтверждающий получение среднего (полного) общего образования, до 1 сентября 2013 года), и (или) подтверждающий получение среднего профессионального образования, а также для лиц, имеющих среднее общее образование, получ</w:t>
      </w:r>
      <w:r>
        <w:rPr>
          <w:rFonts w:ascii="Times New Roman" w:eastAsia="Times New Roman" w:hAnsi="Times New Roman" w:cs="Times New Roman"/>
          <w:color w:val="000000"/>
          <w:sz w:val="28"/>
        </w:rPr>
        <w:t>енное в иностранных организациях, осуществляющих образовательную деятельность (далее вместе – выпускники прошлых лет);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</w:rPr>
        <w:t>лиц, обучающихся по образовательным программам среднего профессионального образования, не имеющих среднего общего образования (далее – об</w:t>
      </w:r>
      <w:r>
        <w:rPr>
          <w:rFonts w:ascii="Times New Roman" w:eastAsia="Times New Roman" w:hAnsi="Times New Roman" w:cs="Times New Roman"/>
          <w:color w:val="000000"/>
          <w:sz w:val="28"/>
        </w:rPr>
        <w:t>учающиеся СПО);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лиц, получающих среднее общее образование в иностранных организациях, осуществляющих образовательную деятельность (далее – иностранные ОО);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</w:rPr>
        <w:t>лиц, допущенных к ГИА в предыдущие годы, но не прошедших ГИА или получивших на ГИА неудовлетворител</w:t>
      </w:r>
      <w:r>
        <w:rPr>
          <w:rFonts w:ascii="Times New Roman" w:eastAsia="Times New Roman" w:hAnsi="Times New Roman" w:cs="Times New Roman"/>
          <w:color w:val="000000"/>
          <w:sz w:val="28"/>
        </w:rPr>
        <w:t>ьные результаты более чем по одному обязательному учебному предмету, либо получивших повторно неудовлетворительный результат по одному из этих предметов на ГИА в дополнительные сроки (далее - лица со справкой об обучении).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</w:rPr>
        <w:t>2.3. Изложение вправе писать след</w:t>
      </w:r>
      <w:r>
        <w:rPr>
          <w:rFonts w:ascii="Times New Roman" w:eastAsia="Times New Roman" w:hAnsi="Times New Roman" w:cs="Times New Roman"/>
          <w:color w:val="000000"/>
          <w:sz w:val="28"/>
        </w:rPr>
        <w:t>ующие категории лиц: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</w:rPr>
        <w:t>обучающиеся 11 (12) классов с ограниченными возможностями здоровья (далее – ОВЗ), экстерны с ОВЗ, обучающиеся 11 (12) классов дети-инвалиды и инвалиды;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</w:rPr>
        <w:t>экстерны дети-инвалиды и инвалиды;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обучающиеся в специальных учебно-воспитательных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учреждениях закрытого типа, а также в учреждениях, исполняющих наказание в виде лишения свободы;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</w:rPr>
        <w:t>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еабилитационные и оздоровительные мероприятия для нуждающихся в длительном лечении на основании заключения медицинской организации.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</w:rPr>
        <w:t>2.4. Для лиц, имеющих медицинские показания для обучения на дому и соответствующие рекомендации психолого-медико-педагогиче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ской комиссии, итоговое сочинение (изложение) организуется на дому.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</w:rPr>
        <w:t>Для участников итогового сочинения (изложения) с ОВЗ, детей-инвалидов и инвалидов итоговое сочинение (изложение) может по их желанию проводиться в устной форме.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3.Порядок подачи заявлен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ия на участие в итоговом сочинении (изложении)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center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</w:rPr>
        <w:t>3.1. Для участия в итоговом сочинении (изложении) обучающиеся 11 (12) классов подают заявления и согласия на обработку персональных данных в образовательные организации, в которых обучающие осваивают образов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ательные программы среднего общего образования, а экстерны – в образовательные организации, </w:t>
      </w:r>
      <w:r>
        <w:rPr>
          <w:rFonts w:ascii="Times New Roman" w:eastAsia="Times New Roman" w:hAnsi="Times New Roman" w:cs="Times New Roman"/>
          <w:color w:val="000000"/>
          <w:sz w:val="28"/>
          <w:highlight w:val="cyan"/>
        </w:rPr>
        <w:t>выбранные экстернами для прохождения ГИА</w:t>
      </w:r>
      <w:r>
        <w:rPr>
          <w:rFonts w:ascii="Times New Roman" w:eastAsia="Times New Roman" w:hAnsi="Times New Roman" w:cs="Times New Roman"/>
          <w:color w:val="000000"/>
          <w:sz w:val="28"/>
        </w:rPr>
        <w:t>.  Указанные заявления подаются не позднее чем за две недели до начала проведения итогового сочинения (изложения).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</w:rPr>
        <w:t>Обучающие</w:t>
      </w:r>
      <w:r>
        <w:rPr>
          <w:rFonts w:ascii="Times New Roman" w:eastAsia="Times New Roman" w:hAnsi="Times New Roman" w:cs="Times New Roman"/>
          <w:color w:val="000000"/>
          <w:sz w:val="28"/>
        </w:rPr>
        <w:t>ся 11 (12) классов, экстерны с ОВЗ при подаче заявления на участие в итоговом сочинении (изложении) предъявляют оригинал или должным образом заверенную копию рекомендаций психолого-медико-педагогической комиссии (далее - ПМПК), а обучающиеся 11 (12) классо</w:t>
      </w:r>
      <w:r>
        <w:rPr>
          <w:rFonts w:ascii="Times New Roman" w:eastAsia="Times New Roman" w:hAnsi="Times New Roman" w:cs="Times New Roman"/>
          <w:color w:val="000000"/>
          <w:sz w:val="28"/>
        </w:rPr>
        <w:t>в, экстерны дети-инвалиды и инвалиды - оригинал или должным образом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 (далее – справка, подтверждающая инва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лидность).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</w:rPr>
        <w:t>3.2. Лица, перечисленные в п. 2.2 Порядка, не позднее чем за две недели до даты проведения итогового сочинения подают заявления и согласия на обработку персональных данных в один (по своему выбору) из органов местного самоуправления, осуществляющих управле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ние в сфере образования (отделы/управления образования муниципальных районов, городских округов). </w:t>
      </w:r>
      <w:r>
        <w:rPr>
          <w:rFonts w:ascii="Times New Roman" w:eastAsia="Times New Roman" w:hAnsi="Times New Roman" w:cs="Times New Roman"/>
          <w:color w:val="000000"/>
          <w:sz w:val="28"/>
          <w:highlight w:val="cyan"/>
        </w:rPr>
        <w:t xml:space="preserve">Заявления об участии подаются данной категорией участников итогового сочинения (изложения) лично при предъявлении документов, удостоверяющих личность, или их </w:t>
      </w:r>
      <w:r>
        <w:rPr>
          <w:rFonts w:ascii="Times New Roman" w:eastAsia="Times New Roman" w:hAnsi="Times New Roman" w:cs="Times New Roman"/>
          <w:color w:val="000000"/>
          <w:sz w:val="28"/>
          <w:highlight w:val="cyan"/>
        </w:rPr>
        <w:t>родителями (законными представителями) при предъявлении документов, удостоверяющих личность, или уполномоченными лицами при предъявлении документов, удостоверяющих личность, и доверенности.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Лица, перечисленные в п.2.2 Порядка, с ОВЗ при подаче заявления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на участие в итоговом сочинении предъявляют оригинал или должным образом заверенную копию рекомендаций ПМПК, а дети-инвалиды и инвалиды – оригинал или должным образом заверенную копию справки, подтверждающей инвалидность.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Лица, перечисленные в п.2.2 Поря</w:t>
      </w:r>
      <w:r>
        <w:rPr>
          <w:rFonts w:ascii="Times New Roman" w:eastAsia="Times New Roman" w:hAnsi="Times New Roman" w:cs="Times New Roman"/>
          <w:color w:val="000000"/>
          <w:sz w:val="28"/>
        </w:rPr>
        <w:t>дка, самостоятельно выбирают дату участия в итоговом сочинении из числа установленных Порядком проведения ГИА-11, которую указывают в заявлении.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3.3. Регистрация лиц со справкой об обучении для участия по их желанию в итоговом сочинении проводится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 организациях, осуществляющих образовательную деятельность, в которых указанные лица восстанавливаются на срок, необходимый для прохождения ГИА. При подаче заявления такие лица предъявляют справку об обучении по образцу, самостоятельно устанавливаемому о</w:t>
      </w:r>
      <w:r>
        <w:rPr>
          <w:rFonts w:ascii="Times New Roman" w:eastAsia="Times New Roman" w:hAnsi="Times New Roman" w:cs="Times New Roman"/>
          <w:color w:val="000000"/>
          <w:sz w:val="28"/>
        </w:rPr>
        <w:t>рганизацией, осуществляющей образовательную деятельность.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4B51CB" w:rsidRDefault="004B51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54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B51CB" w:rsidRDefault="004B51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54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B51CB" w:rsidRDefault="004B51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54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54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4. Организация проведения итогового сочинения (изложения)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540"/>
        <w:contextualSpacing/>
        <w:jc w:val="center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540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4.1. На территории Ростовской области итоговое сочинение организуется и проводится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минобразованием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Ростовской области совместно с органами местного самоуправления, осуществляющими управление в сфере образования, государственным бюджетным учреждением Ростов</w:t>
      </w:r>
      <w:r>
        <w:rPr>
          <w:rFonts w:ascii="Times New Roman" w:eastAsia="Times New Roman" w:hAnsi="Times New Roman" w:cs="Times New Roman"/>
          <w:color w:val="000000"/>
          <w:sz w:val="28"/>
        </w:rPr>
        <w:t>ской области «Ростовский областной центр обработки информации в сфере образования» (далее - РОЦОИСО), образовательными организациями, расположенными на территории Ростовской области.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4.2.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Минобразование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Ростовской области: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4.2.1. Определяет порядок прове</w:t>
      </w:r>
      <w:r>
        <w:rPr>
          <w:rFonts w:ascii="Times New Roman" w:eastAsia="Times New Roman" w:hAnsi="Times New Roman" w:cs="Times New Roman"/>
          <w:color w:val="000000"/>
          <w:sz w:val="28"/>
        </w:rPr>
        <w:t>дения итогового сочинения (изложения) на территории Ростовской области, порядок проверки итогового сочинения (изложения), ведения во время проведения итогового сочинения (изложения) видеозаписи, организации перепроверки отдельных сочинений (изложений) по и</w:t>
      </w:r>
      <w:r>
        <w:rPr>
          <w:rFonts w:ascii="Times New Roman" w:eastAsia="Times New Roman" w:hAnsi="Times New Roman" w:cs="Times New Roman"/>
          <w:color w:val="000000"/>
          <w:sz w:val="28"/>
        </w:rPr>
        <w:t>тогам проведения сочинения (изложения), организации просмотра видеозаписей проведения итогового сочинения (изложения).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4.2.2. Определяет порядок аккредитации граждан в качестве общественных наблюдателей при проведении итогового сочинения (изложения).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4.2</w:t>
      </w:r>
      <w:r>
        <w:rPr>
          <w:rFonts w:ascii="Times New Roman" w:eastAsia="Times New Roman" w:hAnsi="Times New Roman" w:cs="Times New Roman"/>
          <w:color w:val="000000"/>
          <w:sz w:val="28"/>
        </w:rPr>
        <w:t>.3. Определяет порядок создания комиссий по проведению итогового сочинения (изложения) и комиссий по проверке итогового сочинения (изложения) в образовательных организациях и (или) комиссий по проведению итогового сочинения (изложения) и комиссий по провер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ке итогового сочинения (изложения) в местах, определенных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минобразованием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Ростовской области.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4.2.4. Определяет места регистрации на итоговое сочинение (изложение) для лиц, перечисленных в п. 2.2 (п. 3.2 настоящего Порядка).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4.2.5. Определяет техническую схему обеспечения проведения итогового сочинения (изложения), </w:t>
      </w:r>
      <w:r>
        <w:rPr>
          <w:rFonts w:ascii="Times New Roman" w:eastAsia="Times New Roman" w:hAnsi="Times New Roman" w:cs="Times New Roman"/>
          <w:color w:val="000000"/>
          <w:sz w:val="28"/>
          <w:highlight w:val="cyan"/>
        </w:rPr>
        <w:t>порядок тиражирования бланков итогового сочинения (изложения); места, порядок и сроки хранения, уничтожения материалов итогового сочинения (изложения).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4.2.6. 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Опр</w:t>
      </w:r>
      <w:r>
        <w:rPr>
          <w:rFonts w:ascii="Times New Roman" w:eastAsia="Times New Roman" w:hAnsi="Times New Roman" w:cs="Times New Roman"/>
          <w:color w:val="000000"/>
          <w:sz w:val="28"/>
        </w:rPr>
        <w:t>еделяетпорядок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организации питания и перерывов для проведения лечебных и профилактических мероприятий для участников итогового сочинения (изложения) с ОВЗ, детей-инвалидов и инвалидов.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4.2.7. Определяет порядок осуществления проверки соблюдения участникам</w:t>
      </w:r>
      <w:r>
        <w:rPr>
          <w:rFonts w:ascii="Times New Roman" w:eastAsia="Times New Roman" w:hAnsi="Times New Roman" w:cs="Times New Roman"/>
          <w:color w:val="000000"/>
          <w:sz w:val="28"/>
        </w:rPr>
        <w:t>и итогового сочинения (изложения) требования № 2 «Самостоятельность написания итогового сочинения (изложения)».</w:t>
      </w:r>
      <w:r>
        <w:rPr>
          <w:rFonts w:ascii="Calibri" w:eastAsia="Calibri" w:hAnsi="Calibri" w:cs="Calibri"/>
          <w:color w:val="000000"/>
          <w:sz w:val="26"/>
        </w:rPr>
        <w:t xml:space="preserve">                           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4.2.8. Организует информирование участников итогового сочинения (изложения) и их родителей (законных представителей) по вопросам организации и проведения итогового сочинения (изложения) через организации, осуществляющие образовательную деятельность, и орга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ны местного самоуправления, осуществляющие управление в сфере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образования</w:t>
      </w:r>
      <w:r>
        <w:rPr>
          <w:rFonts w:ascii="Calibri" w:eastAsia="Calibri" w:hAnsi="Calibri" w:cs="Calibri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 также путем взаимодействия со средствами массовой информации, организации работы телефонов «горячей линии» и размещения информации на официальном сайте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минобразования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Ростовской об</w:t>
      </w:r>
      <w:r>
        <w:rPr>
          <w:rFonts w:ascii="Times New Roman" w:eastAsia="Times New Roman" w:hAnsi="Times New Roman" w:cs="Times New Roman"/>
          <w:color w:val="000000"/>
          <w:sz w:val="28"/>
        </w:rPr>
        <w:t>ласти в сети «Интернет».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4.2.9. Устанавливает порядок передачи комплекта перечня тем сочинений (текстов для изложений) в образовательные организации, а также сроки передачи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комплекта перечня тем сочинений (текстов изложений) в образовательные организации </w:t>
      </w:r>
      <w:r>
        <w:rPr>
          <w:rFonts w:ascii="Times New Roman" w:eastAsia="Times New Roman" w:hAnsi="Times New Roman" w:cs="Times New Roman"/>
          <w:color w:val="000000"/>
          <w:sz w:val="28"/>
        </w:rPr>
        <w:t>в случае невозможности доставки их по объективным причинам в день проведения итогового сочинения (изложения).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4.2.10. Определяет по согласованию с органами местного самоуправления, осуществляющими управление в сфере образования, места проведения итогового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сочинения (изложения) в дополнительный срок для лиц, перечисленных в п.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2.2.,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не имевших возможности участвовать в проведении итогового сочинения (изложения) в установленные сроки по уважительным причинам (болезнь или иные обстоятельства, подтвержденные д</w:t>
      </w:r>
      <w:r>
        <w:rPr>
          <w:rFonts w:ascii="Times New Roman" w:eastAsia="Times New Roman" w:hAnsi="Times New Roman" w:cs="Times New Roman"/>
          <w:color w:val="000000"/>
          <w:sz w:val="28"/>
        </w:rPr>
        <w:t>окументально), и их распределение, а также места проверки итоговых сочинений (изложений).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4.2.11. Определяет порядок проведения повторной проверки итогового сочинения (изложения) обучающихся 11 (12) классов, экстернов комиссией по проверке итогового сочин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ения (изложения) другой образовательной организацией или региональной комиссией.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4.3. Государственное бюджетное учреждение Ростовской области «Ростовский областной центр обработки информации в сфере образования»: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4.3.1. Обеспечивает информационную безоп</w:t>
      </w:r>
      <w:r>
        <w:rPr>
          <w:rFonts w:ascii="Times New Roman" w:eastAsia="Times New Roman" w:hAnsi="Times New Roman" w:cs="Times New Roman"/>
          <w:color w:val="000000"/>
          <w:sz w:val="28"/>
        </w:rPr>
        <w:t>асность при хранении, использовании и передаче комплектов перечня тем итогового сочинения (текстов изложений), в том числе определяет места хранения комплектов перечня тем итогового сочинения (текстов для итогового изложения), лиц, имеющих к ним доступ, пр</w:t>
      </w:r>
      <w:r>
        <w:rPr>
          <w:rFonts w:ascii="Times New Roman" w:eastAsia="Times New Roman" w:hAnsi="Times New Roman" w:cs="Times New Roman"/>
          <w:color w:val="000000"/>
          <w:sz w:val="28"/>
        </w:rPr>
        <w:t>инимает меры по защите комплектов перечня тем итогового сочинения (текстов для итогового изложения) от разглашения содержащейся в них информации.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4.3.2. Организует формирование и введение сведений о проведении итогового сочинения (изложения) обучающихся 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региональной информационной системе обеспечения проведения ГИА обучающихся, освоивших основные образовательные программы основного общего и среднего общего образования (далее – региональная информационная система).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9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4.3.3. Обеспечивает передачу комплекта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перечня тем сочинений (текстов для итогового изложения) в органы местного самоуправления, осуществляющие управление в сфере образования, в соответствии с п.6.4. настоящего Порядка.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</w:pPr>
      <w:r>
        <w:rPr>
          <w:rFonts w:ascii="Times New Roman" w:eastAsia="Times New Roman" w:hAnsi="Times New Roman" w:cs="Times New Roman"/>
          <w:color w:val="000000"/>
          <w:sz w:val="28"/>
        </w:rPr>
        <w:t>Органы местного самоуправления, осуществляющие управление в сфере образова</w:t>
      </w:r>
      <w:r>
        <w:rPr>
          <w:rFonts w:ascii="Times New Roman" w:eastAsia="Times New Roman" w:hAnsi="Times New Roman" w:cs="Times New Roman"/>
          <w:color w:val="000000"/>
          <w:sz w:val="28"/>
        </w:rPr>
        <w:t>ния</w:t>
      </w:r>
      <w:r>
        <w:rPr>
          <w:rFonts w:ascii="Arial" w:eastAsia="Arial" w:hAnsi="Arial" w:cs="Arial"/>
          <w:color w:val="000000"/>
          <w:sz w:val="2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</w:rPr>
        <w:t>обеспечивают передачу комплекта перечня тем сочинений (текстов для итогового изложения) в муниципальные и областные государственные образовательные организации, в том числе государственное казенное учреждений  здравоохранения  «Детский санаторий «Сосн</w:t>
      </w:r>
      <w:r>
        <w:rPr>
          <w:rFonts w:ascii="Times New Roman" w:eastAsia="Times New Roman" w:hAnsi="Times New Roman" w:cs="Times New Roman"/>
          <w:color w:val="000000"/>
          <w:sz w:val="28"/>
        </w:rPr>
        <w:t>овая дача» в г. Ростове-на-Дону», государственное казенное общеобразовательное учреждение Ростовской  области  «Ростовская санаторная  школа-интернат    № 28», а также учреждения, исполняющие наказание в виде лишения свободы.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4.3.4. Обеспечивает сканирова</w:t>
      </w:r>
      <w:r>
        <w:rPr>
          <w:rFonts w:ascii="Times New Roman" w:eastAsia="Times New Roman" w:hAnsi="Times New Roman" w:cs="Times New Roman"/>
          <w:color w:val="000000"/>
          <w:sz w:val="28"/>
        </w:rPr>
        <w:t>ние бланков регистрации и бланков записи участников итогового сочинения (изложения).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Государственное казенное учреждение здравоохранения Ростовской области «Детский санаторий «Сосновая дача» в г. Ростове-на-Дону осуществляет сканирование бланков регистрац</w:t>
      </w:r>
      <w:r>
        <w:rPr>
          <w:rFonts w:ascii="Times New Roman" w:eastAsia="Times New Roman" w:hAnsi="Times New Roman" w:cs="Times New Roman"/>
          <w:color w:val="000000"/>
          <w:sz w:val="28"/>
        </w:rPr>
        <w:t>ии и бланков записи обучающихся самостоятельно и представляет в РОЦОИСО в сроки, установленные п. 9 настоящего Порядка.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  4.4. Органы местного самоуправления, осуществляющие управление в сфере образования: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4.4.1. Определяют места проведения итогового соч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инения для лиц, перечисленных в п.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2.2.,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их распределение, за исключением случаев, установленных п.п.4.2.10. настоящего приказа.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4.4.2. Организуют проведение итогового сочинения (изложения) в муниципальных образовательных организациях, областных государ</w:t>
      </w:r>
      <w:r>
        <w:rPr>
          <w:rFonts w:ascii="Times New Roman" w:eastAsia="Times New Roman" w:hAnsi="Times New Roman" w:cs="Times New Roman"/>
          <w:color w:val="000000"/>
          <w:sz w:val="28"/>
        </w:rPr>
        <w:t>ственных образовательных организациях и частных образовательных организациях, расположенных на территории муниципального образования, в соответствии с требованиями Рекомендаций.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4.4.3. Определяют места печати регистрационных бланков и бланков записи участ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ников итогового сочинения (изложения) – организации муниципального уровня или образовательные организации. 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Проверка итоговых сочинений (изложений) осуществляется в образовательной организации.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>4.4.4. Определяют места, сроки, порядок хранения и уничтоже</w:t>
      </w: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 xml:space="preserve">ния записей видеонаблюдения в режиме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>оффлайн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 xml:space="preserve"> во время проведения итогового сочинения (изложения).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4.5. Образовательные организации, реализующие образовательные программы среднего общего образования (далее – образовательные организации), в том числе комис</w:t>
      </w:r>
      <w:r>
        <w:rPr>
          <w:rFonts w:ascii="Times New Roman" w:eastAsia="Times New Roman" w:hAnsi="Times New Roman" w:cs="Times New Roman"/>
          <w:color w:val="000000"/>
          <w:sz w:val="28"/>
        </w:rPr>
        <w:t>сии образовательных организаций, осуществляют следующие функции в рамках проведения итогового сочинения (изложения):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- предоставляют сведения для внесения в региональную информационную систему;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9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- определяют в образовательной организации места для написан</w:t>
      </w:r>
      <w:r>
        <w:rPr>
          <w:rFonts w:ascii="Times New Roman" w:eastAsia="Times New Roman" w:hAnsi="Times New Roman" w:cs="Times New Roman"/>
          <w:color w:val="000000"/>
          <w:sz w:val="28"/>
        </w:rPr>
        <w:t>ия итогового сочинения (изложения), проверки итогового сочинения (изложения);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9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- формируют состав комиссии по проведению и проверке итогового сочинения (изложения), в том числе лиц, привлекаемых к проведению и проверке итогового сочинения (изложения) в соответствии с требованиями Рекомендаций, не позднее чем за две недели до проведен</w:t>
      </w:r>
      <w:r>
        <w:rPr>
          <w:rFonts w:ascii="Times New Roman" w:eastAsia="Times New Roman" w:hAnsi="Times New Roman" w:cs="Times New Roman"/>
          <w:color w:val="000000"/>
          <w:sz w:val="28"/>
        </w:rPr>
        <w:t>ия итогового сочинения (изложения);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- под подпись информируют специалистов, привлекаемых к проведению и проверке итогового сочинения (изложения), о порядке проведения и проверки итогового сочинения (изложения);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</w:rPr>
        <w:t>- под подпись информируют участников итогово</w:t>
      </w:r>
      <w:r>
        <w:rPr>
          <w:rFonts w:ascii="Times New Roman" w:eastAsia="Times New Roman" w:hAnsi="Times New Roman" w:cs="Times New Roman"/>
          <w:color w:val="000000"/>
          <w:sz w:val="28"/>
        </w:rPr>
        <w:t>го сочинения (изложения) и их родителей (законных представителей) о местах и сроках проведения итогового сочинения (изложения), о месте и времени ознакомления с результатами итогового сочинения (изложения) – не более 2-х дней по завершении проверки; а такж</w:t>
      </w:r>
      <w:r>
        <w:rPr>
          <w:rFonts w:ascii="Times New Roman" w:eastAsia="Times New Roman" w:hAnsi="Times New Roman" w:cs="Times New Roman"/>
          <w:color w:val="000000"/>
          <w:sz w:val="28"/>
        </w:rPr>
        <w:t>е о результатах итогового сочинения (изложения), полученных обучающимися, о порядке проведения итогового сочинения (изложения), в том числе об основаниях для удаления с итогового сочинения (изложения), о ведении во время проведения итогового сочинения (изл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ожения) видеозаписи, об организации перепроверки отдельных сочинений (изложений);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9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- обеспечивают проведение итогового сочинения (изложения) в соответствии с требованиями Рекомендаций;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9"/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 - организуют видеонаблюдение в режиме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оффлайн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во время проведения ито</w:t>
      </w:r>
      <w:r>
        <w:rPr>
          <w:rFonts w:ascii="Times New Roman" w:eastAsia="Times New Roman" w:hAnsi="Times New Roman" w:cs="Times New Roman"/>
          <w:color w:val="000000"/>
          <w:sz w:val="28"/>
        </w:rPr>
        <w:t>гового сочинения (изложения);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9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- обеспечивают техническую поддержку проведения итогового сочинения (изложения), в том числе в соответствии с Рекомендациями по техническому обеспечению организации и проведения итогового сочинения (изложения)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9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- получают тем</w:t>
      </w:r>
      <w:r>
        <w:rPr>
          <w:rFonts w:ascii="Times New Roman" w:eastAsia="Times New Roman" w:hAnsi="Times New Roman" w:cs="Times New Roman"/>
          <w:color w:val="000000"/>
          <w:sz w:val="28"/>
        </w:rPr>
        <w:t>ы сочинений (тексты для итогового изложения) и обеспечивают их информационную безопасность;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9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- обеспечивают участников итогового сочинения (изложения) орфографическими словарями при проведении итогового сочинения (орфографическими и толковыми словарями при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проведении итогового изложения);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9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- организуют проверку итоговых сочинений (изложений) обучающихся;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539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- организуют повторную проверку итогового сочинения (изложения) в случаях, предусмотренных п.10.2 Порядка. 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-284"/>
        </w:tabs>
        <w:spacing w:before="240"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4.6. Лица, привлекаемые к проведению итогового сочинения (изложения):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-284"/>
        </w:tabs>
        <w:spacing w:before="240"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Для проведения итогового сочинения (изложения) руководителем образовательной организации или уполномоченным им лицом (далее – руководитель) могут быть определены следующие категории лиц,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входящие в состав соответствующих комиссий: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технический специалист из числа членов комиссии, оказывающий информационно-технологическую помощь, в том числе по организации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печати  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в случае печати бланков в образовательной организации) и копированию (скани</w:t>
      </w:r>
      <w:r>
        <w:rPr>
          <w:rFonts w:ascii="Times New Roman" w:eastAsia="Times New Roman" w:hAnsi="Times New Roman" w:cs="Times New Roman"/>
          <w:color w:val="000000"/>
          <w:sz w:val="28"/>
        </w:rPr>
        <w:t>рованию) бланков итогового сочинения (изложения);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-284"/>
        </w:tabs>
        <w:spacing w:before="240"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члены комиссии по проведению итогового сочинения (изложения), участвующие в организации проведения итогового сочинения (изложения);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-284"/>
        </w:tabs>
        <w:spacing w:before="240"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члены (эксперты) комиссии, участвующие в проверке итогового сочинения (из</w:t>
      </w:r>
      <w:r>
        <w:rPr>
          <w:rFonts w:ascii="Times New Roman" w:eastAsia="Times New Roman" w:hAnsi="Times New Roman" w:cs="Times New Roman"/>
          <w:color w:val="000000"/>
          <w:sz w:val="28"/>
        </w:rPr>
        <w:t>ложения) (далее – эксперты);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-284"/>
        </w:tabs>
        <w:spacing w:before="240"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медицинские работники, ассистенты для участников с ОВЗ, детей-инвалидов и инвалидов (при необходимости);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дежурные из числа членов комиссии, участвующие в организации итогового сочинения (изложения) вне учебных кабинетов.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В день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проведения итогового сочинения (изложения) в местах проведения итогового сочинения (изложения) также могут присутствовать: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общественные наблюдатели;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представители средств массовой информации;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должностные лица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Рособрнадзора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иные лица, определенные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Рособрн</w:t>
      </w:r>
      <w:r>
        <w:rPr>
          <w:rFonts w:ascii="Times New Roman" w:eastAsia="Times New Roman" w:hAnsi="Times New Roman" w:cs="Times New Roman"/>
          <w:color w:val="000000"/>
          <w:sz w:val="28"/>
        </w:rPr>
        <w:t>адзором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а также должностные лица органа исполнительной власти субъекта Российской Федерации, осуществляющего государственное управление в сфере образования </w:t>
      </w: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>минобразования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 xml:space="preserve"> Ростовской области).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4.7. В целях информирования граждан о порядке проведения итогового сочинения (изложения) на официальных сайтах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минобразования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Ростовской области, органов местного самоуправления, осуществляющих управление в сфере образования, организаций, осуществляющих об</w:t>
      </w:r>
      <w:r>
        <w:rPr>
          <w:rFonts w:ascii="Times New Roman" w:eastAsia="Times New Roman" w:hAnsi="Times New Roman" w:cs="Times New Roman"/>
          <w:color w:val="000000"/>
          <w:sz w:val="28"/>
        </w:rPr>
        <w:t>разовательную деятельность, в сроки, установленные Рекомендациями, публикуется следующая информация: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</w:pPr>
      <w:r>
        <w:rPr>
          <w:rFonts w:ascii="Times New Roman" w:eastAsia="Times New Roman" w:hAnsi="Times New Roman" w:cs="Times New Roman"/>
          <w:color w:val="000000"/>
          <w:sz w:val="28"/>
        </w:rPr>
        <w:t>  о сроках проведения итогового сочинения (изложения);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  о местах проведения сочинения для лиц, перечисленных в п.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2.2.;</w:t>
      </w:r>
      <w:proofErr w:type="gramEnd"/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  о сроках, местах и порядке инфор</w:t>
      </w:r>
      <w:r>
        <w:rPr>
          <w:rFonts w:ascii="Times New Roman" w:eastAsia="Times New Roman" w:hAnsi="Times New Roman" w:cs="Times New Roman"/>
          <w:color w:val="000000"/>
          <w:sz w:val="28"/>
        </w:rPr>
        <w:t>мирования о результатах итогового сочинения (изложения).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4.8. Проверка итоговых сочинений (изложений) участников итогового сочинения (изложения) осуществляется экспертами, входящими в состав комиссии по проверке итогового сочинения (изложения), с правом п</w:t>
      </w:r>
      <w:r>
        <w:rPr>
          <w:rFonts w:ascii="Times New Roman" w:eastAsia="Times New Roman" w:hAnsi="Times New Roman" w:cs="Times New Roman"/>
          <w:color w:val="000000"/>
          <w:sz w:val="28"/>
        </w:rPr>
        <w:t>ривлечения независимых экспертов.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4.9. Эксперты комиссии по проверке итогового сочинения (изложения), а также независимые эксперты, привлекаемые к проверке итоговых сочинений (изложений), должны обладать квалификацией в соответствии с Рекомендациями.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4.1</w:t>
      </w:r>
      <w:r>
        <w:rPr>
          <w:rFonts w:ascii="Times New Roman" w:eastAsia="Times New Roman" w:hAnsi="Times New Roman" w:cs="Times New Roman"/>
          <w:color w:val="000000"/>
          <w:sz w:val="28"/>
        </w:rPr>
        <w:t>0. Независимые эксперты – специалисты, не работающие в образовательной организации, которая обеспечивает проведение итогового сочинения (изложения), но имеющие необходимую квалификацию для проверки итогового сочинения (изложения).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</w:rPr>
        <w:t>Независимыми экспертами н</w:t>
      </w:r>
      <w:r>
        <w:rPr>
          <w:rFonts w:ascii="Times New Roman" w:eastAsia="Times New Roman" w:hAnsi="Times New Roman" w:cs="Times New Roman"/>
          <w:color w:val="000000"/>
          <w:sz w:val="28"/>
        </w:rPr>
        <w:t>е могут быть близкие родственники участников итогового сочинения (изложения).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</w:rPr>
        <w:t>Независимые эксперты привлекаются к проверке сочинений (изложений) обязательно в случае, если образовательная организация не обладает достаточным кадровым потенциалом для обеспеч</w:t>
      </w:r>
      <w:r>
        <w:rPr>
          <w:rFonts w:ascii="Times New Roman" w:eastAsia="Times New Roman" w:hAnsi="Times New Roman" w:cs="Times New Roman"/>
          <w:color w:val="000000"/>
          <w:sz w:val="28"/>
        </w:rPr>
        <w:t>ения проверки сочинений (изложений). Независимые эксперты могут привлекаться также для повышения объективности оценивания работ выпускников.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</w:rPr>
        <w:t>Независимые эксперты приглашаются комиссией по проверке итогового сочинения (изложения), на оговоренных с ними орга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низационных и финансовых (на возмездной или безвозмездной основе) условиях участия в проверке итогового сочинения (изложения). 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540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 4.11. Для проведения итогового сочинения (изложения) руководитель образовательной организации приказом формирует состав комисс</w:t>
      </w:r>
      <w:r>
        <w:rPr>
          <w:rFonts w:ascii="Times New Roman" w:eastAsia="Times New Roman" w:hAnsi="Times New Roman" w:cs="Times New Roman"/>
          <w:color w:val="000000"/>
          <w:sz w:val="28"/>
        </w:rPr>
        <w:t>ии, включающий: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членов комиссии, участвующих в организации проведения итогового сочинения (изложения).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-284"/>
        </w:tabs>
        <w:spacing w:before="240"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членов (экспертов) комиссии, участвующих в проверке итогового сочинения (изложения);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-284"/>
        </w:tabs>
        <w:spacing w:before="240"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ответственного из числа членов комиссии за получение бланков итогового сочинения (изложения) (в случае получения бланков итогового сочинения (изложения) в местах, определенных органами местного самоуправления, осуществляющими управление в сфере образования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), а также передачу материалов итогового сочинения (изложения) в органы местного самоуправления, осуществляющие управление в сфере образования.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Состав комиссии формируется из учителей-предметников, администрации образовательной организации. Комиссия должн</w:t>
      </w:r>
      <w:r>
        <w:rPr>
          <w:rFonts w:ascii="Times New Roman" w:eastAsia="Times New Roman" w:hAnsi="Times New Roman" w:cs="Times New Roman"/>
          <w:color w:val="000000"/>
          <w:sz w:val="28"/>
        </w:rPr>
        <w:t>а состоять не менее чем из трех человек в зависимости от количества участников итогового сочинения (изложения). При этом во время проведения итогового сочинения (изложения) в кабинете должны присутствовать не менее двух членов комиссии.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Образовательная орг</w:t>
      </w:r>
      <w:r>
        <w:rPr>
          <w:rFonts w:ascii="Times New Roman" w:eastAsia="Times New Roman" w:hAnsi="Times New Roman" w:cs="Times New Roman"/>
          <w:color w:val="000000"/>
          <w:sz w:val="28"/>
        </w:rPr>
        <w:t>анизация вправе создать две комиссии на базе одной образовательной организации (комиссия по проведению итогового сочинения (изложения) и комиссия по проверке итогового сочинения (изложения).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-284"/>
        </w:tabs>
        <w:spacing w:before="240"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Для получения объективных результатов при проверке и проведении 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тоговых сочинений (изложений) рекомендуется не привлекать учителей, обучающих выпускников данного учебного года.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-284"/>
        </w:tabs>
        <w:spacing w:before="240"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Для проведения итогового сочинения (изложения) руководитель приказом назначает: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-284"/>
        </w:tabs>
        <w:spacing w:before="240"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технического специалиста, оказывающего информационно-технологи</w:t>
      </w:r>
      <w:r>
        <w:rPr>
          <w:rFonts w:ascii="Times New Roman" w:eastAsia="Times New Roman" w:hAnsi="Times New Roman" w:cs="Times New Roman"/>
          <w:color w:val="000000"/>
          <w:sz w:val="28"/>
        </w:rPr>
        <w:t>ческую помощь, в том числе по организации печати (в случае печати бланков в образовательной организации) и копированию бланков итогового сочинения (изложения);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-284"/>
        </w:tabs>
        <w:spacing w:before="240"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ассистентов для участников с ОВЗ в соответствии с заключением психолого-медико-педагогической ко</w:t>
      </w:r>
      <w:r>
        <w:rPr>
          <w:rFonts w:ascii="Times New Roman" w:eastAsia="Times New Roman" w:hAnsi="Times New Roman" w:cs="Times New Roman"/>
          <w:color w:val="000000"/>
          <w:sz w:val="28"/>
        </w:rPr>
        <w:t>миссии (далее – ПМПК);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-284"/>
        </w:tabs>
        <w:spacing w:before="240"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дежурных, участвующих в организации итогового сочинения (изложения) вне учебных кабинетов.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-284"/>
        </w:tabs>
        <w:spacing w:before="240"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Не позднее чем за две недели до проведения итогового сочинения (изложения) руководителю необходимо: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-284"/>
        </w:tabs>
        <w:spacing w:before="240"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под подпись проинформировать специалистов, привлекаемых к проведению и проверке итогового сочинения (изложения), о порядке проведения и проверки итогового сочинения (изложения), утвержденном данным приказом, а также изложенном в Методических рекомендациях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Рособрнадзора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 организации и проведению итогового сочинения (изложения);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-284"/>
        </w:tabs>
        <w:spacing w:before="240"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организовать регистрацию обучающихся на участие в итоговом сочинении (изложении);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-284"/>
        </w:tabs>
        <w:spacing w:before="240"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проконтролировать при подаче заявления на участие в итоговом сочинении (изложении) сбор согласия на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обработку персональных данных;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-284"/>
        </w:tabs>
        <w:spacing w:before="240"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проконтролировать организацию ознакомления под подпись обучающихся и их родителей (законных представителей) с Памяткой о порядке проведения итогового сочинения (изложения);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-284"/>
        </w:tabs>
        <w:spacing w:before="240"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определить изменения текущего расписания занятий образовательной организации в дни проведения итогового сочинения (изложения);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-284"/>
        </w:tabs>
        <w:spacing w:before="240"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обеспечить необходимым оборудованием соответствующие аудитории для организации видеонаблюдения в режиме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оффлайн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во время проведен</w:t>
      </w:r>
      <w:r>
        <w:rPr>
          <w:rFonts w:ascii="Times New Roman" w:eastAsia="Times New Roman" w:hAnsi="Times New Roman" w:cs="Times New Roman"/>
          <w:color w:val="000000"/>
          <w:sz w:val="28"/>
        </w:rPr>
        <w:t>ия итогового сочинения (изложения).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-284"/>
        </w:tabs>
        <w:spacing w:before="240"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Не позднее чем за день до начала проведения итогового сочинения (изложения):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-284"/>
        </w:tabs>
        <w:spacing w:before="240"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провести проверку готовности образовательной организации к проведению итогового сочинения (изложения), заполнив акт проверки;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-284"/>
        </w:tabs>
        <w:spacing w:before="240"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проверить наличи</w:t>
      </w:r>
      <w:r>
        <w:rPr>
          <w:rFonts w:ascii="Times New Roman" w:eastAsia="Times New Roman" w:hAnsi="Times New Roman" w:cs="Times New Roman"/>
          <w:color w:val="000000"/>
          <w:sz w:val="28"/>
        </w:rPr>
        <w:t>е часов, находящихся в поле зрения участников, в каждом кабинете, с проведением проверки их работоспособности;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-284"/>
        </w:tabs>
        <w:spacing w:before="240"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подготовить листы бумаги для черновиков на каждого участника итогового сочинения (изложения) (минимальное количество - два листа), а также дополн</w:t>
      </w:r>
      <w:r>
        <w:rPr>
          <w:rFonts w:ascii="Times New Roman" w:eastAsia="Times New Roman" w:hAnsi="Times New Roman" w:cs="Times New Roman"/>
          <w:color w:val="000000"/>
          <w:sz w:val="28"/>
        </w:rPr>
        <w:t>ительные листы бумаги для черновиков;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-284"/>
        </w:tabs>
        <w:spacing w:before="240"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подготовить в необходимом количестве инструкции для участников итогового сочинения (изложения), зачитываемые членом комиссии по проведению итогового сочинения (изложения) в учебном кабинете перед началом проведения ито</w:t>
      </w:r>
      <w:r>
        <w:rPr>
          <w:rFonts w:ascii="Times New Roman" w:eastAsia="Times New Roman" w:hAnsi="Times New Roman" w:cs="Times New Roman"/>
          <w:color w:val="000000"/>
          <w:sz w:val="28"/>
        </w:rPr>
        <w:t>гового сочинения (изложения) (одна инструкция на один кабинет);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-284"/>
        </w:tabs>
        <w:spacing w:before="240"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подготовить инструкции для участников итогового сочинения (изложения) (на каждого участника);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-284"/>
        </w:tabs>
        <w:spacing w:before="240"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определить количество дежурных, находящихся в местах проведения в соответствии с приказом образова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тельной организации;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-284"/>
        </w:tabs>
        <w:spacing w:before="240"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обеспечить печать бланков итогового сочинения (изложения) и отчетных форм для проведения итогового сочинения (изложения) (в случае печати бланков в образовательной организации) или получение и доставку бланков в образовательные органи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зации (в случае получения бланков итогового сочинения (изложения) в местах, определенных органами местного самоуправления муниципальных районов и городских округов в сфере образования);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-284"/>
        </w:tabs>
        <w:spacing w:before="240"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определить необходимое количество учебных кабинетов в образовательной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организации для проведения итогового сочинения (изложения) и распределение между ними участников итогового сочинения (изложения) в произвольной форме;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-284"/>
        </w:tabs>
        <w:spacing w:before="240"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организовать проверку работоспособности технических средств в помещении для руководителя, средств видеон</w:t>
      </w:r>
      <w:r>
        <w:rPr>
          <w:rFonts w:ascii="Times New Roman" w:eastAsia="Times New Roman" w:hAnsi="Times New Roman" w:cs="Times New Roman"/>
          <w:color w:val="000000"/>
          <w:sz w:val="28"/>
        </w:rPr>
        <w:t>аблюдения в учебных кабинетах;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-284"/>
        </w:tabs>
        <w:spacing w:before="240"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организовать обеспечение участников итогового сочинения орфографическими словарями, а изложения – орфографическими и толковыми словарями;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-284"/>
        </w:tabs>
        <w:spacing w:before="240"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подготовить сопроводительные документы для проведения итогового сочинения (изложения).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5. Сроки и продолжительность итогового сочинения (изложения)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5.1. Итоговое сочинение (изложение) проводится в первую среду декабря последнего года обучения. Дополнительные сроки – в первую среду февраля и вторую среду апреля.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5.2. Продолжительность выполнения итогового сочинения (изложения) составляет 3 часа 55 минут (235 минут).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5.3. В продолжительность проведения итогового сочинения (изложения) не включается время, выделенное на подготовительные мероприятия (инструктаж обуч</w:t>
      </w:r>
      <w:r>
        <w:rPr>
          <w:rFonts w:ascii="Times New Roman" w:eastAsia="Times New Roman" w:hAnsi="Times New Roman" w:cs="Times New Roman"/>
          <w:color w:val="000000"/>
          <w:sz w:val="28"/>
        </w:rPr>
        <w:t>ающихся и выпускников прошлых лет, заполнение ими регистрационных полей и др.).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5.4. Для участников итогового сочинения (изложения) с ОВЗ, детей-инвалидов и инвалидов продолжительность выполнения итогового сочинения (изложения) увеличивается на 1,5 часа.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5.4.1. </w:t>
      </w: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>При продолжительности экзамена 4 и более часа образовательной организацией организуется питание: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 xml:space="preserve"> - время, выделенное на организацию питания и проведение необходимых медико-профилактических процедур для участников итогового сочинения (изложения) </w:t>
      </w: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>с ОВЗ, детей-инвалидов и инвалидов, включается в общую продолжительность итогового сочинения (изложения);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 xml:space="preserve">- питание организуется либо непосредственно в аудитории, где участник пишет итоговое сочинение (изложение), либо в отдельной аудитории, обозначенной </w:t>
      </w: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>табличкой «Место для питания»;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>- при организации питания в аудитории, где участник пишет итоговое сочинение (изложение), в ней выделяется отдельный стол, обозначенный табличкой «Место для питания»;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>- в случае организации питания в отдельной аудитории в н</w:t>
      </w: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>ей на время приема участниками сочинения (изложения) с ОВЗ пищи должен находиться один из организаторов вне аудитории;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>- время и количество приемов пищи определяется самостоятельно участником итогового сочинения (изложения) с ОВЗ;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>- покидать свое рабочее</w:t>
      </w: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 xml:space="preserve"> место для приема пищи разрешается участникам итогового сочинения (изложения) с ОВЗ строго по одному.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>5.4.2. Организация лечебных и профилактических процедур: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>- перечень лекарственных препаратов и медицинского оборудования, необходимых при проведении медико-профилактических процедур, подтверждается справкой медицинского учреждения, которая предоставляется руководителю образовательной организации, на базе которой</w:t>
      </w: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 xml:space="preserve"> организовано проведение итогового сочинения (изложения), не позднее чем за 3 рабочих дня до начала проведения итогового сочинения (изложения);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>проводить медицинские процедуры необходимо в медицинском кабинете в присутствии медицинского работника;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>время и количество перерывов для проведения медико-профилактических процедур определяется самостоятельно участником с ОВЗ;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>лекарства и медицинское оборудование, необходимое для проведения медико-профилактических, участники с ОВЗ приносят на итоговое сочин</w:t>
      </w: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>ение (изложение) по предварительному согласию с руководителем образовательной организации и размещают в медицинском кабинете;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>руководитель образовательной организации создает условия для хранения лекарств и медицинского оборудования, необходимых для прове</w:t>
      </w: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>дения медико-профилактических процедур на период проведения итогового сочинения (изложения).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540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>5.4.3. Условия организации проведения итогового сочинения (изложения) для различных категорий участников с ОВЗ, детей-инвалидов и инвалидов должны соблюдаться в с</w:t>
      </w: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 xml:space="preserve">оответствии с Методическими рекомендациями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>Рособрнадзора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>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line="283" w:lineRule="atLeast"/>
        <w:ind w:firstLine="540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5.5. В случае получения неудовлетворительного результата («незачет») по итоговому сочинению (изложению) обучающиеся 11 (12) классов, экстерны вправе пересдать итоговое сочинение (изложение), но не б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олее двух раз и только в сроки, предусмотренные Порядком проведения ГИА-11.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line="283" w:lineRule="atLeast"/>
        <w:ind w:firstLine="540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5.6. Участники итогового сочинения (изложения) могут быть повторно допущены в текущем учебном году в дополнительные сроки к сдаче итогового сочинения (изложения) в случаях, предус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мотренных Порядком проведения ГИА-11.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540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5.7. Для обучающихся 11 (12) классов, экстернов, для лиц, перечисленных в п.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2.2.,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повторно допущенных в текущем году к сдаче итогового сочинения (изложения), в случаях, предусмотренных п. 10.1 настоящего Порядка, пре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дусматриваются дополнительные сроки проведения итогового сочинения (изложения) (первая среда февраля </w:t>
      </w:r>
      <w:r>
        <w:rPr>
          <w:rFonts w:ascii="Times New Roman" w:eastAsia="Times New Roman" w:hAnsi="Times New Roman" w:cs="Times New Roman"/>
          <w:color w:val="000000"/>
          <w:sz w:val="28"/>
          <w:highlight w:val="cyan"/>
        </w:rPr>
        <w:t>и вторая среда апреля</w:t>
      </w:r>
      <w:r>
        <w:rPr>
          <w:rFonts w:ascii="Times New Roman" w:eastAsia="Times New Roman" w:hAnsi="Times New Roman" w:cs="Times New Roman"/>
          <w:color w:val="000000"/>
          <w:sz w:val="28"/>
        </w:rPr>
        <w:t>).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 Места проведения итогового сочинения (изложения) для обучающихся, для лиц, перечисленных в п.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2.2.,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повторно допущенных в текущем </w:t>
      </w:r>
      <w:r>
        <w:rPr>
          <w:rFonts w:ascii="Times New Roman" w:eastAsia="Times New Roman" w:hAnsi="Times New Roman" w:cs="Times New Roman"/>
          <w:color w:val="000000"/>
          <w:sz w:val="28"/>
        </w:rPr>
        <w:t>учебном году к сдаче итогового сочинения (изложения), определяют органы местного самоуправления муниципальных районов и городских округов в сфере образования.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Повторный допуск и проведение итогового сочинения (изложения) осуществляется в соответствии с п.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10 настоящего Порядка.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 6. Порядок сбора исходных сведений и подготовка к проведению итогового сочинения (изложения)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</w:rPr>
        <w:t>6.1. Сведения об участниках итогового сочинения (изложения) вносятся РОЦОИСО</w:t>
      </w:r>
      <w:r>
        <w:rPr>
          <w:rFonts w:ascii="Arial" w:eastAsia="Arial" w:hAnsi="Arial" w:cs="Arial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в региональную информационную систему.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6.2. Сведения об участниках итогового сочинения (изложения) предоставляют органы местного самоуправления, осуществляющие управление в сфере образования, и/или образовательные организации, в которых обучающиеся получают среднее общее образование, в РОЦОИСО </w:t>
      </w:r>
      <w:r>
        <w:rPr>
          <w:rFonts w:ascii="Times New Roman" w:eastAsia="Times New Roman" w:hAnsi="Times New Roman" w:cs="Times New Roman"/>
          <w:color w:val="000000"/>
          <w:sz w:val="28"/>
        </w:rPr>
        <w:t>по защищенным каналам связи.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6.3. Бланки для проведения итогового сочинения (изложения) вместе с отчетными формами для проведения итогового сочинения (изложения) печатаются в местах, определенных органами местного самоуправления муниципальных районов и гор</w:t>
      </w:r>
      <w:r>
        <w:rPr>
          <w:rFonts w:ascii="Times New Roman" w:eastAsia="Times New Roman" w:hAnsi="Times New Roman" w:cs="Times New Roman"/>
          <w:color w:val="000000"/>
          <w:sz w:val="28"/>
        </w:rPr>
        <w:t>одских округов в сфере образования, в соответствии с п. 4.4.3. настоящего Порядка не позднее, чем за день до проведения итогового сочинения (изложения). Копирование бланков итогового сочинения (изложения) при нехватке распечатанных бланков итогового сочине</w:t>
      </w:r>
      <w:r>
        <w:rPr>
          <w:rFonts w:ascii="Times New Roman" w:eastAsia="Times New Roman" w:hAnsi="Times New Roman" w:cs="Times New Roman"/>
          <w:color w:val="000000"/>
          <w:sz w:val="28"/>
        </w:rPr>
        <w:t>ния (изложения) в местах проведения итогового сочинения (изложения) запрещено, так как все бланки имеют уникальный код работы и распечатываются посредством специализированного программного обеспечения.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-284"/>
        </w:tabs>
        <w:spacing w:before="240"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6.4. Комплекты тем итогового сочинения (тексты для ито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гового изложения) передаются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Рособрнадзором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или уполномоченной организацией в РОЦОИСО до проведения итогового сочинения (изложения). За 15 минут темы итогового сочинения размещаются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Рособрнадзором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 открытом федеральном информационном ресурсе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FF"/>
          <w:sz w:val="28"/>
          <w:u w:val="single"/>
        </w:rPr>
        <w:t>topic.rustes</w:t>
      </w:r>
      <w:r>
        <w:rPr>
          <w:rFonts w:ascii="Times New Roman" w:eastAsia="Times New Roman" w:hAnsi="Times New Roman" w:cs="Times New Roman"/>
          <w:color w:val="0000FF"/>
          <w:sz w:val="28"/>
          <w:u w:val="single"/>
        </w:rPr>
        <w:t>t.ru,</w:t>
      </w:r>
      <w:r>
        <w:rPr>
          <w:rFonts w:ascii="Times New Roman" w:eastAsia="Times New Roman" w:hAnsi="Times New Roman" w:cs="Times New Roman"/>
          <w:color w:val="000000"/>
          <w:sz w:val="28"/>
        </w:rPr>
        <w:t>затем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незамедлительно размещаются на информационном ресурсе РОЦОИСО -</w:t>
      </w:r>
      <w:r>
        <w:rPr>
          <w:rFonts w:ascii="Times New Roman" w:eastAsia="Times New Roman" w:hAnsi="Times New Roman" w:cs="Times New Roman"/>
          <w:color w:val="0000FF"/>
          <w:sz w:val="28"/>
          <w:u w:val="single"/>
        </w:rPr>
        <w:t>http://www.rcoi61.ru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-284"/>
        </w:tabs>
        <w:spacing w:before="240"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РОЦОИСО на сайте технической поддержки ГИА-11 (</w:t>
      </w:r>
      <w:hyperlink r:id="rId8" w:tooltip="https://lk.rcoi61.ru/" w:history="1">
        <w:r>
          <w:rPr>
            <w:rStyle w:val="af9"/>
            <w:rFonts w:ascii="Times New Roman" w:eastAsia="Times New Roman" w:hAnsi="Times New Roman" w:cs="Times New Roman"/>
            <w:sz w:val="28"/>
            <w:u w:val="none"/>
          </w:rPr>
          <w:t>https://lk.rcoi61.ru/</w:t>
        </w:r>
      </w:hyperlink>
      <w:r>
        <w:rPr>
          <w:rFonts w:ascii="Times New Roman" w:eastAsia="Times New Roman" w:hAnsi="Times New Roman" w:cs="Times New Roman"/>
          <w:color w:val="000000"/>
          <w:sz w:val="28"/>
        </w:rPr>
        <w:t>) размещает тексты изложений для органов местного самоуправления, осуществляющих управление в сфере образования, за 30 минут до проведения итогового изложения.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-284"/>
        </w:tabs>
        <w:spacing w:before="240"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Органы местного самоуправления, осуществляющие управление в сфере образования, сразу после получ</w:t>
      </w:r>
      <w:r>
        <w:rPr>
          <w:rFonts w:ascii="Times New Roman" w:eastAsia="Times New Roman" w:hAnsi="Times New Roman" w:cs="Times New Roman"/>
          <w:color w:val="000000"/>
          <w:sz w:val="28"/>
        </w:rPr>
        <w:t>ения комплектов перечня тем итогового сочинения (текстов для итогового изложения) передают комплекты тем итогового сочинения (тексты для итогового изложения) государственным и муниципальным образовательным организациям по закрытым каналам связи (в случае и</w:t>
      </w:r>
      <w:r>
        <w:rPr>
          <w:rFonts w:ascii="Times New Roman" w:eastAsia="Times New Roman" w:hAnsi="Times New Roman" w:cs="Times New Roman"/>
          <w:color w:val="000000"/>
          <w:sz w:val="28"/>
        </w:rPr>
        <w:t>х наличия) или по электронной почте (в случае отсутствия закрытых каналов связи у образовательной организации).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В случае невозможности доставки комплекта перечня тем сочинений (текстов для итогового изложения) в образовательные организации по объективным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причинам в день проведения итогового сочинения (изложения), проведение итогового сочинения (изложения) организует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ся в установленные Методическими рекомендациями дополнительные сроки (в первую среду февраля </w:t>
      </w:r>
      <w:r>
        <w:rPr>
          <w:rFonts w:ascii="Times New Roman" w:eastAsia="Times New Roman" w:hAnsi="Times New Roman" w:cs="Times New Roman"/>
          <w:color w:val="000000"/>
          <w:sz w:val="28"/>
          <w:highlight w:val="cyan"/>
        </w:rPr>
        <w:t>и вторую среду апреля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).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</w:pPr>
      <w:r>
        <w:rPr>
          <w:rFonts w:ascii="Times New Roman" w:eastAsia="Times New Roman" w:hAnsi="Times New Roman" w:cs="Times New Roman"/>
          <w:color w:val="000000"/>
          <w:sz w:val="28"/>
        </w:rPr>
        <w:t>6.5. В местах проведения итогового сочинения (изложения) выделяется помещение для технического специалиста, оборудованное телефонной связь</w:t>
      </w:r>
      <w:r>
        <w:rPr>
          <w:rFonts w:ascii="Times New Roman" w:eastAsia="Times New Roman" w:hAnsi="Times New Roman" w:cs="Times New Roman"/>
          <w:color w:val="000000"/>
          <w:sz w:val="28"/>
        </w:rPr>
        <w:t>ю, принтером, техническим оборудования для проведения копирования, персональным компьютером с необходимым программным обеспечением, для получения комплектов перечня тем итогового сочинения (текстов для изложений).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7. Проведение итогового сочинения (излож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ения)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center"/>
        <w:rPr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highlight w:val="white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ind w:firstLine="540"/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>7.1. Итоговое сочинение (изложение) проводится в местах проведения итогового сочинения (изложения).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</w:pPr>
      <w:r>
        <w:rPr>
          <w:rFonts w:ascii="Times New Roman" w:eastAsia="Times New Roman" w:hAnsi="Times New Roman" w:cs="Times New Roman"/>
          <w:color w:val="000000"/>
          <w:sz w:val="28"/>
        </w:rPr>
        <w:t>7.2. Количество, общая площадь и состояние помещений, предоставляемых для проведения итогового сочинения (изложения), обеспечивают проведение итогового сочинения (изложения) в условиях, соответствующих требованиям санитарно-эпидемиологических правил и норм</w:t>
      </w:r>
      <w:r>
        <w:rPr>
          <w:rFonts w:ascii="Times New Roman" w:eastAsia="Times New Roman" w:hAnsi="Times New Roman" w:cs="Times New Roman"/>
          <w:color w:val="000000"/>
          <w:sz w:val="28"/>
        </w:rPr>
        <w:t>ативов.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540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  7.3. До начала итогового сочинения (изложения) руководитель обязан: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540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  распределить участников итогового сочинения (изложения) по учебным кабинетам в произвольном порядке (форма ИС-04 «Список участников итогового сочинения (изложения) в образовате</w:t>
      </w:r>
      <w:r>
        <w:rPr>
          <w:rFonts w:ascii="Times New Roman" w:eastAsia="Times New Roman" w:hAnsi="Times New Roman" w:cs="Times New Roman"/>
          <w:color w:val="000000"/>
          <w:sz w:val="28"/>
        </w:rPr>
        <w:t>льных организациях (месте проведения)»);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-284"/>
        </w:tabs>
        <w:spacing w:before="240"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проверить готовность учебных кабинетов, в том числе средств видеонаблюдения в учебных кабинетах, к проведению итогового сочинения (изложения);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-284"/>
        </w:tabs>
        <w:spacing w:before="240"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в соответствии с определенным временем до начала проведения итогового со</w:t>
      </w:r>
      <w:r>
        <w:rPr>
          <w:rFonts w:ascii="Times New Roman" w:eastAsia="Times New Roman" w:hAnsi="Times New Roman" w:cs="Times New Roman"/>
          <w:color w:val="000000"/>
          <w:sz w:val="28"/>
        </w:rPr>
        <w:t>чинения (изложения) дать указание техническому специалисту получить темы сочинения (изложения) по закрытым каналам связи (в случае их наличия) или по электронной почте (в случае отсутствия закрытых каналов связи у образовательной организации);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-284"/>
        </w:tabs>
        <w:spacing w:before="240"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разместить 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помещении руководителя все бланки итогового сочинения (изложения) и обеспечить их надежное хранение до момента передачи в учебные кабинеты;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-284"/>
        </w:tabs>
        <w:spacing w:before="240"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не позднее чем за 15 минут до начала итогового сочинения (изложения) выдать члену комиссии бланки итогового сочинен</w:t>
      </w:r>
      <w:r>
        <w:rPr>
          <w:rFonts w:ascii="Times New Roman" w:eastAsia="Times New Roman" w:hAnsi="Times New Roman" w:cs="Times New Roman"/>
          <w:color w:val="000000"/>
          <w:sz w:val="28"/>
        </w:rPr>
        <w:t>ия (изложения), темы сочинения (темы сочинения могут быть распечатаны на каждого участника или размещены на доске (информационном стенде), текст для изложения и сопроводительные документы для проведения итогового сочинения (изложения) в учебном кабинете;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397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   обеспечить текстами изложений глухих, слабослышащих выпускников, а также выпускников с тяжелыми нарушениями речи (они не прослушивают, а в течение 40 минут читают текст для изложения), по истечении этого времени исходный текст сдается, и в оставшееся вр</w:t>
      </w:r>
      <w:r>
        <w:rPr>
          <w:rFonts w:ascii="Times New Roman" w:eastAsia="Times New Roman" w:hAnsi="Times New Roman" w:cs="Times New Roman"/>
          <w:color w:val="000000"/>
          <w:sz w:val="28"/>
        </w:rPr>
        <w:t>емя выпускники пишут изложение.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-284"/>
        </w:tabs>
        <w:spacing w:before="240"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7.4. Члены комиссии до начала проведения итогового сочинения (изложения) </w:t>
      </w: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>(не позднее чем за две недели до проведения)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обязаны ознакомиться с: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нормативными правовыми документами, регламентирующими проведение итогового сочинения (изложения);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инструкциями, определяющими порядок работы членов комиссии;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правилами заполнения бланков регистрации и бланков записи итогового сочинения (изложения);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порядко</w:t>
      </w:r>
      <w:r>
        <w:rPr>
          <w:rFonts w:ascii="Times New Roman" w:eastAsia="Times New Roman" w:hAnsi="Times New Roman" w:cs="Times New Roman"/>
          <w:color w:val="000000"/>
          <w:sz w:val="28"/>
        </w:rPr>
        <w:t>м оформления сопроводительных документов для проведения итогового сочинения (изложения).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день проведения итогового сочинения (изложения) член комиссии должен: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пройти инструктаж у руководителя по порядку и процедуре проведения итогового сочинения (изложе</w:t>
      </w:r>
      <w:r>
        <w:rPr>
          <w:rFonts w:ascii="Times New Roman" w:eastAsia="Times New Roman" w:hAnsi="Times New Roman" w:cs="Times New Roman"/>
          <w:color w:val="000000"/>
          <w:sz w:val="28"/>
        </w:rPr>
        <w:t>ния);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получить у руководителя: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информацию о назначении членов комиссии по учебным кабинетам, сопроводительные документы (ведомости) для проведения итогового сочинения (изложения);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-284"/>
        </w:tabs>
        <w:spacing w:before="240"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инструкцию для участников итогового сочинения (изложения), зачитываемую членом комиссии по проведению итогового сочинения (изложения) в учебном кабинете перед началом проведения итогового сочинения (изложения) (одна инструкция на один кабинет);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-284"/>
        </w:tabs>
        <w:spacing w:before="240"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инструкции </w:t>
      </w:r>
      <w:r>
        <w:rPr>
          <w:rFonts w:ascii="Times New Roman" w:eastAsia="Times New Roman" w:hAnsi="Times New Roman" w:cs="Times New Roman"/>
          <w:color w:val="000000"/>
          <w:sz w:val="28"/>
        </w:rPr>
        <w:t>для участников итогового сочинения (изложения) (на каждого участника);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-284"/>
        </w:tabs>
        <w:spacing w:before="240"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бланки итогового сочинения (изложения);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-284"/>
        </w:tabs>
        <w:spacing w:before="240"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листы бумаги для черновиков (не менее 2 листов на одного участника итогового сочинения (изложения);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-284"/>
        </w:tabs>
        <w:spacing w:before="240"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конверты;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-284"/>
        </w:tabs>
        <w:spacing w:before="240"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сопроводительные документы, в том ч</w:t>
      </w:r>
      <w:r>
        <w:rPr>
          <w:rFonts w:ascii="Times New Roman" w:eastAsia="Times New Roman" w:hAnsi="Times New Roman" w:cs="Times New Roman"/>
          <w:color w:val="000000"/>
          <w:sz w:val="28"/>
        </w:rPr>
        <w:t>исле списки распределения участников, для проведения итогового сочинения (изложения) в учебном кабинете, отчетные формы для проведения итогового сочинения (изложения);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-284"/>
        </w:tabs>
        <w:spacing w:before="240"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орфографические словари для участников итогового сочинения (орфографические и толковые с</w:t>
      </w:r>
      <w:r>
        <w:rPr>
          <w:rFonts w:ascii="Times New Roman" w:eastAsia="Times New Roman" w:hAnsi="Times New Roman" w:cs="Times New Roman"/>
          <w:color w:val="000000"/>
          <w:sz w:val="28"/>
        </w:rPr>
        <w:t>ловари для участников изложения).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Пройти в свой учебный кабинет, проверить его готовность к проведению итогового сочинения (изложения) и приступить к выполнению своих обязанностей: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Проверить место в кабинете, где участники итогового сочинения (изложения) м</w:t>
      </w:r>
      <w:r>
        <w:rPr>
          <w:rFonts w:ascii="Times New Roman" w:eastAsia="Times New Roman" w:hAnsi="Times New Roman" w:cs="Times New Roman"/>
          <w:color w:val="000000"/>
          <w:sz w:val="28"/>
        </w:rPr>
        <w:t>огут оставить свои личные вещи.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Раздать на рабочие места участников итогового сочинения (изложения) листы бумаги для черновиков (не менее двух листов) на каждого участника, инструкции для участников итогового сочинения (изложения) на каждого участника.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</w:rPr>
        <w:t>Подготовить на доске (информационном стенде) необходимую информацию для заполнения бланков регистрации.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-142" w:firstLine="568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   Обеспечить организованный вход участников итогового сочинения (изложения) в кабинет. (Вход участников итогового сочинения (изложения) </w:t>
      </w: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>непосредственно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 места проведения итогового сочинения (изложения) начинается с 09.00 по московскому времени).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-284"/>
        </w:tabs>
        <w:spacing w:before="240"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 Допуск участников итогового сочинения (изложения) осуществляется при наличии у них документов, удостоверяющих их личность, и при наличии их в списках распреде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ления в данной образовательной организации и аудитории.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-284"/>
        </w:tabs>
        <w:spacing w:before="240"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В случае отсутствия у обучающегося документа, удостоверяющего личность, он допускается в аудиторию после подтверждения его личности сотрудниками образовательной организации. Лица, перечисленные в п.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2.2.,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не имеющие документов, удостоверяющих их личность, итоговое сочинение пишут в дополнительные сроки.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left="-142" w:firstLine="568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    </w:t>
      </w: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>Проследить, что после входа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 учебный кабинет, участники итогового сочинения (изложения) рассаживаются за рабочие столы в произвольном порядке (по</w:t>
      </w:r>
      <w:r>
        <w:rPr>
          <w:rFonts w:ascii="Times New Roman" w:eastAsia="Times New Roman" w:hAnsi="Times New Roman" w:cs="Times New Roman"/>
          <w:color w:val="000000"/>
          <w:sz w:val="28"/>
        </w:rPr>
        <w:t> одному человеку за рабочий стол). Во время проведения итогового сочинения (изложения) в учебном кабинете должны присутствовать не менее двух членов комиссии по проведению итогового сочинения (изложения).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Указать место, где участники итогового сочинения (изложения) могут оставить свои личные вещи. </w:t>
      </w: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 xml:space="preserve">Это может быть отдельный кабинет или место для личных вещей участников итогового сочинения (изложения) непосредственно в аудитории проведения итогового сочинения </w:t>
      </w: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>(изложения), отмеченное табличкой «Место для личных вещей участников».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-284"/>
        </w:tabs>
        <w:spacing w:before="240"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7.5. Начиная с 09.45 получить от руководителя темы сочинения (тексты для изложения). Темы сочинения могут быть распечатаны на каждого участника или размещены на доске (информационном с</w:t>
      </w:r>
      <w:r>
        <w:rPr>
          <w:rFonts w:ascii="Times New Roman" w:eastAsia="Times New Roman" w:hAnsi="Times New Roman" w:cs="Times New Roman"/>
          <w:color w:val="000000"/>
          <w:sz w:val="28"/>
        </w:rPr>
        <w:t>тенде). Текст для изложения распечатывается только для глухих, слабослышащих участников итогового изложения, а также участников с тяжелыми нарушениями речи.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7.6. Итоговое сочинение (изложение) начинается в 10.00 по московскому времени.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line="283" w:lineRule="atLeast"/>
        <w:ind w:firstLine="708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7.7. Если участник и</w:t>
      </w:r>
      <w:r>
        <w:rPr>
          <w:rFonts w:ascii="Times New Roman" w:eastAsia="Times New Roman" w:hAnsi="Times New Roman" w:cs="Times New Roman"/>
          <w:color w:val="000000"/>
          <w:sz w:val="28"/>
        </w:rPr>
        <w:t>тогового сочинения (изложения) опоздал, он допускается к написанию итогового сочинения (изложения), при этом время окончания написания итогового сочинения (изложения) не продлевается. Повторный общий инструктаж для опоздавших участников не проводится. Член</w:t>
      </w:r>
      <w:r>
        <w:rPr>
          <w:rFonts w:ascii="Times New Roman" w:eastAsia="Times New Roman" w:hAnsi="Times New Roman" w:cs="Times New Roman"/>
          <w:color w:val="000000"/>
          <w:sz w:val="28"/>
        </w:rPr>
        <w:t>ы комиссии по проведению сочинения (изложения) предоставляют необходимую информацию для заполнения регистрационных полей бланков сочинения (изложения).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line="283" w:lineRule="atLeast"/>
        <w:ind w:firstLine="708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7.8. До начала итогового сочинения (изложения) члены комиссии по проведению итогового сочинения (изложен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ия) проводят инструктаж участников итогового сочинения (изложения). Инструктаж состоит из двух частей. Первая часть инструктажа проводится до 10.00 по московскому времени и включает в себя информирование участников о порядке проведения итогового сочинения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(изложения), </w:t>
      </w: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 xml:space="preserve">в том числе об осуществлении видеозаписи в режиме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>оффлайн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 xml:space="preserve"> во время проведения итогового сочинения (изложения),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 случаях удаления с итогового сочинения (изложения), продолжительности выполнения итогового сочинения (изложения), о времени и мест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е ознакомления с результатами итогового сочинения (изложения), а также о том, что записи на листах бумаги для черновиков не обрабатываются и не проверяются.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line="283" w:lineRule="atLeast"/>
        <w:ind w:firstLine="708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7.9. Члены комиссии по проведению итогового сочинения (изложения) выдают участникам итогового сочи</w:t>
      </w:r>
      <w:r>
        <w:rPr>
          <w:rFonts w:ascii="Times New Roman" w:eastAsia="Times New Roman" w:hAnsi="Times New Roman" w:cs="Times New Roman"/>
          <w:color w:val="000000"/>
          <w:sz w:val="28"/>
        </w:rPr>
        <w:t>нения (изложения) бланки регистрации, бланки записи, дополнительные бланки записи (при необходимости) для выполнения итогового сочинения (изложения), листы бумаги для черновиков, орфографические словари (в случае изложения – орфографические и толковые слов</w:t>
      </w:r>
      <w:r>
        <w:rPr>
          <w:rFonts w:ascii="Times New Roman" w:eastAsia="Times New Roman" w:hAnsi="Times New Roman" w:cs="Times New Roman"/>
          <w:color w:val="000000"/>
          <w:sz w:val="28"/>
        </w:rPr>
        <w:t>ари), инструкции для участников итогового сочинения (изложения).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          7.10. При проведении второй части инструктажа, которая начинается не ранее 10.00 по московскому времени, члены комиссии по проведению итогового сочинения (изложения) должны ознакомить участников итогового сочинения (изложения) с темами итогового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сочинения (текстами для итогового изложения) в порядке, определенном руководителем комиссии по проведению итогового сочинения (изложения) (содержательное комментирование тем итогового сочинения и текстов для итогового изложения запрещено).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         7.11. </w:t>
      </w:r>
      <w:r>
        <w:rPr>
          <w:rFonts w:ascii="Times New Roman" w:eastAsia="Times New Roman" w:hAnsi="Times New Roman" w:cs="Times New Roman"/>
          <w:color w:val="000000"/>
          <w:sz w:val="28"/>
        </w:rPr>
        <w:t>По указанию членов комиссии по проведению итогового сочинения (изложения) участники итогового сочинения (изложения) заполняют регистрационные поля бланков, указывают номер темы итогового сочинения (текста для итогового изложения). В бланке записи участники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итогового сочинения (изложения) переписывают название выбранной ими темы сочинения (текста для итогового изложения).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line="283" w:lineRule="atLeast"/>
        <w:ind w:firstLine="708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Члены комиссии по проведению итогового сочинения (изложения) проверяют правильность заполнения участниками итогового сочинения (изложения</w:t>
      </w:r>
      <w:r>
        <w:rPr>
          <w:rFonts w:ascii="Times New Roman" w:eastAsia="Times New Roman" w:hAnsi="Times New Roman" w:cs="Times New Roman"/>
          <w:color w:val="000000"/>
          <w:sz w:val="28"/>
        </w:rPr>
        <w:t>) регистрационных полей бланков. Членам комиссии также необходимо проверить бланк регистрации и бланки записи каждого участника итогового сочинения (изложения) на корректность вписанного участником итогового сочинения (изложения) кода работы (код работы до</w:t>
      </w:r>
      <w:r>
        <w:rPr>
          <w:rFonts w:ascii="Times New Roman" w:eastAsia="Times New Roman" w:hAnsi="Times New Roman" w:cs="Times New Roman"/>
          <w:color w:val="000000"/>
          <w:sz w:val="28"/>
        </w:rPr>
        <w:t>лжен совпадать с кодом работы на бланке регистрации), номера темы итогового сочинения (текста для итогового изложения).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line="283" w:lineRule="atLeast"/>
        <w:ind w:firstLine="708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7.12. После проведения второй части инструктажа члены комиссии по проведению итогового сочинения (изложения) объявляют начало, продолжит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ельность и время окончания написания итогового сочинения (изложения) и фиксируют их на доске (информационном стенде), после чего участники итогового сочинения (изложения) приступают к написанию итогового сочинения (изложения).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708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7.13. При проведении изложен</w:t>
      </w:r>
      <w:r>
        <w:rPr>
          <w:rFonts w:ascii="Times New Roman" w:eastAsia="Times New Roman" w:hAnsi="Times New Roman" w:cs="Times New Roman"/>
          <w:color w:val="000000"/>
          <w:sz w:val="28"/>
        </w:rPr>
        <w:t>ия текст для итогового изложения зачитывается участникам итогового изложения вслух трижды после объявления начала проведения изложения (глухим, слабослышащим выпускникам, а также выпускникам с тяжелыми нарушениями речи текст для изложения выдается на 40 ми</w:t>
      </w:r>
      <w:r>
        <w:rPr>
          <w:rFonts w:ascii="Times New Roman" w:eastAsia="Times New Roman" w:hAnsi="Times New Roman" w:cs="Times New Roman"/>
          <w:color w:val="000000"/>
          <w:sz w:val="28"/>
        </w:rPr>
        <w:t>нут, по истечении этого времени член комиссии забирает текст, и участник пишет изложение).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</w:rPr>
        <w:t> 7.14. В случае нехватки места в бланках записи, выданных ранее, по запросу участника итогового сочинения (изложения) члены комиссии по проведению итогового сочинени</w:t>
      </w:r>
      <w:r>
        <w:rPr>
          <w:rFonts w:ascii="Times New Roman" w:eastAsia="Times New Roman" w:hAnsi="Times New Roman" w:cs="Times New Roman"/>
          <w:color w:val="000000"/>
          <w:sz w:val="28"/>
        </w:rPr>
        <w:t>я (изложения) выдают еще один бланк записи дополнительно (далее – дополнительный бланк записи). В поле «Лист №» член комиссии при выдаче дополнительного бланка записи вносит порядковый номер листа работы участника (при этом листом № 1 является основной бла</w:t>
      </w:r>
      <w:r>
        <w:rPr>
          <w:rFonts w:ascii="Times New Roman" w:eastAsia="Times New Roman" w:hAnsi="Times New Roman" w:cs="Times New Roman"/>
          <w:color w:val="000000"/>
          <w:sz w:val="28"/>
        </w:rPr>
        <w:t>нк записи). По мере необходимости участникам итогового сочинения (изложения) выдаются дополнительные листы бумаги для черновиков.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Во время проведения итогового сочинения (изложения) участники имеют право выходить из учебного кабинета и перемещаться по образовательной организации в сопровождении одного из дежурных.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7.15. Во время проведения итогового сочинения (изложения) на рабочем столе участников итогового сочинения (изложения) помимо регистрационного бланка и бланков записи (дополнительных бланков записи), находятся: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</w:pPr>
      <w:r>
        <w:rPr>
          <w:rFonts w:ascii="Times New Roman" w:eastAsia="Times New Roman" w:hAnsi="Times New Roman" w:cs="Times New Roman"/>
          <w:color w:val="000000"/>
          <w:sz w:val="28"/>
        </w:rPr>
        <w:t> ручка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гелевая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или капиллярная с чернилами че</w:t>
      </w:r>
      <w:r>
        <w:rPr>
          <w:rFonts w:ascii="Times New Roman" w:eastAsia="Times New Roman" w:hAnsi="Times New Roman" w:cs="Times New Roman"/>
          <w:color w:val="000000"/>
          <w:sz w:val="28"/>
        </w:rPr>
        <w:t>рного цвета);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</w:pPr>
      <w:r>
        <w:rPr>
          <w:rFonts w:ascii="Times New Roman" w:eastAsia="Times New Roman" w:hAnsi="Times New Roman" w:cs="Times New Roman"/>
          <w:color w:val="000000"/>
          <w:sz w:val="28"/>
        </w:rPr>
        <w:t> документ, удостоверяющий личность;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</w:pPr>
      <w:r>
        <w:rPr>
          <w:rFonts w:ascii="Times New Roman" w:eastAsia="Times New Roman" w:hAnsi="Times New Roman" w:cs="Times New Roman"/>
          <w:color w:val="000000"/>
          <w:sz w:val="28"/>
        </w:rPr>
        <w:t> лекарства (при необходимости);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highlight w:val="cyan"/>
        </w:rPr>
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</w:t>
      </w:r>
      <w:r>
        <w:rPr>
          <w:rFonts w:ascii="Times New Roman" w:eastAsia="Times New Roman" w:hAnsi="Times New Roman" w:cs="Times New Roman"/>
          <w:color w:val="000000"/>
          <w:sz w:val="28"/>
          <w:highlight w:val="cyan"/>
        </w:rPr>
        <w:t xml:space="preserve"> не будут отвлекать других участников итогового сочинения (изложения) от написания ими итогового сочинения (изложения) (при необходимости);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</w:pPr>
      <w:r>
        <w:rPr>
          <w:rFonts w:ascii="Times New Roman" w:eastAsia="Times New Roman" w:hAnsi="Times New Roman" w:cs="Times New Roman"/>
          <w:color w:val="000000"/>
          <w:sz w:val="28"/>
        </w:rPr>
        <w:t> орфографический словарь (для изложения – орфографический и толковый словари), выданный членами комиссии по проведе</w:t>
      </w:r>
      <w:r>
        <w:rPr>
          <w:rFonts w:ascii="Times New Roman" w:eastAsia="Times New Roman" w:hAnsi="Times New Roman" w:cs="Times New Roman"/>
          <w:color w:val="000000"/>
          <w:sz w:val="28"/>
        </w:rPr>
        <w:t>нию итогового сочинения (изложения);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инструкция для участников итогового сочинения (изложения);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листы бумаги для черновиков, выданные по месту проведения итогового сочинения (изложения);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специальные технические средства (для участников итогового сочинения </w:t>
      </w:r>
      <w:r>
        <w:rPr>
          <w:rFonts w:ascii="Times New Roman" w:eastAsia="Times New Roman" w:hAnsi="Times New Roman" w:cs="Times New Roman"/>
          <w:color w:val="000000"/>
          <w:sz w:val="28"/>
        </w:rPr>
        <w:t>(изложения) с ОВЗ, детей-инвалидов, инвалидов) (при необходимости).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-284"/>
        </w:tabs>
        <w:spacing w:before="240"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7.16. Во время проведения итогового сочинения (изложения) участникам итогового сочинения (изложения) запрещено иметь при себе средства связи, фото, аудио и видеоаппаратуру, справочные мате</w:t>
      </w:r>
      <w:r>
        <w:rPr>
          <w:rFonts w:ascii="Times New Roman" w:eastAsia="Times New Roman" w:hAnsi="Times New Roman" w:cs="Times New Roman"/>
          <w:color w:val="000000"/>
          <w:sz w:val="28"/>
        </w:rPr>
        <w:t>риалы, письменные заметки и иные средства хранения и передачи информации, собственные орфографические и (или) толковые словари, пользоваться текстами литературного материала (художественные произведения, дневники, мемуары, публицистика, другие литературные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источники). Участники итогового сочинения (изложения), нарушившие установленные требования, удаляются с итогового сочинения (изложения) членом комиссии по проведению итогового сочинения (изложения).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-284"/>
        </w:tabs>
        <w:spacing w:before="240"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Членам комиссии по проведению итогового сочинения (изложения) запрещено иметь при себе средства связи, фото, аудио и видеоаппаратуру, справочные материалы, письменные заметки и иные средства хранения и передачи информации, оказывать содействие участникам и</w:t>
      </w:r>
      <w:r>
        <w:rPr>
          <w:rFonts w:ascii="Times New Roman" w:eastAsia="Times New Roman" w:hAnsi="Times New Roman" w:cs="Times New Roman"/>
          <w:color w:val="000000"/>
          <w:sz w:val="28"/>
        </w:rPr>
        <w:t>тогового сочинения (изложения).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-284"/>
        </w:tabs>
        <w:spacing w:before="240"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Также запрещено во время проведения итогового сочинения (изложения) иметь при себе средства связи ассистентам, оказывающим необходимую помощь участникам с ОВЗ.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line="283" w:lineRule="atLeast"/>
        <w:ind w:firstLine="708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 7.17. В случае если участник итогового сочинения (изложения) по</w:t>
      </w:r>
      <w:r>
        <w:rPr>
          <w:rFonts w:ascii="Times New Roman" w:eastAsia="Times New Roman" w:hAnsi="Times New Roman" w:cs="Times New Roman"/>
          <w:color w:val="000000"/>
          <w:sz w:val="28"/>
        </w:rPr>
        <w:t> состоянию здоровья или другим объективным причинам не может завершить написание итогового сочинения (изложения), он может покинуть место проведения итогового сочинения (изложения). Члены комиссии по проведению итогового сочинения (изложения) составляют «А</w:t>
      </w:r>
      <w:r>
        <w:rPr>
          <w:rFonts w:ascii="Times New Roman" w:eastAsia="Times New Roman" w:hAnsi="Times New Roman" w:cs="Times New Roman"/>
          <w:color w:val="000000"/>
          <w:sz w:val="28"/>
        </w:rPr>
        <w:t>кт о досрочном завершении написания итогового сочинения (изложения) по уважительным причинам» (форма ИС-08), вносят соответствующую отметку в форму ИС-05 «Ведомость проведения итогового сочинения (изложения) в учебном кабинете ОО (месте проведения)» (участ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ник итогового сочинения (изложения) должен поставить свою подпись в указанной форме). В бланке регистрации указанного участника итогового сочинения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(изложения) необходимо внести отметку «Х» в поле «Не закончил» для учета при организации проверки, а также д</w:t>
      </w:r>
      <w:r>
        <w:rPr>
          <w:rFonts w:ascii="Times New Roman" w:eastAsia="Times New Roman" w:hAnsi="Times New Roman" w:cs="Times New Roman"/>
          <w:color w:val="000000"/>
          <w:sz w:val="28"/>
        </w:rPr>
        <w:t>ля последующего допуска указанных участников к повторной сдаче итогового сочинения (изложения) в дополнительные сроки. Внесение отметки в поле «Не закончил» подтверждается подписью члена комиссии по проведению итогового сочинения (изложения).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line="283" w:lineRule="atLeast"/>
        <w:ind w:firstLine="708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  7.18. В слу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чае если участник итогового сочинения (изложения) нарушил установленные пунктом </w:t>
      </w:r>
      <w:r>
        <w:rPr>
          <w:rFonts w:ascii="Times New Roman" w:eastAsia="Times New Roman" w:hAnsi="Times New Roman" w:cs="Times New Roman"/>
          <w:color w:val="000000"/>
          <w:sz w:val="28"/>
          <w:highlight w:val="cyan"/>
        </w:rPr>
        <w:t>28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Порядка проведения ГИА-11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требования,  он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 удаляется с итогового сочинения (изложения). Член комиссии по проведению итогового сочинения (изложения) составляет «Акт об удалени</w:t>
      </w:r>
      <w:r>
        <w:rPr>
          <w:rFonts w:ascii="Times New Roman" w:eastAsia="Times New Roman" w:hAnsi="Times New Roman" w:cs="Times New Roman"/>
          <w:color w:val="000000"/>
          <w:sz w:val="28"/>
        </w:rPr>
        <w:t>и участника итогового сочинения (изложения)» (форма ИС-09), вносит соответствующую отметку в форму ИС-05 «Ведомость проведения итогового сочинения (изложения) в учебном кабинете ОО (месте проведения)» (участник итогового сочинения (изложения) должен постав</w:t>
      </w:r>
      <w:r>
        <w:rPr>
          <w:rFonts w:ascii="Times New Roman" w:eastAsia="Times New Roman" w:hAnsi="Times New Roman" w:cs="Times New Roman"/>
          <w:color w:val="000000"/>
          <w:sz w:val="28"/>
        </w:rPr>
        <w:t>ить свою подпись в указанной форме). В бланке регистрации указанного участника итогового сочинения (изложения) необходимо внести отметку «Х» в поле «Удален». Внесение отметки в поле «Удален» подтверждается подписью члена комиссии по проведению итогового со</w:t>
      </w:r>
      <w:r>
        <w:rPr>
          <w:rFonts w:ascii="Times New Roman" w:eastAsia="Times New Roman" w:hAnsi="Times New Roman" w:cs="Times New Roman"/>
          <w:color w:val="000000"/>
          <w:sz w:val="28"/>
        </w:rPr>
        <w:t>чинения (изложения).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line="283" w:lineRule="atLeast"/>
        <w:ind w:firstLine="708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7.19. За 30 минут и за 5 минут до окончания итогового сочинения (изложения) члены комиссии по проведению итогового сочинения (изложения) сообщают участникам итогового сочинения (изложения) о скором завершении выполнения итогового сочин</w:t>
      </w:r>
      <w:r>
        <w:rPr>
          <w:rFonts w:ascii="Times New Roman" w:eastAsia="Times New Roman" w:hAnsi="Times New Roman" w:cs="Times New Roman"/>
          <w:color w:val="000000"/>
          <w:sz w:val="28"/>
        </w:rPr>
        <w:t>ения (изложения) и о необходимости перенести, написанные сочинения (изложения) из листов бумаги для черновиков в бланки записи (в том числе в дополнительные бланки записи).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7.20. Участники итогового сочинения (изложения), досрочно завершившие выполнение ит</w:t>
      </w:r>
      <w:r>
        <w:rPr>
          <w:rFonts w:ascii="Times New Roman" w:eastAsia="Times New Roman" w:hAnsi="Times New Roman" w:cs="Times New Roman"/>
          <w:color w:val="000000"/>
          <w:sz w:val="28"/>
        </w:rPr>
        <w:t>огового сочинения (изложения), сдают бланки регистрации, бланки записи, листы бумаги для черновиков</w:t>
      </w:r>
      <w:r>
        <w:rPr>
          <w:rFonts w:ascii="Arial" w:eastAsia="Arial" w:hAnsi="Arial" w:cs="Arial"/>
          <w:color w:val="000000"/>
          <w:sz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и покидают образовательную организацию, не дожидаясь установленного времени завершения итогового сочинения (изложения).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540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  7.21. По истечении установленного </w:t>
      </w:r>
      <w:r>
        <w:rPr>
          <w:rFonts w:ascii="Times New Roman" w:eastAsia="Times New Roman" w:hAnsi="Times New Roman" w:cs="Times New Roman"/>
          <w:color w:val="000000"/>
          <w:sz w:val="28"/>
        </w:rPr>
        <w:t>времени завершения итогового сочинения (изложения) члены комиссии по проведению итогового сочинения (изложения) объявляют об окончании выполнения итогового сочинения (изложения) и собирают бланки регистрации, бланки записи (дополнительные бланки записи), л</w:t>
      </w:r>
      <w:r>
        <w:rPr>
          <w:rFonts w:ascii="Times New Roman" w:eastAsia="Times New Roman" w:hAnsi="Times New Roman" w:cs="Times New Roman"/>
          <w:color w:val="000000"/>
          <w:sz w:val="28"/>
        </w:rPr>
        <w:t>исты бумаги для черновиков у участников итогового сочинения (изложения).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line="283" w:lineRule="atLeast"/>
        <w:ind w:firstLine="708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Член комиссии по проведению итогового сочинения ставит «Z» в области бланка записи (или дополнительного бланка записи), оставшейся незаполненной.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line="283" w:lineRule="atLeast"/>
        <w:ind w:firstLine="708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В бланках регистрации участников ито</w:t>
      </w:r>
      <w:r>
        <w:rPr>
          <w:rFonts w:ascii="Times New Roman" w:eastAsia="Times New Roman" w:hAnsi="Times New Roman" w:cs="Times New Roman"/>
          <w:color w:val="000000"/>
          <w:sz w:val="28"/>
        </w:rPr>
        <w:t>гового сочинения (изложения) члены комиссии заполняют поле «Количество бланков». В указанное поле вписывается то количество бланков записи, включая дополнительные бланки записи (в случае если такие выдавались по запросу участника), которое было выдано учас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тнику.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line="283" w:lineRule="atLeast"/>
        <w:ind w:firstLine="708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Члены комиссии по проведению итогового сочинения (изложения) заполняют отчетные формы, использованные во время проведения сочинения (изложения), а также форму ИС-05 «Ведомость проведения итогового сочинения (изложения) в учебном кабинете ОО (месте проведен</w:t>
      </w:r>
      <w:r>
        <w:rPr>
          <w:rFonts w:ascii="Times New Roman" w:eastAsia="Times New Roman" w:hAnsi="Times New Roman" w:cs="Times New Roman"/>
          <w:color w:val="000000"/>
          <w:sz w:val="28"/>
        </w:rPr>
        <w:t>ия)». В свою очередь, участник проверяет данные, внесенные в ведомость, подтверждая их личной подписью.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line="283" w:lineRule="atLeast"/>
        <w:ind w:firstLine="851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Собранные бланки регистрации, бланки записи (дополнительные бланки записи), листы бумаги для черновиков, а также отчетные формы для проведения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итогового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сочинения (изложения) организаторы в аудитории упаковывают в чистые конверты, заготовленные заранее.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line="283" w:lineRule="atLeast"/>
        <w:ind w:firstLine="851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На конверты наклеиваются заполненные сопроводительные бланки.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line="283" w:lineRule="atLeast"/>
        <w:ind w:firstLine="851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Конверты передаются руководителю в незапечатанном виде.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851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Руководитель передает бланки регист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рации, бланки записи участников итогового сочинения (изложения) техническому специалисту для копирования.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567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   7.22. В день проведения итогового сочинения (изложения) по решению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Рособрнадзора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минобразования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Ростовской области в образовательной организации </w:t>
      </w:r>
      <w:r>
        <w:rPr>
          <w:rFonts w:ascii="Times New Roman" w:eastAsia="Times New Roman" w:hAnsi="Times New Roman" w:cs="Times New Roman"/>
          <w:color w:val="000000"/>
          <w:sz w:val="28"/>
        </w:rPr>
        <w:t>присутствуют должностные лица, указанных органов, общественные наблюдатели, представители СМИ. Допуск в образовательную организацию указанных лиц осуществляется только при наличии у них документов, удостоверяющих их личность и подтверждающих их полномочия.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567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  На входе в образовательную организацию сотрудники образовательной организации, осуществляющие охрану правопорядка, совместно с организаторами проведения итогового сочинения (изложения) проверяют наличие документа, удостоверяющего личность у участников и</w:t>
      </w:r>
      <w:r>
        <w:rPr>
          <w:rFonts w:ascii="Times New Roman" w:eastAsia="Times New Roman" w:hAnsi="Times New Roman" w:cs="Times New Roman"/>
          <w:color w:val="000000"/>
          <w:sz w:val="28"/>
        </w:rPr>
        <w:t>тогового сочинения (изложения) и наличие указанных лиц в списках распределения в данную образовательную организацию.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 8. Порядок проверки и оценивания итогового сочинения (изложения)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center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540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8.1. Проверка итоговых сочинений (изложений) и их оценивание экспертами, входящими в состав комиссии по проверке итогового сочинения (изложения), проводится в образовательной организации. При осуществлении проверки итоговых сочинений (изложений) и их оцен</w:t>
      </w:r>
      <w:r>
        <w:rPr>
          <w:rFonts w:ascii="Times New Roman" w:eastAsia="Times New Roman" w:hAnsi="Times New Roman" w:cs="Times New Roman"/>
          <w:color w:val="000000"/>
          <w:sz w:val="28"/>
        </w:rPr>
        <w:t>ивании персональные данные участников сочинений (изложений) могут быть доступны экспертам.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8.1.1. Технический специалист, входящий в состав комиссии по проверке итогового сочинения (изложения) (далее – технический специалист), проводит копирование регистрационных бланков и бланков записи участников сочинений (изложений). Копирование бланков итог</w:t>
      </w:r>
      <w:r>
        <w:rPr>
          <w:rFonts w:ascii="Times New Roman" w:eastAsia="Times New Roman" w:hAnsi="Times New Roman" w:cs="Times New Roman"/>
          <w:color w:val="000000"/>
          <w:sz w:val="28"/>
        </w:rPr>
        <w:t>ового сочинения (изложения) с внесенной в бланк регистрации отметкой «Х» в поле «Не закончил» («Удален»), подтвержденной подписью члена комиссии по проведению итогового сочинения (изложения), не производится, проверка таких сочинений (изложений) не осущест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вляется.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Указанные бланки итогового сочинения (изложения) вместе с формой ИС-08 «Акт о досрочном завершении написания итогового сочинения (изложения) по уважительным причинам» или формой ИС-09 «Акт об удалении участника итогового сочинения (изложения)» пе</w:t>
      </w:r>
      <w:r>
        <w:rPr>
          <w:rFonts w:ascii="Times New Roman" w:eastAsia="Times New Roman" w:hAnsi="Times New Roman" w:cs="Times New Roman"/>
          <w:color w:val="000000"/>
          <w:sz w:val="28"/>
        </w:rPr>
        <w:t>редаются руководителю образовательной организации для учета, а также для последующего допуска указанных участников к повторной сдаче итогового сочинения (изложения) в дополнительные сроки.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8.1.2. Технический специалист передает копии бланков записи итогово</w:t>
      </w:r>
      <w:r>
        <w:rPr>
          <w:rFonts w:ascii="Times New Roman" w:eastAsia="Times New Roman" w:hAnsi="Times New Roman" w:cs="Times New Roman"/>
          <w:color w:val="000000"/>
          <w:sz w:val="28"/>
        </w:rPr>
        <w:t>го сочинения (изложения) на проверку и копии бланков регистрации для внесения результатов проверки экспертам и независимым экспертам.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540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 8.1.3. Эксперты перед осуществлением проверки итогового сочинения (изложения) по критериям оценивания, разработанным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Рособрнадзором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проверяют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соблюдение участниками итогового сочинения (изложения) требований «Объем сочинения (изложения)» и «Самостоятельн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ость написания итогового сочинения (изложения)».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line="283" w:lineRule="atLeast"/>
        <w:ind w:firstLine="567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После проверки установленных требований эксперты приступают к проверке сочинения (изложения)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по критериями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оценивания или, не приступая к проверке итогового сочинения (изложения) по критериями оценивания, выставляют «незачет» по всей работе в целом в случа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е несоблюдения хотя бы одного из установленных требований.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540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Каждое сочинение (изложение) участников итогового сочинения (изложения) проверяется одним экспертом один раз.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8.1.4. Технический специалист также может осуществлять проверку соблюдения участникам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 итогового сочинения (изложения) требования № 2 «Самостоятельность написания итогового сочинения (изложения)». В случае возникновения у экспертов сомнений соблюдения в работе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участника  итогового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сочинения (изложения) требования № 2 «Самостоятельность нап</w:t>
      </w:r>
      <w:r>
        <w:rPr>
          <w:rFonts w:ascii="Times New Roman" w:eastAsia="Times New Roman" w:hAnsi="Times New Roman" w:cs="Times New Roman"/>
          <w:color w:val="000000"/>
          <w:sz w:val="28"/>
        </w:rPr>
        <w:t>исания итогового сочинения (изложения)» технический специалист вручную набирает текст отдельных (вызвавших сомнение) абзацев работы и проверяет набранный текст на наличие (отсутствие) заимствований посредством специализированных программных средств (наприм</w:t>
      </w:r>
      <w:r>
        <w:rPr>
          <w:rFonts w:ascii="Times New Roman" w:eastAsia="Times New Roman" w:hAnsi="Times New Roman" w:cs="Times New Roman"/>
          <w:color w:val="000000"/>
          <w:sz w:val="28"/>
        </w:rPr>
        <w:t>ер,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Антиплагиат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 и др.).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8.1.5. Копии бланков итогового сочинения (изложения) участников итогового сочинения (изложения) эксперты и независимые эксперты передают техническому специалисту, который переносит результаты проверки по требованиям и критериям оц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енивания (зачет/незачет) из копий бланков регистрации в оригиналы бланков регистрации участников итогового сочинения (изложения).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line="283" w:lineRule="atLeast"/>
        <w:ind w:firstLine="567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  8.2. Проверка итоговых сочинений (изложений) и их оценивание комиссией по проверке итогового сочинения (изложения) должна з</w:t>
      </w:r>
      <w:r>
        <w:rPr>
          <w:rFonts w:ascii="Times New Roman" w:eastAsia="Times New Roman" w:hAnsi="Times New Roman" w:cs="Times New Roman"/>
          <w:color w:val="000000"/>
          <w:sz w:val="28"/>
        </w:rPr>
        <w:t>авершиться не позднее чем: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line="283" w:lineRule="atLeast"/>
        <w:ind w:firstLine="567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>1) через семь календарных дней с даты проведения итогового сочинения (изложения) в основную дату проведения и в первую среду февраля;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line="283" w:lineRule="atLeast"/>
        <w:ind w:firstLine="567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>2) через три календарных дня после проведения итогового сочинения (изложения) во вторую среду</w:t>
      </w: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 xml:space="preserve"> апреля или в дополнительную дату, определенную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>Рособрнадзором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 xml:space="preserve"> в соответствии с подпунктом 3 пункта 20 Порядка проведения ГИА-11.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line="283" w:lineRule="atLeast"/>
        <w:ind w:firstLine="567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highlight w:val="cyan"/>
        </w:rPr>
        <w:t>Обработка материалов итогового сочинения (изложения) осуществляется РОЦОИСО с использованием специальных аппаратно-программны</w:t>
      </w:r>
      <w:r>
        <w:rPr>
          <w:rFonts w:ascii="Times New Roman" w:eastAsia="Times New Roman" w:hAnsi="Times New Roman" w:cs="Times New Roman"/>
          <w:color w:val="000000"/>
          <w:sz w:val="28"/>
          <w:highlight w:val="cyan"/>
        </w:rPr>
        <w:t>х средств.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line="283" w:lineRule="atLeast"/>
        <w:ind w:firstLine="567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8"/>
          <w:highlight w:val="cyan"/>
        </w:rPr>
        <w:t>Проверка итогового сочинения (изложения) и обработка материалов итогового сочинения (изложения) должна завершиться в следующие сроки: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line="283" w:lineRule="atLeast"/>
        <w:ind w:firstLine="567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8"/>
          <w:highlight w:val="cyan"/>
        </w:rPr>
        <w:t xml:space="preserve">1) итоговое сочинение (изложение), проведенное в основную дату проведения итогового сочинения (изложения) и в первую среду февраля, </w:t>
      </w:r>
      <w:r>
        <w:rPr>
          <w:rFonts w:ascii="Times New Roman" w:eastAsia="Times New Roman" w:hAnsi="Times New Roman" w:cs="Times New Roman"/>
          <w:color w:val="000000"/>
          <w:sz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highlight w:val="cyan"/>
        </w:rPr>
        <w:t xml:space="preserve"> не позднее чем через двенадцать календарных дней с соответствующей даты проведения итогового сочинения (изложения);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line="283" w:lineRule="atLeast"/>
        <w:ind w:firstLine="567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8"/>
          <w:highlight w:val="cyan"/>
        </w:rPr>
        <w:t>2) и</w:t>
      </w:r>
      <w:r>
        <w:rPr>
          <w:rFonts w:ascii="Times New Roman" w:eastAsia="Times New Roman" w:hAnsi="Times New Roman" w:cs="Times New Roman"/>
          <w:color w:val="000000"/>
          <w:sz w:val="28"/>
          <w:highlight w:val="cyan"/>
        </w:rPr>
        <w:t xml:space="preserve">тоговое сочинение (изложение), проведенное во вторую среду апреля, а также в дополнительную дату, определенную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highlight w:val="cyan"/>
        </w:rPr>
        <w:t>Рособрнадзором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highlight w:val="cyan"/>
        </w:rPr>
        <w:t xml:space="preserve"> в соответствии с подпунктом 3 пункта 20 Порядка проведения ГИА-11, – не позднее чем через восемь календарных дней с даты проведени</w:t>
      </w:r>
      <w:r>
        <w:rPr>
          <w:rFonts w:ascii="Times New Roman" w:eastAsia="Times New Roman" w:hAnsi="Times New Roman" w:cs="Times New Roman"/>
          <w:color w:val="000000"/>
          <w:sz w:val="28"/>
          <w:highlight w:val="cyan"/>
        </w:rPr>
        <w:t>я итогового сочинения (изложения)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-284"/>
        </w:tabs>
        <w:spacing w:before="240"/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8.3. Руководитель образовательной организации обеспечивает: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-284"/>
        </w:tabs>
        <w:spacing w:before="240"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передачу оригиналов бланков итогового сочинения (изложения) в орган местного самоуправления муниципальных районов и городских округов в сфере образования в тече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ние 2-х часов после завершения копирования;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-284"/>
        </w:tabs>
        <w:spacing w:before="240"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безопасное хранение копий не менее месяца с момента проведения итогового сочинения (изложения).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-284"/>
        </w:tabs>
        <w:spacing w:before="240"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8.4. В случае возникновения вопросов по объективности оценивания работ участников итогового сочинения (изложения)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</w:rPr>
        <w:t>инобразование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Ростовской области может запросить работы с целью организации перепроверки отдельных сочинений (изложений).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567"/>
        <w:contextualSpacing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9. Обработка результатов итогового сочинения (изложения)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center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</w:rPr>
        <w:t>9.1. Оригиналы бланков регистрации итогового сочинения (изложения) участников итогового сочинения (изложения) с внесенными в них результатами проверки, в том числе оригиналы бланков итогового сочинения (изложения) с внесенной отметкой «Х» в поле «Не законч</w:t>
      </w:r>
      <w:r>
        <w:rPr>
          <w:rFonts w:ascii="Times New Roman" w:eastAsia="Times New Roman" w:hAnsi="Times New Roman" w:cs="Times New Roman"/>
          <w:color w:val="000000"/>
          <w:sz w:val="28"/>
        </w:rPr>
        <w:t>ил» («Удален»), подтвержденной подписью члена комиссии по проведению итогового сочинения (изложения), в запечатанных конвертах с наклеенными заполненными сопроводительными бланками доставляются руководителями образовательных организаций в орган местного са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моуправления муниципальных районов и городских округов в сфере образования с соблюдением режима информационной безопасности.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</w:rPr>
        <w:t>Оригиналы бланков записи итогового сочинения (изложения) участников итогового сочинения (изложения) уполномоченными представителям</w:t>
      </w:r>
      <w:r>
        <w:rPr>
          <w:rFonts w:ascii="Times New Roman" w:eastAsia="Times New Roman" w:hAnsi="Times New Roman" w:cs="Times New Roman"/>
          <w:color w:val="000000"/>
          <w:sz w:val="28"/>
        </w:rPr>
        <w:t>и органов местного самоуправления муниципальных районов и городских округов в сфере образования доставляются в РОЦОИСО в день проведения итогового сочинения (изложения) по графику для последующей обработки.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 необходимости (по согласованию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минобразован</w:t>
      </w:r>
      <w:r>
        <w:rPr>
          <w:rFonts w:ascii="Times New Roman" w:eastAsia="Times New Roman" w:hAnsi="Times New Roman" w:cs="Times New Roman"/>
          <w:color w:val="000000"/>
          <w:sz w:val="28"/>
        </w:rPr>
        <w:t>ием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Ростовской области, РОЦОИСО) бланки итогового сочинения хранятся и сканируются в местах сканирования, определенных органами местного самоуправления, осуществляющими управление в сфере образования. Если сканирование выполняется в местах сканирования, оп</w:t>
      </w:r>
      <w:r>
        <w:rPr>
          <w:rFonts w:ascii="Times New Roman" w:eastAsia="Times New Roman" w:hAnsi="Times New Roman" w:cs="Times New Roman"/>
          <w:color w:val="000000"/>
          <w:sz w:val="28"/>
        </w:rPr>
        <w:t>ределенных органами местного самоуправления, осуществляющими управление в сфере образования, то все бланки сканируются вместе после завершения проверки и отправляются в РОЦОИСО для последующей обработки. Не допускается отдельное сканирование бланков записи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бланков регистрации.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        9.2. Руководитель образовательной организации по завершении проверки итоговых сочинений (изложений) не позднее чем </w:t>
      </w: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>через семь календарных дней с даты проведения итогового сочинения (изложения) в основную дату проведения и в</w:t>
      </w: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 xml:space="preserve"> первую среду февраля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или не позднее чем </w:t>
      </w: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 xml:space="preserve">через три календарных дня после проведения итогового сочинения (изложения) во вторую среду апреля </w:t>
      </w:r>
      <w:r>
        <w:rPr>
          <w:rFonts w:ascii="Times New Roman" w:eastAsia="Times New Roman" w:hAnsi="Times New Roman" w:cs="Times New Roman"/>
          <w:color w:val="000000"/>
          <w:sz w:val="28"/>
        </w:rPr>
        <w:t>и внесения результатов проверки из копий бланков регистрации в оригиналы бланков регистрации участников итогового соч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инения (изложения) в запечатанных конвертах с  наклеенными заполненными сопроводительными бланками направляет оригиналы бланков регистрации итогового сочинения (изложения) участников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итогового сочинения (изложения), аудиозаписи устных итоговых сочинений (и</w:t>
      </w:r>
      <w:r>
        <w:rPr>
          <w:rFonts w:ascii="Times New Roman" w:eastAsia="Times New Roman" w:hAnsi="Times New Roman" w:cs="Times New Roman"/>
          <w:color w:val="000000"/>
          <w:sz w:val="28"/>
        </w:rPr>
        <w:t>зложений) (в случае прохождения итогового сочинения (изложения) в устной форме участниками с ОВЗ, детьми-инвалидами и инвалидами)  в орган местного самоуправления, осуществляющий управление в сфере образования,  с соблюдением режима информационной безопасн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ости.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ascii="Times New Roman" w:eastAsia="Times New Roman" w:hAnsi="Times New Roman" w:cs="Times New Roman"/>
          <w:color w:val="000000"/>
          <w:sz w:val="28"/>
        </w:rPr>
        <w:t>           Оригиналы бланков регистрации итогового сочинения (изложения) участников итогового сочинения (изложения) с внесенными в них результатами проверки, аудиозаписи устных итоговых сочинений (изложений) (в случае прохождения итогового сочинения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(изложения) в устной форме участниками с ОВЗ, детьми-инвалидами и инвалидами)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доставляются уполномоченными представителями органов местного самоуправления муниципальных районов и городских округов в сфере образования в РОЦОИСО не позднее чем </w:t>
      </w: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>через семь календарных дней с даты проведения итогового сочинения (изложения) в основную дату проведения и в первую среду февраля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или не позднее чем </w:t>
      </w: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>через три календарных дня после проведения итогового сочинения (изложения) во вторую среду апреля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для после</w:t>
      </w:r>
      <w:r>
        <w:rPr>
          <w:rFonts w:ascii="Times New Roman" w:eastAsia="Times New Roman" w:hAnsi="Times New Roman" w:cs="Times New Roman"/>
          <w:color w:val="000000"/>
          <w:sz w:val="28"/>
        </w:rPr>
        <w:t>дующей обработки.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ascii="Times New Roman" w:eastAsia="Times New Roman" w:hAnsi="Times New Roman" w:cs="Times New Roman"/>
          <w:color w:val="000000"/>
          <w:sz w:val="28"/>
        </w:rPr>
        <w:t>           9.3. Бумажные бланки (оригиналы) итогового сочинения (изложения)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аудиозаписи устных итоговых сочинений (изложений) (в случае прохождения итогового сочинения (изложения) в устной форме участниками с ОВЗ, детьми-инвалидами и инва</w:t>
      </w:r>
      <w:r>
        <w:rPr>
          <w:rFonts w:ascii="Times New Roman" w:eastAsia="Times New Roman" w:hAnsi="Times New Roman" w:cs="Times New Roman"/>
          <w:color w:val="000000"/>
          <w:sz w:val="28"/>
        </w:rPr>
        <w:t>лидами)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направляются на хранение в РОЦОИСО. Бумажные оригиналы бланков итогового сочинения (изложения), аудиозаписи устных итоговых сочинений (изложений) хранятся не менее шести месяцев после проведения итогового сочинения (изложения), а затем уничтожаются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лицами, назначенными руководителем РОЦОИСО.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</w:pPr>
      <w:r>
        <w:rPr>
          <w:rFonts w:ascii="Times New Roman" w:eastAsia="Times New Roman" w:hAnsi="Times New Roman" w:cs="Times New Roman"/>
          <w:color w:val="000000"/>
          <w:sz w:val="28"/>
        </w:rPr>
        <w:t>9.4. Обработка РОЦОИСО бланков итогового сочинения (изложения) участников итогового сочинения (изложения) должна завершиться не позднее чем через пять дней после проведения проверки и оценивания итогового сочине</w:t>
      </w:r>
      <w:r>
        <w:rPr>
          <w:rFonts w:ascii="Times New Roman" w:eastAsia="Times New Roman" w:hAnsi="Times New Roman" w:cs="Times New Roman"/>
          <w:color w:val="000000"/>
          <w:sz w:val="28"/>
        </w:rPr>
        <w:t>ния (изложения) экспертами комиссий образовательных организаций, экспертными комиссиями.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9.5. Обработка бланков итогового сочинения (изложения) осуществляется РОЦОИСО с использованием специальных аппаратно-программных средств.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</w:pPr>
      <w:r>
        <w:rPr>
          <w:rFonts w:ascii="Times New Roman" w:eastAsia="Times New Roman" w:hAnsi="Times New Roman" w:cs="Times New Roman"/>
          <w:color w:val="000000"/>
          <w:sz w:val="28"/>
        </w:rPr>
        <w:t>9.6. Обработка проверенных б</w:t>
      </w:r>
      <w:r>
        <w:rPr>
          <w:rFonts w:ascii="Times New Roman" w:eastAsia="Times New Roman" w:hAnsi="Times New Roman" w:cs="Times New Roman"/>
          <w:color w:val="000000"/>
          <w:sz w:val="28"/>
        </w:rPr>
        <w:t>ланков итогового сочинения (изложения) включает в себя: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</w:pPr>
      <w:r>
        <w:rPr>
          <w:rFonts w:ascii="Times New Roman" w:eastAsia="Times New Roman" w:hAnsi="Times New Roman" w:cs="Times New Roman"/>
          <w:color w:val="000000"/>
          <w:sz w:val="28"/>
        </w:rPr>
        <w:t>сканирование проверенных бланков итогового сочинения (изложения);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распознавание информации, внесенной в проверенные бланки итогового сочинения (изложения);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</w:pPr>
      <w:r>
        <w:rPr>
          <w:rFonts w:ascii="Times New Roman" w:eastAsia="Times New Roman" w:hAnsi="Times New Roman" w:cs="Times New Roman"/>
          <w:color w:val="000000"/>
          <w:sz w:val="28"/>
        </w:rPr>
        <w:t>сверку распознанной информации с оригинальной информацией, внесенной в проверенные бланки итогового сочинения (изложения).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</w:pPr>
      <w:r>
        <w:rPr>
          <w:rFonts w:ascii="Times New Roman" w:eastAsia="Times New Roman" w:hAnsi="Times New Roman" w:cs="Times New Roman"/>
          <w:color w:val="000000"/>
          <w:sz w:val="28"/>
        </w:rPr>
        <w:t>9.7. Обработка бланков итогового сочинения (изложения) должна завершиться не позднее чем через пять календарных дней после завершения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проверки итогового сочинения (изложения) комиссий по проверке итогового сочинения (изложения).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</w:pPr>
      <w:r>
        <w:rPr>
          <w:rFonts w:ascii="Times New Roman" w:eastAsia="Times New Roman" w:hAnsi="Times New Roman" w:cs="Times New Roman"/>
          <w:color w:val="000000"/>
          <w:sz w:val="28"/>
        </w:rPr>
        <w:t>9.8. Сведения о результатах сдачи итогового сочинения (изложения) обучающихся РОЦОИСО вносит в региональную информационную систему.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</w:pPr>
      <w:r>
        <w:rPr>
          <w:rFonts w:ascii="Times New Roman" w:eastAsia="Times New Roman" w:hAnsi="Times New Roman" w:cs="Times New Roman"/>
          <w:color w:val="000000"/>
          <w:sz w:val="28"/>
        </w:rPr>
        <w:t>9.9. Образы оригиналов блан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ков итогового сочинения (изложения) РОЦОИСО размещает на региональных серверах.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center"/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10. Повторный допуск и проведение итогового сочинения (изложения)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10.1. </w:t>
      </w:r>
      <w:r>
        <w:rPr>
          <w:rFonts w:ascii="Times New Roman" w:eastAsia="Times New Roman" w:hAnsi="Times New Roman" w:cs="Times New Roman"/>
          <w:color w:val="000000"/>
          <w:sz w:val="28"/>
          <w:highlight w:val="cyan"/>
        </w:rPr>
        <w:t xml:space="preserve">К написанию итогового сочинения (изложения) в дополнительные даты в текущем учебном году (в первую </w:t>
      </w:r>
      <w:r>
        <w:rPr>
          <w:rFonts w:ascii="Times New Roman" w:eastAsia="Times New Roman" w:hAnsi="Times New Roman" w:cs="Times New Roman"/>
          <w:color w:val="000000"/>
          <w:sz w:val="28"/>
          <w:highlight w:val="cyan"/>
        </w:rPr>
        <w:t>среду февраля и вторую среду апреля) допускаются: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</w:pPr>
      <w:r>
        <w:rPr>
          <w:rFonts w:ascii="Times New Roman" w:eastAsia="Times New Roman" w:hAnsi="Times New Roman" w:cs="Times New Roman"/>
          <w:color w:val="000000"/>
          <w:sz w:val="28"/>
          <w:highlight w:val="cyan"/>
        </w:rPr>
        <w:t>участники итогового сочинения (изложения) (за исключением лиц, перечисленных в п.2.2 Порядка), получившие по итоговому сочинению (изложению) неудовлетворительный результат («незачет»);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</w:pPr>
      <w:r>
        <w:rPr>
          <w:rFonts w:ascii="Times New Roman" w:eastAsia="Times New Roman" w:hAnsi="Times New Roman" w:cs="Times New Roman"/>
          <w:color w:val="000000"/>
          <w:sz w:val="28"/>
          <w:highlight w:val="cyan"/>
        </w:rPr>
        <w:t>участники итогового с</w:t>
      </w:r>
      <w:r>
        <w:rPr>
          <w:rFonts w:ascii="Times New Roman" w:eastAsia="Times New Roman" w:hAnsi="Times New Roman" w:cs="Times New Roman"/>
          <w:color w:val="000000"/>
          <w:sz w:val="28"/>
          <w:highlight w:val="cyan"/>
        </w:rPr>
        <w:t>очинения (изложения) (за исключением лиц, перечисленных в п.2.2 Порядка), удаленные с итогового сочинения (изложения) за нарушение требований, установленных подпунктом 1 пункта 28 Порядка проведения ГИА-11</w:t>
      </w: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>/ пункта 7.16 настоящего Порядка;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</w:pPr>
      <w:r>
        <w:rPr>
          <w:rFonts w:ascii="Times New Roman" w:eastAsia="Times New Roman" w:hAnsi="Times New Roman" w:cs="Times New Roman"/>
          <w:color w:val="000000"/>
          <w:sz w:val="28"/>
          <w:highlight w:val="cyan"/>
        </w:rPr>
        <w:t>участники итогово</w:t>
      </w:r>
      <w:r>
        <w:rPr>
          <w:rFonts w:ascii="Times New Roman" w:eastAsia="Times New Roman" w:hAnsi="Times New Roman" w:cs="Times New Roman"/>
          <w:color w:val="000000"/>
          <w:sz w:val="28"/>
          <w:highlight w:val="cyan"/>
        </w:rPr>
        <w:t>го сочинения (изложения), 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</w:pPr>
      <w:r>
        <w:rPr>
          <w:rFonts w:ascii="Times New Roman" w:eastAsia="Times New Roman" w:hAnsi="Times New Roman" w:cs="Times New Roman"/>
          <w:color w:val="000000"/>
          <w:sz w:val="28"/>
          <w:highlight w:val="cyan"/>
        </w:rPr>
        <w:t>участники итогового сочинения (изложения), не завершившие написание итогового сочинения (изло</w:t>
      </w:r>
      <w:r>
        <w:rPr>
          <w:rFonts w:ascii="Times New Roman" w:eastAsia="Times New Roman" w:hAnsi="Times New Roman" w:cs="Times New Roman"/>
          <w:color w:val="000000"/>
          <w:sz w:val="28"/>
          <w:highlight w:val="cyan"/>
        </w:rPr>
        <w:t>жения) по уважительным причинам (болезнь или иные обстоятельства), подтвержденным документально</w:t>
      </w:r>
      <w:r>
        <w:rPr>
          <w:rFonts w:ascii="Times New Roman" w:eastAsia="Times New Roman" w:hAnsi="Times New Roman" w:cs="Times New Roman"/>
          <w:color w:val="000000"/>
          <w:sz w:val="28"/>
        </w:rPr>
        <w:t>. 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>10.2. В целях предотвращения конфликта интересов и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обеспечения  объективного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оценивания итогового сочинения (изложения) обучающимся 11 (12) классов, экстернам при получении повторного неудовлетворительного результата («незачет»)</w:t>
      </w:r>
      <w:r>
        <w:rPr>
          <w:rFonts w:ascii="Arial" w:eastAsia="Arial" w:hAnsi="Arial" w:cs="Arial"/>
          <w:color w:val="000000"/>
          <w:sz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за итоговое сочинение (изло</w:t>
      </w:r>
      <w:r>
        <w:rPr>
          <w:rFonts w:ascii="Times New Roman" w:eastAsia="Times New Roman" w:hAnsi="Times New Roman" w:cs="Times New Roman"/>
          <w:color w:val="000000"/>
          <w:sz w:val="28"/>
        </w:rPr>
        <w:t>жение) предоставляется право подать в письменной форме заявление на проверку написанного ими итогового сочинения (изложения) комиссией другой образовательной организации.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</w:pPr>
      <w:r>
        <w:rPr>
          <w:rFonts w:ascii="Times New Roman" w:eastAsia="Times New Roman" w:hAnsi="Times New Roman" w:cs="Times New Roman"/>
          <w:color w:val="000000"/>
          <w:sz w:val="28"/>
        </w:rPr>
        <w:t>10.2.1. При повторном написании итогового сочинения (изложения) заявления на повторну</w:t>
      </w:r>
      <w:r>
        <w:rPr>
          <w:rFonts w:ascii="Times New Roman" w:eastAsia="Times New Roman" w:hAnsi="Times New Roman" w:cs="Times New Roman"/>
          <w:color w:val="000000"/>
          <w:sz w:val="28"/>
        </w:rPr>
        <w:t>ю проверку написанного итогового сочинения подаются в органы местного самоуправления, осуществляющие управление в сфере образования, в трехдневный срок после публикации результата.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</w:pPr>
      <w:r>
        <w:rPr>
          <w:rFonts w:ascii="Times New Roman" w:eastAsia="Times New Roman" w:hAnsi="Times New Roman" w:cs="Times New Roman"/>
          <w:color w:val="000000"/>
          <w:sz w:val="28"/>
        </w:rPr>
        <w:t>10.2.2. Органы местного самоуправления, осуществляющие управление в сфере образования: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</w:pPr>
      <w:r>
        <w:rPr>
          <w:rFonts w:ascii="Times New Roman" w:eastAsia="Times New Roman" w:hAnsi="Times New Roman" w:cs="Times New Roman"/>
          <w:color w:val="000000"/>
          <w:sz w:val="28"/>
        </w:rPr>
        <w:t>в двухдневный срок</w:t>
      </w:r>
      <w:r>
        <w:rPr>
          <w:rFonts w:ascii="Arial" w:eastAsia="Arial" w:hAnsi="Arial" w:cs="Arial"/>
          <w:color w:val="000000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после подачи</w:t>
      </w:r>
      <w:r>
        <w:rPr>
          <w:rFonts w:ascii="Arial" w:eastAsia="Arial" w:hAnsi="Arial" w:cs="Arial"/>
          <w:color w:val="000000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заявления обучающимся 11 (12) класса, экстерном на перепроверку или повторную проверку написанного итогового сочинения письменно уведомля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ют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минобразование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Ростовской области, РОЦОИСО о данном факте;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</w:pPr>
      <w:r>
        <w:rPr>
          <w:rFonts w:ascii="Times New Roman" w:eastAsia="Times New Roman" w:hAnsi="Times New Roman" w:cs="Times New Roman"/>
          <w:color w:val="000000"/>
          <w:sz w:val="28"/>
        </w:rPr>
        <w:t>обеспечивают повторную проверку итогового сочинения (изложения) комиссией другой образовательной организации (или муниципальной комиссией) и передачу материалов по его итогам в РОЦОИСО в течение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highlight w:val="green"/>
        </w:rPr>
        <w:t>трех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дней.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</w:pPr>
      <w:r>
        <w:rPr>
          <w:rFonts w:ascii="Arial" w:eastAsia="Arial" w:hAnsi="Arial" w:cs="Arial"/>
          <w:color w:val="000000"/>
          <w:sz w:val="26"/>
        </w:rPr>
        <w:t> </w:t>
      </w:r>
    </w:p>
    <w:p w:rsidR="004B51CB" w:rsidRDefault="003A541C">
      <w:pPr>
        <w:keepLines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Ознакомление с результатами итогового сочинения (изложения), срок действия итогового сочинения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и предоставление итогового сочинения (изложения) в вузы в качестве индивидуального достижения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ascii="Calibri" w:eastAsia="Calibri" w:hAnsi="Calibri" w:cs="Calibri"/>
          <w:color w:val="000000"/>
          <w:sz w:val="26"/>
        </w:rPr>
        <w:t xml:space="preserve">          </w:t>
      </w:r>
      <w:r>
        <w:rPr>
          <w:rFonts w:ascii="Times New Roman" w:eastAsia="Times New Roman" w:hAnsi="Times New Roman" w:cs="Times New Roman"/>
          <w:color w:val="000000"/>
          <w:sz w:val="28"/>
        </w:rPr>
        <w:t>С результатами итогового сочинения (изложен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ия) участники могут ознакомиться в образовательных организациях или в местах регистрации на участие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в итоговом сочинении (изложении) – в органах местного самоуправления, осуществляющих управление в сфере образования (отделах/управлениях образования муницип</w:t>
      </w:r>
      <w:r>
        <w:rPr>
          <w:rFonts w:ascii="Times New Roman" w:eastAsia="Times New Roman" w:hAnsi="Times New Roman" w:cs="Times New Roman"/>
          <w:color w:val="000000"/>
          <w:sz w:val="28"/>
        </w:rPr>
        <w:t>альных районов, городских округов).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ascii="Times New Roman" w:eastAsia="Times New Roman" w:hAnsi="Times New Roman" w:cs="Times New Roman"/>
          <w:color w:val="000000"/>
          <w:sz w:val="28"/>
        </w:rPr>
        <w:t>         Результат итогового сочинения (изложения) как допуск к ГИА действителен бессрочно.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        Результат итогового сочинения в случае представления его при приеме на обучение по программам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бакалавриата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программам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специалитета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действителен в течение четырех лет, следующих за годом написания такого сочинения.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Лица, перечисленные в пункте 2.2 Порядка, могут участвовать в написании итогового сочинения, в том числе при наличии у них итогового сочинения прошлых лет.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</w:rPr>
        <w:t>Лица, перечисленные в пункте 2.2 Порядка, изъявившие желание повторно участвовать в написании итогового сочинения, вправе предоставить в образовательные организации высшего образования итоговое сочинение только текущего года, при этом итоговое сочинение пр</w:t>
      </w:r>
      <w:r>
        <w:rPr>
          <w:rFonts w:ascii="Times New Roman" w:eastAsia="Times New Roman" w:hAnsi="Times New Roman" w:cs="Times New Roman"/>
          <w:color w:val="000000"/>
          <w:sz w:val="28"/>
        </w:rPr>
        <w:t>ошлого года аннулируется.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          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ФИС.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        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4B51CB" w:rsidRDefault="004B51CB">
      <w:pPr>
        <w:ind w:firstLine="0"/>
        <w:jc w:val="center"/>
        <w:rPr>
          <w:rFonts w:ascii="Times New Roman" w:hAnsi="Times New Roman" w:cs="Times New Roman"/>
        </w:rPr>
      </w:pPr>
    </w:p>
    <w:p w:rsidR="004B51CB" w:rsidRDefault="004B51CB">
      <w:pPr>
        <w:ind w:firstLine="0"/>
        <w:jc w:val="center"/>
        <w:rPr>
          <w:rFonts w:ascii="Times New Roman" w:hAnsi="Times New Roman" w:cs="Times New Roman"/>
        </w:rPr>
      </w:pPr>
    </w:p>
    <w:p w:rsidR="004B51CB" w:rsidRDefault="004B51CB">
      <w:pPr>
        <w:ind w:firstLine="0"/>
        <w:jc w:val="center"/>
        <w:rPr>
          <w:rFonts w:ascii="Times New Roman" w:hAnsi="Times New Roman" w:cs="Times New Roman"/>
        </w:rPr>
      </w:pPr>
    </w:p>
    <w:p w:rsidR="004B51CB" w:rsidRDefault="004B51CB">
      <w:pPr>
        <w:ind w:firstLine="0"/>
        <w:jc w:val="center"/>
        <w:rPr>
          <w:rFonts w:ascii="Times New Roman" w:hAnsi="Times New Roman" w:cs="Times New Roman"/>
        </w:rPr>
      </w:pPr>
    </w:p>
    <w:p w:rsidR="004B51CB" w:rsidRDefault="004B51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</w:pP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lastRenderedPageBreak/>
        <w:t xml:space="preserve">Приложение № 2 к приказу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минобразования</w:t>
      </w:r>
      <w:proofErr w:type="spellEnd"/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0"/>
        </w:rPr>
        <w:t>Ростовской области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от  29.08.2023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   № 814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4B51CB" w:rsidRDefault="003A541C">
      <w:pPr>
        <w:pStyle w:val="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left="-284" w:right="-142" w:firstLine="0"/>
        <w:contextualSpacing/>
        <w:jc w:val="center"/>
      </w:pPr>
      <w:r>
        <w:rPr>
          <w:rFonts w:eastAsia="Times New Roman"/>
          <w:color w:val="000000"/>
        </w:rPr>
        <w:t>Образец заявления на участие в итоговом сочинении (изложении) выпускника текущего учебного года</w:t>
      </w:r>
    </w:p>
    <w:tbl>
      <w:tblPr>
        <w:tblStyle w:val="af0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470"/>
        <w:gridCol w:w="282"/>
        <w:gridCol w:w="282"/>
        <w:gridCol w:w="282"/>
        <w:gridCol w:w="282"/>
        <w:gridCol w:w="281"/>
        <w:gridCol w:w="281"/>
        <w:gridCol w:w="281"/>
        <w:gridCol w:w="281"/>
        <w:gridCol w:w="281"/>
        <w:gridCol w:w="281"/>
        <w:gridCol w:w="502"/>
        <w:gridCol w:w="427"/>
        <w:gridCol w:w="721"/>
        <w:gridCol w:w="281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1708"/>
      </w:tblGrid>
      <w:tr w:rsidR="004B51CB">
        <w:trPr>
          <w:trHeight w:val="1880"/>
        </w:trPr>
        <w:tc>
          <w:tcPr>
            <w:tcW w:w="3969" w:type="dxa"/>
            <w:gridSpan w:val="1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4327" w:type="dxa"/>
            <w:gridSpan w:val="1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1701"/>
              <w:contextualSpacing/>
              <w:jc w:val="right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</w:rPr>
              <w:t> </w:t>
            </w:r>
          </w:p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675"/>
              <w:contextualSpacing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Руководителю образовательной организации</w:t>
            </w:r>
          </w:p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675"/>
              <w:contextualSpacing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____________________</w:t>
            </w:r>
          </w:p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675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</w:tr>
      <w:tr w:rsidR="004B51CB">
        <w:trPr>
          <w:gridAfter w:val="13"/>
          <w:wAfter w:w="14742" w:type="dxa"/>
          <w:trHeight w:val="397"/>
        </w:trPr>
        <w:tc>
          <w:tcPr>
            <w:tcW w:w="9320" w:type="dxa"/>
            <w:gridSpan w:val="1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Заявление</w:t>
            </w:r>
          </w:p>
        </w:tc>
      </w:tr>
      <w:tr w:rsidR="004B51CB">
        <w:trPr>
          <w:gridAfter w:val="1"/>
          <w:wAfter w:w="1134" w:type="dxa"/>
          <w:trHeight w:val="340"/>
        </w:trPr>
        <w:tc>
          <w:tcPr>
            <w:tcW w:w="2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Я,</w:t>
            </w:r>
          </w:p>
        </w:tc>
        <w:tc>
          <w:tcPr>
            <w:tcW w:w="13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3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3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3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3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3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3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3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3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3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4500" w:type="dxa"/>
            <w:gridSpan w:val="2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14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-212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</w:tr>
      <w:tr w:rsidR="004B51CB">
        <w:tc>
          <w:tcPr>
            <w:tcW w:w="2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1CB" w:rsidRDefault="004B51CB">
            <w:pPr>
              <w:spacing w:line="283" w:lineRule="atLeast"/>
              <w:contextualSpacing/>
            </w:pPr>
          </w:p>
        </w:tc>
        <w:tc>
          <w:tcPr>
            <w:tcW w:w="1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1CB" w:rsidRDefault="004B51CB">
            <w:pPr>
              <w:spacing w:line="283" w:lineRule="atLeast"/>
              <w:contextualSpacing/>
            </w:pPr>
          </w:p>
        </w:tc>
        <w:tc>
          <w:tcPr>
            <w:tcW w:w="1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1CB" w:rsidRDefault="004B51CB">
            <w:pPr>
              <w:spacing w:line="283" w:lineRule="atLeast"/>
              <w:contextualSpacing/>
            </w:pPr>
          </w:p>
        </w:tc>
        <w:tc>
          <w:tcPr>
            <w:tcW w:w="1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1CB" w:rsidRDefault="004B51CB">
            <w:pPr>
              <w:spacing w:line="283" w:lineRule="atLeast"/>
              <w:contextualSpacing/>
            </w:pPr>
          </w:p>
        </w:tc>
        <w:tc>
          <w:tcPr>
            <w:tcW w:w="1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1CB" w:rsidRDefault="004B51CB">
            <w:pPr>
              <w:spacing w:line="283" w:lineRule="atLeast"/>
              <w:contextualSpacing/>
            </w:pPr>
          </w:p>
        </w:tc>
        <w:tc>
          <w:tcPr>
            <w:tcW w:w="1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1CB" w:rsidRDefault="004B51CB">
            <w:pPr>
              <w:spacing w:line="283" w:lineRule="atLeast"/>
              <w:contextualSpacing/>
            </w:pPr>
          </w:p>
        </w:tc>
        <w:tc>
          <w:tcPr>
            <w:tcW w:w="1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1CB" w:rsidRDefault="004B51CB">
            <w:pPr>
              <w:spacing w:line="283" w:lineRule="atLeast"/>
              <w:contextualSpacing/>
            </w:pPr>
          </w:p>
        </w:tc>
        <w:tc>
          <w:tcPr>
            <w:tcW w:w="1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1CB" w:rsidRDefault="004B51CB">
            <w:pPr>
              <w:spacing w:line="283" w:lineRule="atLeast"/>
              <w:contextualSpacing/>
            </w:pPr>
          </w:p>
        </w:tc>
        <w:tc>
          <w:tcPr>
            <w:tcW w:w="1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1CB" w:rsidRDefault="004B51CB">
            <w:pPr>
              <w:spacing w:line="283" w:lineRule="atLeast"/>
              <w:contextualSpacing/>
            </w:pPr>
          </w:p>
        </w:tc>
        <w:tc>
          <w:tcPr>
            <w:tcW w:w="1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1CB" w:rsidRDefault="004B51CB">
            <w:pPr>
              <w:spacing w:line="283" w:lineRule="atLeast"/>
              <w:contextualSpacing/>
            </w:pPr>
          </w:p>
        </w:tc>
        <w:tc>
          <w:tcPr>
            <w:tcW w:w="1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1CB" w:rsidRDefault="004B51CB">
            <w:pPr>
              <w:spacing w:line="283" w:lineRule="atLeast"/>
              <w:contextualSpacing/>
            </w:pPr>
          </w:p>
        </w:tc>
        <w:tc>
          <w:tcPr>
            <w:tcW w:w="22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1CB" w:rsidRDefault="004B51CB">
            <w:pPr>
              <w:spacing w:line="283" w:lineRule="atLeast"/>
              <w:contextualSpacing/>
            </w:pPr>
          </w:p>
        </w:tc>
        <w:tc>
          <w:tcPr>
            <w:tcW w:w="22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1CB" w:rsidRDefault="004B51CB">
            <w:pPr>
              <w:spacing w:line="283" w:lineRule="atLeast"/>
              <w:contextualSpacing/>
            </w:pPr>
          </w:p>
        </w:tc>
        <w:tc>
          <w:tcPr>
            <w:tcW w:w="31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1CB" w:rsidRDefault="004B51CB">
            <w:pPr>
              <w:spacing w:line="283" w:lineRule="atLeast"/>
              <w:contextualSpacing/>
            </w:pPr>
          </w:p>
        </w:tc>
        <w:tc>
          <w:tcPr>
            <w:tcW w:w="-21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1CB" w:rsidRDefault="004B51CB">
            <w:pPr>
              <w:spacing w:line="283" w:lineRule="atLeast"/>
              <w:contextualSpacing/>
            </w:pPr>
          </w:p>
        </w:tc>
        <w:tc>
          <w:tcPr>
            <w:tcW w:w="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1CB" w:rsidRDefault="004B51CB">
            <w:pPr>
              <w:spacing w:line="283" w:lineRule="atLeast"/>
              <w:contextualSpacing/>
            </w:pPr>
          </w:p>
        </w:tc>
        <w:tc>
          <w:tcPr>
            <w:tcW w:w="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1CB" w:rsidRDefault="004B51CB">
            <w:pPr>
              <w:spacing w:line="283" w:lineRule="atLeast"/>
              <w:contextualSpacing/>
            </w:pPr>
          </w:p>
        </w:tc>
        <w:tc>
          <w:tcPr>
            <w:tcW w:w="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1CB" w:rsidRDefault="004B51CB">
            <w:pPr>
              <w:spacing w:line="283" w:lineRule="atLeast"/>
              <w:contextualSpacing/>
            </w:pPr>
          </w:p>
        </w:tc>
        <w:tc>
          <w:tcPr>
            <w:tcW w:w="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1CB" w:rsidRDefault="004B51CB">
            <w:pPr>
              <w:spacing w:line="283" w:lineRule="atLeast"/>
              <w:contextualSpacing/>
            </w:pPr>
          </w:p>
        </w:tc>
        <w:tc>
          <w:tcPr>
            <w:tcW w:w="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1CB" w:rsidRDefault="004B51CB">
            <w:pPr>
              <w:spacing w:line="283" w:lineRule="atLeast"/>
              <w:contextualSpacing/>
            </w:pPr>
          </w:p>
        </w:tc>
        <w:tc>
          <w:tcPr>
            <w:tcW w:w="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1CB" w:rsidRDefault="004B51CB">
            <w:pPr>
              <w:spacing w:line="283" w:lineRule="atLeast"/>
              <w:contextualSpacing/>
            </w:pPr>
          </w:p>
        </w:tc>
        <w:tc>
          <w:tcPr>
            <w:tcW w:w="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1CB" w:rsidRDefault="004B51CB">
            <w:pPr>
              <w:spacing w:line="283" w:lineRule="atLeast"/>
              <w:contextualSpacing/>
            </w:pPr>
          </w:p>
        </w:tc>
        <w:tc>
          <w:tcPr>
            <w:tcW w:w="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1CB" w:rsidRDefault="004B51CB">
            <w:pPr>
              <w:spacing w:line="283" w:lineRule="atLeast"/>
              <w:contextualSpacing/>
            </w:pPr>
          </w:p>
        </w:tc>
        <w:tc>
          <w:tcPr>
            <w:tcW w:w="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1CB" w:rsidRDefault="004B51CB">
            <w:pPr>
              <w:spacing w:line="283" w:lineRule="atLeast"/>
              <w:contextualSpacing/>
            </w:pPr>
          </w:p>
        </w:tc>
        <w:tc>
          <w:tcPr>
            <w:tcW w:w="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1CB" w:rsidRDefault="004B51CB">
            <w:pPr>
              <w:spacing w:line="283" w:lineRule="atLeast"/>
              <w:contextualSpacing/>
            </w:pPr>
          </w:p>
        </w:tc>
        <w:tc>
          <w:tcPr>
            <w:tcW w:w="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1CB" w:rsidRDefault="004B51CB">
            <w:pPr>
              <w:spacing w:line="283" w:lineRule="atLeast"/>
              <w:contextualSpacing/>
            </w:pPr>
          </w:p>
        </w:tc>
        <w:tc>
          <w:tcPr>
            <w:tcW w:w="53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1CB" w:rsidRDefault="004B51CB">
            <w:pPr>
              <w:spacing w:line="283" w:lineRule="atLeast"/>
              <w:contextualSpacing/>
            </w:pPr>
          </w:p>
        </w:tc>
      </w:tr>
    </w:tbl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6"/>
          <w:vertAlign w:val="superscript"/>
        </w:rPr>
        <w:t>фамилия</w:t>
      </w:r>
    </w:p>
    <w:tbl>
      <w:tblPr>
        <w:tblStyle w:val="af0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521"/>
        <w:gridCol w:w="380"/>
        <w:gridCol w:w="381"/>
        <w:gridCol w:w="381"/>
        <w:gridCol w:w="383"/>
        <w:gridCol w:w="383"/>
        <w:gridCol w:w="383"/>
        <w:gridCol w:w="383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4"/>
        <w:gridCol w:w="384"/>
        <w:gridCol w:w="384"/>
        <w:gridCol w:w="384"/>
        <w:gridCol w:w="384"/>
        <w:gridCol w:w="381"/>
      </w:tblGrid>
      <w:tr w:rsidR="004B51CB">
        <w:trPr>
          <w:trHeight w:val="340"/>
        </w:trPr>
        <w:tc>
          <w:tcPr>
            <w:tcW w:w="5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</w:tr>
    </w:tbl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6"/>
          <w:vertAlign w:val="superscript"/>
        </w:rPr>
        <w:t>имя</w:t>
      </w:r>
    </w:p>
    <w:tbl>
      <w:tblPr>
        <w:tblStyle w:val="af0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521"/>
        <w:gridCol w:w="380"/>
        <w:gridCol w:w="381"/>
        <w:gridCol w:w="381"/>
        <w:gridCol w:w="383"/>
        <w:gridCol w:w="383"/>
        <w:gridCol w:w="383"/>
        <w:gridCol w:w="383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4"/>
        <w:gridCol w:w="384"/>
        <w:gridCol w:w="384"/>
        <w:gridCol w:w="384"/>
        <w:gridCol w:w="384"/>
        <w:gridCol w:w="381"/>
      </w:tblGrid>
      <w:tr w:rsidR="004B51CB">
        <w:trPr>
          <w:trHeight w:val="340"/>
        </w:trPr>
        <w:tc>
          <w:tcPr>
            <w:tcW w:w="5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</w:tr>
    </w:tbl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tbl>
      <w:tblPr>
        <w:tblStyle w:val="af0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509"/>
        <w:gridCol w:w="619"/>
        <w:gridCol w:w="619"/>
        <w:gridCol w:w="441"/>
        <w:gridCol w:w="619"/>
        <w:gridCol w:w="621"/>
        <w:gridCol w:w="441"/>
        <w:gridCol w:w="621"/>
        <w:gridCol w:w="621"/>
        <w:gridCol w:w="621"/>
        <w:gridCol w:w="622"/>
      </w:tblGrid>
      <w:tr w:rsidR="004B51CB">
        <w:trPr>
          <w:trHeight w:val="340"/>
        </w:trPr>
        <w:tc>
          <w:tcPr>
            <w:tcW w:w="35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Дата рождения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:</w:t>
            </w:r>
          </w:p>
        </w:tc>
        <w:tc>
          <w:tcPr>
            <w:tcW w:w="61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</w:rPr>
              <w:t>ч</w:t>
            </w:r>
          </w:p>
        </w:tc>
        <w:tc>
          <w:tcPr>
            <w:tcW w:w="61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</w:rPr>
              <w:t>ч</w:t>
            </w:r>
          </w:p>
        </w:tc>
        <w:tc>
          <w:tcPr>
            <w:tcW w:w="4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.</w:t>
            </w:r>
          </w:p>
        </w:tc>
        <w:tc>
          <w:tcPr>
            <w:tcW w:w="61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</w:rPr>
              <w:t>м</w:t>
            </w:r>
          </w:p>
        </w:tc>
        <w:tc>
          <w:tcPr>
            <w:tcW w:w="62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</w:rPr>
              <w:t>м</w:t>
            </w:r>
          </w:p>
        </w:tc>
        <w:tc>
          <w:tcPr>
            <w:tcW w:w="4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.</w:t>
            </w:r>
          </w:p>
        </w:tc>
        <w:tc>
          <w:tcPr>
            <w:tcW w:w="62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62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62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</w:rPr>
              <w:t>г</w:t>
            </w:r>
          </w:p>
        </w:tc>
        <w:tc>
          <w:tcPr>
            <w:tcW w:w="62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</w:rPr>
              <w:t>г</w:t>
            </w:r>
          </w:p>
        </w:tc>
      </w:tr>
    </w:tbl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6"/>
          <w:vertAlign w:val="superscript"/>
        </w:rPr>
        <w:t>отчество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  <w:jc w:val="left"/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>Наименование документа, удостоверяющего личность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 __________________________________________________________________________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tbl>
      <w:tblPr>
        <w:tblStyle w:val="af0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384"/>
        <w:gridCol w:w="384"/>
        <w:gridCol w:w="384"/>
        <w:gridCol w:w="399"/>
        <w:gridCol w:w="1734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414"/>
      </w:tblGrid>
      <w:tr w:rsidR="004B51CB">
        <w:trPr>
          <w:trHeight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Серия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7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Номер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41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</w:tr>
    </w:tbl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tbl>
      <w:tblPr>
        <w:tblStyle w:val="af0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384"/>
        <w:gridCol w:w="1704"/>
        <w:gridCol w:w="384"/>
        <w:gridCol w:w="1614"/>
      </w:tblGrid>
      <w:tr w:rsidR="004B51CB">
        <w:trPr>
          <w:trHeight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: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7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Мужской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6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Женский</w:t>
            </w:r>
          </w:p>
        </w:tc>
      </w:tr>
    </w:tbl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Прошу зарегистрировать меня для участия в итоговом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tbl>
      <w:tblPr>
        <w:tblStyle w:val="af0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1974"/>
        <w:gridCol w:w="384"/>
        <w:gridCol w:w="2454"/>
        <w:gridCol w:w="414"/>
        <w:gridCol w:w="804"/>
      </w:tblGrid>
      <w:tr w:rsidR="004B51CB">
        <w:trPr>
          <w:trHeight w:val="340"/>
        </w:trPr>
        <w:tc>
          <w:tcPr>
            <w:tcW w:w="19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сочинении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24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            изложении</w:t>
            </w:r>
          </w:p>
        </w:tc>
        <w:tc>
          <w:tcPr>
            <w:tcW w:w="41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8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</w:tr>
    </w:tbl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pBdr>
        <w:spacing w:before="240" w:after="12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Прошу создать условия, учитывающие состояние здоровья, особенности психофизического развития, для написания итогового сочинения (изложения) подтверждаемого: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pBdr>
        <w:spacing w:before="240" w:after="120" w:line="283" w:lineRule="atLeast"/>
        <w:ind w:firstLine="0"/>
        <w:contextualSpacing/>
      </w:pPr>
      <w:r>
        <w:rPr>
          <w:noProof/>
          <w:lang w:eastAsia="ru-RU"/>
        </w:rPr>
        <w:drawing>
          <wp:inline distT="0" distB="0" distL="0" distR="0">
            <wp:extent cx="238125" cy="228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663393" name="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238124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>        Копией рекомендаций психолого-медико-педагогической комиссии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pBdr>
        <w:spacing w:before="240" w:after="120" w:line="283" w:lineRule="atLeast"/>
        <w:ind w:firstLine="0"/>
        <w:contextualSpacing/>
      </w:pPr>
      <w:r>
        <w:rPr>
          <w:noProof/>
          <w:lang w:eastAsia="ru-RU"/>
        </w:rPr>
        <w:drawing>
          <wp:inline distT="0" distB="0" distL="0" distR="0">
            <wp:extent cx="238125" cy="2381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875885" name=""/>
                    <pic:cNvPicPr>
                      <a:picLocks noChangeAspect="1"/>
                    </pic:cNvPicPr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238124" cy="23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>       Оригиналом или завер</w:t>
      </w:r>
      <w:r>
        <w:rPr>
          <w:rFonts w:ascii="Times New Roman" w:eastAsia="Times New Roman" w:hAnsi="Times New Roman" w:cs="Times New Roman"/>
          <w:color w:val="000000"/>
        </w:rPr>
        <w:t>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12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i/>
          <w:color w:val="000000"/>
          <w:sz w:val="26"/>
        </w:rPr>
        <w:t>Указать дополнительные условия,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6"/>
        </w:rPr>
        <w:t>учитывающие состояние здоровья, особенности психофизи</w:t>
      </w:r>
      <w:r>
        <w:rPr>
          <w:rFonts w:ascii="Times New Roman" w:eastAsia="Times New Roman" w:hAnsi="Times New Roman" w:cs="Times New Roman"/>
          <w:i/>
          <w:color w:val="000000"/>
          <w:sz w:val="26"/>
        </w:rPr>
        <w:t>ческого развития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120" w:line="283" w:lineRule="atLeast"/>
        <w:ind w:firstLine="0"/>
        <w:contextualSpacing/>
      </w:pPr>
      <w:r>
        <w:rPr>
          <w:noProof/>
          <w:lang w:eastAsia="ru-RU"/>
        </w:rPr>
        <w:lastRenderedPageBreak/>
        <w:drawing>
          <wp:inline distT="0" distB="0" distL="0" distR="0">
            <wp:extent cx="238125" cy="2381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738818" name=""/>
                    <pic:cNvPicPr>
                      <a:picLocks noChangeAspect="1"/>
                    </pic:cNvPicPr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238124" cy="23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>       Увеличение продолжительности написания итогового сочинения (изложения) на 1,5 часа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pBdr>
        <w:spacing w:before="240" w:after="120" w:line="283" w:lineRule="atLeast"/>
        <w:ind w:firstLine="0"/>
        <w:contextualSpacing/>
      </w:pPr>
      <w:r>
        <w:rPr>
          <w:noProof/>
          <w:lang w:eastAsia="ru-RU"/>
        </w:rPr>
        <w:drawing>
          <wp:inline distT="0" distB="0" distL="0" distR="0">
            <wp:extent cx="228600" cy="228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274184" name=""/>
                    <pic:cNvPicPr>
                      <a:picLocks noChangeAspect="1"/>
                    </pic:cNvPicPr>
                  </pic:nvPicPr>
                  <pic:blipFill>
                    <a:blip r:embed="rId11"/>
                    <a:stretch/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 xml:space="preserve">       </w:t>
      </w:r>
    </w:p>
    <w:tbl>
      <w:tblPr>
        <w:tblStyle w:val="af0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6"/>
        <w:gridCol w:w="14"/>
        <w:gridCol w:w="9720"/>
      </w:tblGrid>
      <w:tr w:rsidR="004B51CB">
        <w:tc>
          <w:tcPr>
            <w:tcW w:w="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1CB" w:rsidRDefault="004B51CB">
            <w:pPr>
              <w:spacing w:line="283" w:lineRule="atLeast"/>
              <w:contextualSpacing/>
            </w:pPr>
          </w:p>
        </w:tc>
        <w:tc>
          <w:tcPr>
            <w:tcW w:w="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1CB" w:rsidRDefault="004B51CB">
            <w:pPr>
              <w:spacing w:line="283" w:lineRule="atLeast"/>
              <w:contextualSpacing/>
            </w:pPr>
          </w:p>
        </w:tc>
        <w:tc>
          <w:tcPr>
            <w:tcW w:w="9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1CB" w:rsidRDefault="004B51CB">
            <w:pPr>
              <w:spacing w:line="283" w:lineRule="atLeast"/>
              <w:contextualSpacing/>
            </w:pPr>
          </w:p>
        </w:tc>
      </w:tr>
      <w:tr w:rsidR="004B51CB">
        <w:tc>
          <w:tcPr>
            <w:tcW w:w="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1CB" w:rsidRDefault="004B51CB">
            <w:pPr>
              <w:spacing w:line="283" w:lineRule="atLeast"/>
              <w:contextualSpacing/>
            </w:pPr>
          </w:p>
        </w:tc>
        <w:tc>
          <w:tcPr>
            <w:tcW w:w="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1CB" w:rsidRDefault="004B51CB">
            <w:pPr>
              <w:spacing w:line="283" w:lineRule="atLeast"/>
              <w:contextualSpacing/>
            </w:pPr>
          </w:p>
        </w:tc>
        <w:tc>
          <w:tcPr>
            <w:tcW w:w="9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51CB" w:rsidRDefault="003A541C">
            <w:pPr>
              <w:spacing w:line="283" w:lineRule="atLeast"/>
              <w:contextualSpacing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172200" cy="190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51058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>
                            <a:off x="0" y="0"/>
                            <a:ext cx="6172200" cy="19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51CB">
        <w:trPr>
          <w:gridAfter w:val="2"/>
          <w:wAfter w:w="2268" w:type="dxa"/>
        </w:trPr>
        <w:tc>
          <w:tcPr>
            <w:tcW w:w="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1CB" w:rsidRDefault="004B51CB">
            <w:pPr>
              <w:spacing w:line="283" w:lineRule="atLeast"/>
              <w:contextualSpacing/>
            </w:pPr>
          </w:p>
        </w:tc>
      </w:tr>
      <w:tr w:rsidR="004B51CB">
        <w:tc>
          <w:tcPr>
            <w:tcW w:w="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1CB" w:rsidRDefault="004B51CB">
            <w:pPr>
              <w:spacing w:line="283" w:lineRule="atLeast"/>
              <w:contextualSpacing/>
            </w:pPr>
          </w:p>
        </w:tc>
        <w:tc>
          <w:tcPr>
            <w:tcW w:w="935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51CB" w:rsidRDefault="003A541C">
            <w:pPr>
              <w:spacing w:line="283" w:lineRule="atLeast"/>
              <w:contextualSpacing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181725" cy="190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8795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/>
                        </pic:blipFill>
                        <pic:spPr bwMode="auto">
                          <a:xfrm>
                            <a:off x="0" y="0"/>
                            <a:ext cx="6181724" cy="19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51CB" w:rsidRDefault="003A541C">
      <w:pPr>
        <w:pBdr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pBdr>
        <w:spacing w:before="240" w:after="120" w:line="283" w:lineRule="atLeast"/>
        <w:ind w:firstLine="0"/>
        <w:contextualSpacing/>
      </w:pPr>
      <w:r>
        <w:rPr>
          <w:noProof/>
          <w:lang w:eastAsia="ru-RU"/>
        </w:rPr>
        <w:drawing>
          <wp:inline distT="0" distB="0" distL="0" distR="0">
            <wp:extent cx="6181725" cy="190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963989" name=""/>
                    <pic:cNvPicPr>
                      <a:picLocks noChangeAspect="1"/>
                    </pic:cNvPicPr>
                  </pic:nvPicPr>
                  <pic:blipFill>
                    <a:blip r:embed="rId13"/>
                    <a:stretch/>
                  </pic:blipFill>
                  <pic:spPr bwMode="auto">
                    <a:xfrm>
                      <a:off x="0" y="0"/>
                      <a:ext cx="6181724" cy="19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pBdr>
        <w:spacing w:before="240" w:after="12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pBdr>
        <w:spacing w:before="240" w:after="12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p w:rsidR="004B51CB" w:rsidRDefault="004B51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 w:line="283" w:lineRule="atLeast"/>
        <w:ind w:left="120" w:right="120" w:firstLine="0"/>
        <w:contextualSpacing/>
      </w:pP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120" w:line="283" w:lineRule="atLeast"/>
        <w:ind w:firstLine="0"/>
        <w:contextualSpacing/>
        <w:jc w:val="center"/>
      </w:pPr>
      <w:r>
        <w:rPr>
          <w:rFonts w:ascii="Times New Roman" w:eastAsia="Times New Roman" w:hAnsi="Times New Roman" w:cs="Times New Roman"/>
          <w:i/>
          <w:color w:val="000000"/>
        </w:rPr>
        <w:t>(иные дополнительные условия/материально-техническое оснащение,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учитывающие состояние здоровья, особенности психофизического развития, сдача итогового сочинения (изложения) в устной форме по медицинским показаниям и др.)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Согласие на обработку персональных данных прилагается.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12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C Памяткой о порядке проведения итогового сочинения (изложения) ознакомлен (-а)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Подпись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</w:rPr>
        <w:t>заявителя  _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</w:rPr>
        <w:t>_____________/_______________________________(Ф.И.О.)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«____» _____________ 20___ г.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tbl>
      <w:tblPr>
        <w:tblStyle w:val="af0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</w:tblGrid>
      <w:tr w:rsidR="004B51CB">
        <w:trPr>
          <w:trHeight w:val="340"/>
        </w:trPr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</w:tr>
    </w:tbl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Контактный телефон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  <w:r>
        <w:rPr>
          <w:rFonts w:ascii="Calibri" w:eastAsia="Calibri" w:hAnsi="Calibri" w:cs="Calibri"/>
          <w:color w:val="000000"/>
          <w:sz w:val="26"/>
        </w:rPr>
        <w:t> </w:t>
      </w:r>
    </w:p>
    <w:tbl>
      <w:tblPr>
        <w:tblStyle w:val="af0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27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414"/>
      </w:tblGrid>
      <w:tr w:rsidR="004B51CB">
        <w:trPr>
          <w:trHeight w:val="340"/>
        </w:trPr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41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</w:tr>
    </w:tbl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Регистрационный номер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0"/>
        <w:contextualSpacing/>
        <w:jc w:val="right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0"/>
        <w:contextualSpacing/>
        <w:jc w:val="right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4B51CB" w:rsidRDefault="004B51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B51CB" w:rsidRDefault="004B51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B51CB" w:rsidRDefault="004B51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:rsidR="004B51CB" w:rsidRDefault="004B51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</w:pP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Приложение № 3 к приказу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минобразования</w:t>
      </w:r>
      <w:proofErr w:type="spellEnd"/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0"/>
        </w:rPr>
        <w:t>Ростовской области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</w:rPr>
        <w:t>от  29.08.2023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</w:rPr>
        <w:t xml:space="preserve">   № 814</w:t>
      </w:r>
    </w:p>
    <w:p w:rsidR="004B51CB" w:rsidRDefault="003A541C">
      <w:pPr>
        <w:pStyle w:val="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-284" w:right="-142" w:firstLine="0"/>
      </w:pPr>
      <w:r>
        <w:rPr>
          <w:rFonts w:eastAsia="Times New Roman"/>
          <w:color w:val="000000"/>
          <w:sz w:val="20"/>
        </w:rPr>
        <w:t> </w:t>
      </w:r>
    </w:p>
    <w:p w:rsidR="004B51CB" w:rsidRDefault="003A541C">
      <w:pPr>
        <w:pStyle w:val="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left="-284" w:right="-142" w:firstLine="0"/>
        <w:contextualSpacing/>
        <w:jc w:val="center"/>
      </w:pPr>
      <w:r>
        <w:rPr>
          <w:rFonts w:eastAsia="Times New Roman"/>
          <w:color w:val="000000"/>
        </w:rPr>
        <w:t>Образец заявления на участие в итоговом сочинении</w:t>
      </w:r>
    </w:p>
    <w:p w:rsidR="004B51CB" w:rsidRDefault="003A541C">
      <w:pPr>
        <w:pStyle w:val="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left="-284" w:right="-142" w:firstLine="0"/>
        <w:contextualSpacing/>
        <w:jc w:val="center"/>
      </w:pPr>
      <w:r>
        <w:rPr>
          <w:rFonts w:eastAsia="Times New Roman"/>
          <w:color w:val="000000"/>
        </w:rPr>
        <w:t> выпускника прошлых лет</w:t>
      </w:r>
    </w:p>
    <w:tbl>
      <w:tblPr>
        <w:tblStyle w:val="af0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470"/>
        <w:gridCol w:w="282"/>
        <w:gridCol w:w="282"/>
        <w:gridCol w:w="281"/>
        <w:gridCol w:w="281"/>
        <w:gridCol w:w="281"/>
        <w:gridCol w:w="281"/>
        <w:gridCol w:w="281"/>
        <w:gridCol w:w="281"/>
        <w:gridCol w:w="281"/>
        <w:gridCol w:w="281"/>
        <w:gridCol w:w="502"/>
        <w:gridCol w:w="427"/>
        <w:gridCol w:w="720"/>
        <w:gridCol w:w="281"/>
        <w:gridCol w:w="314"/>
        <w:gridCol w:w="314"/>
        <w:gridCol w:w="318"/>
        <w:gridCol w:w="318"/>
        <w:gridCol w:w="318"/>
        <w:gridCol w:w="318"/>
        <w:gridCol w:w="318"/>
        <w:gridCol w:w="318"/>
        <w:gridCol w:w="318"/>
        <w:gridCol w:w="323"/>
        <w:gridCol w:w="318"/>
        <w:gridCol w:w="1714"/>
      </w:tblGrid>
      <w:tr w:rsidR="004B51CB">
        <w:trPr>
          <w:trHeight w:val="1880"/>
        </w:trPr>
        <w:tc>
          <w:tcPr>
            <w:tcW w:w="3969" w:type="dxa"/>
            <w:gridSpan w:val="1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4327" w:type="dxa"/>
            <w:gridSpan w:val="1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675"/>
              <w:contextualSpacing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675"/>
              <w:contextualSpacing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КОМУ____________________</w:t>
            </w:r>
          </w:p>
        </w:tc>
      </w:tr>
      <w:tr w:rsidR="004B51CB">
        <w:trPr>
          <w:gridAfter w:val="13"/>
          <w:wAfter w:w="14742" w:type="dxa"/>
          <w:trHeight w:val="397"/>
        </w:trPr>
        <w:tc>
          <w:tcPr>
            <w:tcW w:w="9320" w:type="dxa"/>
            <w:gridSpan w:val="1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Заявление</w:t>
            </w:r>
          </w:p>
        </w:tc>
      </w:tr>
      <w:tr w:rsidR="004B51CB">
        <w:trPr>
          <w:gridAfter w:val="1"/>
          <w:wAfter w:w="1134" w:type="dxa"/>
          <w:trHeight w:val="340"/>
        </w:trPr>
        <w:tc>
          <w:tcPr>
            <w:tcW w:w="2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Я,</w:t>
            </w:r>
          </w:p>
        </w:tc>
        <w:tc>
          <w:tcPr>
            <w:tcW w:w="13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3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3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3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3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3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3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3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3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3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4500" w:type="dxa"/>
            <w:gridSpan w:val="2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14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-215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497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497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55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52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</w:tr>
      <w:tr w:rsidR="004B51CB">
        <w:tc>
          <w:tcPr>
            <w:tcW w:w="2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1CB" w:rsidRDefault="004B51CB">
            <w:pPr>
              <w:spacing w:line="283" w:lineRule="atLeast"/>
              <w:contextualSpacing/>
            </w:pPr>
          </w:p>
        </w:tc>
        <w:tc>
          <w:tcPr>
            <w:tcW w:w="1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1CB" w:rsidRDefault="004B51CB">
            <w:pPr>
              <w:spacing w:line="283" w:lineRule="atLeast"/>
              <w:contextualSpacing/>
            </w:pPr>
          </w:p>
        </w:tc>
        <w:tc>
          <w:tcPr>
            <w:tcW w:w="1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1CB" w:rsidRDefault="004B51CB">
            <w:pPr>
              <w:spacing w:line="283" w:lineRule="atLeast"/>
              <w:contextualSpacing/>
            </w:pPr>
          </w:p>
        </w:tc>
        <w:tc>
          <w:tcPr>
            <w:tcW w:w="1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1CB" w:rsidRDefault="004B51CB">
            <w:pPr>
              <w:spacing w:line="283" w:lineRule="atLeast"/>
              <w:contextualSpacing/>
            </w:pPr>
          </w:p>
        </w:tc>
        <w:tc>
          <w:tcPr>
            <w:tcW w:w="1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1CB" w:rsidRDefault="004B51CB">
            <w:pPr>
              <w:spacing w:line="283" w:lineRule="atLeast"/>
              <w:contextualSpacing/>
            </w:pPr>
          </w:p>
        </w:tc>
        <w:tc>
          <w:tcPr>
            <w:tcW w:w="1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1CB" w:rsidRDefault="004B51CB">
            <w:pPr>
              <w:spacing w:line="283" w:lineRule="atLeast"/>
              <w:contextualSpacing/>
            </w:pPr>
          </w:p>
        </w:tc>
        <w:tc>
          <w:tcPr>
            <w:tcW w:w="1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1CB" w:rsidRDefault="004B51CB">
            <w:pPr>
              <w:spacing w:line="283" w:lineRule="atLeast"/>
              <w:contextualSpacing/>
            </w:pPr>
          </w:p>
        </w:tc>
        <w:tc>
          <w:tcPr>
            <w:tcW w:w="1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1CB" w:rsidRDefault="004B51CB">
            <w:pPr>
              <w:spacing w:line="283" w:lineRule="atLeast"/>
              <w:contextualSpacing/>
            </w:pPr>
          </w:p>
        </w:tc>
        <w:tc>
          <w:tcPr>
            <w:tcW w:w="1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1CB" w:rsidRDefault="004B51CB">
            <w:pPr>
              <w:spacing w:line="283" w:lineRule="atLeast"/>
              <w:contextualSpacing/>
            </w:pPr>
          </w:p>
        </w:tc>
        <w:tc>
          <w:tcPr>
            <w:tcW w:w="1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1CB" w:rsidRDefault="004B51CB">
            <w:pPr>
              <w:spacing w:line="283" w:lineRule="atLeast"/>
              <w:contextualSpacing/>
            </w:pPr>
          </w:p>
        </w:tc>
        <w:tc>
          <w:tcPr>
            <w:tcW w:w="1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1CB" w:rsidRDefault="004B51CB">
            <w:pPr>
              <w:spacing w:line="283" w:lineRule="atLeast"/>
              <w:contextualSpacing/>
            </w:pPr>
          </w:p>
        </w:tc>
        <w:tc>
          <w:tcPr>
            <w:tcW w:w="22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1CB" w:rsidRDefault="004B51CB">
            <w:pPr>
              <w:spacing w:line="283" w:lineRule="atLeast"/>
              <w:contextualSpacing/>
            </w:pPr>
          </w:p>
        </w:tc>
        <w:tc>
          <w:tcPr>
            <w:tcW w:w="22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1CB" w:rsidRDefault="004B51CB">
            <w:pPr>
              <w:spacing w:line="283" w:lineRule="atLeast"/>
              <w:contextualSpacing/>
            </w:pPr>
          </w:p>
        </w:tc>
        <w:tc>
          <w:tcPr>
            <w:tcW w:w="31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1CB" w:rsidRDefault="004B51CB">
            <w:pPr>
              <w:spacing w:line="283" w:lineRule="atLeast"/>
              <w:contextualSpacing/>
            </w:pPr>
          </w:p>
        </w:tc>
        <w:tc>
          <w:tcPr>
            <w:tcW w:w="-21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1CB" w:rsidRDefault="004B51CB">
            <w:pPr>
              <w:spacing w:line="283" w:lineRule="atLeast"/>
              <w:contextualSpacing/>
            </w:pPr>
          </w:p>
        </w:tc>
        <w:tc>
          <w:tcPr>
            <w:tcW w:w="4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1CB" w:rsidRDefault="004B51CB">
            <w:pPr>
              <w:spacing w:line="283" w:lineRule="atLeast"/>
              <w:contextualSpacing/>
            </w:pPr>
          </w:p>
        </w:tc>
        <w:tc>
          <w:tcPr>
            <w:tcW w:w="4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1CB" w:rsidRDefault="004B51CB">
            <w:pPr>
              <w:spacing w:line="283" w:lineRule="atLeast"/>
              <w:contextualSpacing/>
            </w:pPr>
          </w:p>
        </w:tc>
        <w:tc>
          <w:tcPr>
            <w:tcW w:w="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1CB" w:rsidRDefault="004B51CB">
            <w:pPr>
              <w:spacing w:line="283" w:lineRule="atLeast"/>
              <w:contextualSpacing/>
            </w:pPr>
          </w:p>
        </w:tc>
        <w:tc>
          <w:tcPr>
            <w:tcW w:w="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1CB" w:rsidRDefault="004B51CB">
            <w:pPr>
              <w:spacing w:line="283" w:lineRule="atLeast"/>
              <w:contextualSpacing/>
            </w:pPr>
          </w:p>
        </w:tc>
        <w:tc>
          <w:tcPr>
            <w:tcW w:w="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1CB" w:rsidRDefault="004B51CB">
            <w:pPr>
              <w:spacing w:line="283" w:lineRule="atLeast"/>
              <w:contextualSpacing/>
            </w:pPr>
          </w:p>
        </w:tc>
        <w:tc>
          <w:tcPr>
            <w:tcW w:w="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1CB" w:rsidRDefault="004B51CB">
            <w:pPr>
              <w:spacing w:line="283" w:lineRule="atLeast"/>
              <w:contextualSpacing/>
            </w:pPr>
          </w:p>
        </w:tc>
        <w:tc>
          <w:tcPr>
            <w:tcW w:w="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1CB" w:rsidRDefault="004B51CB">
            <w:pPr>
              <w:spacing w:line="283" w:lineRule="atLeast"/>
              <w:contextualSpacing/>
            </w:pPr>
          </w:p>
        </w:tc>
        <w:tc>
          <w:tcPr>
            <w:tcW w:w="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1CB" w:rsidRDefault="004B51CB">
            <w:pPr>
              <w:spacing w:line="283" w:lineRule="atLeast"/>
              <w:contextualSpacing/>
            </w:pPr>
          </w:p>
        </w:tc>
        <w:tc>
          <w:tcPr>
            <w:tcW w:w="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1CB" w:rsidRDefault="004B51CB">
            <w:pPr>
              <w:spacing w:line="283" w:lineRule="atLeast"/>
              <w:contextualSpacing/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1CB" w:rsidRDefault="004B51CB">
            <w:pPr>
              <w:spacing w:line="283" w:lineRule="atLeast"/>
              <w:contextualSpacing/>
            </w:pPr>
          </w:p>
        </w:tc>
        <w:tc>
          <w:tcPr>
            <w:tcW w:w="5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1CB" w:rsidRDefault="004B51CB">
            <w:pPr>
              <w:spacing w:line="283" w:lineRule="atLeast"/>
              <w:contextualSpacing/>
            </w:pPr>
          </w:p>
        </w:tc>
        <w:tc>
          <w:tcPr>
            <w:tcW w:w="53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1CB" w:rsidRDefault="004B51CB">
            <w:pPr>
              <w:spacing w:line="283" w:lineRule="atLeast"/>
              <w:contextualSpacing/>
            </w:pPr>
          </w:p>
        </w:tc>
      </w:tr>
    </w:tbl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6"/>
          <w:vertAlign w:val="superscript"/>
        </w:rPr>
        <w:t>фамилия</w:t>
      </w:r>
    </w:p>
    <w:tbl>
      <w:tblPr>
        <w:tblStyle w:val="af0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521"/>
        <w:gridCol w:w="380"/>
        <w:gridCol w:w="381"/>
        <w:gridCol w:w="381"/>
        <w:gridCol w:w="383"/>
        <w:gridCol w:w="383"/>
        <w:gridCol w:w="383"/>
        <w:gridCol w:w="383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4"/>
        <w:gridCol w:w="384"/>
        <w:gridCol w:w="384"/>
        <w:gridCol w:w="384"/>
        <w:gridCol w:w="384"/>
        <w:gridCol w:w="381"/>
      </w:tblGrid>
      <w:tr w:rsidR="004B51CB">
        <w:trPr>
          <w:trHeight w:val="340"/>
        </w:trPr>
        <w:tc>
          <w:tcPr>
            <w:tcW w:w="5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</w:tr>
    </w:tbl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6"/>
          <w:vertAlign w:val="superscript"/>
        </w:rPr>
        <w:t>имя</w:t>
      </w:r>
    </w:p>
    <w:tbl>
      <w:tblPr>
        <w:tblStyle w:val="af0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521"/>
        <w:gridCol w:w="380"/>
        <w:gridCol w:w="381"/>
        <w:gridCol w:w="381"/>
        <w:gridCol w:w="383"/>
        <w:gridCol w:w="383"/>
        <w:gridCol w:w="383"/>
        <w:gridCol w:w="383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4"/>
        <w:gridCol w:w="384"/>
        <w:gridCol w:w="384"/>
        <w:gridCol w:w="384"/>
        <w:gridCol w:w="384"/>
        <w:gridCol w:w="381"/>
      </w:tblGrid>
      <w:tr w:rsidR="004B51CB">
        <w:trPr>
          <w:trHeight w:val="340"/>
        </w:trPr>
        <w:tc>
          <w:tcPr>
            <w:tcW w:w="5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</w:tr>
    </w:tbl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tbl>
      <w:tblPr>
        <w:tblStyle w:val="af0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509"/>
        <w:gridCol w:w="619"/>
        <w:gridCol w:w="619"/>
        <w:gridCol w:w="441"/>
        <w:gridCol w:w="619"/>
        <w:gridCol w:w="621"/>
        <w:gridCol w:w="441"/>
        <w:gridCol w:w="621"/>
        <w:gridCol w:w="621"/>
        <w:gridCol w:w="621"/>
        <w:gridCol w:w="622"/>
      </w:tblGrid>
      <w:tr w:rsidR="004B51CB">
        <w:trPr>
          <w:trHeight w:val="340"/>
        </w:trPr>
        <w:tc>
          <w:tcPr>
            <w:tcW w:w="35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Дата рождения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:</w:t>
            </w:r>
          </w:p>
        </w:tc>
        <w:tc>
          <w:tcPr>
            <w:tcW w:w="61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</w:rPr>
              <w:t>ч</w:t>
            </w:r>
          </w:p>
        </w:tc>
        <w:tc>
          <w:tcPr>
            <w:tcW w:w="61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</w:rPr>
              <w:t>ч</w:t>
            </w:r>
          </w:p>
        </w:tc>
        <w:tc>
          <w:tcPr>
            <w:tcW w:w="4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.</w:t>
            </w:r>
          </w:p>
        </w:tc>
        <w:tc>
          <w:tcPr>
            <w:tcW w:w="61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</w:rPr>
              <w:t>м</w:t>
            </w:r>
          </w:p>
        </w:tc>
        <w:tc>
          <w:tcPr>
            <w:tcW w:w="62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</w:rPr>
              <w:t>м</w:t>
            </w:r>
          </w:p>
        </w:tc>
        <w:tc>
          <w:tcPr>
            <w:tcW w:w="4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.</w:t>
            </w:r>
          </w:p>
        </w:tc>
        <w:tc>
          <w:tcPr>
            <w:tcW w:w="62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62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62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</w:rPr>
              <w:t>г</w:t>
            </w:r>
          </w:p>
        </w:tc>
        <w:tc>
          <w:tcPr>
            <w:tcW w:w="62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40" w:after="24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</w:rPr>
              <w:t>г</w:t>
            </w:r>
          </w:p>
        </w:tc>
      </w:tr>
    </w:tbl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6"/>
          <w:vertAlign w:val="superscript"/>
        </w:rPr>
        <w:t>отчество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>Наименование документа, удостоверяющего личность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_______________________________________________________________________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tbl>
      <w:tblPr>
        <w:tblStyle w:val="af0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384"/>
        <w:gridCol w:w="384"/>
        <w:gridCol w:w="384"/>
        <w:gridCol w:w="399"/>
        <w:gridCol w:w="1734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414"/>
      </w:tblGrid>
      <w:tr w:rsidR="004B51CB">
        <w:trPr>
          <w:trHeight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Серия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7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Номер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41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</w:tr>
    </w:tbl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tbl>
      <w:tblPr>
        <w:tblStyle w:val="af0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384"/>
        <w:gridCol w:w="1704"/>
        <w:gridCol w:w="384"/>
        <w:gridCol w:w="1614"/>
      </w:tblGrid>
      <w:tr w:rsidR="004B51CB">
        <w:trPr>
          <w:trHeight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: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7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Мужской</w:t>
            </w:r>
          </w:p>
        </w:tc>
        <w:tc>
          <w:tcPr>
            <w:tcW w:w="38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16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Женский</w:t>
            </w:r>
          </w:p>
        </w:tc>
      </w:tr>
    </w:tbl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Прошу зарегистрировать меня для участия в итоговом сочинении (отметить дату участию в итоговом сочинении):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noProof/>
          <w:color w:val="000000"/>
          <w:sz w:val="26"/>
          <w:lang w:eastAsia="ru-RU"/>
        </w:rPr>
        <w:drawing>
          <wp:inline distT="0" distB="0" distL="0" distR="0">
            <wp:extent cx="276225" cy="2571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494425" name=""/>
                    <pic:cNvPicPr>
                      <a:picLocks noChangeAspect="1"/>
                    </pic:cNvPicPr>
                  </pic:nvPicPr>
                  <pic:blipFill>
                    <a:blip r:embed="rId14"/>
                    <a:stretch/>
                  </pic:blipFill>
                  <pic:spPr bwMode="auto">
                    <a:xfrm>
                      <a:off x="0" y="0"/>
                      <a:ext cx="276224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      в первую среду декабря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  <w:r>
        <w:rPr>
          <w:noProof/>
          <w:lang w:eastAsia="ru-RU"/>
        </w:rPr>
        <w:drawing>
          <wp:inline distT="0" distB="0" distL="0" distR="0">
            <wp:extent cx="276225" cy="2571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212498" name=""/>
                    <pic:cNvPicPr>
                      <a:picLocks noChangeAspect="1"/>
                    </pic:cNvPicPr>
                  </pic:nvPicPr>
                  <pic:blipFill>
                    <a:blip r:embed="rId15"/>
                    <a:stretch/>
                  </pic:blipFill>
                  <pic:spPr bwMode="auto">
                    <a:xfrm>
                      <a:off x="0" y="0"/>
                      <a:ext cx="276224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6"/>
        </w:rPr>
        <w:t>       в первую среду февраля;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0"/>
        <w:contextualSpacing/>
      </w:pPr>
      <w:r>
        <w:rPr>
          <w:noProof/>
          <w:lang w:eastAsia="ru-RU"/>
        </w:rPr>
        <w:drawing>
          <wp:inline distT="0" distB="0" distL="0" distR="0">
            <wp:extent cx="276225" cy="2571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930552" name=""/>
                    <pic:cNvPicPr>
                      <a:picLocks noChangeAspect="1"/>
                    </pic:cNvPicPr>
                  </pic:nvPicPr>
                  <pic:blipFill>
                    <a:blip r:embed="rId16"/>
                    <a:stretch/>
                  </pic:blipFill>
                  <pic:spPr bwMode="auto">
                    <a:xfrm>
                      <a:off x="0" y="0"/>
                      <a:ext cx="276224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6"/>
        </w:rPr>
        <w:t>      </w:t>
      </w:r>
      <w:r>
        <w:rPr>
          <w:rFonts w:ascii="Times New Roman" w:eastAsia="Times New Roman" w:hAnsi="Times New Roman" w:cs="Times New Roman"/>
          <w:color w:val="000000"/>
          <w:sz w:val="26"/>
          <w:highlight w:val="cyan"/>
        </w:rPr>
        <w:t> во вторую среду апреля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для использования его при приеме в образовательные организации высшего образования.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pBdr>
        <w:spacing w:before="240" w:after="12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Прошу создать условия, учитывающие состояние здоровья, особенности психофизического развития, для написания итогового сочинения (изложения) подтверждаемого: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pBdr>
        <w:spacing w:before="240" w:after="120" w:line="283" w:lineRule="atLeast"/>
        <w:ind w:firstLine="0"/>
        <w:contextualSpacing/>
      </w:pPr>
      <w:r>
        <w:rPr>
          <w:noProof/>
          <w:lang w:eastAsia="ru-RU"/>
        </w:rPr>
        <w:drawing>
          <wp:inline distT="0" distB="0" distL="0" distR="0">
            <wp:extent cx="238125" cy="2381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485933" name=""/>
                    <pic:cNvPicPr>
                      <a:picLocks noChangeAspect="1"/>
                    </pic:cNvPicPr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238124" cy="23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>        Копи</w:t>
      </w:r>
      <w:r>
        <w:rPr>
          <w:rFonts w:ascii="Times New Roman" w:eastAsia="Times New Roman" w:hAnsi="Times New Roman" w:cs="Times New Roman"/>
          <w:color w:val="000000"/>
        </w:rPr>
        <w:t>ей рекомендаций психолого-медико-педагогической комиссии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pBdr>
        <w:spacing w:before="240" w:after="120" w:line="283" w:lineRule="atLeast"/>
        <w:ind w:firstLine="0"/>
        <w:contextualSpacing/>
      </w:pPr>
      <w:r>
        <w:rPr>
          <w:noProof/>
          <w:lang w:eastAsia="ru-RU"/>
        </w:rPr>
        <w:drawing>
          <wp:inline distT="0" distB="0" distL="0" distR="0">
            <wp:extent cx="238125" cy="2286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329145" name="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238124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>      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12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i/>
          <w:color w:val="000000"/>
          <w:sz w:val="26"/>
        </w:rPr>
        <w:lastRenderedPageBreak/>
        <w:t>У</w:t>
      </w:r>
      <w:r>
        <w:rPr>
          <w:rFonts w:ascii="Times New Roman" w:eastAsia="Times New Roman" w:hAnsi="Times New Roman" w:cs="Times New Roman"/>
          <w:i/>
          <w:color w:val="000000"/>
          <w:sz w:val="26"/>
        </w:rPr>
        <w:t>казать дополнительные условия,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6"/>
        </w:rPr>
        <w:t>учитывающие состояние здоровья, особенности психофизического развития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120" w:line="283" w:lineRule="atLeast"/>
        <w:ind w:firstLine="0"/>
        <w:contextualSpacing/>
      </w:pPr>
      <w:r>
        <w:rPr>
          <w:noProof/>
          <w:lang w:eastAsia="ru-RU"/>
        </w:rPr>
        <w:drawing>
          <wp:inline distT="0" distB="0" distL="0" distR="0">
            <wp:extent cx="238125" cy="2286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92125" name="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238124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>       Увеличение продолжительности написания итогового сочинения (изложения) на 1,5 часа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pBdr>
        <w:spacing w:before="240" w:after="120" w:line="283" w:lineRule="atLeast"/>
        <w:ind w:firstLine="0"/>
        <w:contextualSpacing/>
      </w:pPr>
      <w:r>
        <w:rPr>
          <w:noProof/>
          <w:lang w:eastAsia="ru-RU"/>
        </w:rPr>
        <w:drawing>
          <wp:inline distT="0" distB="0" distL="0" distR="0">
            <wp:extent cx="228600" cy="23812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85330" name=""/>
                    <pic:cNvPicPr>
                      <a:picLocks noChangeAspect="1"/>
                    </pic:cNvPicPr>
                  </pic:nvPicPr>
                  <pic:blipFill>
                    <a:blip r:embed="rId17"/>
                    <a:stretch/>
                  </pic:blipFill>
                  <pic:spPr bwMode="auto">
                    <a:xfrm>
                      <a:off x="0" y="0"/>
                      <a:ext cx="228600" cy="23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 xml:space="preserve">       </w:t>
      </w:r>
    </w:p>
    <w:tbl>
      <w:tblPr>
        <w:tblStyle w:val="af0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6"/>
        <w:gridCol w:w="14"/>
        <w:gridCol w:w="9720"/>
      </w:tblGrid>
      <w:tr w:rsidR="004B51CB">
        <w:tc>
          <w:tcPr>
            <w:tcW w:w="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1CB" w:rsidRDefault="004B51CB">
            <w:pPr>
              <w:spacing w:line="283" w:lineRule="atLeast"/>
              <w:contextualSpacing/>
            </w:pPr>
          </w:p>
        </w:tc>
        <w:tc>
          <w:tcPr>
            <w:tcW w:w="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1CB" w:rsidRDefault="004B51CB">
            <w:pPr>
              <w:spacing w:line="283" w:lineRule="atLeast"/>
              <w:contextualSpacing/>
            </w:pPr>
          </w:p>
        </w:tc>
        <w:tc>
          <w:tcPr>
            <w:tcW w:w="9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1CB" w:rsidRDefault="004B51CB">
            <w:pPr>
              <w:spacing w:line="283" w:lineRule="atLeast"/>
              <w:contextualSpacing/>
            </w:pPr>
          </w:p>
        </w:tc>
      </w:tr>
      <w:tr w:rsidR="004B51CB">
        <w:tc>
          <w:tcPr>
            <w:tcW w:w="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1CB" w:rsidRDefault="004B51CB">
            <w:pPr>
              <w:spacing w:line="283" w:lineRule="atLeast"/>
              <w:contextualSpacing/>
            </w:pPr>
          </w:p>
        </w:tc>
        <w:tc>
          <w:tcPr>
            <w:tcW w:w="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1CB" w:rsidRDefault="004B51CB">
            <w:pPr>
              <w:spacing w:line="283" w:lineRule="atLeast"/>
              <w:contextualSpacing/>
            </w:pPr>
          </w:p>
        </w:tc>
        <w:tc>
          <w:tcPr>
            <w:tcW w:w="9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51CB" w:rsidRDefault="003A541C">
            <w:pPr>
              <w:spacing w:line="283" w:lineRule="atLeast"/>
              <w:contextualSpacing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172200" cy="1905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3982749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/>
                        </pic:blipFill>
                        <pic:spPr bwMode="auto">
                          <a:xfrm>
                            <a:off x="0" y="0"/>
                            <a:ext cx="6172200" cy="19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51CB">
        <w:trPr>
          <w:gridAfter w:val="2"/>
          <w:wAfter w:w="2268" w:type="dxa"/>
        </w:trPr>
        <w:tc>
          <w:tcPr>
            <w:tcW w:w="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1CB" w:rsidRDefault="004B51CB">
            <w:pPr>
              <w:spacing w:line="283" w:lineRule="atLeast"/>
              <w:contextualSpacing/>
            </w:pPr>
          </w:p>
        </w:tc>
      </w:tr>
      <w:tr w:rsidR="004B51CB">
        <w:tc>
          <w:tcPr>
            <w:tcW w:w="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51CB" w:rsidRDefault="004B51CB">
            <w:pPr>
              <w:spacing w:line="283" w:lineRule="atLeast"/>
              <w:contextualSpacing/>
            </w:pPr>
          </w:p>
        </w:tc>
        <w:tc>
          <w:tcPr>
            <w:tcW w:w="935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51CB" w:rsidRDefault="003A541C">
            <w:pPr>
              <w:spacing w:line="283" w:lineRule="atLeast"/>
              <w:contextualSpacing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181725" cy="1905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04815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/>
                        </pic:blipFill>
                        <pic:spPr bwMode="auto">
                          <a:xfrm>
                            <a:off x="0" y="0"/>
                            <a:ext cx="6181724" cy="19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51CB" w:rsidRDefault="003A541C">
      <w:pPr>
        <w:pBdr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pBdr>
        <w:spacing w:before="240" w:after="120" w:line="283" w:lineRule="atLeast"/>
        <w:ind w:firstLine="0"/>
        <w:contextualSpacing/>
      </w:pPr>
      <w:r>
        <w:rPr>
          <w:noProof/>
          <w:lang w:eastAsia="ru-RU"/>
        </w:rPr>
        <w:drawing>
          <wp:inline distT="0" distB="0" distL="0" distR="0">
            <wp:extent cx="6181725" cy="1905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380318" name=""/>
                    <pic:cNvPicPr>
                      <a:picLocks noChangeAspect="1"/>
                    </pic:cNvPicPr>
                  </pic:nvPicPr>
                  <pic:blipFill>
                    <a:blip r:embed="rId19"/>
                    <a:stretch/>
                  </pic:blipFill>
                  <pic:spPr bwMode="auto">
                    <a:xfrm>
                      <a:off x="0" y="0"/>
                      <a:ext cx="6181724" cy="19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pBdr>
        <w:spacing w:before="240" w:after="12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pBdr>
        <w:spacing w:before="240" w:after="12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p w:rsidR="004B51CB" w:rsidRDefault="004B51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 w:line="283" w:lineRule="atLeast"/>
        <w:ind w:left="120" w:right="120" w:firstLine="0"/>
        <w:contextualSpacing/>
      </w:pP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120" w:line="283" w:lineRule="atLeast"/>
        <w:ind w:firstLine="0"/>
        <w:contextualSpacing/>
        <w:jc w:val="center"/>
      </w:pPr>
      <w:r>
        <w:rPr>
          <w:rFonts w:ascii="Times New Roman" w:eastAsia="Times New Roman" w:hAnsi="Times New Roman" w:cs="Times New Roman"/>
          <w:i/>
          <w:color w:val="000000"/>
        </w:rPr>
        <w:t>(иные дополнительные условия/материально-техническое оснащение,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учитывающие состояние здоровья, особенности психофизического развития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сдача итогового сочинения (изложения) в устной форме по медицинским показаниям и др.)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Согласие на обработку персональных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 данных прилагается.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12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C Памяткой о порядке проведения итогового сочинения (изложения) ознакомлен (-а)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Подпись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</w:rPr>
        <w:t>заявителя  _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</w:rPr>
        <w:t>_____________/_______________________________(Ф.И.О.)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«____» _____________ 20___ г.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tbl>
      <w:tblPr>
        <w:tblStyle w:val="af0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</w:tblGrid>
      <w:tr w:rsidR="004B51CB">
        <w:trPr>
          <w:trHeight w:val="340"/>
        </w:trPr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</w:tc>
      </w:tr>
    </w:tbl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Контактный телефон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tbl>
      <w:tblPr>
        <w:tblStyle w:val="af0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27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414"/>
      </w:tblGrid>
      <w:tr w:rsidR="004B51CB">
        <w:trPr>
          <w:trHeight w:val="340"/>
        </w:trPr>
        <w:tc>
          <w:tcPr>
            <w:tcW w:w="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  <w:tc>
          <w:tcPr>
            <w:tcW w:w="41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283" w:lineRule="atLeast"/>
              <w:ind w:firstLine="0"/>
              <w:contextualSpacing/>
            </w:pPr>
            <w:r>
              <w:rPr>
                <w:rFonts w:ascii="Calibri" w:eastAsia="Calibri" w:hAnsi="Calibri" w:cs="Calibri"/>
                <w:color w:val="000000"/>
                <w:sz w:val="26"/>
              </w:rPr>
              <w:t> </w:t>
            </w:r>
          </w:p>
        </w:tc>
      </w:tr>
    </w:tbl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Регистрационный номер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  <w:r>
        <w:rPr>
          <w:rFonts w:ascii="Calibri" w:eastAsia="Calibri" w:hAnsi="Calibri" w:cs="Calibri"/>
          <w:color w:val="000000"/>
          <w:sz w:val="26"/>
        </w:rPr>
        <w:t> </w:t>
      </w:r>
    </w:p>
    <w:p w:rsidR="004B51CB" w:rsidRDefault="004B51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Calibri" w:eastAsia="Calibri" w:hAnsi="Calibri" w:cs="Calibri"/>
        </w:rPr>
      </w:pPr>
    </w:p>
    <w:p w:rsidR="004B51CB" w:rsidRDefault="004B51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B51CB" w:rsidRDefault="004B51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B51CB" w:rsidRDefault="004B51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B51CB" w:rsidRDefault="004B51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B51CB" w:rsidRDefault="004B51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B51CB" w:rsidRDefault="004B51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B51CB" w:rsidRDefault="004B51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B51CB" w:rsidRDefault="004B51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B51CB" w:rsidRDefault="004B51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B51CB" w:rsidRDefault="004B51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B51CB" w:rsidRDefault="004B51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B51CB" w:rsidRDefault="004B51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B51CB" w:rsidRDefault="004B51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B51CB" w:rsidRDefault="004B51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B51CB" w:rsidRDefault="004B51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lastRenderedPageBreak/>
        <w:t>Приложение № 4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 к приказу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</w:rPr>
        <w:t>минобразования</w:t>
      </w:r>
      <w:proofErr w:type="spellEnd"/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6"/>
        </w:rPr>
        <w:t>Ростовской области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      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</w:rPr>
        <w:t>от  29.08.2023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</w:rPr>
        <w:t>  № 814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</w:pPr>
      <w:r>
        <w:rPr>
          <w:rFonts w:ascii="Times New Roman" w:eastAsia="Times New Roman" w:hAnsi="Times New Roman" w:cs="Times New Roman"/>
          <w:color w:val="000000"/>
          <w:sz w:val="28"/>
        </w:rPr>
        <w:t>Образец согласия на обработку персональных данных участника итогового сочинения (изложения)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line="283" w:lineRule="atLeast"/>
        <w:ind w:firstLine="0"/>
        <w:contextualSpacing/>
        <w:jc w:val="center"/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СОГЛАСИЕ НА ОБРАБОТКУ ПЕРСОНАЛЬНЫХ ДАННЫХ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Я, _____________________________________________________________________,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line="283" w:lineRule="atLeast"/>
        <w:contextualSpacing/>
        <w:jc w:val="center"/>
      </w:pPr>
      <w:r>
        <w:rPr>
          <w:rFonts w:ascii="Times New Roman" w:eastAsia="Times New Roman" w:hAnsi="Times New Roman" w:cs="Times New Roman"/>
          <w:color w:val="000000"/>
          <w:sz w:val="26"/>
          <w:vertAlign w:val="superscript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6"/>
          <w:vertAlign w:val="superscript"/>
        </w:rPr>
        <w:t>ФИО)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паспорт ___________ выдан _______________________________________________,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line="283" w:lineRule="atLeast"/>
        <w:contextualSpacing/>
      </w:pPr>
      <w:r>
        <w:rPr>
          <w:rFonts w:ascii="Times New Roman" w:eastAsia="Times New Roman" w:hAnsi="Times New Roman" w:cs="Times New Roman"/>
          <w:i/>
          <w:color w:val="000000"/>
          <w:sz w:val="26"/>
          <w:vertAlign w:val="superscript"/>
        </w:rPr>
        <w:t xml:space="preserve">         (серия,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6"/>
          <w:vertAlign w:val="superscript"/>
        </w:rPr>
        <w:t>номер)   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6"/>
          <w:vertAlign w:val="superscript"/>
        </w:rPr>
        <w:t>                                                                    (когда и кем выдан)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адрес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</w:rPr>
        <w:t>регистрации:_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</w:rPr>
        <w:t>______________________________________________________,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240" w:after="24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даю свое согласие </w:t>
      </w:r>
      <w:r>
        <w:rPr>
          <w:rFonts w:ascii="Times New Roman" w:eastAsia="Times New Roman" w:hAnsi="Times New Roman" w:cs="Times New Roman"/>
          <w:color w:val="000000"/>
          <w:sz w:val="26"/>
          <w:highlight w:val="green"/>
          <w:u w:val="single"/>
        </w:rPr>
        <w:t xml:space="preserve">в ГБУ РО «Ростовский областной центр обработки </w:t>
      </w:r>
      <w:r>
        <w:rPr>
          <w:rFonts w:ascii="Times New Roman" w:eastAsia="Times New Roman" w:hAnsi="Times New Roman" w:cs="Times New Roman"/>
          <w:color w:val="000000"/>
          <w:sz w:val="26"/>
          <w:highlight w:val="green"/>
          <w:u w:val="single"/>
        </w:rPr>
        <w:t>информации в сфере образования»</w:t>
      </w:r>
      <w:r>
        <w:rPr>
          <w:rFonts w:ascii="Times New Roman" w:eastAsia="Times New Roman" w:hAnsi="Times New Roman" w:cs="Times New Roman"/>
          <w:b/>
          <w:color w:val="000000"/>
          <w:sz w:val="26"/>
        </w:rPr>
        <w:t xml:space="preserve">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800"/>
          <w:tab w:val="left" w:pos="6447"/>
        </w:tabs>
        <w:spacing w:before="120" w:after="24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i/>
          <w:color w:val="000000"/>
          <w:sz w:val="26"/>
          <w:vertAlign w:val="superscript"/>
        </w:rPr>
        <w:tab/>
        <w:t>(наименование организации)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на обработку моих персональных данных, относящихся исключительно к 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</w:t>
      </w:r>
      <w:r>
        <w:rPr>
          <w:rFonts w:ascii="Times New Roman" w:eastAsia="Times New Roman" w:hAnsi="Times New Roman" w:cs="Times New Roman"/>
          <w:color w:val="000000"/>
          <w:sz w:val="26"/>
        </w:rPr>
        <w:t>во; информация о результатах итогового сочинения (изложения), информация об отнесении участника к категории лиц с ограниченными возможностями здоровья, детям-инвалидам, инвалидам.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Я даю согласие на использование персональных данных исключительно в целях фо</w:t>
      </w:r>
      <w:r>
        <w:rPr>
          <w:rFonts w:ascii="Times New Roman" w:eastAsia="Times New Roman" w:hAnsi="Times New Roman" w:cs="Times New Roman"/>
          <w:color w:val="000000"/>
          <w:sz w:val="26"/>
        </w:rPr>
        <w:t>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 приема граждан в образовательные организаци</w:t>
      </w:r>
      <w:r>
        <w:rPr>
          <w:rFonts w:ascii="Times New Roman" w:eastAsia="Times New Roman" w:hAnsi="Times New Roman" w:cs="Times New Roman"/>
          <w:color w:val="000000"/>
          <w:sz w:val="26"/>
        </w:rPr>
        <w:t>и для получения среднего профессионального и высшего образования (ФИС)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</w:t>
      </w:r>
      <w:r>
        <w:rPr>
          <w:rFonts w:ascii="Times New Roman" w:eastAsia="Times New Roman" w:hAnsi="Times New Roman" w:cs="Times New Roman"/>
          <w:color w:val="000000"/>
          <w:sz w:val="26"/>
        </w:rPr>
        <w:t>щего образования (РИС), а также хранение данных об этих результатах на электронных носителях.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240" w:after="240"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Настоящее согласие предоставляется мной на осуществление действий в отношении моих персональных данных, которые необходимы для достижения указанных выше целей, вк</w:t>
      </w:r>
      <w:r>
        <w:rPr>
          <w:rFonts w:ascii="Times New Roman" w:eastAsia="Times New Roman" w:hAnsi="Times New Roman" w:cs="Times New Roman"/>
          <w:color w:val="000000"/>
          <w:sz w:val="26"/>
        </w:rPr>
        <w:t>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 (операторам ФИС и РИС) обезличивание, блокирование персональных да</w:t>
      </w:r>
      <w:r>
        <w:rPr>
          <w:rFonts w:ascii="Times New Roman" w:eastAsia="Times New Roman" w:hAnsi="Times New Roman" w:cs="Times New Roman"/>
          <w:color w:val="000000"/>
          <w:sz w:val="26"/>
        </w:rPr>
        <w:t>нных, а также осуществление любых иных действий, предусмотренных действующим законодательством Российской Федерации.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240" w:after="240"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Я проинформирован, что </w:t>
      </w:r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t>ГБУ РО «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6"/>
          <w:u w:val="single"/>
        </w:rPr>
        <w:t>РОЦОИСО»</w:t>
      </w:r>
      <w:r>
        <w:rPr>
          <w:rFonts w:ascii="Times New Roman" w:eastAsia="Times New Roman" w:hAnsi="Times New Roman" w:cs="Times New Roman"/>
          <w:color w:val="000000"/>
          <w:sz w:val="26"/>
        </w:rPr>
        <w:t>гарантирует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6"/>
        </w:rPr>
        <w:t xml:space="preserve"> обработку моих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800"/>
          <w:tab w:val="left" w:pos="6447"/>
        </w:tabs>
        <w:spacing w:before="120" w:after="240" w:line="283" w:lineRule="atLeast"/>
        <w:contextualSpacing/>
      </w:pPr>
      <w:r>
        <w:rPr>
          <w:rFonts w:ascii="Times New Roman" w:eastAsia="Times New Roman" w:hAnsi="Times New Roman" w:cs="Times New Roman"/>
          <w:i/>
          <w:color w:val="000000"/>
          <w:sz w:val="26"/>
          <w:vertAlign w:val="superscript"/>
        </w:rPr>
        <w:t>                                                                         (наименование организации)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240" w:after="24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персональных данных в соответствии с действующим законодательством Российской Федерации как неавтоматизированным, так и автоматизированным способами.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240" w:after="240"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Данное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 согласие действует до достижения целей обработки персональных данных или в течение срока хранения информации.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240" w:after="240"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Данное согласие может быть отозвано в любой момент по моему письменному заявлению.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240" w:after="240"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lastRenderedPageBreak/>
        <w:t>Я подтверждаю, что, давая такое согласие, я действую по собст</w:t>
      </w:r>
      <w:r>
        <w:rPr>
          <w:rFonts w:ascii="Times New Roman" w:eastAsia="Times New Roman" w:hAnsi="Times New Roman" w:cs="Times New Roman"/>
          <w:color w:val="000000"/>
          <w:sz w:val="26"/>
        </w:rPr>
        <w:t>венной воле и в своих интересах.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240" w:after="240"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240" w:after="240"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240" w:after="240"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240" w:after="240"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«____» ___________ 20__ г.                     _____________ /_____________/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240" w:after="240" w:line="283" w:lineRule="atLeast"/>
        <w:contextualSpacing/>
      </w:pPr>
      <w:r>
        <w:rPr>
          <w:rFonts w:ascii="Times New Roman" w:eastAsia="Times New Roman" w:hAnsi="Times New Roman" w:cs="Times New Roman"/>
          <w:i/>
          <w:color w:val="000000"/>
          <w:sz w:val="26"/>
        </w:rPr>
        <w:t xml:space="preserve">                                                                        Подпись          Расшифровка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240" w:after="240" w:line="283" w:lineRule="atLeast"/>
        <w:contextualSpacing/>
      </w:pPr>
      <w:r>
        <w:rPr>
          <w:rFonts w:ascii="Times New Roman" w:eastAsia="Times New Roman" w:hAnsi="Times New Roman" w:cs="Times New Roman"/>
          <w:i/>
          <w:color w:val="000000"/>
          <w:sz w:val="26"/>
        </w:rPr>
        <w:t>                                                                                                    подписи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83" w:lineRule="atLeast"/>
        <w:ind w:firstLine="0"/>
        <w:contextualSpacing/>
      </w:pPr>
      <w:r>
        <w:rPr>
          <w:rFonts w:ascii="Times New Roman" w:eastAsia="Times New Roman" w:hAnsi="Times New Roman" w:cs="Times New Roman"/>
          <w:color w:val="000000"/>
          <w:sz w:val="26"/>
          <w:u w:val="single"/>
        </w:rPr>
        <w:t>Не возражаю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 (согласие родителей (законных представителей) несовершеннолетних обучающихся)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240" w:after="240" w:line="283" w:lineRule="atLeast"/>
        <w:contextualSpacing/>
      </w:pPr>
      <w:r>
        <w:rPr>
          <w:rFonts w:ascii="Times New Roman" w:eastAsia="Times New Roman" w:hAnsi="Times New Roman" w:cs="Times New Roman"/>
          <w:color w:val="000000"/>
          <w:sz w:val="26"/>
        </w:rPr>
        <w:t>«____» ___________ 20__ г.                     _____</w:t>
      </w:r>
      <w:r>
        <w:rPr>
          <w:rFonts w:ascii="Times New Roman" w:eastAsia="Times New Roman" w:hAnsi="Times New Roman" w:cs="Times New Roman"/>
          <w:color w:val="000000"/>
          <w:sz w:val="26"/>
        </w:rPr>
        <w:t>________ /_____________/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240" w:after="240" w:line="283" w:lineRule="atLeast"/>
        <w:contextualSpacing/>
      </w:pPr>
      <w:r>
        <w:rPr>
          <w:rFonts w:ascii="Times New Roman" w:eastAsia="Times New Roman" w:hAnsi="Times New Roman" w:cs="Times New Roman"/>
          <w:i/>
          <w:color w:val="000000"/>
          <w:sz w:val="26"/>
        </w:rPr>
        <w:t xml:space="preserve">                                                                        Подпись          Расшифровка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240" w:after="240" w:line="283" w:lineRule="atLeast"/>
        <w:contextualSpacing/>
      </w:pPr>
      <w:r>
        <w:rPr>
          <w:rFonts w:ascii="Times New Roman" w:eastAsia="Times New Roman" w:hAnsi="Times New Roman" w:cs="Times New Roman"/>
          <w:i/>
          <w:color w:val="000000"/>
          <w:sz w:val="26"/>
        </w:rPr>
        <w:t>                                                                                                    подписи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53" w:lineRule="atLeast"/>
        <w:ind w:firstLine="0"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53" w:lineRule="atLeast"/>
        <w:ind w:firstLine="0"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4B51CB" w:rsidRDefault="004B51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Calibri" w:eastAsia="Calibri" w:hAnsi="Calibri" w:cs="Calibri"/>
        </w:rPr>
      </w:pPr>
    </w:p>
    <w:p w:rsidR="004B51CB" w:rsidRDefault="004B51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1CB" w:rsidRDefault="004B51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1CB" w:rsidRDefault="004B51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1CB" w:rsidRDefault="004B51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1CB" w:rsidRDefault="004B51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1CB" w:rsidRDefault="004B51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1CB" w:rsidRDefault="004B51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1CB" w:rsidRDefault="004B51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1CB" w:rsidRDefault="004B51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1CB" w:rsidRDefault="004B51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1CB" w:rsidRDefault="004B51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Приложение № 5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к приказу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минобразования</w:t>
      </w:r>
      <w:proofErr w:type="spellEnd"/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>Ростовской области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29.08.2023  №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814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Образец согласия на обработку персональных данных лица, аккредитованного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качестве общественного наблюдателя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line="283" w:lineRule="atLeast"/>
        <w:ind w:firstLine="0"/>
        <w:contextualSpacing/>
        <w:jc w:val="center"/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СОГЛАСИЕ НА ОБРАБОТКУ ПЕРСОНАЛЬНЫХ ДАННЫХ 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line="283" w:lineRule="atLeast"/>
        <w:ind w:firstLine="0"/>
        <w:contextualSpacing/>
        <w:jc w:val="center"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tbl>
      <w:tblPr>
        <w:tblStyle w:val="af0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690"/>
        <w:gridCol w:w="328"/>
        <w:gridCol w:w="2172"/>
        <w:gridCol w:w="834"/>
        <w:gridCol w:w="6397"/>
      </w:tblGrid>
      <w:tr w:rsidR="004B51CB">
        <w:trPr>
          <w:trHeight w:val="407"/>
        </w:trPr>
        <w:tc>
          <w:tcPr>
            <w:tcW w:w="3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3" w:lineRule="atLeast"/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Я,</w:t>
            </w:r>
          </w:p>
        </w:tc>
        <w:tc>
          <w:tcPr>
            <w:tcW w:w="8664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3" w:lineRule="atLeast"/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_______________________________________________________________________________________________________________</w:t>
            </w:r>
          </w:p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3" w:lineRule="atLeast"/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</w:rPr>
              <w:t>(ФИО)</w:t>
            </w:r>
          </w:p>
        </w:tc>
      </w:tr>
      <w:tr w:rsidR="004B51CB">
        <w:trPr>
          <w:trHeight w:val="413"/>
        </w:trPr>
        <w:tc>
          <w:tcPr>
            <w:tcW w:w="72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паспорт</w:t>
            </w:r>
          </w:p>
        </w:tc>
        <w:tc>
          <w:tcPr>
            <w:tcW w:w="17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3" w:lineRule="atLeast"/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_________________________</w:t>
            </w:r>
          </w:p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3" w:lineRule="atLeast"/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</w:rPr>
              <w:t>(серия, номер)</w:t>
            </w:r>
          </w:p>
        </w:tc>
        <w:tc>
          <w:tcPr>
            <w:tcW w:w="5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3" w:lineRule="atLeast"/>
              <w:ind w:firstLine="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выдан</w:t>
            </w:r>
          </w:p>
        </w:tc>
        <w:tc>
          <w:tcPr>
            <w:tcW w:w="59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3" w:lineRule="atLeast"/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_______________________________________________________________________________</w:t>
            </w:r>
          </w:p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3" w:lineRule="atLeast"/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</w:rPr>
              <w:t>(когда и кем выдан)</w:t>
            </w:r>
          </w:p>
        </w:tc>
      </w:tr>
      <w:tr w:rsidR="004B51CB">
        <w:trPr>
          <w:trHeight w:val="419"/>
        </w:trPr>
        <w:tc>
          <w:tcPr>
            <w:tcW w:w="8976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3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адрес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регистрации:_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________________________________________________________________,</w:t>
            </w:r>
          </w:p>
        </w:tc>
      </w:tr>
      <w:tr w:rsidR="004B51CB">
        <w:trPr>
          <w:trHeight w:val="365"/>
        </w:trPr>
        <w:tc>
          <w:tcPr>
            <w:tcW w:w="8976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3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даю свое согласие на обработку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в ГБУ РО «РОЦОИСО»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моих персональных данных, </w:t>
            </w:r>
          </w:p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3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                                                                                                                   (наименование организации)</w:t>
            </w:r>
          </w:p>
        </w:tc>
      </w:tr>
      <w:tr w:rsidR="004B51CB">
        <w:trPr>
          <w:trHeight w:val="3612"/>
        </w:trPr>
        <w:tc>
          <w:tcPr>
            <w:tcW w:w="8976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3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относящихся исключительно к перечисленным ниже категориям персональных данных: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фамилия, имя, отчество; пол; дата рождения; тип документа, удостоверяющего личность; данные документа, удостоверяющего личность; гражданство; информация о месте работы. </w:t>
            </w:r>
          </w:p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3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даю согласие на использование персональных данных исключительно в целях привлечения меня в качестве общественного наблюдателя за соблюдением процедуры проведения итогового сочинения (изложения) как условия допуска к государственной итоговой аттестации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всех этапах проведения итогового сочинения (изложения) в общеобразовательных организациях Ростовской области. </w:t>
            </w:r>
          </w:p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3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Настоящее согласие предоставляется мной на осуществление действий в отношении моих персональных данных, предусмотренных действующим законо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дательством Российской Федерации. </w:t>
            </w:r>
          </w:p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3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Я проинформирован(а),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что ГБУ РО «РОЦОИСО»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ами.</w:t>
            </w:r>
          </w:p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3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  Данное согласие действует до достижения целей обработки персональных данных или в течение срока хранения информации.</w:t>
            </w:r>
          </w:p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3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Данное согласие может быть отозвано в любой момент по моему письменному заявлению.</w:t>
            </w:r>
          </w:p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3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Я подтверждаю, что, давая такое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огласие, я действую по собственной воле и в своих интересах.</w:t>
            </w:r>
          </w:p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3" w:lineRule="atLeast"/>
              <w:ind w:firstLine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B51CB" w:rsidRDefault="004B51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3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3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"____" ___________ 20__ г. _____________ /_____________/</w:t>
            </w:r>
          </w:p>
          <w:p w:rsidR="004B51CB" w:rsidRDefault="003A54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3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                                                                              Подпись                Расшифровка подписи</w:t>
            </w:r>
          </w:p>
          <w:p w:rsidR="004B51CB" w:rsidRDefault="004B51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3" w:lineRule="atLeast"/>
              <w:ind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B51CB" w:rsidRDefault="004B51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3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1CB" w:rsidRDefault="004B51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3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1CB" w:rsidRDefault="004B51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3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1CB" w:rsidRDefault="004B51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3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1CB" w:rsidRDefault="004B51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3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/>
        <w:ind w:firstLine="0"/>
        <w:jc w:val="center"/>
      </w:pPr>
      <w:r>
        <w:rPr>
          <w:rFonts w:ascii="Times New Roman" w:eastAsia="Times New Roman" w:hAnsi="Times New Roman" w:cs="Times New Roman"/>
          <w:color w:val="000000"/>
          <w:sz w:val="26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>Приложение № 6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к приказу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минобразования</w:t>
      </w:r>
      <w:proofErr w:type="spellEnd"/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>Ростовской области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29.08.2023  №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814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140"/>
        </w:tabs>
        <w:spacing w:after="200" w:line="253" w:lineRule="atLeast"/>
        <w:ind w:firstLine="0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140"/>
        </w:tabs>
        <w:spacing w:after="200" w:line="253" w:lineRule="atLeast"/>
        <w:ind w:firstLine="0"/>
        <w:jc w:val="center"/>
      </w:pPr>
      <w:r>
        <w:rPr>
          <w:rFonts w:ascii="Times New Roman" w:eastAsia="Times New Roman" w:hAnsi="Times New Roman" w:cs="Times New Roman"/>
          <w:color w:val="000000"/>
          <w:sz w:val="28"/>
        </w:rPr>
        <w:t>Сопроводительный бланк к материалам итогового сочинения (изложения) после его проведения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53" w:lineRule="atLeast"/>
        <w:ind w:firstLine="0"/>
        <w:jc w:val="center"/>
      </w:pPr>
      <w:r>
        <w:rPr>
          <w:noProof/>
          <w:lang w:eastAsia="ru-RU"/>
        </w:rPr>
        <w:drawing>
          <wp:inline distT="0" distB="0" distL="0" distR="0">
            <wp:extent cx="5934075" cy="30480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292702" name=""/>
                    <pic:cNvPicPr>
                      <a:picLocks noChangeAspect="1"/>
                    </pic:cNvPicPr>
                  </pic:nvPicPr>
                  <pic:blipFill>
                    <a:blip r:embed="rId20"/>
                    <a:stretch/>
                  </pic:blipFill>
                  <pic:spPr bwMode="auto">
                    <a:xfrm>
                      <a:off x="0" y="0"/>
                      <a:ext cx="5934074" cy="3047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4B51CB" w:rsidRDefault="003A54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85" w:lineRule="atLeast"/>
        <w:ind w:firstLine="0"/>
      </w:pPr>
      <w:r>
        <w:rPr>
          <w:rFonts w:ascii="Calibri" w:eastAsia="Calibri" w:hAnsi="Calibri" w:cs="Calibri"/>
          <w:color w:val="000000"/>
          <w:sz w:val="26"/>
        </w:rPr>
        <w:t> </w:t>
      </w:r>
    </w:p>
    <w:p w:rsidR="004B51CB" w:rsidRDefault="004B51CB">
      <w:pPr>
        <w:ind w:firstLine="0"/>
        <w:jc w:val="center"/>
        <w:rPr>
          <w:rFonts w:ascii="Times New Roman" w:hAnsi="Times New Roman" w:cs="Times New Roman"/>
        </w:rPr>
      </w:pPr>
    </w:p>
    <w:sectPr w:rsidR="004B51CB">
      <w:headerReference w:type="default" r:id="rId21"/>
      <w:pgSz w:w="11906" w:h="16838"/>
      <w:pgMar w:top="992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41C" w:rsidRDefault="003A541C">
      <w:r>
        <w:separator/>
      </w:r>
    </w:p>
  </w:endnote>
  <w:endnote w:type="continuationSeparator" w:id="0">
    <w:p w:rsidR="003A541C" w:rsidRDefault="003A5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41C" w:rsidRDefault="003A541C">
      <w:r>
        <w:separator/>
      </w:r>
    </w:p>
  </w:footnote>
  <w:footnote w:type="continuationSeparator" w:id="0">
    <w:p w:rsidR="003A541C" w:rsidRDefault="003A54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1CB" w:rsidRDefault="004B51C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6461D4"/>
    <w:multiLevelType w:val="hybridMultilevel"/>
    <w:tmpl w:val="BA222C80"/>
    <w:lvl w:ilvl="0" w:tplc="95E8511A">
      <w:start w:val="1"/>
      <w:numFmt w:val="decimal"/>
      <w:lvlText w:val="%1."/>
      <w:lvlJc w:val="left"/>
      <w:pPr>
        <w:ind w:left="1084" w:hanging="375"/>
      </w:pPr>
    </w:lvl>
    <w:lvl w:ilvl="1" w:tplc="E3B41910">
      <w:start w:val="1"/>
      <w:numFmt w:val="lowerLetter"/>
      <w:lvlText w:val="%2."/>
      <w:lvlJc w:val="left"/>
      <w:pPr>
        <w:ind w:left="1789" w:hanging="360"/>
      </w:pPr>
    </w:lvl>
    <w:lvl w:ilvl="2" w:tplc="BA48F678">
      <w:start w:val="1"/>
      <w:numFmt w:val="lowerRoman"/>
      <w:lvlText w:val="%3."/>
      <w:lvlJc w:val="right"/>
      <w:pPr>
        <w:ind w:left="2509" w:hanging="180"/>
      </w:pPr>
    </w:lvl>
    <w:lvl w:ilvl="3" w:tplc="FA5637D4">
      <w:start w:val="1"/>
      <w:numFmt w:val="decimal"/>
      <w:lvlText w:val="%4."/>
      <w:lvlJc w:val="left"/>
      <w:pPr>
        <w:ind w:left="3229" w:hanging="360"/>
      </w:pPr>
    </w:lvl>
    <w:lvl w:ilvl="4" w:tplc="0DA25008">
      <w:start w:val="1"/>
      <w:numFmt w:val="lowerLetter"/>
      <w:lvlText w:val="%5."/>
      <w:lvlJc w:val="left"/>
      <w:pPr>
        <w:ind w:left="3949" w:hanging="360"/>
      </w:pPr>
    </w:lvl>
    <w:lvl w:ilvl="5" w:tplc="C80AC458">
      <w:start w:val="1"/>
      <w:numFmt w:val="lowerRoman"/>
      <w:lvlText w:val="%6."/>
      <w:lvlJc w:val="right"/>
      <w:pPr>
        <w:ind w:left="4669" w:hanging="180"/>
      </w:pPr>
    </w:lvl>
    <w:lvl w:ilvl="6" w:tplc="F1362BA8">
      <w:start w:val="1"/>
      <w:numFmt w:val="decimal"/>
      <w:lvlText w:val="%7."/>
      <w:lvlJc w:val="left"/>
      <w:pPr>
        <w:ind w:left="5389" w:hanging="360"/>
      </w:pPr>
    </w:lvl>
    <w:lvl w:ilvl="7" w:tplc="3EC43344">
      <w:start w:val="1"/>
      <w:numFmt w:val="lowerLetter"/>
      <w:lvlText w:val="%8."/>
      <w:lvlJc w:val="left"/>
      <w:pPr>
        <w:ind w:left="6109" w:hanging="360"/>
      </w:pPr>
    </w:lvl>
    <w:lvl w:ilvl="8" w:tplc="440AC382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64B7C1D"/>
    <w:multiLevelType w:val="hybridMultilevel"/>
    <w:tmpl w:val="873EFBDC"/>
    <w:lvl w:ilvl="0" w:tplc="F0EAF4B4">
      <w:start w:val="11"/>
      <w:numFmt w:val="decimal"/>
      <w:lvlText w:val="%1."/>
      <w:lvlJc w:val="left"/>
      <w:pPr>
        <w:ind w:left="765" w:hanging="375"/>
      </w:pPr>
      <w:rPr>
        <w:rFonts w:ascii="Times New Roman" w:eastAsia="Times New Roman" w:hAnsi="Times New Roman" w:cs="Times New Roman"/>
        <w:sz w:val="28"/>
      </w:rPr>
    </w:lvl>
    <w:lvl w:ilvl="1" w:tplc="38E4F108">
      <w:start w:val="1"/>
      <w:numFmt w:val="lowerLetter"/>
      <w:lvlText w:val="%2."/>
      <w:lvlJc w:val="left"/>
      <w:pPr>
        <w:ind w:left="1470" w:hanging="360"/>
      </w:pPr>
    </w:lvl>
    <w:lvl w:ilvl="2" w:tplc="75302C02">
      <w:start w:val="1"/>
      <w:numFmt w:val="lowerRoman"/>
      <w:lvlText w:val="%3."/>
      <w:lvlJc w:val="right"/>
      <w:pPr>
        <w:ind w:left="2190" w:hanging="180"/>
      </w:pPr>
    </w:lvl>
    <w:lvl w:ilvl="3" w:tplc="B7D05A1E">
      <w:start w:val="1"/>
      <w:numFmt w:val="decimal"/>
      <w:lvlText w:val="%4."/>
      <w:lvlJc w:val="left"/>
      <w:pPr>
        <w:ind w:left="2910" w:hanging="360"/>
      </w:pPr>
    </w:lvl>
    <w:lvl w:ilvl="4" w:tplc="B42812F2">
      <w:start w:val="1"/>
      <w:numFmt w:val="lowerLetter"/>
      <w:lvlText w:val="%5."/>
      <w:lvlJc w:val="left"/>
      <w:pPr>
        <w:ind w:left="3630" w:hanging="360"/>
      </w:pPr>
    </w:lvl>
    <w:lvl w:ilvl="5" w:tplc="1B8AD1FE">
      <w:start w:val="1"/>
      <w:numFmt w:val="lowerRoman"/>
      <w:lvlText w:val="%6."/>
      <w:lvlJc w:val="right"/>
      <w:pPr>
        <w:ind w:left="4350" w:hanging="180"/>
      </w:pPr>
    </w:lvl>
    <w:lvl w:ilvl="6" w:tplc="85C4210E">
      <w:start w:val="1"/>
      <w:numFmt w:val="decimal"/>
      <w:lvlText w:val="%7."/>
      <w:lvlJc w:val="left"/>
      <w:pPr>
        <w:ind w:left="5070" w:hanging="360"/>
      </w:pPr>
    </w:lvl>
    <w:lvl w:ilvl="7" w:tplc="8B1051A8">
      <w:start w:val="1"/>
      <w:numFmt w:val="lowerLetter"/>
      <w:lvlText w:val="%8."/>
      <w:lvlJc w:val="left"/>
      <w:pPr>
        <w:ind w:left="5790" w:hanging="360"/>
      </w:pPr>
    </w:lvl>
    <w:lvl w:ilvl="8" w:tplc="2BE41312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1CB"/>
    <w:rsid w:val="00311EED"/>
    <w:rsid w:val="003A541C"/>
    <w:rsid w:val="004B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EC2DF6-2D1E-45FB-8DA2-6EC5BAC95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tabs>
        <w:tab w:val="left" w:pos="2040"/>
      </w:tabs>
      <w:ind w:firstLine="567"/>
      <w:outlineLvl w:val="1"/>
    </w:pPr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apple-converted-space">
    <w:name w:val="apple-converted-space"/>
    <w:basedOn w:val="a0"/>
  </w:style>
  <w:style w:type="character" w:customStyle="1" w:styleId="spellchecker-word-highlight">
    <w:name w:val="spellchecker-word-highlight"/>
    <w:basedOn w:val="a0"/>
  </w:style>
  <w:style w:type="character" w:customStyle="1" w:styleId="20">
    <w:name w:val="Заголовок 2 Знак"/>
    <w:basedOn w:val="a0"/>
    <w:link w:val="2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styleId="af9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rcoi61.ru/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12647</Words>
  <Characters>72091</Characters>
  <Application>Microsoft Office Word</Application>
  <DocSecurity>0</DocSecurity>
  <Lines>600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В. Стукалов</dc:creator>
  <cp:lastModifiedBy>Учетная запись Майкрософт</cp:lastModifiedBy>
  <cp:revision>2</cp:revision>
  <dcterms:created xsi:type="dcterms:W3CDTF">2023-09-01T11:09:00Z</dcterms:created>
  <dcterms:modified xsi:type="dcterms:W3CDTF">2023-09-01T11:09:00Z</dcterms:modified>
</cp:coreProperties>
</file>