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tbl>
      <w:tblPr>
        <w:tblStyle w:val="ab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145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651459" w:rsidRDefault="00651459" w:rsidP="00651459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117A02" w:rsidRPr="00117A02" w:rsidRDefault="00117A02" w:rsidP="00117A02">
      <w:pPr>
        <w:tabs>
          <w:tab w:val="left" w:pos="6585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изобразительному искусству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</w:t>
      </w:r>
      <w:r w:rsidR="00001D83">
        <w:rPr>
          <w:rFonts w:ascii="Times New Roman" w:hAnsi="Times New Roman"/>
          <w:b/>
          <w:sz w:val="36"/>
          <w:szCs w:val="28"/>
        </w:rPr>
        <w:t>а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651459" w:rsidRPr="00D80A3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Pr="00D80A39"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651459" w:rsidRDefault="00651459" w:rsidP="00651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A148AF" w:rsidRDefault="00A148AF" w:rsidP="00D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A148AF" w:rsidRPr="00A148AF" w:rsidRDefault="00A148AF" w:rsidP="00D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A39" w:rsidRDefault="00D80A39" w:rsidP="00D80A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892DDB" w:rsidRPr="00D80A39" w:rsidRDefault="00892DDB" w:rsidP="00D80A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D80A39" w:rsidRPr="00D80A39" w:rsidRDefault="00D80A39" w:rsidP="00D80A39">
      <w:pPr>
        <w:numPr>
          <w:ilvl w:val="0"/>
          <w:numId w:val="10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80A39" w:rsidRPr="00D80A39" w:rsidRDefault="00D80A39" w:rsidP="00D80A39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Чертковского района Ростовской области от 26.05.2021 №752); </w:t>
      </w:r>
    </w:p>
    <w:p w:rsidR="005300A3" w:rsidRPr="005300A3" w:rsidRDefault="00D80A39" w:rsidP="00A0089D">
      <w:pPr>
        <w:numPr>
          <w:ilvl w:val="0"/>
          <w:numId w:val="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0A3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  <w:r w:rsidR="005300A3" w:rsidRPr="005300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80A39" w:rsidRPr="00117A02" w:rsidRDefault="005300A3" w:rsidP="00A0089D">
      <w:pPr>
        <w:numPr>
          <w:ilvl w:val="0"/>
          <w:numId w:val="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</w:t>
      </w:r>
      <w:r w:rsidR="00D80A39" w:rsidRPr="005300A3">
        <w:rPr>
          <w:rFonts w:ascii="Times New Roman" w:hAnsi="Times New Roman" w:cs="Times New Roman"/>
          <w:sz w:val="24"/>
          <w:szCs w:val="24"/>
        </w:rPr>
        <w:t>ого перечня учебников, утвержденного приказом Минпросвещения от 21.09.2022 № 858</w:t>
      </w:r>
      <w:r w:rsidR="00D80A39" w:rsidRPr="005300A3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="00D80A39" w:rsidRPr="005300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="00D80A39" w:rsidRPr="005300A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D80A39" w:rsidRPr="005300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8" w:anchor="dst100015" w:history="1">
        <w:r w:rsidR="00D80A39" w:rsidRPr="005300A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D80A39" w:rsidRPr="005300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9" w:anchor="dst100017" w:history="1">
        <w:r w:rsidR="00D80A39" w:rsidRPr="005300A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D80A39" w:rsidRPr="005300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="00D80A39" w:rsidRPr="005300A3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="00D80A39" w:rsidRPr="005300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  <w:r w:rsidR="00117A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117A02" w:rsidRPr="005300A3" w:rsidRDefault="00117A02" w:rsidP="00A0089D">
      <w:pPr>
        <w:numPr>
          <w:ilvl w:val="0"/>
          <w:numId w:val="9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приказа Минпросвещения России от 22.11.2022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D80A39" w:rsidRPr="00D80A39" w:rsidRDefault="00D80A39" w:rsidP="00D80A39">
      <w:pPr>
        <w:pStyle w:val="ac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Изобразительное искусство: 1-й класс: учебник </w:t>
      </w:r>
      <w:r w:rsidR="00B51DFF" w:rsidRPr="00B51DF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 Л.А. Неменская; под ред.Б.М. Неменского (Школа России)</w:t>
      </w:r>
      <w:r w:rsidR="004C066D">
        <w:rPr>
          <w:rFonts w:ascii="Times New Roman" w:hAnsi="Times New Roman" w:cs="Times New Roman"/>
          <w:sz w:val="24"/>
          <w:szCs w:val="24"/>
          <w:lang w:val="ru-RU"/>
        </w:rPr>
        <w:t>. АО «Издательство «Просвещение», 2023</w:t>
      </w:r>
      <w:bookmarkStart w:id="0" w:name="_GoBack"/>
      <w:bookmarkEnd w:id="0"/>
    </w:p>
    <w:p w:rsidR="00D80A39" w:rsidRPr="00D80A39" w:rsidRDefault="00D80A39" w:rsidP="00D80A39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D80A39" w:rsidRPr="00D80A39" w:rsidRDefault="00D80A39" w:rsidP="00D80A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</w:t>
      </w:r>
      <w:r w:rsidR="00B51DFF"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№146-о.д.);</w:t>
      </w:r>
    </w:p>
    <w:p w:rsidR="00D80A39" w:rsidRDefault="00D80A39" w:rsidP="00D80A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>Положением о рабочей программе МБОУ Маньковская СОШ</w:t>
      </w:r>
      <w:r w:rsidR="00B51DFF">
        <w:rPr>
          <w:rFonts w:ascii="Times New Roman" w:hAnsi="Times New Roman" w:cs="Times New Roman"/>
          <w:sz w:val="24"/>
          <w:szCs w:val="24"/>
        </w:rPr>
        <w:t xml:space="preserve"> </w:t>
      </w:r>
      <w:r w:rsidR="005300A3">
        <w:rPr>
          <w:rFonts w:ascii="Times New Roman" w:hAnsi="Times New Roman" w:cs="Times New Roman"/>
          <w:sz w:val="24"/>
          <w:szCs w:val="24"/>
        </w:rPr>
        <w:t>(Приказ от 23.05. 2023 г. № 72 – о.д.</w:t>
      </w:r>
      <w:r w:rsidRPr="00D80A39">
        <w:rPr>
          <w:rFonts w:ascii="Times New Roman" w:hAnsi="Times New Roman" w:cs="Times New Roman"/>
          <w:sz w:val="24"/>
          <w:szCs w:val="24"/>
        </w:rPr>
        <w:t>)</w:t>
      </w:r>
    </w:p>
    <w:p w:rsidR="0041153E" w:rsidRDefault="0041153E" w:rsidP="0041153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17A02" w:rsidRPr="00264CA1" w:rsidRDefault="00117A02" w:rsidP="0011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 xml:space="preserve">Общая цель </w:t>
      </w:r>
      <w:r w:rsidRPr="00264CA1">
        <w:rPr>
          <w:rFonts w:ascii="Times New Roman" w:hAnsi="Times New Roman" w:cs="Times New Roman"/>
          <w:sz w:val="24"/>
          <w:szCs w:val="24"/>
        </w:rPr>
        <w:t>изучения предмета «Изоб</w:t>
      </w:r>
      <w:r>
        <w:rPr>
          <w:rFonts w:ascii="Times New Roman" w:hAnsi="Times New Roman" w:cs="Times New Roman"/>
          <w:sz w:val="24"/>
          <w:szCs w:val="24"/>
        </w:rPr>
        <w:t xml:space="preserve">разительное искусство» </w:t>
      </w:r>
      <w:r w:rsidRPr="00264CA1">
        <w:rPr>
          <w:rFonts w:ascii="Times New Roman" w:hAnsi="Times New Roman" w:cs="Times New Roman"/>
          <w:sz w:val="24"/>
          <w:szCs w:val="24"/>
        </w:rPr>
        <w:t>заключается:</w:t>
      </w:r>
    </w:p>
    <w:p w:rsidR="00117A02" w:rsidRPr="00117A02" w:rsidRDefault="00117A02" w:rsidP="00117A02">
      <w:pPr>
        <w:pStyle w:val="ac"/>
        <w:numPr>
          <w:ilvl w:val="0"/>
          <w:numId w:val="13"/>
        </w:numPr>
        <w:suppressAutoHyphens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 xml:space="preserve">в создании условий, </w:t>
      </w:r>
      <w:r w:rsidRPr="00117A02">
        <w:rPr>
          <w:rFonts w:ascii="Times New Roman" w:hAnsi="Times New Roman"/>
          <w:iCs/>
          <w:sz w:val="24"/>
          <w:szCs w:val="24"/>
          <w:lang w:val="ru-RU"/>
        </w:rPr>
        <w:t>обеспечивающих усвоение изобразительного, творческого, социального и культурного опыта учащимися с ЗПР для успешной социализации в обществе;</w:t>
      </w:r>
    </w:p>
    <w:p w:rsidR="00117A02" w:rsidRPr="00117A02" w:rsidRDefault="00117A02" w:rsidP="00117A02">
      <w:pPr>
        <w:pStyle w:val="ac"/>
        <w:numPr>
          <w:ilvl w:val="0"/>
          <w:numId w:val="13"/>
        </w:numPr>
        <w:suppressAutoHyphens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в приобретении первоначального опыта изобразительной деятельности на основе овладения знаниями в области искусства, изобразительными умениями и проектной деятельностью;</w:t>
      </w:r>
    </w:p>
    <w:p w:rsidR="00117A02" w:rsidRPr="00117A02" w:rsidRDefault="00117A02" w:rsidP="00117A02">
      <w:pPr>
        <w:pStyle w:val="ac"/>
        <w:numPr>
          <w:ilvl w:val="0"/>
          <w:numId w:val="13"/>
        </w:numPr>
        <w:suppressAutoHyphens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в формировании позитивного эмоционально-ценностного отношения к искусству и людям творческих профессий.</w:t>
      </w:r>
    </w:p>
    <w:p w:rsidR="00117A02" w:rsidRPr="00117A02" w:rsidRDefault="00117A02" w:rsidP="00117A02">
      <w:pPr>
        <w:pStyle w:val="ac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7A02" w:rsidRPr="00117A02" w:rsidRDefault="00117A02" w:rsidP="00117A02">
      <w:pPr>
        <w:pStyle w:val="ac"/>
        <w:spacing w:after="0"/>
        <w:ind w:left="0" w:firstLine="284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соответствии </w:t>
      </w:r>
      <w:r w:rsidRPr="00117A02">
        <w:rPr>
          <w:rFonts w:ascii="Times New Roman" w:hAnsi="Times New Roman"/>
          <w:sz w:val="24"/>
          <w:szCs w:val="24"/>
          <w:lang w:val="ru-RU"/>
        </w:rPr>
        <w:t xml:space="preserve">определяются </w:t>
      </w:r>
      <w:r w:rsidRPr="00117A02">
        <w:rPr>
          <w:rFonts w:ascii="Times New Roman" w:hAnsi="Times New Roman"/>
          <w:b/>
          <w:i/>
          <w:sz w:val="24"/>
          <w:szCs w:val="24"/>
          <w:lang w:val="ru-RU"/>
        </w:rPr>
        <w:t>общие задачи курса:</w:t>
      </w:r>
    </w:p>
    <w:p w:rsidR="00117A02" w:rsidRPr="00117A02" w:rsidRDefault="00117A02" w:rsidP="00117A02">
      <w:pPr>
        <w:pStyle w:val="ac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формирование первоначальных представлений о роли изобразительного искусства в жизни человека, его духовно-нравственном развитии;</w:t>
      </w:r>
    </w:p>
    <w:p w:rsidR="00117A02" w:rsidRPr="00117A02" w:rsidRDefault="00117A02" w:rsidP="00117A02">
      <w:pPr>
        <w:pStyle w:val="ac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lastRenderedPageBreak/>
        <w:t>формирование эстетических чувств, умений видеть и понимать красивое, дифференцировать «красивое» от «некрасивого», умения высказывать оценочные суждения о произведениях искусства;</w:t>
      </w:r>
    </w:p>
    <w:p w:rsidR="00117A02" w:rsidRPr="00117A02" w:rsidRDefault="00117A02" w:rsidP="00117A02">
      <w:pPr>
        <w:pStyle w:val="ac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формирование умения выражать собственные мысли и чувства от воспринятого, делиться впечатлениями, достаточно адекватно используя терминологическую и тематическую лексику;</w:t>
      </w:r>
    </w:p>
    <w:p w:rsidR="00117A02" w:rsidRPr="00117A02" w:rsidRDefault="00117A02" w:rsidP="00117A02">
      <w:pPr>
        <w:pStyle w:val="ac"/>
        <w:numPr>
          <w:ilvl w:val="0"/>
          <w:numId w:val="12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117A02" w:rsidRPr="00117A02" w:rsidRDefault="00117A02" w:rsidP="00117A02">
      <w:pPr>
        <w:pStyle w:val="ac"/>
        <w:numPr>
          <w:ilvl w:val="0"/>
          <w:numId w:val="12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воспитание активного эмоционально-эстетического отношения к произведениям искусства;</w:t>
      </w:r>
    </w:p>
    <w:p w:rsidR="00117A02" w:rsidRPr="00117A02" w:rsidRDefault="00117A02" w:rsidP="00117A02">
      <w:pPr>
        <w:pStyle w:val="ac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kern w:val="28"/>
          <w:sz w:val="24"/>
          <w:szCs w:val="24"/>
          <w:lang w:val="ru-RU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117A02" w:rsidRPr="00117A02" w:rsidRDefault="00117A02" w:rsidP="00117A02">
      <w:pPr>
        <w:pStyle w:val="ac"/>
        <w:numPr>
          <w:ilvl w:val="0"/>
          <w:numId w:val="12"/>
        </w:numPr>
        <w:tabs>
          <w:tab w:val="left" w:pos="1080"/>
        </w:tabs>
        <w:suppressAutoHyphens/>
        <w:autoSpaceDE w:val="0"/>
        <w:spacing w:before="0" w:beforeAutospacing="0" w:after="0" w:afterAutospacing="0"/>
        <w:ind w:left="340" w:hanging="340"/>
        <w:jc w:val="both"/>
        <w:rPr>
          <w:rFonts w:ascii="Times New Roman" w:hAnsi="Times New Roman"/>
          <w:b/>
          <w:kern w:val="28"/>
          <w:sz w:val="24"/>
          <w:szCs w:val="24"/>
          <w:lang w:val="ru-RU"/>
        </w:rPr>
      </w:pPr>
      <w:r w:rsidRPr="00117A02">
        <w:rPr>
          <w:rFonts w:ascii="Times New Roman" w:hAnsi="Times New Roman"/>
          <w:bCs/>
          <w:color w:val="000000"/>
          <w:kern w:val="28"/>
          <w:sz w:val="24"/>
          <w:szCs w:val="24"/>
          <w:lang w:val="ru-RU"/>
        </w:rPr>
        <w:t>овладение практическими умениями самовыражения средствами изобразительного искусства</w:t>
      </w:r>
      <w:r w:rsidRPr="00117A02">
        <w:rPr>
          <w:rFonts w:ascii="Times New Roman" w:hAnsi="Times New Roman"/>
          <w:kern w:val="28"/>
          <w:sz w:val="24"/>
          <w:szCs w:val="24"/>
          <w:lang w:val="ru-RU"/>
        </w:rPr>
        <w:t>.</w:t>
      </w:r>
    </w:p>
    <w:p w:rsidR="00117A02" w:rsidRPr="00264CA1" w:rsidRDefault="00117A02" w:rsidP="00117A02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7A02" w:rsidRPr="00264CA1" w:rsidRDefault="00117A02" w:rsidP="00117A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В 1 классе обозначенные задачи конкретизируются следующим образом:</w:t>
      </w:r>
    </w:p>
    <w:p w:rsidR="00117A02" w:rsidRPr="00117A02" w:rsidRDefault="00117A02" w:rsidP="00117A02">
      <w:pPr>
        <w:pStyle w:val="ac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получение первоначальных представлений об изобразительном искусстве;</w:t>
      </w:r>
    </w:p>
    <w:p w:rsidR="00117A02" w:rsidRPr="00117A02" w:rsidRDefault="00117A02" w:rsidP="00117A02">
      <w:pPr>
        <w:pStyle w:val="ac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формирование умений видеть и понимать красивое, дифференцировать «красивое» от «некрасивого»;</w:t>
      </w:r>
    </w:p>
    <w:p w:rsidR="00117A02" w:rsidRPr="00117A02" w:rsidRDefault="00117A02" w:rsidP="00117A02">
      <w:pPr>
        <w:pStyle w:val="ac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формирование умения выражать собственные мысли и чувства от воспринятого, делиться впечатлениями;</w:t>
      </w:r>
    </w:p>
    <w:p w:rsidR="00117A02" w:rsidRPr="00117A02" w:rsidRDefault="00117A02" w:rsidP="00117A02">
      <w:pPr>
        <w:pStyle w:val="ac"/>
        <w:numPr>
          <w:ilvl w:val="0"/>
          <w:numId w:val="14"/>
        </w:numPr>
        <w:suppressAutoHyphens/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овладение элементарными практическими умениями и навыками в различных видах художественной деятельности (овладение приемами работы красками, карандашами), а также в специфических формах художественной деятельности (украшение, декоративно-прикладное творчество);</w:t>
      </w:r>
    </w:p>
    <w:p w:rsidR="00117A02" w:rsidRPr="00117A02" w:rsidRDefault="00117A02" w:rsidP="00117A02">
      <w:pPr>
        <w:pStyle w:val="ac"/>
        <w:numPr>
          <w:ilvl w:val="0"/>
          <w:numId w:val="14"/>
        </w:numPr>
        <w:suppressAutoHyphens/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воспитание активного эмоционально-эстетического отношения к произведениям искусства (умение видеть и анализировать изображенное);</w:t>
      </w:r>
    </w:p>
    <w:p w:rsidR="00117A02" w:rsidRPr="00117A02" w:rsidRDefault="00117A02" w:rsidP="00117A02">
      <w:pPr>
        <w:pStyle w:val="ac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before="0" w:beforeAutospacing="0" w:after="0" w:afterAutospacing="0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kern w:val="28"/>
          <w:sz w:val="24"/>
          <w:szCs w:val="24"/>
          <w:lang w:val="ru-RU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отношение.</w:t>
      </w:r>
    </w:p>
    <w:p w:rsidR="00B51DFF" w:rsidRPr="009C03B3" w:rsidRDefault="0041153E" w:rsidP="00DF552F">
      <w:pPr>
        <w:shd w:val="clear" w:color="auto" w:fill="FFFFFF"/>
        <w:spacing w:beforeAutospacing="1" w:after="0" w:line="240" w:lineRule="auto"/>
        <w:ind w:firstLine="709"/>
        <w:jc w:val="both"/>
        <w:rPr>
          <w:kern w:val="2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‌Общее число часов, отведённых на изучение изобра</w:t>
      </w:r>
      <w:r w:rsidR="00DF552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зительного искусства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</w:t>
      </w:r>
      <w:r w:rsidR="00DF5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часа (1 час </w:t>
      </w:r>
      <w:r w:rsidR="00DF55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неделю).</w:t>
      </w:r>
    </w:p>
    <w:p w:rsidR="00B51DFF" w:rsidRDefault="00B51DFF" w:rsidP="00D80A39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D80A39" w:rsidRPr="00D80A39" w:rsidRDefault="00D80A39" w:rsidP="00D80A39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D80A39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="0041153E">
        <w:rPr>
          <w:b/>
          <w:kern w:val="2"/>
        </w:rPr>
        <w:t>33</w:t>
      </w:r>
      <w:r w:rsidRPr="00D80A39">
        <w:rPr>
          <w:b/>
          <w:kern w:val="2"/>
        </w:rPr>
        <w:t xml:space="preserve"> </w:t>
      </w:r>
      <w:r w:rsidR="0041153E">
        <w:rPr>
          <w:kern w:val="2"/>
        </w:rPr>
        <w:t>учебные недели в 1</w:t>
      </w:r>
      <w:r w:rsidRPr="00D80A39">
        <w:rPr>
          <w:kern w:val="2"/>
        </w:rPr>
        <w:t xml:space="preserve"> классе. </w:t>
      </w:r>
      <w:r w:rsidRPr="00D80A39">
        <w:t>В соответствии с ФГОС</w:t>
      </w:r>
      <w:r w:rsidRPr="0041153E">
        <w:t xml:space="preserve"> НОО</w:t>
      </w:r>
      <w:r w:rsidR="0041153E">
        <w:t xml:space="preserve"> </w:t>
      </w:r>
      <w:r w:rsidRPr="00D80A39">
        <w:t xml:space="preserve">и учебным планом школы на 2023-2024 уч. год для </w:t>
      </w:r>
      <w:r w:rsidRPr="0041153E">
        <w:t>начального</w:t>
      </w:r>
      <w:r w:rsidR="0041153E">
        <w:t xml:space="preserve"> </w:t>
      </w:r>
      <w:r w:rsidRPr="00D80A39">
        <w:t>общего образования</w:t>
      </w:r>
      <w:r w:rsidR="0041153E">
        <w:t xml:space="preserve"> на учебный предмет «изобразительное искусство» в 1</w:t>
      </w:r>
      <w:r w:rsidR="00001D83">
        <w:t xml:space="preserve"> классе отводится </w:t>
      </w:r>
      <w:r w:rsidR="00225AF3">
        <w:t>1 час в неделю, т.е. 33 часа</w:t>
      </w:r>
      <w:r w:rsidRPr="00D80A39">
        <w:t xml:space="preserve"> в год.</w:t>
      </w:r>
      <w:r w:rsidRPr="00D80A39">
        <w:rPr>
          <w:rStyle w:val="FontStyle11"/>
          <w:sz w:val="24"/>
          <w:szCs w:val="24"/>
        </w:rPr>
        <w:t xml:space="preserve"> </w:t>
      </w:r>
    </w:p>
    <w:p w:rsidR="00D80A39" w:rsidRPr="00D80A39" w:rsidRDefault="00D80A39" w:rsidP="0041153E">
      <w:pPr>
        <w:pStyle w:val="ad"/>
        <w:jc w:val="both"/>
        <w:rPr>
          <w:i/>
          <w:kern w:val="2"/>
        </w:rPr>
      </w:pPr>
      <w:r w:rsidRPr="00D80A39">
        <w:rPr>
          <w:kern w:val="2"/>
        </w:rPr>
        <w:t xml:space="preserve">Из них: для </w:t>
      </w:r>
      <w:r w:rsidR="0041153E">
        <w:rPr>
          <w:kern w:val="2"/>
        </w:rPr>
        <w:t>проведения контрольных работ – 0 часов</w:t>
      </w:r>
      <w:r w:rsidR="00117A02">
        <w:rPr>
          <w:kern w:val="2"/>
        </w:rPr>
        <w:t>.</w:t>
      </w:r>
    </w:p>
    <w:p w:rsidR="00D80A39" w:rsidRPr="00D80A39" w:rsidRDefault="00D80A39" w:rsidP="00D80A39">
      <w:pPr>
        <w:pStyle w:val="ac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D80A39" w:rsidRPr="00D80A39" w:rsidRDefault="00D80A39" w:rsidP="00D80A39">
      <w:pPr>
        <w:pStyle w:val="ad"/>
        <w:jc w:val="both"/>
      </w:pPr>
      <w:r w:rsidRPr="00D80A39">
        <w:t>- дополнительные дни отдыха, связанные с государственными праздниками, календарным учебным гра</w:t>
      </w:r>
      <w:r w:rsidR="0041153E">
        <w:t xml:space="preserve">фиком (Приказ  от 31.08.2023 № </w:t>
      </w:r>
      <w:r w:rsidRPr="00D80A39">
        <w:t>146-о.д);</w:t>
      </w:r>
    </w:p>
    <w:p w:rsidR="00D80A39" w:rsidRPr="00D80A39" w:rsidRDefault="00D80A39" w:rsidP="00D80A39">
      <w:pPr>
        <w:pStyle w:val="ad"/>
        <w:jc w:val="both"/>
      </w:pPr>
      <w:r w:rsidRPr="00D80A39">
        <w:t>- прохождение курсов повышения квалификации (на основании приказа РОО);</w:t>
      </w:r>
    </w:p>
    <w:p w:rsidR="00D80A39" w:rsidRPr="00D80A39" w:rsidRDefault="00D80A39" w:rsidP="00D80A39">
      <w:pPr>
        <w:pStyle w:val="ad"/>
        <w:jc w:val="both"/>
      </w:pPr>
      <w:r w:rsidRPr="00D80A39">
        <w:t>- отмена учебных занятий по погодным условиям (на основании приказа РОО);</w:t>
      </w:r>
    </w:p>
    <w:p w:rsidR="00D80A39" w:rsidRPr="00D80A39" w:rsidRDefault="00D80A39" w:rsidP="00D80A39">
      <w:pPr>
        <w:pStyle w:val="ad"/>
        <w:jc w:val="both"/>
      </w:pPr>
      <w:r w:rsidRPr="00D80A39">
        <w:lastRenderedPageBreak/>
        <w:t>- по болезни учителя;</w:t>
      </w:r>
    </w:p>
    <w:p w:rsidR="009C03B3" w:rsidRPr="00A148AF" w:rsidRDefault="00A148AF" w:rsidP="00A148AF">
      <w:pPr>
        <w:pStyle w:val="ac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3372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</w:t>
      </w:r>
      <w:r w:rsidRPr="00A148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.СО</w:t>
      </w:r>
      <w:r w:rsidR="009376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ДЕРЖАНИЕ УЧЕБНОГО ПРЕДМЕТА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«Графика»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натуры: разные листья и их форма.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«Живопись»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выразительность цвета, способы выражения настроения в изображаемом сюжете.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монотипии. Представления о симметрии. Развитие воображения.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«Скульптура»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в объёме. Приёмы работы с пластилином; дощечка, стек, тряпочка.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Объёмная аппликация из бумаги и картона.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предмета: изготовление нарядной упаковки путём складывания бумаги и аппликации.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Оригами – создание игрушки для новогодней ёлки. Приёмы складывания бумаги.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«Архитектура»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с картиной, в которой ярко выражено эмоциональное состояние, или с картиной, написанной на сказочный сюжет (произведения В. М. Васнецова и другие по выбору учителя).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«Азбука цифровой графики»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Фотографирование мелких деталей природы, выражение ярких зрительных впечатлений.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 условиях урока ученических фотографий, соответствующих изучаемой теме.</w:t>
      </w:r>
    </w:p>
    <w:p w:rsidR="009C03B3" w:rsidRPr="001A4D6E" w:rsidRDefault="009C03B3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A2E06" w:rsidRPr="009C03B3" w:rsidRDefault="006A2E06" w:rsidP="009C03B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" w:name="_Toc137210402"/>
      <w:bookmarkStart w:id="2" w:name="_Toc137210403"/>
      <w:bookmarkStart w:id="3" w:name="_Toc137210404"/>
      <w:bookmarkEnd w:id="1"/>
      <w:bookmarkEnd w:id="2"/>
      <w:bookmarkEnd w:id="3"/>
      <w:r w:rsidRPr="006A2E0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  <w:r w:rsidR="009C03B3" w:rsidRPr="009C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A14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117A02" w:rsidRDefault="00117A02" w:rsidP="009C03B3">
      <w:pPr>
        <w:shd w:val="clear" w:color="auto" w:fill="FFFFFF"/>
        <w:spacing w:beforeAutospacing="1" w:after="0" w:line="240" w:lineRule="auto"/>
        <w:ind w:right="991" w:firstLine="567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117A02" w:rsidRPr="00264CA1" w:rsidRDefault="00117A02" w:rsidP="00117A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eastAsia="Courier New" w:hAnsi="Times New Roman" w:cs="Times New Roman"/>
          <w:b/>
          <w:i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117A02" w:rsidRPr="00264CA1" w:rsidRDefault="00117A02" w:rsidP="00117A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Предмет «Изобразительное искусство» имеет значение для формирования сферы жизненной компетенции обучающегося с ЗПР, мониторинг становления которой проводится по ниже перечисленным направлениям.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 xml:space="preserve">Развитие адекватных представлений о собственных возможностях проявляется в умениях: 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– организовать себя на рабочем месте (расположение предметов для рисования и пр.);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– обратиться за помощью к учителю при неусвоении материала урока или его фрагмента, сформулировать запрос о специальной помощи;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 xml:space="preserve">– распределять время на выполнение задания в обозначенный учителем отрезок времени; 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– словесно обозначать цель выполняемых действий и их результат.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Овладение навыками коммуникации и принятыми ритуалами социального взаимодействия проявляется: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 xml:space="preserve">– в умении слушать внимательно и адекватно реагировать на обращенную речь, получать и уточнять информацию от собеседника; 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– в умении отвечать на вопросы учителя, адекватно реагировать на его одобрение и порицание, критику со стороны одноклассников;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– в умении выражать свои намерения, просьбы, пожелания, благодарность.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 xml:space="preserve">Способность к осмыслению и дифференциации картины мира, ее пространственно- временной организации проявляется: 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– в понимании роли изобразительного искусства в трансляции культурного наследия;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 xml:space="preserve">– в умении делиться своими впечатлениями, наблюдениями, личным опытом.  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 проявляются: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lastRenderedPageBreak/>
        <w:t>– в соблюдении правил речевого поведения в учебных ситуациях с учителем и одноклассниками;</w:t>
      </w:r>
    </w:p>
    <w:p w:rsidR="00117A02" w:rsidRPr="00264CA1" w:rsidRDefault="00117A02" w:rsidP="00117A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– в умении использовать принятые на уроках социальные ритуалы (выразить просьбу, намерение, умение корректно привлечь к себе внимание учителя).</w:t>
      </w:r>
    </w:p>
    <w:p w:rsidR="00117A02" w:rsidRPr="00264CA1" w:rsidRDefault="00117A02" w:rsidP="00117A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 xml:space="preserve">В ходе реализации учебного предмета «Изобразительное искусство» достигаются личностные, метапредметные и предметные результаты. </w:t>
      </w:r>
    </w:p>
    <w:p w:rsidR="00117A02" w:rsidRPr="00264CA1" w:rsidRDefault="00117A02" w:rsidP="00117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Личностные результаты: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особой роли культуры и  искусства в жизни общества и каждого отдельного человека;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эстетических чувств, художественно-творческого мышления, наблюдательности и фантазии;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 эстетических потребностей –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сотрудничать</w:t>
      </w:r>
      <w:r w:rsidRPr="00264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товарищами в процессе совместной деятельности, соотносить свою часть работы с общим замыслом;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 xml:space="preserve"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позитивные (приносящие приятные ощущения себе и окружающим) или негативные (приносящие неприятные ощущения либо себе, либо окружающим); 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 xml:space="preserve">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 ценностей; 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 xml:space="preserve">проявлять интерес к отдельным видам предметно-практической, творческой, изобразительной деятельности; 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определять и объяснять свои чувства и ощущения, возникающие в результате созерцания, рассуждения, обсуждения, самые простые общие для всех людей правила поведения (основы общечеловеческих нравственных ценностей);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знать основные моральные нормы поведения, техники безопасности;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117A02" w:rsidRPr="00264CA1" w:rsidRDefault="00117A02" w:rsidP="00117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A02" w:rsidRPr="00264CA1" w:rsidRDefault="00117A02" w:rsidP="00117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 результатами</w:t>
      </w: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«Изобразительное искусство»  являются формирование следующих универсальных учебных действий (УУД).</w:t>
      </w:r>
    </w:p>
    <w:p w:rsidR="00117A02" w:rsidRPr="00264CA1" w:rsidRDefault="00117A02" w:rsidP="00117A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Сформированные регулятивные универсальные учебные действия проявляются возможностью: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последовательность действий на уроке;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предложенному учителем плану;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верно выполненное задание от неверного;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учителем и другими учениками давать эмоциональную оценку деятельности класса на уроке;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lastRenderedPageBreak/>
        <w:t>определять и формулировать цель выполнения заданий в жизненных ситуациях под руководством учителя;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понимать смысл инструкции учителя и принимать учебную задачу;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определять план выполнения заданий, в жизненных ситуациях под руководством учителя;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 xml:space="preserve">учиться высказывать свое предположение (версию) о предполагаемом результате действий на основе работы; 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 xml:space="preserve">с помощью учителя объяснять выбор наиболее подходящих для выполнения задания способов; 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 xml:space="preserve">учиться готовить рабочее место и выполнять практическую работу по предложенному учителем плану с опорой на пошаговую инструкцию, образцы, рисунки; 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оценивать совместно с учителем или одноклассниками результат своих действий.</w:t>
      </w:r>
    </w:p>
    <w:p w:rsidR="00117A02" w:rsidRPr="00117A02" w:rsidRDefault="00117A02" w:rsidP="00117A02">
      <w:pPr>
        <w:pStyle w:val="ac"/>
        <w:shd w:val="clear" w:color="auto" w:fill="FFFFFF"/>
        <w:spacing w:after="0"/>
        <w:ind w:left="340" w:hanging="34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117A02" w:rsidRPr="00264CA1" w:rsidRDefault="00117A02" w:rsidP="00117A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Сформированные познавательные универсальные учебные действия проявляются возможностью: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своей системе знаний: отличать новое от уже известного с помощью учителя;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пространстве класса и на плоскости;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свой жизненный опыт и информацию, полученную на уроке, от родных, близких, друзей, других информационных источников;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группировать произведения изобразительного искусства (по изобразительным средствам, жанрам и т. д.);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ориентироваться в задании и инструкции: определять умения, которые будут необходимы, для выполнения задания или инструкции на основе изучения данного раздела;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отвечать на простые вопросы учителя, находить нужную информацию в пространстве;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сравнивать, группировать предметы, объекты: находить общее и различие;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 xml:space="preserve">понимать знаки, символы, модели, схемы, используемые на уроках; 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анализировать объекты творчества с выделением их существенных признаков;</w:t>
      </w:r>
    </w:p>
    <w:p w:rsidR="00117A02" w:rsidRPr="00117A02" w:rsidRDefault="00117A02" w:rsidP="00117A02">
      <w:pPr>
        <w:pStyle w:val="ac"/>
        <w:numPr>
          <w:ilvl w:val="1"/>
          <w:numId w:val="16"/>
        </w:numPr>
        <w:suppressAutoHyphens/>
        <w:spacing w:before="0" w:beforeAutospacing="0" w:after="0" w:afterAutospacing="0"/>
        <w:ind w:left="340" w:hanging="34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 xml:space="preserve">устанавливать причинно-следственные связи в изучаемом круге явлений; </w:t>
      </w:r>
    </w:p>
    <w:p w:rsidR="00117A02" w:rsidRPr="00117A02" w:rsidRDefault="00117A02" w:rsidP="00117A02">
      <w:pPr>
        <w:pStyle w:val="ac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 xml:space="preserve">обобщать – выделять класс объектов по заданному признаку. </w:t>
      </w:r>
    </w:p>
    <w:p w:rsidR="00117A02" w:rsidRPr="00117A02" w:rsidRDefault="00117A02" w:rsidP="00117A02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117A02" w:rsidRPr="00264CA1" w:rsidRDefault="00117A02" w:rsidP="00117A0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Сформированные коммуникативные универсальные учебные действия проявляются возможностью: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языком изобразительного искусства;</w:t>
      </w:r>
    </w:p>
    <w:p w:rsidR="00117A02" w:rsidRPr="00264CA1" w:rsidRDefault="00117A02" w:rsidP="00117A0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понимать высказывания собеседников;</w:t>
      </w:r>
    </w:p>
    <w:p w:rsidR="00117A02" w:rsidRPr="00117A02" w:rsidRDefault="00117A02" w:rsidP="00117A02">
      <w:pPr>
        <w:pStyle w:val="ac"/>
        <w:numPr>
          <w:ilvl w:val="0"/>
          <w:numId w:val="16"/>
        </w:numPr>
        <w:suppressAutoHyphens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согласованно работать в группе,</w:t>
      </w:r>
      <w:r w:rsidRPr="00117A02">
        <w:rPr>
          <w:rFonts w:ascii="Times New Roman" w:hAnsi="Times New Roman"/>
          <w:sz w:val="24"/>
          <w:szCs w:val="24"/>
          <w:lang w:val="ru-RU"/>
        </w:rPr>
        <w:t xml:space="preserve"> договариваться с партнерами и приходить к общему решению;</w:t>
      </w:r>
    </w:p>
    <w:p w:rsidR="00117A02" w:rsidRPr="00117A02" w:rsidRDefault="00117A02" w:rsidP="00117A02">
      <w:pPr>
        <w:pStyle w:val="ac"/>
        <w:numPr>
          <w:ilvl w:val="0"/>
          <w:numId w:val="16"/>
        </w:numPr>
        <w:suppressAutoHyphens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отвечать на вопросы учителя, товарищей по классу, участвовать в диалоге на уроке;</w:t>
      </w:r>
    </w:p>
    <w:p w:rsidR="00117A02" w:rsidRPr="00117A02" w:rsidRDefault="00117A02" w:rsidP="00117A02">
      <w:pPr>
        <w:pStyle w:val="ac"/>
        <w:numPr>
          <w:ilvl w:val="0"/>
          <w:numId w:val="16"/>
        </w:numPr>
        <w:suppressAutoHyphens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соблюдать простейшие нормы речевого этикета: здороваться, прощаться, благодарить, извиняться;</w:t>
      </w:r>
    </w:p>
    <w:p w:rsidR="00117A02" w:rsidRPr="00117A02" w:rsidRDefault="00117A02" w:rsidP="00117A02">
      <w:pPr>
        <w:pStyle w:val="ac"/>
        <w:numPr>
          <w:ilvl w:val="0"/>
          <w:numId w:val="16"/>
        </w:numPr>
        <w:suppressAutoHyphens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принимать участие в коллективных работах, работах парами и группами;</w:t>
      </w:r>
    </w:p>
    <w:p w:rsidR="00117A02" w:rsidRPr="00117A02" w:rsidRDefault="00117A02" w:rsidP="00117A02">
      <w:pPr>
        <w:pStyle w:val="ac"/>
        <w:numPr>
          <w:ilvl w:val="0"/>
          <w:numId w:val="16"/>
        </w:numPr>
        <w:suppressAutoHyphens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контролировать свои действия при совместной работе;</w:t>
      </w:r>
    </w:p>
    <w:p w:rsidR="00117A02" w:rsidRPr="00117A02" w:rsidRDefault="00117A02" w:rsidP="00117A02">
      <w:pPr>
        <w:pStyle w:val="ac"/>
        <w:numPr>
          <w:ilvl w:val="0"/>
          <w:numId w:val="16"/>
        </w:numPr>
        <w:suppressAutoHyphens/>
        <w:spacing w:before="0" w:beforeAutospacing="0" w:after="0" w:afterAutospacing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17A02">
        <w:rPr>
          <w:rFonts w:ascii="Times New Roman" w:hAnsi="Times New Roman"/>
          <w:sz w:val="24"/>
          <w:szCs w:val="24"/>
          <w:lang w:val="ru-RU"/>
        </w:rPr>
        <w:t>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практических действий).</w:t>
      </w:r>
    </w:p>
    <w:p w:rsidR="00117A02" w:rsidRPr="00117A02" w:rsidRDefault="00117A02" w:rsidP="00117A02">
      <w:pPr>
        <w:pStyle w:val="ac"/>
        <w:shd w:val="clear" w:color="auto" w:fill="FFFFFF"/>
        <w:spacing w:after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7A02" w:rsidRPr="00264CA1" w:rsidRDefault="00117A02" w:rsidP="00117A02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CA1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</w:t>
      </w:r>
      <w:r w:rsidRPr="00264CA1">
        <w:rPr>
          <w:rFonts w:ascii="Times New Roman" w:hAnsi="Times New Roman" w:cs="Times New Roman"/>
          <w:bCs/>
          <w:sz w:val="24"/>
          <w:szCs w:val="24"/>
        </w:rPr>
        <w:t>результаты в целом оцениваются в конце начального образо</w:t>
      </w:r>
      <w:r w:rsidR="008A1E6F">
        <w:rPr>
          <w:rFonts w:ascii="Times New Roman" w:hAnsi="Times New Roman" w:cs="Times New Roman"/>
          <w:bCs/>
          <w:sz w:val="24"/>
          <w:szCs w:val="24"/>
        </w:rPr>
        <w:t xml:space="preserve">вания. Они обозначаются </w:t>
      </w:r>
      <w:r w:rsidRPr="00264CA1">
        <w:rPr>
          <w:rFonts w:ascii="Times New Roman" w:hAnsi="Times New Roman" w:cs="Times New Roman"/>
          <w:bCs/>
          <w:sz w:val="24"/>
          <w:szCs w:val="24"/>
        </w:rPr>
        <w:t>как:</w:t>
      </w:r>
    </w:p>
    <w:p w:rsidR="00117A02" w:rsidRPr="00117A02" w:rsidRDefault="00117A02" w:rsidP="00117A02">
      <w:pPr>
        <w:pStyle w:val="ac"/>
        <w:numPr>
          <w:ilvl w:val="0"/>
          <w:numId w:val="15"/>
        </w:numPr>
        <w:tabs>
          <w:tab w:val="left" w:pos="1080"/>
        </w:tabs>
        <w:suppressAutoHyphens/>
        <w:autoSpaceDE w:val="0"/>
        <w:spacing w:before="0" w:beforeAutospacing="0" w:after="0" w:afterAutospacing="0"/>
        <w:ind w:left="340" w:hanging="34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117A02">
        <w:rPr>
          <w:rFonts w:ascii="Times New Roman" w:hAnsi="Times New Roman"/>
          <w:kern w:val="28"/>
          <w:sz w:val="24"/>
          <w:szCs w:val="24"/>
          <w:lang w:val="ru-RU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117A02" w:rsidRPr="00117A02" w:rsidRDefault="00117A02" w:rsidP="00117A02">
      <w:pPr>
        <w:pStyle w:val="ac"/>
        <w:numPr>
          <w:ilvl w:val="0"/>
          <w:numId w:val="15"/>
        </w:numPr>
        <w:tabs>
          <w:tab w:val="left" w:pos="1080"/>
        </w:tabs>
        <w:suppressAutoHyphens/>
        <w:autoSpaceDE w:val="0"/>
        <w:spacing w:before="0" w:beforeAutospacing="0" w:after="0" w:afterAutospacing="0"/>
        <w:ind w:left="340" w:hanging="340"/>
        <w:jc w:val="both"/>
        <w:rPr>
          <w:rFonts w:ascii="Times New Roman" w:hAnsi="Times New Roman"/>
          <w:kern w:val="28"/>
          <w:sz w:val="24"/>
          <w:szCs w:val="24"/>
          <w:lang w:val="ru-RU"/>
        </w:rPr>
      </w:pPr>
      <w:r w:rsidRPr="00117A02">
        <w:rPr>
          <w:rFonts w:ascii="Times New Roman" w:hAnsi="Times New Roman"/>
          <w:bCs/>
          <w:color w:val="000000"/>
          <w:kern w:val="28"/>
          <w:sz w:val="24"/>
          <w:szCs w:val="24"/>
          <w:lang w:val="ru-RU"/>
        </w:rPr>
        <w:t>развитие эстетических чувств, умения видеть и понимать красивое, дифференцировать красивое от «некрасивого», воспитание активного эмоционально-эстетического отношения к произведениям искусства;</w:t>
      </w:r>
    </w:p>
    <w:p w:rsidR="00117A02" w:rsidRPr="00264CA1" w:rsidRDefault="00117A02" w:rsidP="00117A02">
      <w:pPr>
        <w:numPr>
          <w:ilvl w:val="0"/>
          <w:numId w:val="15"/>
        </w:numPr>
        <w:tabs>
          <w:tab w:val="left" w:pos="1080"/>
        </w:tabs>
        <w:suppressAutoHyphens/>
        <w:autoSpaceDE w:val="0"/>
        <w:spacing w:after="0" w:line="240" w:lineRule="auto"/>
        <w:ind w:left="340" w:hanging="34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264CA1">
        <w:rPr>
          <w:rFonts w:ascii="Times New Roman" w:hAnsi="Times New Roman" w:cs="Times New Roman"/>
          <w:kern w:val="28"/>
          <w:sz w:val="24"/>
          <w:szCs w:val="24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 w:rsidRPr="00264CA1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(изобразительного, декоративно-прикладного и народного искусства, дизайна и др.);</w:t>
      </w:r>
    </w:p>
    <w:p w:rsidR="00117A02" w:rsidRPr="00264CA1" w:rsidRDefault="00117A02" w:rsidP="00117A02">
      <w:pPr>
        <w:numPr>
          <w:ilvl w:val="0"/>
          <w:numId w:val="15"/>
        </w:numPr>
        <w:tabs>
          <w:tab w:val="left" w:pos="1080"/>
        </w:tabs>
        <w:suppressAutoHyphens/>
        <w:autoSpaceDE w:val="0"/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64CA1">
        <w:rPr>
          <w:rFonts w:ascii="Times New Roman" w:hAnsi="Times New Roman" w:cs="Times New Roman"/>
          <w:kern w:val="28"/>
          <w:sz w:val="24"/>
          <w:szCs w:val="24"/>
        </w:rPr>
        <w:t xml:space="preserve"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 </w:t>
      </w:r>
    </w:p>
    <w:p w:rsidR="00117A02" w:rsidRPr="00264CA1" w:rsidRDefault="00117A02" w:rsidP="00117A02">
      <w:pPr>
        <w:numPr>
          <w:ilvl w:val="0"/>
          <w:numId w:val="15"/>
        </w:numPr>
        <w:tabs>
          <w:tab w:val="left" w:pos="1080"/>
        </w:tabs>
        <w:suppressAutoHyphens/>
        <w:autoSpaceDE w:val="0"/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</w:pPr>
      <w:r w:rsidRPr="00264CA1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овладение практическими умениями самовыражения средствами изобразительного искусства.</w:t>
      </w:r>
    </w:p>
    <w:p w:rsidR="006A2E06" w:rsidRPr="006A2E06" w:rsidRDefault="006A2E06" w:rsidP="009C03B3">
      <w:pPr>
        <w:shd w:val="clear" w:color="auto" w:fill="FFFFFF"/>
        <w:spacing w:beforeAutospacing="1" w:after="0" w:line="240" w:lineRule="auto"/>
        <w:ind w:right="991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2E06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6A2E06" w:rsidRP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9C03B3" w:rsidRPr="009C03B3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33720" w:rsidRPr="00533720" w:rsidRDefault="00533720" w:rsidP="005337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3372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1199" w:type="dxa"/>
        <w:tblCellSpacing w:w="15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302"/>
        <w:gridCol w:w="687"/>
        <w:gridCol w:w="1459"/>
        <w:gridCol w:w="1516"/>
        <w:gridCol w:w="1821"/>
        <w:gridCol w:w="2891"/>
      </w:tblGrid>
      <w:tr w:rsidR="00533720" w:rsidRPr="00533720" w:rsidTr="00533720">
        <w:trPr>
          <w:tblHeader/>
          <w:tblCellSpacing w:w="15" w:type="dxa"/>
        </w:trPr>
        <w:tc>
          <w:tcPr>
            <w:tcW w:w="478" w:type="dxa"/>
            <w:vMerge w:val="restart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72" w:type="dxa"/>
            <w:vMerge w:val="restart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632" w:type="dxa"/>
            <w:gridSpan w:val="3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91" w:type="dxa"/>
            <w:vMerge w:val="restart"/>
            <w:tcBorders>
              <w:right w:val="single" w:sz="4" w:space="0" w:color="auto"/>
            </w:tcBorders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8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533720" w:rsidRPr="00533720" w:rsidTr="00533720">
        <w:trPr>
          <w:tblHeader/>
          <w:tblCellSpacing w:w="15" w:type="dxa"/>
        </w:trPr>
        <w:tc>
          <w:tcPr>
            <w:tcW w:w="478" w:type="dxa"/>
            <w:vMerge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9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86" w:type="dxa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9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vAlign w:val="center"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720" w:rsidRPr="00533720" w:rsidTr="00533720">
        <w:trPr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учишься изображать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705C20" w:rsidRPr="0001124D" w:rsidRDefault="00705C20" w:rsidP="00705C20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1124D">
              <w:rPr>
                <w:rFonts w:ascii="Times New Roman" w:hAnsi="Times New Roman" w:cs="Times New Roman"/>
                <w:sz w:val="22"/>
                <w:szCs w:val="24"/>
              </w:rPr>
              <w:t xml:space="preserve">Федеральный портал «Российское образование» http://www.edu.ru </w:t>
            </w:r>
          </w:p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D77A53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эстетической потребности в общении с природой, в творческом отношении к окружающему миру, в самостоятельной практической творческой деятельности, положительных взаимоотношений со сверстниками, умение сотрудничать, понимать и ценить художественное творчество других. Совершенствование опыта эстетического общения.</w:t>
            </w:r>
          </w:p>
        </w:tc>
      </w:tr>
      <w:tr w:rsidR="00533720" w:rsidRPr="00533720" w:rsidTr="00533720">
        <w:trPr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украшаешь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533720" w:rsidRPr="005337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24D">
              <w:rPr>
                <w:rFonts w:ascii="Times New Roman" w:hAnsi="Times New Roman" w:cs="Times New Roman"/>
                <w:szCs w:val="24"/>
              </w:rPr>
              <w:t>Единая коллекция цифровых образовательных ресурсов http://school-collection.edu.ru/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705C20" w:rsidP="00705C2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A44">
              <w:rPr>
                <w:rFonts w:ascii="Times New Roman" w:hAnsi="Times New Roman"/>
                <w:sz w:val="24"/>
                <w:szCs w:val="24"/>
              </w:rPr>
              <w:t xml:space="preserve">Развитие умения наблюдать и фантазировать при создании образных форм, видеть цветовое богатство окружающего мира и передавать свои </w:t>
            </w:r>
            <w:r w:rsidRPr="00DC4A44">
              <w:rPr>
                <w:rFonts w:ascii="Times New Roman" w:hAnsi="Times New Roman"/>
                <w:sz w:val="24"/>
                <w:szCs w:val="24"/>
              </w:rPr>
              <w:lastRenderedPageBreak/>
              <w:t>впечатления в рисунках.</w:t>
            </w:r>
          </w:p>
        </w:tc>
      </w:tr>
      <w:tr w:rsidR="00533720" w:rsidRPr="00533720" w:rsidTr="00705C20">
        <w:trPr>
          <w:trHeight w:val="869"/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строишь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705C20" w:rsidRPr="0001124D" w:rsidRDefault="00705C20" w:rsidP="00705C20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1124D">
              <w:rPr>
                <w:rFonts w:ascii="Times New Roman" w:hAnsi="Times New Roman" w:cs="Times New Roman"/>
                <w:sz w:val="22"/>
                <w:szCs w:val="24"/>
              </w:rPr>
              <w:t xml:space="preserve">Федеральный портал «Российское образование» http://www.edu.ru </w:t>
            </w:r>
          </w:p>
          <w:p w:rsidR="00705C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3720" w:rsidRPr="00705C20" w:rsidRDefault="00533720" w:rsidP="00705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и навыков организации самостоятельной работы учащихся, соблюдение техники безопасности и гигиенических правил, связанных с осанкой и организацией рабочего места.</w:t>
            </w:r>
          </w:p>
        </w:tc>
      </w:tr>
      <w:tr w:rsidR="00533720" w:rsidRPr="00533720" w:rsidTr="00533720">
        <w:trPr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Изображение, украшение, постройка всегда помогают друг другу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533720" w:rsidRPr="005337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24D">
              <w:rPr>
                <w:rFonts w:ascii="Times New Roman" w:hAnsi="Times New Roman" w:cs="Times New Roman"/>
                <w:szCs w:val="24"/>
              </w:rPr>
              <w:t>Единая коллекция цифровых образовательных ресурсов http://school-collection.edu.ru/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705C20" w:rsidP="00705C2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A44">
              <w:rPr>
                <w:rFonts w:ascii="Times New Roman" w:hAnsi="Times New Roman"/>
                <w:sz w:val="24"/>
                <w:szCs w:val="24"/>
              </w:rPr>
              <w:t>Развитие эстетической потребности в общении с природой, в творческом отношении к окружающему миру.</w:t>
            </w:r>
          </w:p>
        </w:tc>
      </w:tr>
      <w:tr w:rsidR="00533720" w:rsidRPr="00533720" w:rsidTr="00533720">
        <w:trPr>
          <w:tblCellSpacing w:w="15" w:type="dxa"/>
        </w:trPr>
        <w:tc>
          <w:tcPr>
            <w:tcW w:w="2780" w:type="dxa"/>
            <w:gridSpan w:val="2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9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67" w:type="dxa"/>
            <w:gridSpan w:val="2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33720" w:rsidRDefault="00533720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33720" w:rsidRDefault="00533720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7C37CA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календарно-тематическое </w:t>
      </w:r>
      <w:r w:rsidR="006A2E06" w:rsidRP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ПЛАНИРОВАНИЕ</w:t>
      </w:r>
      <w:r w:rsidR="007C37CA" w:rsidRP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:rsidR="009C03B3" w:rsidRPr="00A509FC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A2E06" w:rsidRPr="00A509FC" w:rsidRDefault="006A2E06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509F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341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828"/>
        <w:gridCol w:w="707"/>
        <w:gridCol w:w="575"/>
        <w:gridCol w:w="709"/>
        <w:gridCol w:w="766"/>
        <w:gridCol w:w="35"/>
        <w:gridCol w:w="52"/>
        <w:gridCol w:w="851"/>
        <w:gridCol w:w="1561"/>
        <w:gridCol w:w="2834"/>
      </w:tblGrid>
      <w:tr w:rsidR="00A509FC" w:rsidRPr="00001D83" w:rsidTr="00A509FC">
        <w:trPr>
          <w:tblHeader/>
          <w:tblCellSpacing w:w="15" w:type="dxa"/>
        </w:trPr>
        <w:tc>
          <w:tcPr>
            <w:tcW w:w="379" w:type="dxa"/>
            <w:vMerge w:val="restart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99" w:type="dxa"/>
            <w:vMerge w:val="restart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61" w:type="dxa"/>
            <w:gridSpan w:val="3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4"/>
            <w:tcBorders>
              <w:bottom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790" w:type="dxa"/>
            <w:vMerge w:val="restart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A509FC" w:rsidRPr="00001D83" w:rsidTr="00A509FC">
        <w:trPr>
          <w:tblHeader/>
          <w:tblCellSpacing w:w="15" w:type="dxa"/>
        </w:trPr>
        <w:tc>
          <w:tcPr>
            <w:tcW w:w="379" w:type="dxa"/>
            <w:vMerge/>
            <w:vAlign w:val="center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9" w:type="dxa"/>
            <w:hideMark/>
          </w:tcPr>
          <w:p w:rsidR="00A509FC" w:rsidRPr="00001D83" w:rsidRDefault="00A509FC" w:rsidP="00220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дети любят ри</w:t>
            </w:r>
            <w:r w:rsidR="00AF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совать. Рисуем радостное солнце (игра).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hideMark/>
          </w:tcPr>
          <w:p w:rsidR="00A509FC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21" w:type="dxa"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509FC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9" w:type="dxa"/>
            <w:hideMark/>
          </w:tcPr>
          <w:p w:rsidR="00A509FC" w:rsidRPr="00001D83" w:rsidRDefault="00A509FC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всюду вокруг нас.</w:t>
            </w:r>
            <w:r w:rsidR="00AF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right w:val="single" w:sz="4" w:space="0" w:color="auto"/>
            </w:tcBorders>
            <w:hideMark/>
          </w:tcPr>
          <w:p w:rsidR="00A509FC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A509FC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9" w:type="dxa"/>
            <w:hideMark/>
          </w:tcPr>
          <w:p w:rsidR="00A509FC" w:rsidRPr="00001D83" w:rsidRDefault="00A509FC" w:rsidP="00220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изображения учит видеть. Групповая работа «Сказочный лес».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right w:val="single" w:sz="4" w:space="0" w:color="auto"/>
            </w:tcBorders>
            <w:hideMark/>
          </w:tcPr>
          <w:p w:rsidR="00A509FC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509FC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</w:t>
            </w:r>
          </w:p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9" w:type="dxa"/>
            <w:hideMark/>
          </w:tcPr>
          <w:p w:rsidR="00A509FC" w:rsidRPr="00001D83" w:rsidRDefault="00AF1138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Короткое и длинное: пропорции в рисунке. Экскурсия.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right w:val="single" w:sz="4" w:space="0" w:color="auto"/>
            </w:tcBorders>
            <w:hideMark/>
          </w:tcPr>
          <w:p w:rsidR="00A509FC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509FC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</w:t>
            </w:r>
          </w:p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можн</w:t>
            </w:r>
            <w:r w:rsidR="00AF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пятном: дорисовываем зверушек (игра).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E5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в объеме: лепим зверушек (игра).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</w:t>
            </w:r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можн</w:t>
            </w:r>
            <w:r w:rsidR="00E5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линией: рисуем ветви деревьев (игра).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9" w:type="dxa"/>
            <w:hideMark/>
          </w:tcPr>
          <w:p w:rsidR="00705C20" w:rsidRPr="00001D83" w:rsidRDefault="00E57C51" w:rsidP="00E57C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краски (</w:t>
            </w:r>
            <w:r w:rsidR="00705C20"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коврики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05C20"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в парк.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можно и то, что невидимо: радость и грусть.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Художники и зрители: рассматриваем картины.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полон украшений:  иллюстрации к сказкам.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Цветы: коллективная работа «Ваза с цветами».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9" w:type="dxa"/>
            <w:hideMark/>
          </w:tcPr>
          <w:p w:rsidR="00705C20" w:rsidRPr="00001D83" w:rsidRDefault="00705C20" w:rsidP="00263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 на крыльях: коллективная работа «Бабочки».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Красивые рыбы: техника монотипия.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Украшения птиц из цветной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Узоры, которые создали люди: рисуем орнамент.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Нарядные узоры на глиняных игрушках.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украшает себя человек: герои сказок.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Украшения помогает сделать праздник.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в нашей жизни: рассматриваем и обсуждаем.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бывают разными: домики для героев книг.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Домики, которые построила природа.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Снаружи и внутри: домик для маленьких человечков.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Строим город из пластилина и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имеет свое строение: 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животные из разных форм.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Строим вещи из цветной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Город, в котором мы живем:  панно «Прогулка по городу».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Изображение, украшение, постройка всегда помогают друг другу.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001D83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Создаем декоративные изображения птиц из цветной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99" w:type="dxa"/>
            <w:hideMark/>
          </w:tcPr>
          <w:p w:rsidR="00705C20" w:rsidRPr="00001D83" w:rsidRDefault="00705C20" w:rsidP="008E3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жуки и бабочки: аппликация.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компьютерной графики.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Создаем рисунки о каждом времени года.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001D83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лето! Рисуем красками.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CA" w:rsidRPr="00001D83" w:rsidTr="00A509FC">
        <w:trPr>
          <w:tblCellSpacing w:w="15" w:type="dxa"/>
        </w:trPr>
        <w:tc>
          <w:tcPr>
            <w:tcW w:w="3208" w:type="dxa"/>
            <w:gridSpan w:val="2"/>
            <w:hideMark/>
          </w:tcPr>
          <w:p w:rsidR="006A2E06" w:rsidRPr="00001D83" w:rsidRDefault="006A2E06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6A2E06" w:rsidRPr="00001D83" w:rsidRDefault="006A2E06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5" w:type="dxa"/>
            <w:hideMark/>
          </w:tcPr>
          <w:p w:rsidR="006A2E06" w:rsidRPr="00001D83" w:rsidRDefault="006A2E06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hideMark/>
          </w:tcPr>
          <w:p w:rsidR="006A2E06" w:rsidRPr="00001D83" w:rsidRDefault="006A2E06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2" w:type="dxa"/>
            <w:gridSpan w:val="6"/>
            <w:hideMark/>
          </w:tcPr>
          <w:p w:rsidR="006A2E06" w:rsidRPr="00001D83" w:rsidRDefault="006A2E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E06" w:rsidRPr="006A2E06" w:rsidRDefault="006A2E06" w:rsidP="005300A3">
      <w:pPr>
        <w:shd w:val="clear" w:color="auto" w:fill="FFFFFF"/>
        <w:tabs>
          <w:tab w:val="left" w:pos="3495"/>
        </w:tabs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01D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  <w:r w:rsidR="005300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A2E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67569B" w:rsidRDefault="0067569B"/>
    <w:sectPr w:rsidR="0067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41" w:rsidRDefault="00916A41" w:rsidP="007C37CA">
      <w:pPr>
        <w:spacing w:after="0" w:line="240" w:lineRule="auto"/>
      </w:pPr>
      <w:r>
        <w:separator/>
      </w:r>
    </w:p>
  </w:endnote>
  <w:endnote w:type="continuationSeparator" w:id="0">
    <w:p w:rsidR="00916A41" w:rsidRDefault="00916A41" w:rsidP="007C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41" w:rsidRDefault="00916A41" w:rsidP="007C37CA">
      <w:pPr>
        <w:spacing w:after="0" w:line="240" w:lineRule="auto"/>
      </w:pPr>
      <w:r>
        <w:separator/>
      </w:r>
    </w:p>
  </w:footnote>
  <w:footnote w:type="continuationSeparator" w:id="0">
    <w:p w:rsidR="00916A41" w:rsidRDefault="00916A41" w:rsidP="007C3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2DDF"/>
    <w:multiLevelType w:val="multilevel"/>
    <w:tmpl w:val="231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CE0AB9"/>
    <w:multiLevelType w:val="multilevel"/>
    <w:tmpl w:val="13F2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267881"/>
    <w:multiLevelType w:val="multilevel"/>
    <w:tmpl w:val="5AC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7B7720"/>
    <w:multiLevelType w:val="hybridMultilevel"/>
    <w:tmpl w:val="9964089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C2F0D"/>
    <w:multiLevelType w:val="multilevel"/>
    <w:tmpl w:val="9EE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C520F"/>
    <w:multiLevelType w:val="hybridMultilevel"/>
    <w:tmpl w:val="71CC20E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7629EA">
      <w:start w:val="1"/>
      <w:numFmt w:val="bullet"/>
      <w:lvlText w:val=""/>
      <w:lvlJc w:val="left"/>
      <w:pPr>
        <w:ind w:left="1845" w:hanging="765"/>
      </w:pPr>
      <w:rPr>
        <w:rFonts w:ascii="Symbol" w:hAnsi="Symbo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3154D"/>
    <w:multiLevelType w:val="hybridMultilevel"/>
    <w:tmpl w:val="D07E228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05673"/>
    <w:multiLevelType w:val="hybridMultilevel"/>
    <w:tmpl w:val="2A4AC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5ED8408E"/>
    <w:multiLevelType w:val="multilevel"/>
    <w:tmpl w:val="A73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1B1674"/>
    <w:multiLevelType w:val="hybridMultilevel"/>
    <w:tmpl w:val="4C7A50DE"/>
    <w:lvl w:ilvl="0" w:tplc="9D7629E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6B154AC2"/>
    <w:multiLevelType w:val="hybridMultilevel"/>
    <w:tmpl w:val="606C7E2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20D82"/>
    <w:multiLevelType w:val="multilevel"/>
    <w:tmpl w:val="D56C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5"/>
  </w:num>
  <w:num w:numId="5">
    <w:abstractNumId w:val="12"/>
  </w:num>
  <w:num w:numId="6">
    <w:abstractNumId w:val="5"/>
  </w:num>
  <w:num w:numId="7">
    <w:abstractNumId w:val="9"/>
  </w:num>
  <w:num w:numId="8">
    <w:abstractNumId w:val="11"/>
  </w:num>
  <w:num w:numId="9">
    <w:abstractNumId w:val="0"/>
  </w:num>
  <w:num w:numId="10">
    <w:abstractNumId w:val="10"/>
  </w:num>
  <w:num w:numId="11">
    <w:abstractNumId w:val="8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75"/>
    <w:rsid w:val="00001D83"/>
    <w:rsid w:val="00052F6D"/>
    <w:rsid w:val="00092193"/>
    <w:rsid w:val="00106EF2"/>
    <w:rsid w:val="00117A02"/>
    <w:rsid w:val="00117CF0"/>
    <w:rsid w:val="001A4D6E"/>
    <w:rsid w:val="001B0FBE"/>
    <w:rsid w:val="001E5343"/>
    <w:rsid w:val="00220701"/>
    <w:rsid w:val="00225AF3"/>
    <w:rsid w:val="002316B6"/>
    <w:rsid w:val="00263F1C"/>
    <w:rsid w:val="002D7D62"/>
    <w:rsid w:val="003175F2"/>
    <w:rsid w:val="003409DF"/>
    <w:rsid w:val="003D570E"/>
    <w:rsid w:val="0041153E"/>
    <w:rsid w:val="0046284A"/>
    <w:rsid w:val="004C066D"/>
    <w:rsid w:val="005300A3"/>
    <w:rsid w:val="00533720"/>
    <w:rsid w:val="005A3075"/>
    <w:rsid w:val="005C744B"/>
    <w:rsid w:val="005D1B40"/>
    <w:rsid w:val="006405AA"/>
    <w:rsid w:val="00651459"/>
    <w:rsid w:val="0067569B"/>
    <w:rsid w:val="006A2E06"/>
    <w:rsid w:val="006B0D6E"/>
    <w:rsid w:val="006D45E4"/>
    <w:rsid w:val="00705C20"/>
    <w:rsid w:val="00791697"/>
    <w:rsid w:val="007C37CA"/>
    <w:rsid w:val="0084213B"/>
    <w:rsid w:val="00860BE7"/>
    <w:rsid w:val="00877155"/>
    <w:rsid w:val="00892DDB"/>
    <w:rsid w:val="008A1E6F"/>
    <w:rsid w:val="008E3196"/>
    <w:rsid w:val="00916A41"/>
    <w:rsid w:val="0093761F"/>
    <w:rsid w:val="0099469B"/>
    <w:rsid w:val="009C03B3"/>
    <w:rsid w:val="00A148AF"/>
    <w:rsid w:val="00A509FC"/>
    <w:rsid w:val="00A76CCF"/>
    <w:rsid w:val="00AB3001"/>
    <w:rsid w:val="00AF1138"/>
    <w:rsid w:val="00B071EA"/>
    <w:rsid w:val="00B51DFF"/>
    <w:rsid w:val="00BB0CF8"/>
    <w:rsid w:val="00BF2CC6"/>
    <w:rsid w:val="00C3210A"/>
    <w:rsid w:val="00C66CBD"/>
    <w:rsid w:val="00CA14D8"/>
    <w:rsid w:val="00D42685"/>
    <w:rsid w:val="00D53BCA"/>
    <w:rsid w:val="00D77A53"/>
    <w:rsid w:val="00D80A39"/>
    <w:rsid w:val="00DE0471"/>
    <w:rsid w:val="00DF552F"/>
    <w:rsid w:val="00E04DE7"/>
    <w:rsid w:val="00E5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B3F6"/>
  <w15:docId w15:val="{281C7EAA-AEA6-4D09-8C93-53A391AB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2E06"/>
  </w:style>
  <w:style w:type="paragraph" w:styleId="a3">
    <w:name w:val="Normal (Web)"/>
    <w:basedOn w:val="a"/>
    <w:uiPriority w:val="99"/>
    <w:unhideWhenUsed/>
    <w:rsid w:val="006A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E06"/>
    <w:rPr>
      <w:b/>
      <w:bCs/>
    </w:rPr>
  </w:style>
  <w:style w:type="character" w:customStyle="1" w:styleId="placeholder-mask">
    <w:name w:val="placeholder-mask"/>
    <w:basedOn w:val="a0"/>
    <w:rsid w:val="006A2E06"/>
  </w:style>
  <w:style w:type="character" w:customStyle="1" w:styleId="placeholder">
    <w:name w:val="placeholder"/>
    <w:basedOn w:val="a0"/>
    <w:rsid w:val="006A2E06"/>
  </w:style>
  <w:style w:type="character" w:styleId="a5">
    <w:name w:val="Hyperlink"/>
    <w:basedOn w:val="a0"/>
    <w:uiPriority w:val="99"/>
    <w:semiHidden/>
    <w:unhideWhenUsed/>
    <w:rsid w:val="006A2E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2E06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37CA"/>
  </w:style>
  <w:style w:type="paragraph" w:styleId="a9">
    <w:name w:val="footer"/>
    <w:basedOn w:val="a"/>
    <w:link w:val="aa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37CA"/>
  </w:style>
  <w:style w:type="table" w:styleId="ab">
    <w:name w:val="Table Grid"/>
    <w:basedOn w:val="a1"/>
    <w:uiPriority w:val="39"/>
    <w:rsid w:val="006514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80A3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d">
    <w:name w:val="No Spacing"/>
    <w:qFormat/>
    <w:rsid w:val="00D8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80A39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80A39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705C20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4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4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30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7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7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66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0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0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3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9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69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2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6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1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03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4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4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31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45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0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8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79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16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0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0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0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8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5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97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1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1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1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5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8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3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1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6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80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5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5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2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6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6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9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1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5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7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6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49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85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08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9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8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1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94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24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5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0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9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93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0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2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39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87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2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3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32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5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2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8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1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2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2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9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1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7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3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8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9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61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1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2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77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5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3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8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47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9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2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6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08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2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63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3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9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7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7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7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3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53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3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12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6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2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40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7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01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9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4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6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5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1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4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4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9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3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5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6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7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2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2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4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8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4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7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1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40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7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8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4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9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3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9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1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95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96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8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6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06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2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4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7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1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0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2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7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9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0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3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8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3494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Елена</cp:lastModifiedBy>
  <cp:revision>46</cp:revision>
  <dcterms:created xsi:type="dcterms:W3CDTF">2023-09-04T03:23:00Z</dcterms:created>
  <dcterms:modified xsi:type="dcterms:W3CDTF">2023-09-24T19:42:00Z</dcterms:modified>
</cp:coreProperties>
</file>