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98" w:rsidRDefault="000D7049" w:rsidP="00211D98">
      <w:pPr>
        <w:jc w:val="center"/>
        <w:rPr>
          <w:b/>
          <w:sz w:val="32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-220718</wp:posOffset>
            </wp:positionH>
            <wp:positionV relativeFrom="paragraph">
              <wp:posOffset>-283779</wp:posOffset>
            </wp:positionV>
            <wp:extent cx="7177425" cy="10042634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185" cy="1004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11D98"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211D98" w:rsidRDefault="00211D98" w:rsidP="00211D98">
      <w:pPr>
        <w:jc w:val="center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Маньковская</w:t>
      </w:r>
      <w:proofErr w:type="spellEnd"/>
      <w:r>
        <w:rPr>
          <w:b/>
          <w:sz w:val="32"/>
          <w:szCs w:val="28"/>
        </w:rPr>
        <w:t xml:space="preserve"> средняя общеобразовательная школа </w:t>
      </w:r>
    </w:p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rPr>
          <w:sz w:val="28"/>
          <w:szCs w:val="28"/>
        </w:rPr>
      </w:pPr>
    </w:p>
    <w:tbl>
      <w:tblPr>
        <w:tblStyle w:val="af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11D98" w:rsidRPr="00852258" w:rsidTr="009956F8">
        <w:trPr>
          <w:jc w:val="center"/>
        </w:trPr>
        <w:tc>
          <w:tcPr>
            <w:tcW w:w="3115" w:type="dxa"/>
          </w:tcPr>
          <w:p w:rsidR="00211D98" w:rsidRPr="00852258" w:rsidRDefault="00211D98" w:rsidP="009956F8">
            <w:pPr>
              <w:jc w:val="center"/>
            </w:pPr>
            <w:r w:rsidRPr="00852258">
              <w:t>«Одобрено»</w:t>
            </w:r>
          </w:p>
          <w:p w:rsidR="00211D98" w:rsidRPr="00852258" w:rsidRDefault="00211D98" w:rsidP="009956F8">
            <w:pPr>
              <w:jc w:val="center"/>
            </w:pPr>
            <w:r w:rsidRPr="00852258">
              <w:t>Протокол заседания МО</w:t>
            </w:r>
          </w:p>
          <w:p w:rsidR="00211D98" w:rsidRPr="00852258" w:rsidRDefault="00211D98" w:rsidP="009956F8">
            <w:pPr>
              <w:jc w:val="center"/>
            </w:pPr>
            <w:r w:rsidRPr="00852258">
              <w:t xml:space="preserve">№ 1 от </w:t>
            </w:r>
            <w:r w:rsidR="004444FB" w:rsidRPr="004444FB">
              <w:rPr>
                <w:u w:val="single"/>
              </w:rPr>
              <w:t>30.08.2022</w:t>
            </w:r>
          </w:p>
          <w:p w:rsidR="00211D98" w:rsidRPr="00852258" w:rsidRDefault="00211D98" w:rsidP="009956F8">
            <w:pPr>
              <w:jc w:val="center"/>
            </w:pPr>
            <w:r w:rsidRPr="00852258">
              <w:t>Руководитель МО</w:t>
            </w:r>
          </w:p>
          <w:p w:rsidR="00211D98" w:rsidRPr="00852258" w:rsidRDefault="004444FB" w:rsidP="004444FB">
            <w:pPr>
              <w:jc w:val="center"/>
            </w:pPr>
            <w:r>
              <w:t>_________</w:t>
            </w:r>
            <w:r w:rsidR="00211D98" w:rsidRPr="00852258">
              <w:t xml:space="preserve">/ </w:t>
            </w:r>
            <w:r w:rsidRPr="004444FB">
              <w:rPr>
                <w:u w:val="single"/>
              </w:rPr>
              <w:t>Резниченко Е.А</w:t>
            </w:r>
          </w:p>
        </w:tc>
        <w:tc>
          <w:tcPr>
            <w:tcW w:w="3115" w:type="dxa"/>
          </w:tcPr>
          <w:p w:rsidR="00211D98" w:rsidRPr="00852258" w:rsidRDefault="00211D98" w:rsidP="009956F8">
            <w:pPr>
              <w:jc w:val="center"/>
            </w:pPr>
            <w:r w:rsidRPr="00852258">
              <w:t>«Согласовано»</w:t>
            </w:r>
          </w:p>
          <w:p w:rsidR="00211D98" w:rsidRPr="00852258" w:rsidRDefault="00211D98" w:rsidP="009956F8">
            <w:pPr>
              <w:jc w:val="center"/>
            </w:pPr>
            <w:r w:rsidRPr="00852258">
              <w:t xml:space="preserve">Зам. </w:t>
            </w:r>
            <w:r>
              <w:t>д</w:t>
            </w:r>
            <w:r w:rsidRPr="00852258">
              <w:t>иректора по УВР</w:t>
            </w:r>
          </w:p>
          <w:p w:rsidR="00211D98" w:rsidRPr="00852258" w:rsidRDefault="00211D98" w:rsidP="004444FB">
            <w:pPr>
              <w:jc w:val="center"/>
            </w:pPr>
            <w:r w:rsidRPr="00852258">
              <w:t>__________/_</w:t>
            </w:r>
            <w:r w:rsidR="004444FB" w:rsidRPr="004444FB">
              <w:rPr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211D98" w:rsidRPr="00852258" w:rsidRDefault="00211D98" w:rsidP="009956F8">
            <w:pPr>
              <w:ind w:left="147"/>
              <w:jc w:val="center"/>
            </w:pPr>
            <w:r w:rsidRPr="00852258">
              <w:t>«Утверждаю»</w:t>
            </w:r>
          </w:p>
          <w:p w:rsidR="00211D98" w:rsidRPr="00852258" w:rsidRDefault="00211D98" w:rsidP="009956F8">
            <w:pPr>
              <w:ind w:left="147"/>
              <w:jc w:val="center"/>
            </w:pPr>
            <w:r w:rsidRPr="00852258">
              <w:t xml:space="preserve">Директор МБОУ </w:t>
            </w:r>
            <w:proofErr w:type="spellStart"/>
            <w:r>
              <w:t>Маньковская</w:t>
            </w:r>
            <w:proofErr w:type="spellEnd"/>
            <w:r w:rsidRPr="00852258">
              <w:t xml:space="preserve"> СОШ _______ </w:t>
            </w:r>
            <w:r>
              <w:t>Л.И. Морозова</w:t>
            </w:r>
          </w:p>
          <w:p w:rsidR="00211D98" w:rsidRDefault="00211D98" w:rsidP="009956F8">
            <w:pPr>
              <w:ind w:left="147"/>
              <w:jc w:val="center"/>
            </w:pPr>
            <w:r w:rsidRPr="00852258">
              <w:t xml:space="preserve">Приказ от </w:t>
            </w:r>
            <w:r w:rsidR="00C435D2">
              <w:t>31.08.2022</w:t>
            </w:r>
            <w:r w:rsidRPr="00852258">
              <w:t xml:space="preserve"> </w:t>
            </w:r>
          </w:p>
          <w:p w:rsidR="00211D98" w:rsidRPr="00852258" w:rsidRDefault="00C435D2" w:rsidP="009956F8">
            <w:pPr>
              <w:ind w:left="147"/>
              <w:jc w:val="center"/>
            </w:pPr>
            <w:r>
              <w:t>№ 136-о.д.</w:t>
            </w:r>
          </w:p>
          <w:p w:rsidR="00211D98" w:rsidRPr="00852258" w:rsidRDefault="00211D98" w:rsidP="009956F8">
            <w:pPr>
              <w:jc w:val="center"/>
            </w:pPr>
          </w:p>
        </w:tc>
      </w:tr>
    </w:tbl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rPr>
          <w:color w:val="FF0000"/>
          <w:sz w:val="28"/>
          <w:szCs w:val="28"/>
        </w:rPr>
      </w:pPr>
    </w:p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rPr>
          <w:sz w:val="28"/>
          <w:szCs w:val="28"/>
        </w:rPr>
      </w:pPr>
    </w:p>
    <w:p w:rsidR="00211D98" w:rsidRDefault="00211D98" w:rsidP="00211D98">
      <w:pPr>
        <w:tabs>
          <w:tab w:val="left" w:pos="658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211D98" w:rsidRDefault="00211D98" w:rsidP="00211D98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211D98" w:rsidRDefault="00211D98" w:rsidP="00211D98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химии</w:t>
      </w:r>
    </w:p>
    <w:p w:rsidR="00211D98" w:rsidRDefault="00211D98" w:rsidP="00211D98">
      <w:pPr>
        <w:jc w:val="center"/>
        <w:rPr>
          <w:b/>
          <w:sz w:val="32"/>
          <w:szCs w:val="28"/>
        </w:rPr>
      </w:pPr>
    </w:p>
    <w:p w:rsidR="00211D98" w:rsidRDefault="00211D98" w:rsidP="00211D98">
      <w:pPr>
        <w:rPr>
          <w:sz w:val="36"/>
          <w:szCs w:val="28"/>
        </w:rPr>
      </w:pPr>
      <w:r>
        <w:rPr>
          <w:sz w:val="36"/>
          <w:szCs w:val="28"/>
        </w:rPr>
        <w:t xml:space="preserve">Основное общее образование </w:t>
      </w:r>
      <w:r>
        <w:rPr>
          <w:b/>
          <w:sz w:val="36"/>
          <w:szCs w:val="28"/>
        </w:rPr>
        <w:t>8б класс</w:t>
      </w:r>
    </w:p>
    <w:p w:rsidR="00211D98" w:rsidRDefault="00211D98" w:rsidP="00211D98">
      <w:pPr>
        <w:rPr>
          <w:sz w:val="36"/>
          <w:szCs w:val="28"/>
        </w:rPr>
      </w:pPr>
      <w:r>
        <w:rPr>
          <w:sz w:val="36"/>
          <w:szCs w:val="28"/>
        </w:rPr>
        <w:t xml:space="preserve">Учитель: </w:t>
      </w:r>
      <w:r>
        <w:rPr>
          <w:b/>
          <w:sz w:val="36"/>
          <w:szCs w:val="28"/>
        </w:rPr>
        <w:t>Резниченко Е.А.</w:t>
      </w:r>
    </w:p>
    <w:p w:rsidR="00211D98" w:rsidRDefault="00211D98" w:rsidP="00211D98">
      <w:pPr>
        <w:jc w:val="center"/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rPr>
          <w:sz w:val="32"/>
          <w:szCs w:val="28"/>
        </w:rPr>
      </w:pPr>
    </w:p>
    <w:p w:rsidR="00211D98" w:rsidRDefault="00211D98" w:rsidP="00211D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Маньково-Калитвенское</w:t>
      </w:r>
      <w:proofErr w:type="spellEnd"/>
    </w:p>
    <w:p w:rsidR="00211D98" w:rsidRDefault="00211D98" w:rsidP="00211D98">
      <w:pPr>
        <w:jc w:val="center"/>
        <w:rPr>
          <w:sz w:val="28"/>
          <w:szCs w:val="28"/>
        </w:rPr>
      </w:pPr>
      <w:r>
        <w:rPr>
          <w:sz w:val="28"/>
          <w:szCs w:val="28"/>
        </w:rPr>
        <w:t>2022 год</w:t>
      </w:r>
    </w:p>
    <w:p w:rsidR="00211D98" w:rsidRPr="001D6EB9" w:rsidRDefault="00211D98" w:rsidP="00211D98">
      <w:pPr>
        <w:jc w:val="both"/>
        <w:rPr>
          <w:b/>
          <w:szCs w:val="28"/>
        </w:rPr>
      </w:pPr>
      <w:r>
        <w:rPr>
          <w:b/>
          <w:szCs w:val="28"/>
        </w:rPr>
        <w:lastRenderedPageBreak/>
        <w:t>1</w:t>
      </w:r>
      <w:r w:rsidRPr="001D6EB9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1D6EB9">
        <w:rPr>
          <w:b/>
          <w:szCs w:val="28"/>
        </w:rPr>
        <w:t>Пояснительная записка</w:t>
      </w:r>
    </w:p>
    <w:p w:rsidR="00211D98" w:rsidRDefault="00211D98" w:rsidP="00211D98">
      <w:pPr>
        <w:jc w:val="center"/>
        <w:rPr>
          <w:b/>
        </w:rPr>
      </w:pPr>
    </w:p>
    <w:p w:rsidR="00211D98" w:rsidRPr="00C60801" w:rsidRDefault="00211D98" w:rsidP="00211D98">
      <w:pPr>
        <w:jc w:val="both"/>
      </w:pPr>
      <w:r w:rsidRPr="00C60801">
        <w:t>Данная рабочая программа составлена  на основании:</w:t>
      </w:r>
    </w:p>
    <w:p w:rsidR="00211D98" w:rsidRPr="00C60801" w:rsidRDefault="00211D98" w:rsidP="00211D98">
      <w:pPr>
        <w:numPr>
          <w:ilvl w:val="0"/>
          <w:numId w:val="14"/>
        </w:numPr>
        <w:jc w:val="both"/>
      </w:pPr>
      <w:r w:rsidRPr="00C60801">
        <w:t xml:space="preserve">Статьи 12. Образовательные программы Федерального закона об образовании </w:t>
      </w:r>
      <w:hyperlink r:id="rId6" w:history="1">
        <w:r w:rsidRPr="00C60801">
          <w:rPr>
            <w:rStyle w:val="a3"/>
          </w:rPr>
          <w:t>Утвержден 29 декабря 2012 года N 273-ФЗ</w:t>
        </w:r>
      </w:hyperlink>
    </w:p>
    <w:p w:rsidR="00211D98" w:rsidRPr="00C60801" w:rsidRDefault="00211D98" w:rsidP="00211D98">
      <w:pPr>
        <w:numPr>
          <w:ilvl w:val="0"/>
          <w:numId w:val="14"/>
        </w:numPr>
        <w:jc w:val="both"/>
      </w:pPr>
      <w:r w:rsidRPr="00C60801">
        <w:t xml:space="preserve">Статьи 28. Компетенция, права, обязанности  и ответственность образовательного учреждения Федерального закона об образовании </w:t>
      </w:r>
      <w:hyperlink r:id="rId7" w:history="1">
        <w:r w:rsidRPr="00C60801">
          <w:rPr>
            <w:rStyle w:val="a3"/>
          </w:rPr>
          <w:t>Утвержден 29 декабря 2012 года N 273-ФЗ</w:t>
        </w:r>
      </w:hyperlink>
    </w:p>
    <w:p w:rsidR="00211D98" w:rsidRPr="00C60801" w:rsidRDefault="00211D98" w:rsidP="00211D98">
      <w:pPr>
        <w:jc w:val="both"/>
      </w:pPr>
      <w:r w:rsidRPr="00C60801">
        <w:t>в соответстви</w:t>
      </w:r>
      <w:r>
        <w:t>и</w:t>
      </w:r>
      <w:r w:rsidRPr="00C60801">
        <w:t xml:space="preserve"> с требованиями:</w:t>
      </w:r>
    </w:p>
    <w:p w:rsidR="00211D98" w:rsidRPr="001D6EB9" w:rsidRDefault="00211D98" w:rsidP="00211D98">
      <w:pPr>
        <w:numPr>
          <w:ilvl w:val="0"/>
          <w:numId w:val="15"/>
        </w:numPr>
        <w:jc w:val="both"/>
      </w:pPr>
      <w:r w:rsidRPr="001D6EB9"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1D6EB9">
        <w:t>Минпросвещения</w:t>
      </w:r>
      <w:proofErr w:type="spellEnd"/>
      <w:r w:rsidRPr="001D6EB9">
        <w:t xml:space="preserve"> России от 31 мая 2021 г. N 287 «Об утверждении федерального государственного образовательного стандарта основного общего образования»);</w:t>
      </w:r>
    </w:p>
    <w:p w:rsidR="00211D98" w:rsidRPr="009869EC" w:rsidRDefault="00211D98" w:rsidP="00211D98">
      <w:pPr>
        <w:numPr>
          <w:ilvl w:val="0"/>
          <w:numId w:val="15"/>
        </w:numPr>
        <w:jc w:val="both"/>
      </w:pPr>
      <w:r>
        <w:t>П</w:t>
      </w:r>
      <w:r w:rsidRPr="001D6EB9">
        <w:t>римерной осн</w:t>
      </w:r>
      <w:r w:rsidR="008A2C14">
        <w:t>овной образовательной программ</w:t>
      </w:r>
      <w:r>
        <w:t>ы</w:t>
      </w:r>
      <w:r w:rsidRPr="001D6EB9">
        <w:t xml:space="preserve"> основного общего образования (Одобрена решением федерального учебно-методического объединения по общему образованию, </w:t>
      </w:r>
      <w:r w:rsidRPr="009869EC">
        <w:t>протокол от 18 марта 2022 г. № 1/22)</w:t>
      </w:r>
    </w:p>
    <w:p w:rsidR="00211D98" w:rsidRPr="009869EC" w:rsidRDefault="008A2C14" w:rsidP="00211D98">
      <w:pPr>
        <w:numPr>
          <w:ilvl w:val="0"/>
          <w:numId w:val="15"/>
        </w:numPr>
        <w:jc w:val="both"/>
      </w:pPr>
      <w:r w:rsidRPr="009869EC">
        <w:t>Примерной рабочей программы</w:t>
      </w:r>
      <w:r w:rsidR="00211D98" w:rsidRPr="009869EC">
        <w:t xml:space="preserve"> основного общего образования предмета «Химия»</w:t>
      </w:r>
      <w:r w:rsidRPr="009869EC">
        <w:t>.</w:t>
      </w:r>
    </w:p>
    <w:p w:rsidR="00211D98" w:rsidRPr="009869EC" w:rsidRDefault="00211D98" w:rsidP="00211D98">
      <w:pPr>
        <w:ind w:left="720"/>
        <w:jc w:val="both"/>
      </w:pPr>
      <w:r w:rsidRPr="009869EC">
        <w:t>Одобрена решением федерального учебно-методического объединения по общему о</w:t>
      </w:r>
      <w:r w:rsidR="00C435D2" w:rsidRPr="009869EC">
        <w:t>бразованию, протокол №136-о.д. от 31.08.2022</w:t>
      </w:r>
      <w:r w:rsidRPr="009869EC">
        <w:t xml:space="preserve"> г.</w:t>
      </w:r>
    </w:p>
    <w:p w:rsidR="00211D98" w:rsidRPr="009869EC" w:rsidRDefault="00211D98" w:rsidP="00211D98">
      <w:pPr>
        <w:numPr>
          <w:ilvl w:val="0"/>
          <w:numId w:val="15"/>
        </w:numPr>
        <w:jc w:val="both"/>
      </w:pPr>
      <w:r w:rsidRPr="009869EC">
        <w:t>авторской образовательной программы курса химии для 8-11 классов общеобразовательных учреждений О.С. Габриеляна (М «Дрофа», 2017 г.),</w:t>
      </w:r>
    </w:p>
    <w:p w:rsidR="00211D98" w:rsidRPr="009869EC" w:rsidRDefault="00211D98" w:rsidP="00211D98">
      <w:pPr>
        <w:numPr>
          <w:ilvl w:val="0"/>
          <w:numId w:val="15"/>
        </w:numPr>
        <w:jc w:val="both"/>
      </w:pPr>
      <w:r w:rsidRPr="009869EC">
        <w:t>Федерального перечня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 (</w:t>
      </w:r>
      <w:r w:rsidRPr="009869EC">
        <w:rPr>
          <w:bCs/>
        </w:rPr>
        <w:t>приказ  Министерства просвещения</w:t>
      </w:r>
      <w:r w:rsidRPr="009869EC">
        <w:rPr>
          <w:bCs/>
        </w:rPr>
        <w:br/>
        <w:t>Российской Федерации от 20 мая 2020 г. N 254</w:t>
      </w:r>
      <w:r w:rsidRPr="009869EC">
        <w:t>.);</w:t>
      </w:r>
    </w:p>
    <w:p w:rsidR="008A2C14" w:rsidRPr="009869EC" w:rsidRDefault="008A2C14" w:rsidP="008A2C14">
      <w:pPr>
        <w:numPr>
          <w:ilvl w:val="0"/>
          <w:numId w:val="15"/>
        </w:numPr>
        <w:jc w:val="both"/>
      </w:pPr>
      <w:r w:rsidRPr="009869EC">
        <w:t>Методических рекомендация по созданию и функционированию Центра естественнонаучной и технологической направленности «Точка роста» на базе общеобразовательных организаций (Утверждены распоряжением Министерства просвещения Российской Федерации от 12 января 2021 г. № Р-6)</w:t>
      </w:r>
    </w:p>
    <w:p w:rsidR="00211D98" w:rsidRPr="009869EC" w:rsidRDefault="00211D98" w:rsidP="00211D98">
      <w:pPr>
        <w:tabs>
          <w:tab w:val="left" w:pos="708"/>
        </w:tabs>
        <w:jc w:val="both"/>
      </w:pPr>
      <w:r w:rsidRPr="009869EC">
        <w:t>в соответствии с:</w:t>
      </w:r>
    </w:p>
    <w:p w:rsidR="00211D98" w:rsidRPr="009869EC" w:rsidRDefault="008A2C14" w:rsidP="00211D98">
      <w:pPr>
        <w:pStyle w:val="af3"/>
        <w:numPr>
          <w:ilvl w:val="0"/>
          <w:numId w:val="16"/>
        </w:numPr>
        <w:spacing w:after="200" w:line="276" w:lineRule="auto"/>
        <w:ind w:left="714" w:hanging="357"/>
        <w:jc w:val="both"/>
      </w:pPr>
      <w:r w:rsidRPr="009869EC">
        <w:t>п.4.4.Уставом</w:t>
      </w:r>
      <w:r w:rsidR="00211D98" w:rsidRPr="009869EC">
        <w:t xml:space="preserve"> школы (Постановление Администрации </w:t>
      </w:r>
      <w:proofErr w:type="spellStart"/>
      <w:r w:rsidR="00211D98" w:rsidRPr="009869EC">
        <w:t>Чертковского</w:t>
      </w:r>
      <w:proofErr w:type="spellEnd"/>
      <w:r w:rsidR="00211D98" w:rsidRPr="009869EC">
        <w:t xml:space="preserve"> района Ростовской области от 26.05.2021 №752);</w:t>
      </w:r>
    </w:p>
    <w:p w:rsidR="00211D98" w:rsidRPr="009869EC" w:rsidRDefault="00211D98" w:rsidP="00211D98">
      <w:pPr>
        <w:pStyle w:val="af3"/>
        <w:numPr>
          <w:ilvl w:val="0"/>
          <w:numId w:val="16"/>
        </w:numPr>
        <w:spacing w:after="200" w:line="276" w:lineRule="auto"/>
        <w:jc w:val="both"/>
      </w:pPr>
      <w:r w:rsidRPr="009869EC">
        <w:t xml:space="preserve">основной образовательной программой МБОУ </w:t>
      </w:r>
      <w:proofErr w:type="spellStart"/>
      <w:r w:rsidRPr="009869EC">
        <w:t>Маньковская</w:t>
      </w:r>
      <w:proofErr w:type="spellEnd"/>
      <w:r w:rsidRPr="009869EC">
        <w:t xml:space="preserve"> СОШ  (Приказ   от 31.08.2022 №</w:t>
      </w:r>
      <w:r w:rsidR="00C435D2" w:rsidRPr="009869EC">
        <w:t>136-о.д.</w:t>
      </w:r>
      <w:r w:rsidRPr="009869EC">
        <w:t>);</w:t>
      </w:r>
    </w:p>
    <w:p w:rsidR="00211D98" w:rsidRPr="009869EC" w:rsidRDefault="00211D98" w:rsidP="00211D98">
      <w:pPr>
        <w:pStyle w:val="af3"/>
        <w:numPr>
          <w:ilvl w:val="0"/>
          <w:numId w:val="16"/>
        </w:numPr>
        <w:spacing w:after="200" w:line="276" w:lineRule="auto"/>
        <w:jc w:val="both"/>
      </w:pPr>
      <w:r w:rsidRPr="009869EC">
        <w:t xml:space="preserve">Положением о рабочей программе по учебному предмету (курсу) педагога МБОУ </w:t>
      </w:r>
      <w:proofErr w:type="spellStart"/>
      <w:r w:rsidRPr="009869EC">
        <w:t>Маньковская</w:t>
      </w:r>
      <w:proofErr w:type="spellEnd"/>
      <w:r w:rsidRPr="009869EC">
        <w:t xml:space="preserve"> СОШ  (Приказ от </w:t>
      </w:r>
      <w:r w:rsidR="00C435D2" w:rsidRPr="009869EC">
        <w:t xml:space="preserve">31 </w:t>
      </w:r>
      <w:r w:rsidRPr="009869EC">
        <w:t xml:space="preserve">.08.2022 г. № </w:t>
      </w:r>
      <w:r w:rsidR="00C435D2" w:rsidRPr="009869EC">
        <w:t xml:space="preserve"> 136-о.д.</w:t>
      </w:r>
      <w:r w:rsidRPr="009869EC">
        <w:t>)</w:t>
      </w:r>
    </w:p>
    <w:p w:rsidR="00211D98" w:rsidRPr="009869EC" w:rsidRDefault="00211D98" w:rsidP="00211D98">
      <w:pPr>
        <w:pStyle w:val="af3"/>
        <w:numPr>
          <w:ilvl w:val="0"/>
          <w:numId w:val="16"/>
        </w:numPr>
        <w:tabs>
          <w:tab w:val="left" w:pos="-142"/>
        </w:tabs>
        <w:jc w:val="both"/>
      </w:pPr>
      <w:r w:rsidRPr="009869EC">
        <w:t>календарным учебный графиком (</w:t>
      </w:r>
      <w:proofErr w:type="gramStart"/>
      <w:r w:rsidRPr="009869EC">
        <w:t>Приказ  от</w:t>
      </w:r>
      <w:proofErr w:type="gramEnd"/>
      <w:r w:rsidRPr="009869EC">
        <w:t xml:space="preserve"> 31.08.2022 №</w:t>
      </w:r>
      <w:r w:rsidR="00C435D2" w:rsidRPr="009869EC">
        <w:t>136-о.д.)</w:t>
      </w:r>
      <w:r w:rsidRPr="009869EC">
        <w:t>);</w:t>
      </w:r>
    </w:p>
    <w:p w:rsidR="00211D98" w:rsidRPr="009869EC" w:rsidRDefault="00211D98" w:rsidP="00211D98">
      <w:pPr>
        <w:pStyle w:val="af3"/>
        <w:numPr>
          <w:ilvl w:val="0"/>
          <w:numId w:val="16"/>
        </w:numPr>
        <w:tabs>
          <w:tab w:val="left" w:pos="-142"/>
        </w:tabs>
        <w:jc w:val="both"/>
      </w:pPr>
      <w:r w:rsidRPr="009869EC">
        <w:t>учебным планом ОУ (Приказ от 31.08.2022 №</w:t>
      </w:r>
      <w:r w:rsidR="00C435D2" w:rsidRPr="009869EC">
        <w:t>136-о.д.)</w:t>
      </w:r>
      <w:r w:rsidRPr="009869EC">
        <w:t xml:space="preserve"> </w:t>
      </w:r>
      <w:r w:rsidR="00C435D2" w:rsidRPr="009869EC">
        <w:t xml:space="preserve">  </w:t>
      </w:r>
      <w:r w:rsidRPr="009869EC">
        <w:t>);</w:t>
      </w:r>
    </w:p>
    <w:p w:rsidR="00211D98" w:rsidRPr="009869EC" w:rsidRDefault="00211D98" w:rsidP="00211D98">
      <w:pPr>
        <w:jc w:val="both"/>
      </w:pPr>
    </w:p>
    <w:p w:rsidR="00211D98" w:rsidRDefault="00211D98" w:rsidP="00211D98">
      <w:pPr>
        <w:jc w:val="both"/>
      </w:pPr>
    </w:p>
    <w:p w:rsidR="00211D98" w:rsidRDefault="00211D98" w:rsidP="00211D98">
      <w:pPr>
        <w:ind w:firstLine="360"/>
      </w:pPr>
      <w:r>
        <w:t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</w:p>
    <w:p w:rsidR="00211D98" w:rsidRDefault="00211D98" w:rsidP="00211D98">
      <w:pPr>
        <w:ind w:firstLine="360"/>
        <w:jc w:val="both"/>
      </w:pPr>
      <w:r>
        <w:t>В программе представлены основные блоки содержания и составляющие их вопросы для обязательного изучения, представлены контрольные и практические работы, лабораторные опыты, указаны виды контроля.</w:t>
      </w:r>
    </w:p>
    <w:p w:rsidR="00211D98" w:rsidRDefault="00211D98" w:rsidP="00211D98">
      <w:pPr>
        <w:ind w:firstLine="360"/>
        <w:jc w:val="both"/>
      </w:pPr>
      <w:r>
        <w:t xml:space="preserve">Основное содержание курса химии 8 класса составляют сведения о химическом элементе и формах его существования – атомах, изотопах, ионах, простых веществах и важнейших соединениях элемента, о строении вещества. Программа построена с учетом реализации </w:t>
      </w:r>
      <w:proofErr w:type="spellStart"/>
      <w:r>
        <w:t>межпредметных</w:t>
      </w:r>
      <w:proofErr w:type="spellEnd"/>
      <w:r>
        <w:t xml:space="preserve"> связей с </w:t>
      </w:r>
      <w:r>
        <w:lastRenderedPageBreak/>
        <w:t>курсом физики 7 класса, где изучаются сведения о строении молекул и атомов, и биологии 6-9 классов, где дается знакомство с химической организацией клетки и процессами обмена веществ.</w:t>
      </w:r>
    </w:p>
    <w:p w:rsidR="00211D98" w:rsidRDefault="00211D98" w:rsidP="00211D98">
      <w:pPr>
        <w:jc w:val="both"/>
      </w:pPr>
      <w:r>
        <w:t xml:space="preserve">Наряду с этим </w:t>
      </w:r>
      <w:r w:rsidRPr="00216A6E">
        <w:rPr>
          <w:b/>
        </w:rPr>
        <w:t>цели изучения</w:t>
      </w:r>
      <w:r>
        <w:t xml:space="preserve">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:rsidR="00211D98" w:rsidRDefault="00211D98" w:rsidP="00211D98">
      <w:pPr>
        <w:ind w:firstLine="426"/>
        <w:jc w:val="both"/>
      </w:pPr>
      <w:r>
        <w:t xml:space="preserve">В связи с этим при изучении предмета химии в 8 классе доминирующее значение приобрели такие </w:t>
      </w:r>
      <w:r w:rsidRPr="00EF60E2">
        <w:rPr>
          <w:b/>
        </w:rPr>
        <w:t>цели</w:t>
      </w:r>
      <w:r>
        <w:t>, как:</w:t>
      </w:r>
    </w:p>
    <w:p w:rsidR="00211D98" w:rsidRDefault="00211D98" w:rsidP="00211D98">
      <w:r>
        <w:t>-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211D98" w:rsidRDefault="00211D98" w:rsidP="00211D98">
      <w:r>
        <w:t>- 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211D98" w:rsidRDefault="00211D98" w:rsidP="00211D98">
      <w:r>
        <w:t>-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211D98" w:rsidRDefault="00211D98" w:rsidP="00211D98">
      <w:r>
        <w:t>- 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211D98" w:rsidRDefault="00211D98" w:rsidP="00211D98">
      <w:r>
        <w:t>-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211D98" w:rsidRDefault="00211D98" w:rsidP="00211D98">
      <w:r>
        <w:t>- 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211D98" w:rsidRDefault="00211D98" w:rsidP="00211D98">
      <w:pPr>
        <w:ind w:firstLine="426"/>
      </w:pPr>
      <w:r w:rsidRPr="00216A6E">
        <w:rPr>
          <w:b/>
        </w:rPr>
        <w:t xml:space="preserve">Место </w:t>
      </w:r>
      <w:r w:rsidRPr="00016669">
        <w:t>учебного предмета</w:t>
      </w:r>
      <w:r>
        <w:t xml:space="preserve"> «Химия» в учебном плане.</w:t>
      </w:r>
    </w:p>
    <w:p w:rsidR="00211D98" w:rsidRDefault="00211D98" w:rsidP="00211D98">
      <w:pPr>
        <w:ind w:firstLine="426"/>
      </w:pPr>
      <w:r>
        <w:t>В системе общего образования «Химия» признана обязательным учебным предметом, который входит в состав предметной области «Естественно-научные предметы».</w:t>
      </w:r>
    </w:p>
    <w:p w:rsidR="00843073" w:rsidRDefault="00211D98" w:rsidP="00843073">
      <w:pPr>
        <w:ind w:firstLine="426"/>
      </w:pPr>
      <w:r w:rsidRPr="00216A6E">
        <w:t xml:space="preserve">Согласно базисного (образовательного) учебного плана, в 8 классе изучается предмет «Химия», который включает общие представления о строении атома, молекулы, вещества и их соединений, свойствах. Рабочая программа предназначена для работы по учебнику: </w:t>
      </w:r>
      <w:proofErr w:type="spellStart"/>
      <w:r w:rsidRPr="00216A6E">
        <w:t>О.С.Габриелян</w:t>
      </w:r>
      <w:proofErr w:type="spellEnd"/>
      <w:r w:rsidRPr="00216A6E">
        <w:t xml:space="preserve">, </w:t>
      </w:r>
      <w:r w:rsidR="00843073">
        <w:t>И.Г. Остроумов, С.А. Сладков «Химия – 8 » (Москва «Просвещение» 2022 г.).</w:t>
      </w:r>
    </w:p>
    <w:p w:rsidR="00211D98" w:rsidRDefault="00843073" w:rsidP="00843073">
      <w:r>
        <w:t xml:space="preserve"> </w:t>
      </w:r>
      <w:r w:rsidR="00211D98">
        <w:t>Для 8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часть содержания предмета, установленная примерной рабочей программой, и время, отводимое на её изучение, должны быть сохранены полностью.</w:t>
      </w:r>
    </w:p>
    <w:p w:rsidR="00211D98" w:rsidRPr="00016669" w:rsidRDefault="00211D98" w:rsidP="00211D98">
      <w:pPr>
        <w:ind w:firstLine="426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 w:rsidRPr="00C60801">
        <w:rPr>
          <w:kern w:val="2"/>
        </w:rPr>
        <w:t xml:space="preserve"> СОШ на 2022-2023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>4</w:t>
      </w:r>
      <w:r w:rsidRPr="00C60801">
        <w:rPr>
          <w:b/>
          <w:kern w:val="2"/>
        </w:rPr>
        <w:t xml:space="preserve"> </w:t>
      </w:r>
      <w:r>
        <w:rPr>
          <w:kern w:val="2"/>
        </w:rPr>
        <w:t>учебные недели в 8</w:t>
      </w:r>
      <w:r w:rsidRPr="00C60801">
        <w:rPr>
          <w:kern w:val="2"/>
        </w:rPr>
        <w:t xml:space="preserve"> классе. </w:t>
      </w:r>
      <w:r>
        <w:t xml:space="preserve">В соответствии с ФГОС </w:t>
      </w:r>
      <w:r w:rsidRPr="00216A6E">
        <w:t>ООО</w:t>
      </w:r>
      <w:r w:rsidRPr="00C60801">
        <w:t xml:space="preserve"> и учебным планом школы на 20</w:t>
      </w:r>
      <w:r>
        <w:t xml:space="preserve">22-2023 уч. год  для </w:t>
      </w:r>
      <w:r w:rsidRPr="00216A6E">
        <w:t>основного</w:t>
      </w:r>
      <w:r w:rsidRPr="00C60801">
        <w:t xml:space="preserve">  общего образования </w:t>
      </w:r>
      <w:r>
        <w:t xml:space="preserve"> на учебный предмет Химия в 8 классе отв</w:t>
      </w:r>
      <w:r w:rsidR="002D60B1">
        <w:t>одится  2 часа в неделю, т.е. 68</w:t>
      </w:r>
      <w:r w:rsidRPr="00C60801">
        <w:t xml:space="preserve">  часов  в год.</w:t>
      </w:r>
      <w:r w:rsidRPr="00C60801">
        <w:rPr>
          <w:rStyle w:val="FontStyle11"/>
        </w:rPr>
        <w:t xml:space="preserve"> </w:t>
      </w:r>
    </w:p>
    <w:p w:rsidR="00211D98" w:rsidRDefault="00211D98" w:rsidP="00211D98">
      <w:pPr>
        <w:pStyle w:val="af2"/>
        <w:jc w:val="both"/>
        <w:rPr>
          <w:kern w:val="2"/>
        </w:rPr>
      </w:pPr>
      <w:r w:rsidRPr="00125B75">
        <w:rPr>
          <w:kern w:val="2"/>
        </w:rPr>
        <w:t>Из них: для проведения контрольных работ -</w:t>
      </w:r>
      <w:r w:rsidR="008A2C14">
        <w:rPr>
          <w:kern w:val="2"/>
        </w:rPr>
        <w:t xml:space="preserve"> </w:t>
      </w:r>
      <w:r w:rsidR="002D60B1">
        <w:rPr>
          <w:kern w:val="2"/>
        </w:rPr>
        <w:t>4</w:t>
      </w:r>
      <w:r w:rsidR="008A2C14">
        <w:rPr>
          <w:kern w:val="2"/>
        </w:rPr>
        <w:t xml:space="preserve"> </w:t>
      </w:r>
      <w:r w:rsidRPr="00125B75">
        <w:rPr>
          <w:kern w:val="2"/>
        </w:rPr>
        <w:t>часа, для проведения прак</w:t>
      </w:r>
      <w:r w:rsidR="008A2C14">
        <w:rPr>
          <w:kern w:val="2"/>
        </w:rPr>
        <w:t>тических</w:t>
      </w:r>
      <w:r w:rsidR="00A24DA4">
        <w:rPr>
          <w:kern w:val="2"/>
        </w:rPr>
        <w:t xml:space="preserve"> </w:t>
      </w:r>
      <w:r w:rsidR="008A2C14">
        <w:rPr>
          <w:kern w:val="2"/>
        </w:rPr>
        <w:t xml:space="preserve"> работ - </w:t>
      </w:r>
      <w:r w:rsidR="002D60B1">
        <w:rPr>
          <w:kern w:val="2"/>
        </w:rPr>
        <w:t>7</w:t>
      </w:r>
      <w:r w:rsidR="008A2C14">
        <w:rPr>
          <w:kern w:val="2"/>
        </w:rPr>
        <w:t xml:space="preserve"> часов</w:t>
      </w:r>
      <w:r w:rsidRPr="00125B75">
        <w:rPr>
          <w:kern w:val="2"/>
        </w:rPr>
        <w:t>.</w:t>
      </w:r>
    </w:p>
    <w:p w:rsidR="00211D98" w:rsidRPr="009869EC" w:rsidRDefault="00211D98" w:rsidP="00211D98">
      <w:pPr>
        <w:pStyle w:val="af2"/>
        <w:ind w:firstLine="426"/>
        <w:jc w:val="both"/>
        <w:rPr>
          <w:kern w:val="2"/>
        </w:rPr>
      </w:pPr>
      <w:r w:rsidRPr="009869EC"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211D98" w:rsidRPr="009869EC" w:rsidRDefault="00211D98" w:rsidP="00211D98">
      <w:pPr>
        <w:pStyle w:val="af2"/>
        <w:jc w:val="both"/>
      </w:pPr>
      <w:r w:rsidRPr="009869EC">
        <w:t xml:space="preserve">- дополнительные дни отдыха, связанные с государственными праздниками, календарным учебным графиком (Приказ  от 31.08.2022 № </w:t>
      </w:r>
      <w:r w:rsidR="00843073" w:rsidRPr="009869EC">
        <w:t xml:space="preserve"> 136-о.д.</w:t>
      </w:r>
      <w:r w:rsidRPr="009869EC">
        <w:t>);</w:t>
      </w:r>
    </w:p>
    <w:p w:rsidR="00211D98" w:rsidRPr="00C60801" w:rsidRDefault="00211D98" w:rsidP="00211D98">
      <w:pPr>
        <w:pStyle w:val="af2"/>
        <w:jc w:val="both"/>
      </w:pPr>
      <w:r w:rsidRPr="009869EC">
        <w:t xml:space="preserve">- прохождение курсов повышения квалификации (на основании </w:t>
      </w:r>
      <w:r w:rsidRPr="00C60801">
        <w:t>приказа РОО);</w:t>
      </w:r>
    </w:p>
    <w:p w:rsidR="00211D98" w:rsidRPr="00C60801" w:rsidRDefault="00211D98" w:rsidP="00211D98">
      <w:pPr>
        <w:pStyle w:val="af2"/>
        <w:jc w:val="both"/>
      </w:pPr>
      <w:r w:rsidRPr="00C60801">
        <w:t>- отмена  учебных занятий по погодным условиям (на основании приказа РОО);</w:t>
      </w:r>
    </w:p>
    <w:p w:rsidR="00211D98" w:rsidRPr="00C60801" w:rsidRDefault="00211D98" w:rsidP="00211D98">
      <w:pPr>
        <w:pStyle w:val="af2"/>
        <w:jc w:val="both"/>
      </w:pPr>
      <w:r w:rsidRPr="00C60801">
        <w:t>- по болезни учителя;</w:t>
      </w:r>
    </w:p>
    <w:p w:rsidR="00211D98" w:rsidRPr="00C60801" w:rsidRDefault="00211D98" w:rsidP="00211D98">
      <w:pPr>
        <w:pStyle w:val="af3"/>
        <w:tabs>
          <w:tab w:val="left" w:pos="426"/>
        </w:tabs>
        <w:ind w:left="0"/>
        <w:jc w:val="both"/>
      </w:pPr>
      <w:r w:rsidRPr="00125B75">
        <w:tab/>
        <w:t>На дополнительные дни отдыха</w:t>
      </w:r>
      <w:r w:rsidR="00785F03">
        <w:t xml:space="preserve"> в 8 классе выпадают уроки 09.05.</w:t>
      </w:r>
      <w:r w:rsidRPr="00125B75">
        <w:t>, таким обр</w:t>
      </w:r>
      <w:r w:rsidR="00785F03">
        <w:t>азом программа рассчитана на 67</w:t>
      </w:r>
      <w:r w:rsidRPr="00125B75">
        <w:t xml:space="preserve"> уроков.</w:t>
      </w:r>
    </w:p>
    <w:p w:rsidR="00911395" w:rsidRDefault="00911395" w:rsidP="00911395"/>
    <w:p w:rsidR="00911395" w:rsidRDefault="00911395" w:rsidP="00911395"/>
    <w:p w:rsidR="006F680E" w:rsidRDefault="006F680E" w:rsidP="00211D98">
      <w:pPr>
        <w:rPr>
          <w:b/>
        </w:rPr>
      </w:pPr>
    </w:p>
    <w:p w:rsidR="006F680E" w:rsidRDefault="006F680E" w:rsidP="00211D98">
      <w:pPr>
        <w:rPr>
          <w:b/>
        </w:rPr>
      </w:pPr>
    </w:p>
    <w:p w:rsidR="006F680E" w:rsidRDefault="00211D98" w:rsidP="006F680E">
      <w:r>
        <w:rPr>
          <w:b/>
        </w:rPr>
        <w:t>2</w:t>
      </w:r>
      <w:r w:rsidRPr="00016669">
        <w:rPr>
          <w:b/>
        </w:rPr>
        <w:t>.Содержание учебного предмета</w:t>
      </w:r>
    </w:p>
    <w:tbl>
      <w:tblPr>
        <w:tblStyle w:val="af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1275"/>
        <w:gridCol w:w="3196"/>
        <w:gridCol w:w="1956"/>
        <w:gridCol w:w="2020"/>
      </w:tblGrid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t>Наименование 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Количество часов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Содержание каждой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ind w:left="96"/>
              <w:rPr>
                <w:bCs/>
                <w:lang w:eastAsia="en-US"/>
              </w:rPr>
            </w:pPr>
            <w:r>
              <w:rPr>
                <w:lang w:eastAsia="en-US"/>
              </w:rPr>
              <w:t>Формы организации учебных занятий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ind w:left="96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Основные виды учебной деятельности  </w:t>
            </w: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Первоначальные химические понятия.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Тела и вещества. Свойства веществ. Роль химии в жизни современного общества. Отношение общества к химии: </w:t>
            </w:r>
            <w:proofErr w:type="spellStart"/>
            <w:r>
              <w:rPr>
                <w:lang w:eastAsia="en-US"/>
              </w:rPr>
              <w:t>хемофилия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хемофобия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Методы изучения химии. Наблюдение. Эксперимент. Моделирование. Модели материальные, знаковые и символьные.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Газы. Жидкости. Твердые вещества. Взаимные переходы между агрегатными состояниями: возгонка, десублимация, конденсация, испарение, кристаллизация, плавление.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Физические явления. Чистые вещества и смеси. Гомогенные и гетерогенные смеси. Смеси газообразные, жидкие и твердые. Способы разделения смесей: перегонка, отстаивание, фильтрование, кристаллизация. Хроматография.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Химические элементы. Атомы и молекулы. Простые и сложные вещества. Аллотропия. Основные положения атомно-молекулярного учения. Ионы. Вещества молекулярного и немолекулярного строения.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Знаки (символы) химических элементов. ПХЭ Д.И. Менделеева. Периоды и группы. Главная и побочная подгруппы. Относительная атомная масса.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Химические формулы. Индексы и коэффициенты. Относительная </w:t>
            </w:r>
            <w:r>
              <w:rPr>
                <w:lang w:eastAsia="en-US"/>
              </w:rPr>
              <w:lastRenderedPageBreak/>
              <w:t xml:space="preserve">молекулярная масса. Массовая доля химического элемента в соединении.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Валентность. Структурные формулы. Постоянная и переменная валентность. Закон постоянства состава веществ.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Химические реакции. Реагенты и продукты реакции. Признаки химических реакций. Условия их протекания. Реакции горения. Экзотермические и эндотермические реакции.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Закон сохранения массы веществ. Химические уравнения.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      </w:r>
          </w:p>
          <w:p w:rsidR="006F680E" w:rsidRDefault="006F680E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tabs>
                <w:tab w:val="left" w:pos="9923"/>
              </w:tabs>
              <w:ind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Урок, индивидуальная, групповая, практическая.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Практические работы: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1.Правила техники безопасности и некоторые виды работ в химической лаборатории (кабинете химии).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2.Наблюдение за горящей свечой.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3.Анализ почвы.</w:t>
            </w:r>
          </w:p>
          <w:p w:rsidR="006F680E" w:rsidRDefault="006F680E">
            <w:pPr>
              <w:pStyle w:val="af3"/>
              <w:ind w:left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Лабораторные опыты: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1.Ознакомление с коллекцией лабораторной посуды.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2.Проверка прибора для получения газов на герметичность.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3.Определение состава гранита.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4.Приготовление гетерогенной смеси порошков серы и железа и их разделение.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5.Взаимодействие растворов хлорида натрия и нитрата серебра.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6.Получение гидроксида меди (2) и его взаимодействие с серной кислотой.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7.Взаимодействие раствора </w:t>
            </w:r>
            <w:r>
              <w:rPr>
                <w:lang w:eastAsia="en-US"/>
              </w:rPr>
              <w:lastRenderedPageBreak/>
              <w:t>питьевой соды с кислотой.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 9.Проверка закона сохранения массы веществ на примере взаимодействия щелочи и кислоты.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10.Разложение пероксида водорода с помощью оксида марганца (4).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11..Замещение железом меди в медном купоросе.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Важнейшие представители неорганических веществ. Количественные отношения в химии.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Состав воздуха. Объемная доля компонента.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Кислород. Озон. Получение кислорода. Собирание и распознавание кислорода. Химические свойства кислорода. Применение кислорода. Круговорот кислорода в природе.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Оксиды. Названия, составление формул по названиям. Представители оксидов: вода, углекислый газ, негашеная известь.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Водород в природе. Физические и химические свойства водорода, его получение и применение.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Кислоты, их состав и классификация. Индикаторы. Таблица растворимости. Серная и соляная кислоты, их свойства и применение.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Соли, их состав и названия. Растворимость солей в воде. Представители солей: хлорид натрия, карбонат натрия, фосфат кальция.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Постоянная Авогадро. Количество вещества. Моль. Молярная масса. Расчеты с использованием понятий «количество вещества», «молярная масса», «постоянная Авогадро».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 Авогадро. Молярный объем газообразных веществ.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Гидросфера. Круговорот воды в природе. Физические и химические свойства воды: взаимодействие с оксидами.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Основания, их состав. Растворимость оснований в воде. Индикаторы в щелочной среде. Представители щелочей: гидроксиды натрия, калия и кальция.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Растворимость и растворенное вещество. Растворы. Растворение. Гидраты. Массовая доля растворенного вещества. Расчеты, связанные с использованием понятия «массовая доля растворенного вещества».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tabs>
                <w:tab w:val="left" w:pos="9923"/>
              </w:tabs>
              <w:ind w:left="96"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Урок, индивидуальная, групповая, практическая.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работы: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4.Получение, собирание и распознавание кислорода.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5.Получение, собирание и распознавание водорода.</w:t>
            </w:r>
          </w:p>
          <w:p w:rsidR="006F680E" w:rsidRDefault="006F6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6.Приготовление раствора с заданной массовой долей растворенного вещества. </w:t>
            </w:r>
          </w:p>
          <w:p w:rsidR="006F680E" w:rsidRDefault="006F68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Лабораторные опыты.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12.Помутнение известковой воды при пропускании углекислого газа.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13.Получение </w:t>
            </w:r>
            <w:r>
              <w:rPr>
                <w:lang w:eastAsia="en-US"/>
              </w:rPr>
              <w:lastRenderedPageBreak/>
              <w:t>водорода взаимодействием цинка и соляной кислоты.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14.Распознавание кислот индикаторами.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15.Изменение окраски индикаторов в щелочной среде.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16.Ознакомление с препаратами домашней или школьной аптечки – растворами пероксида водорода, спиртовой настойки йода и нашатырного спирта.</w:t>
            </w: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Основные классы неорганических соединений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Обобщение сведений об оксидах, их классификации, названиях и свойствах. Способы получения оксидов.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Кислоты, их классификация и названия. Общие химические свойства кислот. Взаимодействие кислот с металлами. </w:t>
            </w:r>
            <w:r>
              <w:rPr>
                <w:lang w:eastAsia="en-US"/>
              </w:rPr>
              <w:lastRenderedPageBreak/>
              <w:t>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Соли, их классификация и свойства. Взаимодействие солей с металлами, особенности этих реакций. Взаимодействие солей с солями.  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Генетические ряды металла и неметалла. Генетическая связь между классами неорганических веществ.</w:t>
            </w:r>
          </w:p>
          <w:p w:rsidR="006F680E" w:rsidRDefault="006F680E">
            <w:pPr>
              <w:rPr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tabs>
                <w:tab w:val="left" w:pos="9923"/>
              </w:tabs>
              <w:ind w:left="96"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Урок, индивидуальная, групповая, практическая.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Практические работы: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7.Решение экспериментальных задач по теме «Основные классы неорганических соединений».</w:t>
            </w:r>
          </w:p>
          <w:p w:rsidR="006F680E" w:rsidRDefault="006F680E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Лабораторные опыты.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17.Взаимодействие оксида кальция с водой.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18.Помутнение известковой воды.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19.Реакция нейтрализации.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20.Получение гидроксида меди (2) и его взаимодействие с кислотой.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21.Разложение гидроксида меди (2) при нагревании.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22.Взаимодействие кислот с металлами.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23.Взаимодействие кислот с солями.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24.Ознакомление с коллекцией солей.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25.Взаимодействие сульфата меди (2) с железом.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26.Взаимодействие солей с солями.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27.Генетическая связь на примере соединений меди.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Периодический закон и периодическая система Д. И. Менделеева. Строение атома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lang w:eastAsia="en-US"/>
              </w:rPr>
            </w:pPr>
            <w:r>
              <w:rPr>
                <w:lang w:eastAsia="en-US"/>
              </w:rPr>
              <w:t>Естественные семейства химических элементов: щелочные и щелочноземельные металлы, галогены, инертные газы. Амфотерность. Амфотерные оксиды и гидроксиды. Комплексные соли.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Периодический закон и ПСХЭ.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Атомы как форма существования химического элемента. Основные сведения о строении атомов. Опыты Резерфорда. Планетарная модель строения атома.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 атомных ядер: протоны, нейтроны. Относительная атомная </w:t>
            </w:r>
            <w:r>
              <w:rPr>
                <w:lang w:eastAsia="en-US"/>
              </w:rPr>
              <w:lastRenderedPageBreak/>
              <w:t>масса.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Микромир. Электроны. Строение электронных уровней атомов химических элементов 1 – 20. Понятие о завершенном электронном уровне. Изотопы.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Характеристика элемента-металла и элемента-неметалла по их положению в ПСХЭ.</w:t>
            </w:r>
          </w:p>
          <w:p w:rsidR="006F680E" w:rsidRDefault="006F680E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tabs>
                <w:tab w:val="left" w:pos="9923"/>
              </w:tabs>
              <w:ind w:left="96"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Урок, индивидуальная, групповая, практическая.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Лабораторные опыты.</w:t>
            </w:r>
          </w:p>
          <w:p w:rsidR="006F680E" w:rsidRDefault="006F68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28.Получение амфотерного гидроксида и исследование его свойств.</w:t>
            </w: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 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Химическая связь. </w:t>
            </w:r>
            <w:proofErr w:type="spellStart"/>
            <w:r>
              <w:rPr>
                <w:bCs/>
                <w:lang w:eastAsia="en-US"/>
              </w:rPr>
              <w:t>Окислительно</w:t>
            </w:r>
            <w:proofErr w:type="spellEnd"/>
            <w:r>
              <w:rPr>
                <w:bCs/>
                <w:lang w:eastAsia="en-US"/>
              </w:rPr>
              <w:t>-восстановительные реакции.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Ионная химическая связь. Ионы, образованные атомами металлов и неметаллов. Схемы образования ионной связи. Ионные кристаллические решетки.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Ковалентная химическая связь. Электронные и структурные формулы. Понятие о валентности. Ковалентная неполярная связь. Схемы образования КНС. Молекулярные и атомные кристаллические решетки, и свойства веществ с этим типом решеток.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Элетроотрицательность</w:t>
            </w:r>
            <w:proofErr w:type="spellEnd"/>
            <w:r>
              <w:rPr>
                <w:lang w:eastAsia="en-US"/>
              </w:rPr>
              <w:t xml:space="preserve">. Ряд </w:t>
            </w:r>
            <w:proofErr w:type="spellStart"/>
            <w:r>
              <w:rPr>
                <w:lang w:eastAsia="en-US"/>
              </w:rPr>
              <w:t>электроотрицательности</w:t>
            </w:r>
            <w:proofErr w:type="spellEnd"/>
            <w:r>
              <w:rPr>
                <w:lang w:eastAsia="en-US"/>
              </w:rPr>
              <w:t xml:space="preserve">. Ковалентная полярная связь. Диполь. Схемы образования КПС.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Металлическая химическая связь и металлическая кристаллическая решетка. Свойства веществ с этим типом решеток. 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Степень окисления. Сравнение степени окисления и валентности. Правила расчета степени окисления по формулам химических соединений.</w:t>
            </w:r>
          </w:p>
          <w:p w:rsidR="006F680E" w:rsidRDefault="006F680E">
            <w:pPr>
              <w:ind w:firstLine="28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Окислительно</w:t>
            </w:r>
            <w:proofErr w:type="spellEnd"/>
            <w:r>
              <w:rPr>
                <w:lang w:eastAsia="en-US"/>
              </w:rPr>
              <w:t xml:space="preserve">-восстановительные реакции. Определение степеней окисления для элементов, образующих вещества разных классов. Реакции ионного обмена и ОВР. Окислитель и </w:t>
            </w:r>
            <w:r>
              <w:rPr>
                <w:lang w:eastAsia="en-US"/>
              </w:rPr>
              <w:lastRenderedPageBreak/>
              <w:t>восстановитель, окисление и восстановление. Составление уравнений ОВР методом электронного баланса.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tabs>
                <w:tab w:val="left" w:pos="9923"/>
              </w:tabs>
              <w:ind w:left="96" w:right="-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Урок, индивидуальная, групповая, практическая.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Лабораторные опыты.</w:t>
            </w:r>
          </w:p>
          <w:p w:rsidR="006F680E" w:rsidRDefault="006F680E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29.Создание модели, иллюстрирующей особенности металлической связи.</w:t>
            </w:r>
          </w:p>
          <w:p w:rsidR="006F680E" w:rsidRDefault="006F680E">
            <w:pPr>
              <w:ind w:left="96"/>
              <w:rPr>
                <w:lang w:eastAsia="en-US"/>
              </w:rPr>
            </w:pP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80E" w:rsidRDefault="006F68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Резервное 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ind w:left="96"/>
              <w:rPr>
                <w:lang w:eastAsia="en-US"/>
              </w:rPr>
            </w:pPr>
          </w:p>
        </w:tc>
      </w:tr>
      <w:tr w:rsidR="006F680E" w:rsidTr="006F680E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bCs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80E" w:rsidRDefault="006F680E">
            <w:pPr>
              <w:spacing w:after="20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rPr>
                <w:bCs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ind w:left="96"/>
              <w:rPr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0E" w:rsidRDefault="006F680E">
            <w:pPr>
              <w:ind w:left="96"/>
              <w:rPr>
                <w:lang w:eastAsia="en-US"/>
              </w:rPr>
            </w:pPr>
          </w:p>
        </w:tc>
      </w:tr>
    </w:tbl>
    <w:p w:rsidR="006F680E" w:rsidRDefault="006F680E" w:rsidP="006F680E">
      <w:pPr>
        <w:rPr>
          <w:lang w:val="en-US"/>
        </w:rPr>
      </w:pPr>
    </w:p>
    <w:p w:rsidR="00211D98" w:rsidRPr="00016669" w:rsidRDefault="00211D98" w:rsidP="00211D98">
      <w:pPr>
        <w:rPr>
          <w:b/>
        </w:rPr>
      </w:pPr>
    </w:p>
    <w:p w:rsidR="00911395" w:rsidRDefault="00911395" w:rsidP="00911395"/>
    <w:p w:rsidR="00911395" w:rsidRDefault="006F680E" w:rsidP="00911395">
      <w:r>
        <w:rPr>
          <w:bCs/>
        </w:rPr>
        <w:t xml:space="preserve"> </w:t>
      </w:r>
    </w:p>
    <w:p w:rsidR="00911395" w:rsidRDefault="00911395" w:rsidP="00911395"/>
    <w:p w:rsidR="00911395" w:rsidRDefault="00911395" w:rsidP="00911395"/>
    <w:p w:rsidR="00911395" w:rsidRDefault="00911395" w:rsidP="00911395"/>
    <w:p w:rsidR="00911395" w:rsidRDefault="00911395" w:rsidP="00911395">
      <w:pPr>
        <w:jc w:val="center"/>
        <w:rPr>
          <w:b/>
        </w:rPr>
      </w:pPr>
    </w:p>
    <w:p w:rsidR="00911395" w:rsidRDefault="00911395" w:rsidP="00911395">
      <w:pPr>
        <w:rPr>
          <w:b/>
        </w:rPr>
        <w:sectPr w:rsidR="00911395">
          <w:pgSz w:w="11906" w:h="16838"/>
          <w:pgMar w:top="720" w:right="720" w:bottom="720" w:left="720" w:header="708" w:footer="708" w:gutter="0"/>
          <w:cols w:space="720"/>
        </w:sectPr>
      </w:pPr>
    </w:p>
    <w:p w:rsidR="00A8344A" w:rsidRDefault="00A8344A" w:rsidP="00A8344A">
      <w:pPr>
        <w:ind w:left="539"/>
        <w:rPr>
          <w:b/>
        </w:rPr>
      </w:pPr>
      <w:r>
        <w:rPr>
          <w:b/>
        </w:rPr>
        <w:lastRenderedPageBreak/>
        <w:t>3. Календарно-тематическое планирование 8 б класс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701"/>
        <w:gridCol w:w="1276"/>
        <w:gridCol w:w="1276"/>
      </w:tblGrid>
      <w:tr w:rsidR="00A8344A" w:rsidTr="00A8344A">
        <w:trPr>
          <w:trHeight w:val="12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8344A" w:rsidTr="00A8344A">
        <w:trPr>
          <w:trHeight w:val="120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b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плану</w:t>
            </w:r>
          </w:p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Фактически</w:t>
            </w:r>
          </w:p>
        </w:tc>
      </w:tr>
      <w:tr w:rsidR="00A8344A" w:rsidTr="00A8344A">
        <w:trPr>
          <w:trHeight w:val="8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Первоначальные химические понятия.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Предмет химии. Роль химии в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8344A" w:rsidRDefault="00C105A1">
            <w:pPr>
              <w:spacing w:line="276" w:lineRule="auto"/>
              <w:rPr>
                <w:lang w:eastAsia="en-US"/>
              </w:rPr>
            </w:pPr>
            <w:r>
              <w:t>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Методы изучения химии.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C105A1">
            <w:pPr>
              <w:spacing w:line="276" w:lineRule="auto"/>
              <w:rPr>
                <w:lang w:eastAsia="en-US"/>
              </w:rPr>
            </w:pPr>
            <w: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Агрегатные состояния веществ.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C10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р. № 1 «Правила техники безопасности и некоторые виды работ в химической лаборатории (кабинете химии) ».  П. р. № 2 «Наблюдение за горящей свечой».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C10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Физические явления – основа разделения смесей в химии.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3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р. № 3 «Анализ почвы».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Атомно-молекулярное учение. Химические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Знаки химических элементов. Периодическая  таблица   Д.И. Менделеева.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Периодическая  таблица   Д.И. Менделеева. Относительная атомная масса.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Химические формулы.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Химические формулы. Массовая доля элемента.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07.10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Валентность.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Валентность. Алгоритм определения валентности по формуле.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Химические реакции.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Химические уравнения.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– упражнение по теме «Химические уравнения»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Типы химических реакций. Реакции соединения и разложения.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6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Типы химических реакций. Реакции  замещения и обмена.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01.11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Повторение, обобщение темы «Первоначальные химические понятия»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 1</w:t>
            </w:r>
            <w:r>
              <w:rPr>
                <w:lang w:eastAsia="en-US"/>
              </w:rPr>
              <w:t xml:space="preserve"> по теме: «Первоначальные химические понятия»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Важнейшие представители неорганических веществ.</w:t>
            </w:r>
          </w:p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Количественные отношения в химии</w:t>
            </w:r>
            <w:r>
              <w:rPr>
                <w:b/>
                <w:lang w:eastAsia="en-US"/>
              </w:rPr>
              <w:t xml:space="preserve"> 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Воздух и его состав.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18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105A1" w:rsidRDefault="00C105A1">
            <w:pPr>
              <w:spacing w:line="276" w:lineRule="auto"/>
              <w:rPr>
                <w:lang w:eastAsia="en-US"/>
              </w:rPr>
            </w:pPr>
          </w:p>
          <w:p w:rsidR="00C105A1" w:rsidRDefault="00C105A1">
            <w:pPr>
              <w:spacing w:line="276" w:lineRule="auto"/>
              <w:rPr>
                <w:lang w:eastAsia="en-US"/>
              </w:rPr>
            </w:pPr>
          </w:p>
          <w:p w:rsidR="00C105A1" w:rsidRDefault="00C10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Кислород.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П. р. № 4 «Получение, собирание и распознавание кислорода».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Оксиды.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Водород.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105A1">
              <w:rPr>
                <w:lang w:eastAsia="en-US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П. р. № 5 «Получение, собирание и распознавание водорода».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вещества.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вещества. Молярная масса.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Молярный объем газов.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Расчеты по химическим уравнениям.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Расчеты по химическим уравнениям. Нахождение объёма газа.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Вода. Основания.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Растворы. Массовая доля растворенного вещества.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П. р. № 6 «Приготовление раствора с заданной массовой долей растворенного вещества».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754524" w:rsidP="00754524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 2</w:t>
            </w:r>
            <w:r>
              <w:rPr>
                <w:lang w:eastAsia="en-US"/>
              </w:rPr>
              <w:t xml:space="preserve">  по теме «Важнейшие представители неорганических веществ. Количественные отношения в химии».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7545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Основные классы неорганических соединений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Оксиды, их классификация и химические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Основания, их классификация и химические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Кислоты, их классификация и химические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10.02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Кислоты, их классификация и химические свойства. Получение  кислот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Соли, их классификация и химические свойства.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Соли, их классификация и химические свойства Получение солей.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0C6DB9" w:rsidRDefault="000C6DB9">
            <w:pPr>
              <w:spacing w:line="276" w:lineRule="auto"/>
              <w:rPr>
                <w:lang w:eastAsia="en-US"/>
              </w:rPr>
            </w:pPr>
          </w:p>
          <w:p w:rsidR="000C6DB9" w:rsidRDefault="000C6DB9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Генетическая связь между классами неорганических соединений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№ 7 «Решение экспериментальных задач по теме «Основные классы неорганических соединений»».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03.03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10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Повторение,  обобщение  по теме «Важнейшие представители неорганических веществ. Количественные отношения в химии».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4A" w:rsidRDefault="00A8344A">
            <w:pPr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Контрольная работа № 3</w:t>
            </w:r>
            <w:r>
              <w:rPr>
                <w:lang w:eastAsia="en-US"/>
              </w:rPr>
              <w:t xml:space="preserve"> по теме «Основные классы неорганических соединений».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1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Периодический закон и периодическая система химических элементов Д.И. Менделеева. Строение атома.</w:t>
            </w:r>
            <w:r>
              <w:rPr>
                <w:lang w:eastAsia="en-US"/>
              </w:rPr>
              <w:t xml:space="preserve"> 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Естественные семейства химических элементов. Амфотерность.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1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Открытие периодического закона Д.И. Менделеевым.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сведения о строении атома.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Строение электронных оболочек атомов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Периодическая система химических элементов Д.И. Менделеева.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элемента по его положению в периодической системе. Характеристика металла.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Характеристика элемента по его положению в периодической системе. Характеристика неметалла.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9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знаний по теме «Периодический закон и периодическая система химических элементов Д.И. Менделеева. Строение атома». Тест.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Химическая связь. </w:t>
            </w:r>
            <w:proofErr w:type="spellStart"/>
            <w:r>
              <w:rPr>
                <w:b/>
                <w:lang w:eastAsia="en-US"/>
              </w:rPr>
              <w:t>Окислительно</w:t>
            </w:r>
            <w:proofErr w:type="spellEnd"/>
            <w:r>
              <w:rPr>
                <w:b/>
                <w:lang w:eastAsia="en-US"/>
              </w:rPr>
              <w:t>-восстановительные реакции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Ионная химическая 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Ковалентная химическая 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Ковалентная неполярная и полярная химическая 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Металлическая химическая 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Степень окисления.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5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Степень окисления. Номенклатура бинарных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Окислительно</w:t>
            </w:r>
            <w:proofErr w:type="spellEnd"/>
            <w:r>
              <w:rPr>
                <w:lang w:eastAsia="en-US"/>
              </w:rPr>
              <w:t>-восстановительные реакции.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3E326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Обобщение и систематизация  материала по изученным темам.  </w:t>
            </w:r>
            <w:r w:rsidR="00A8344A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C6DB9">
              <w:rPr>
                <w:lang w:eastAsia="en-US"/>
              </w:rP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3E3266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Итоговая контрольная работа.</w:t>
            </w:r>
            <w:r>
              <w:rPr>
                <w:lang w:eastAsia="en-US"/>
              </w:rPr>
              <w:t xml:space="preserve"> </w:t>
            </w:r>
            <w:r w:rsidR="00A8344A">
              <w:rPr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9721B">
              <w:rPr>
                <w:lang w:eastAsia="en-US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A8344A" w:rsidTr="00A8344A">
        <w:trPr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Pr="003E3266" w:rsidRDefault="003E3266">
            <w:pPr>
              <w:spacing w:line="276" w:lineRule="auto"/>
              <w:rPr>
                <w:lang w:eastAsia="en-US"/>
              </w:rPr>
            </w:pPr>
            <w:r w:rsidRPr="003E3266">
              <w:rPr>
                <w:bCs/>
                <w:lang w:eastAsia="en-US"/>
              </w:rPr>
              <w:t>Повторение изученного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b/>
                <w:lang w:eastAsia="en-US"/>
              </w:rPr>
            </w:pPr>
          </w:p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9721B">
              <w:rPr>
                <w:lang w:eastAsia="en-US"/>
              </w:rPr>
              <w:t>23.05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4A" w:rsidRDefault="00A8344A">
            <w:pPr>
              <w:spacing w:line="276" w:lineRule="auto"/>
              <w:rPr>
                <w:lang w:eastAsia="en-US"/>
              </w:rPr>
            </w:pPr>
          </w:p>
        </w:tc>
      </w:tr>
      <w:tr w:rsidR="00C105A1" w:rsidTr="00A8344A">
        <w:trPr>
          <w:trHeight w:val="7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A1" w:rsidRDefault="00C105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A1" w:rsidRPr="00C105A1" w:rsidRDefault="00C105A1">
            <w:pPr>
              <w:spacing w:line="276" w:lineRule="auto"/>
              <w:rPr>
                <w:bCs/>
                <w:lang w:eastAsia="en-US"/>
              </w:rPr>
            </w:pPr>
            <w:r w:rsidRPr="00C105A1">
              <w:rPr>
                <w:bCs/>
                <w:lang w:eastAsia="en-US"/>
              </w:rPr>
              <w:t>Резервное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A1" w:rsidRPr="00C105A1" w:rsidRDefault="00C105A1">
            <w:pPr>
              <w:spacing w:line="276" w:lineRule="auto"/>
              <w:rPr>
                <w:lang w:eastAsia="en-US"/>
              </w:rPr>
            </w:pPr>
            <w:r w:rsidRPr="00C105A1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A1" w:rsidRDefault="00C972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A1" w:rsidRDefault="00C105A1">
            <w:pPr>
              <w:spacing w:line="276" w:lineRule="auto"/>
              <w:rPr>
                <w:lang w:eastAsia="en-US"/>
              </w:rPr>
            </w:pPr>
          </w:p>
        </w:tc>
      </w:tr>
    </w:tbl>
    <w:p w:rsidR="00911395" w:rsidRDefault="00911395" w:rsidP="00911395">
      <w:pPr>
        <w:sectPr w:rsidR="00911395">
          <w:pgSz w:w="11906" w:h="16838"/>
          <w:pgMar w:top="720" w:right="720" w:bottom="720" w:left="720" w:header="709" w:footer="709" w:gutter="0"/>
          <w:cols w:space="720"/>
        </w:sectPr>
      </w:pPr>
    </w:p>
    <w:p w:rsidR="00211D98" w:rsidRDefault="00211D98" w:rsidP="00785F03">
      <w:r>
        <w:rPr>
          <w:b/>
        </w:rPr>
        <w:lastRenderedPageBreak/>
        <w:t>4</w:t>
      </w:r>
      <w:r w:rsidRPr="0026102E">
        <w:rPr>
          <w:b/>
        </w:rPr>
        <w:t>.</w:t>
      </w:r>
      <w:r>
        <w:t xml:space="preserve"> </w:t>
      </w:r>
      <w:r w:rsidRPr="0026102E">
        <w:rPr>
          <w:b/>
          <w:spacing w:val="2"/>
          <w:sz w:val="26"/>
          <w:szCs w:val="26"/>
        </w:rPr>
        <w:t>Планируемые результаты освоения учебного предмета</w:t>
      </w:r>
      <w:r>
        <w:t xml:space="preserve"> </w:t>
      </w:r>
    </w:p>
    <w:p w:rsidR="00911395" w:rsidRDefault="00911395" w:rsidP="00211D98">
      <w:pPr>
        <w:ind w:left="-851" w:firstLine="567"/>
      </w:pPr>
      <w:r>
        <w:t>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результатов:</w:t>
      </w:r>
    </w:p>
    <w:p w:rsidR="00911395" w:rsidRDefault="00911395" w:rsidP="00211D98">
      <w:pPr>
        <w:ind w:left="-851" w:firstLine="567"/>
      </w:pPr>
      <w:r>
        <w:t>1) в ценностно-ориентационной сфере — чувство гордости за российскую химическую науку, гуманизм, отношение   к труду, целеустремленность;</w:t>
      </w:r>
    </w:p>
    <w:p w:rsidR="00911395" w:rsidRDefault="00911395" w:rsidP="00211D98">
      <w:pPr>
        <w:ind w:left="-851" w:firstLine="567"/>
      </w:pPr>
      <w:r>
        <w:t>2) в трудовой сфере — готовность к осознанному выбору дальнейшей образовательной траектории;</w:t>
      </w:r>
    </w:p>
    <w:p w:rsidR="00911395" w:rsidRDefault="00911395" w:rsidP="00211D98">
      <w:pPr>
        <w:ind w:left="-851" w:firstLine="567"/>
      </w:pPr>
      <w:r>
        <w:t>3) в познавательной (когнитивной, интеллектуальной) сфере — умение управлять своей познавательной деятельностью.</w:t>
      </w:r>
    </w:p>
    <w:p w:rsidR="00911395" w:rsidRDefault="00911395" w:rsidP="00211D98">
      <w:pPr>
        <w:ind w:left="-851" w:firstLine="567"/>
      </w:pPr>
    </w:p>
    <w:p w:rsidR="00911395" w:rsidRDefault="00911395" w:rsidP="00211D98">
      <w:pPr>
        <w:ind w:left="-851" w:firstLine="567"/>
      </w:pPr>
      <w:proofErr w:type="spellStart"/>
      <w:r>
        <w:t>Метапредметными</w:t>
      </w:r>
      <w:proofErr w:type="spellEnd"/>
      <w:r>
        <w:t xml:space="preserve"> результатами изучения курса «Химия» является формирование универсальных учебных действий (УУД).</w:t>
      </w:r>
    </w:p>
    <w:p w:rsidR="00911395" w:rsidRDefault="00911395" w:rsidP="00211D98">
      <w:pPr>
        <w:ind w:left="-851" w:firstLine="567"/>
      </w:pPr>
    </w:p>
    <w:p w:rsidR="00911395" w:rsidRDefault="00911395" w:rsidP="00211D98">
      <w:pPr>
        <w:ind w:left="-851" w:firstLine="567"/>
      </w:pPr>
      <w:r>
        <w:t xml:space="preserve">Регулятивные УУД: </w:t>
      </w:r>
    </w:p>
    <w:p w:rsidR="00911395" w:rsidRDefault="00911395" w:rsidP="00211D98">
      <w:pPr>
        <w:ind w:left="-851" w:firstLine="567"/>
      </w:pPr>
      <w:r>
        <w:t>Самостоятельно обнаруживать и формулировать учебную проблему, определять цель учебной деятельности, выбирать тему проекта. 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и, при необходимости, исправлять ошибки самостоятельно. В диалоге с учителем совершенствовать самостоятельно выработанные критерии оценки.</w:t>
      </w:r>
    </w:p>
    <w:p w:rsidR="00911395" w:rsidRDefault="00911395" w:rsidP="00211D98">
      <w:pPr>
        <w:ind w:left="-851" w:firstLine="567"/>
      </w:pPr>
    </w:p>
    <w:p w:rsidR="00911395" w:rsidRDefault="00911395" w:rsidP="00211D98">
      <w:pPr>
        <w:ind w:left="-851" w:firstLine="567"/>
      </w:pPr>
      <w:r>
        <w:t>Познавательные УУД:</w:t>
      </w:r>
    </w:p>
    <w:p w:rsidR="00911395" w:rsidRDefault="00911395" w:rsidP="00211D98">
      <w:pPr>
        <w:ind w:left="-851" w:firstLine="567"/>
      </w:pPr>
      <w:r>
        <w:t xml:space="preserve"> Анализировать, сравнивать, классифицировать и обобщать факты и явления. Выявлять причины и следствия простых явлений. 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связей. Создавать схематические модели с выделением существенных характеристик объекта. Составлять тезисы, различные виды планов (простых, сложных и т.п.). Преобразовывать информацию из одного вида в другой (таблицу в текст и пр.). Вычитывать все уровни текстовой информации.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911395" w:rsidRDefault="00911395" w:rsidP="00211D98">
      <w:pPr>
        <w:ind w:left="-851" w:firstLine="567"/>
      </w:pPr>
    </w:p>
    <w:p w:rsidR="00911395" w:rsidRDefault="00911395" w:rsidP="00211D98">
      <w:pPr>
        <w:ind w:left="-851" w:firstLine="567"/>
      </w:pPr>
      <w:r>
        <w:t xml:space="preserve">Коммуникативные УУД: </w:t>
      </w:r>
    </w:p>
    <w:p w:rsidR="00911395" w:rsidRDefault="00911395" w:rsidP="00211D98">
      <w:pPr>
        <w:ind w:left="-851" w:firstLine="567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911395" w:rsidRDefault="00911395" w:rsidP="00211D98">
      <w:pPr>
        <w:ind w:left="-851" w:firstLine="567"/>
      </w:pPr>
    </w:p>
    <w:p w:rsidR="00911395" w:rsidRDefault="00911395" w:rsidP="00211D98">
      <w:pPr>
        <w:ind w:left="-851" w:firstLine="567"/>
      </w:pPr>
      <w:r>
        <w:t>Предметными результатами освоения выпускниками основной школы программы по химии являются:</w:t>
      </w:r>
    </w:p>
    <w:p w:rsidR="00911395" w:rsidRDefault="00911395" w:rsidP="00211D98">
      <w:pPr>
        <w:ind w:left="-851" w:firstLine="567"/>
      </w:pPr>
      <w:r>
        <w:t>1. В познавательной сфере:</w:t>
      </w:r>
    </w:p>
    <w:p w:rsidR="00911395" w:rsidRDefault="00911395" w:rsidP="00211D98">
      <w:pPr>
        <w:ind w:left="-851" w:firstLine="567"/>
      </w:pPr>
      <w:r>
        <w:t xml:space="preserve">• 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    соли, амфотерность, индикатор, периодический закон, периодическая система, периодическая таблица, изотопы, химическая связь, </w:t>
      </w:r>
      <w:proofErr w:type="spellStart"/>
      <w:r>
        <w:t>электроотрицательность</w:t>
      </w:r>
      <w:proofErr w:type="spellEnd"/>
      <w:r>
        <w:t>, степень окисления, электролит); химическая реакция (химическое уравнение,    генетическая связь, окисление, восстановление, электролитическая диссоциация, скорость химической реакции);</w:t>
      </w:r>
    </w:p>
    <w:p w:rsidR="00911395" w:rsidRDefault="00911395" w:rsidP="00211D98">
      <w:pPr>
        <w:ind w:left="-851" w:firstLine="567"/>
      </w:pPr>
      <w:r>
        <w:t>•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911395" w:rsidRDefault="00911395" w:rsidP="00211D98">
      <w:pPr>
        <w:ind w:left="-851" w:firstLine="567"/>
      </w:pPr>
      <w:r>
        <w:t>• описывать и различать изученные классы неорганических соединений, простые и сложные вещества, химические реакции;</w:t>
      </w:r>
    </w:p>
    <w:p w:rsidR="00911395" w:rsidRDefault="00911395" w:rsidP="00211D98">
      <w:pPr>
        <w:ind w:left="-851" w:firstLine="567"/>
      </w:pPr>
      <w:r>
        <w:lastRenderedPageBreak/>
        <w:t>• классифицировать изученные объекты и явления;</w:t>
      </w:r>
    </w:p>
    <w:p w:rsidR="00911395" w:rsidRDefault="00911395" w:rsidP="00211D98">
      <w:pPr>
        <w:ind w:left="-851" w:firstLine="567"/>
      </w:pPr>
      <w:r>
        <w:t>• наблюдать демонстрируемые и самостоятельно проводимые опыты, химические реакции, протекающие в природе и в быту;</w:t>
      </w:r>
    </w:p>
    <w:p w:rsidR="00911395" w:rsidRDefault="00911395" w:rsidP="00211D98">
      <w:pPr>
        <w:ind w:left="-851" w:firstLine="567"/>
      </w:pPr>
      <w:r>
        <w:t>•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911395" w:rsidRDefault="00911395" w:rsidP="00211D98">
      <w:pPr>
        <w:ind w:left="-851" w:firstLine="567"/>
      </w:pPr>
      <w:r>
        <w:t>• структурировать изученный материал и химическую информацию, полученную из других источников;</w:t>
      </w:r>
    </w:p>
    <w:p w:rsidR="00911395" w:rsidRDefault="00911395" w:rsidP="00211D98">
      <w:pPr>
        <w:ind w:left="-851" w:firstLine="567"/>
      </w:pPr>
      <w:r>
        <w:t>• моделировать строение атомов элементов первого — третьего периодов (в рамках изученных положений теории   Э. Резерфорда), строение простейших молекул.</w:t>
      </w:r>
    </w:p>
    <w:p w:rsidR="00911395" w:rsidRDefault="00911395" w:rsidP="00211D98">
      <w:pPr>
        <w:ind w:left="-851" w:firstLine="567"/>
      </w:pPr>
      <w:r>
        <w:t>2. В ценностно-ориентационной сфере:</w:t>
      </w:r>
    </w:p>
    <w:p w:rsidR="00911395" w:rsidRDefault="00911395" w:rsidP="00211D98">
      <w:pPr>
        <w:ind w:left="-851" w:firstLine="567"/>
      </w:pPr>
      <w:r>
        <w:t>•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911395" w:rsidRDefault="00911395" w:rsidP="00211D98">
      <w:pPr>
        <w:ind w:left="-851" w:firstLine="567"/>
      </w:pPr>
      <w:r>
        <w:t>3. В трудовой сфере:</w:t>
      </w:r>
    </w:p>
    <w:p w:rsidR="00911395" w:rsidRDefault="00911395" w:rsidP="00211D98">
      <w:pPr>
        <w:ind w:left="-851" w:firstLine="567"/>
      </w:pPr>
      <w:r>
        <w:t>• проводить химический эксперимент.</w:t>
      </w:r>
    </w:p>
    <w:p w:rsidR="00911395" w:rsidRDefault="00911395" w:rsidP="00211D98">
      <w:pPr>
        <w:ind w:left="-851" w:firstLine="567"/>
      </w:pPr>
      <w:r>
        <w:t>4. В сфере безопасности жизнедеятельности:</w:t>
      </w:r>
    </w:p>
    <w:p w:rsidR="00911395" w:rsidRDefault="00911395" w:rsidP="00211D98">
      <w:pPr>
        <w:ind w:left="-851" w:firstLine="567"/>
      </w:pPr>
      <w:r>
        <w:t>• оказывать первую помощь при отравлениях, ожогах и других травмах, связанных с веществами и лабораторным оборудованием.</w:t>
      </w: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>Критерии и нормы оценки знаний обучающихся</w:t>
      </w:r>
    </w:p>
    <w:p w:rsidR="00911395" w:rsidRDefault="00911395" w:rsidP="00211D98">
      <w:pPr>
        <w:ind w:left="-851" w:firstLine="567"/>
      </w:pPr>
      <w:r>
        <w:t>Контроль знаний учащихся тесно связан с оценкой. Более того, это необходимый элемент контроля знаний учащихся. От объективности оценки, положительной мотивации зависит об</w:t>
      </w:r>
      <w:r>
        <w:softHyphen/>
        <w:t>щий настрой учащегося, его желание заниматься в дальнейшем, а значит и качество приобре</w:t>
      </w:r>
      <w:r>
        <w:softHyphen/>
        <w:t>таемых знаний.</w:t>
      </w:r>
    </w:p>
    <w:p w:rsidR="00911395" w:rsidRDefault="00911395" w:rsidP="00211D98">
      <w:pPr>
        <w:ind w:left="-851" w:firstLine="567"/>
      </w:pPr>
      <w:r>
        <w:t>При оценке знаний необходимо учитывать основные качественные характеристики овла</w:t>
      </w:r>
      <w:r>
        <w:softHyphen/>
        <w:t>дения учебным материалом: имеющиеся у учащихся фактические знания и умения, их полноту, прочность, умение применять на практике в различных ситуациях, владение терминологией и специфическими способами обозначения и записи.</w:t>
      </w:r>
    </w:p>
    <w:p w:rsidR="00911395" w:rsidRDefault="00911395" w:rsidP="00211D98">
      <w:pPr>
        <w:ind w:left="-851" w:firstLine="567"/>
      </w:pPr>
      <w:r>
        <w:t>Результат оценки зависит от наличия и характера погрешностей, допущенных при устном ответе или в письменной работе. Среди погрешностей можно выделить ошибки, недочеты и мелкие погрешности.</w:t>
      </w:r>
    </w:p>
    <w:p w:rsidR="00911395" w:rsidRDefault="00911395" w:rsidP="00211D98">
      <w:pPr>
        <w:ind w:left="-851" w:firstLine="567"/>
      </w:pPr>
      <w:r>
        <w:t xml:space="preserve">Погрешность считается </w:t>
      </w:r>
      <w:r>
        <w:rPr>
          <w:i/>
          <w:iCs/>
        </w:rPr>
        <w:t xml:space="preserve">ошибкой, </w:t>
      </w:r>
      <w:r>
        <w:t>если она свидетельствует о том, что ученик не овладел основными знаниями и умениями и их применением.</w:t>
      </w:r>
    </w:p>
    <w:p w:rsidR="00911395" w:rsidRDefault="00911395" w:rsidP="00211D98">
      <w:pPr>
        <w:ind w:left="-851" w:firstLine="567"/>
      </w:pPr>
      <w:r>
        <w:t xml:space="preserve">К </w:t>
      </w:r>
      <w:r>
        <w:rPr>
          <w:i/>
          <w:iCs/>
        </w:rPr>
        <w:t xml:space="preserve">недочетам </w:t>
      </w:r>
      <w:r>
        <w:t>относятся погрешности, свидетельствующие о недостаточно прочном ус</w:t>
      </w:r>
      <w:r>
        <w:softHyphen/>
        <w:t>воении основных знаний и умений или отсутствии знаний, которые в соответствии с програм</w:t>
      </w:r>
      <w:r>
        <w:softHyphen/>
        <w:t>мой не считаются основными. Недочетом также считается погрешность, которая могла бы рас</w:t>
      </w:r>
      <w:r>
        <w:softHyphen/>
        <w:t>цениваться как ошибка, но допущена в одних случаях и не допущена в других аналогичных случаях. К недочетам относятся погрешности, объясняемые рассеянностью или недосмотром, небрежная запись.</w:t>
      </w:r>
    </w:p>
    <w:p w:rsidR="00911395" w:rsidRDefault="00911395" w:rsidP="00211D98">
      <w:pPr>
        <w:ind w:left="-851" w:firstLine="567"/>
      </w:pPr>
      <w:r>
        <w:t xml:space="preserve">К </w:t>
      </w:r>
      <w:r>
        <w:rPr>
          <w:i/>
          <w:iCs/>
        </w:rPr>
        <w:t xml:space="preserve">мелким погрешностям </w:t>
      </w:r>
      <w:r>
        <w:t>относятся погрешности в устной и письменной речи, не иска</w:t>
      </w:r>
      <w:r>
        <w:softHyphen/>
        <w:t>жающие смысла ответа или решения, случайные описки и т.п.</w:t>
      </w:r>
    </w:p>
    <w:p w:rsidR="00911395" w:rsidRDefault="00911395" w:rsidP="00211D98">
      <w:pPr>
        <w:ind w:left="-851" w:firstLine="567"/>
      </w:pPr>
      <w:r>
        <w:t>Вопрос об отнесении погрешности к ошибкам, недочетам или мелким погрешностям ре</w:t>
      </w:r>
      <w:r>
        <w:softHyphen/>
        <w:t>шается учителем в соответствии с требованиями к усвоению материала на данном этапе обучения.</w:t>
      </w:r>
    </w:p>
    <w:p w:rsidR="00911395" w:rsidRDefault="00911395" w:rsidP="00211D98">
      <w:pPr>
        <w:ind w:left="-851" w:firstLine="567"/>
      </w:pPr>
      <w:r>
        <w:t>К ошибкам, например, относятся: неправильное использование служебных слов алгорит</w:t>
      </w:r>
      <w:r>
        <w:softHyphen/>
        <w:t>мического языка; неверное указание аргументов и результатов; присваивание величине одного типа значения другого типа; нарушение порядка выполнения команд при исполнении алгорит</w:t>
      </w:r>
      <w:r>
        <w:softHyphen/>
        <w:t>ма и т.п.</w:t>
      </w:r>
    </w:p>
    <w:p w:rsidR="00911395" w:rsidRDefault="00911395" w:rsidP="00211D98">
      <w:pPr>
        <w:ind w:left="-851" w:firstLine="567"/>
      </w:pPr>
      <w:r>
        <w:t>Примеры недочетов: пропуск или неправильная запись служебного слова алгоритмиче</w:t>
      </w:r>
      <w:r>
        <w:softHyphen/>
        <w:t>ского языка; неполное описание промежуточных величин; случайные вычислительные погреш</w:t>
      </w:r>
      <w:r>
        <w:softHyphen/>
        <w:t>ности при проверке условий составных команд; небрежное оформление записи алгоритма и т.п.</w:t>
      </w:r>
    </w:p>
    <w:p w:rsidR="00911395" w:rsidRDefault="00911395" w:rsidP="00211D98">
      <w:pPr>
        <w:ind w:left="-851" w:firstLine="567"/>
      </w:pPr>
      <w:r>
        <w:t>Если одна и та же ошибка (недочет) встречается несколько раз, то это рассматривается как одна ошибка (один недочет).</w:t>
      </w:r>
    </w:p>
    <w:p w:rsidR="00911395" w:rsidRDefault="00911395" w:rsidP="00211D98">
      <w:pPr>
        <w:ind w:left="-851" w:firstLine="567"/>
      </w:pPr>
      <w:r>
        <w:t>Зачеркивания и исправления ошибкой считать не следует.</w:t>
      </w:r>
    </w:p>
    <w:p w:rsidR="00911395" w:rsidRDefault="00911395" w:rsidP="00211D98">
      <w:pPr>
        <w:ind w:left="-851" w:firstLine="567"/>
      </w:pPr>
      <w:r>
        <w:lastRenderedPageBreak/>
        <w:t>Задание считается выполненным безупречно, если содержание ответа точно соответст</w:t>
      </w:r>
      <w:r>
        <w:softHyphen/>
        <w:t>вует вопросу, указывает на наличие у школьника необходимых теоретических знаний и прак</w:t>
      </w:r>
      <w:r>
        <w:softHyphen/>
        <w:t>тических навыков, окончательный ответ дан при правильном ходе решения и аккуратном оформлении.</w:t>
      </w:r>
    </w:p>
    <w:p w:rsidR="00911395" w:rsidRDefault="00911395" w:rsidP="00211D98">
      <w:pPr>
        <w:ind w:left="-851" w:firstLine="567"/>
      </w:pPr>
      <w:r>
        <w:t>Задание считается невыполненным, если ученик не приступил к его выполнению или до</w:t>
      </w:r>
      <w:r>
        <w:softHyphen/>
        <w:t>пустил в нем погрешность, считающуюся в соответствии с целью работы ошибкой.</w:t>
      </w:r>
    </w:p>
    <w:p w:rsidR="00911395" w:rsidRDefault="00911395" w:rsidP="00211D98">
      <w:pPr>
        <w:ind w:left="-851" w:firstLine="567"/>
      </w:pPr>
      <w:r>
        <w:t>Оценка за усвоение темы выставляется на основе всех текущих отметок. Особый вес придается оценкам за итоговую контрольную работу или ответы учащихся на зачетном занятии по всей теме.</w:t>
      </w:r>
    </w:p>
    <w:p w:rsidR="00911395" w:rsidRDefault="00911395" w:rsidP="00211D98">
      <w:pPr>
        <w:ind w:left="-851" w:firstLine="567"/>
      </w:pPr>
      <w:r>
        <w:t>При выставлении тематической оценки учитель может не учитывать текущих отметок, если по результатам тематической контрольной работы или зачета эти отметки учащимися не подтверждены (например, неудовлетворительные оценки, полученные за пробелы в знаниях и умениях, которые затем были ликвидированы).</w:t>
      </w:r>
    </w:p>
    <w:p w:rsidR="00911395" w:rsidRDefault="00911395" w:rsidP="00211D98">
      <w:pPr>
        <w:ind w:left="-851" w:firstLine="567"/>
      </w:pPr>
      <w:r>
        <w:t>Годовая оценка должна отражать фактический уровень знаний учащихся на конец учеб</w:t>
      </w:r>
      <w:r>
        <w:softHyphen/>
        <w:t>ного года.</w:t>
      </w:r>
    </w:p>
    <w:p w:rsidR="00911395" w:rsidRDefault="00911395" w:rsidP="00211D98">
      <w:pPr>
        <w:ind w:left="-851" w:firstLine="567"/>
      </w:pPr>
      <w:r>
        <w:t>В процессе обучения учитель обязан комментировать выставляемые оценки на основе критериев, сформулированных в ГОС.</w:t>
      </w:r>
    </w:p>
    <w:p w:rsidR="00911395" w:rsidRDefault="00911395" w:rsidP="00211D98">
      <w:pPr>
        <w:ind w:left="-851" w:firstLine="567"/>
      </w:pPr>
      <w:r>
        <w:t xml:space="preserve">В школах России принято оценивать результаты обучения по </w:t>
      </w:r>
      <w:proofErr w:type="spellStart"/>
      <w:r>
        <w:t>пятибальной</w:t>
      </w:r>
      <w:proofErr w:type="spellEnd"/>
      <w:r>
        <w:t xml:space="preserve"> системе. Можно пользоваться следующими примерными нормами оценок.</w:t>
      </w:r>
    </w:p>
    <w:p w:rsidR="00911395" w:rsidRDefault="00911395" w:rsidP="00211D98">
      <w:pPr>
        <w:ind w:left="-851" w:firstLine="567"/>
      </w:pPr>
      <w:r>
        <w:t>Положительная оценка («3», «4», «5») выставляется, когда ученик показал владение ос</w:t>
      </w:r>
      <w:r>
        <w:softHyphen/>
        <w:t>новным программным материалом. Оценка «5» выставляется при условии безупречного ответа либо при наличии 1-2 мелких погрешностей, «4» - при наличии 1-2 недочетов. Неудовлетворительная оценка выставляется в случае, если ученик показал не усвоение основного программно</w:t>
      </w:r>
      <w:r>
        <w:softHyphen/>
        <w:t>го материала.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t>Конкретизировать критерии выставления фиксированной отметки можно следующим образом:</w:t>
      </w: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>1. Оценка устного ответа.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«5»: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ответ полный и правильный на основании изученных теорий;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материал изложен в определенной логической последовательности, литературным языком;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ответ самостоятельный.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Ответ «4»;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ответ полный и правильный на сновании изученных теорий;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материал изложен в определенной логической последовательности,  при этом допущены две-три несущественные ошибки, исправленные по требованию учителя.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«3</w:t>
      </w:r>
      <w:proofErr w:type="gramStart"/>
      <w:r>
        <w:rPr>
          <w:bCs/>
          <w:lang w:bidi="ru-RU"/>
        </w:rPr>
        <w:t>» :</w:t>
      </w:r>
      <w:proofErr w:type="gramEnd"/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ответ полный, но при этом допущена существенная ошибка или ответ неполный, несвязный.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«2</w:t>
      </w:r>
      <w:proofErr w:type="gramStart"/>
      <w:r>
        <w:rPr>
          <w:bCs/>
          <w:lang w:bidi="ru-RU"/>
        </w:rPr>
        <w:t>» :</w:t>
      </w:r>
      <w:proofErr w:type="gramEnd"/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при ответе обнаружено непонимание учащимся основного содержания учебного материала или допущены существенные ошибки,  которые учащийся не может исправить при наводящих вопросах учителя,   отсутствие ответа.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ab/>
      </w: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>2. Оценка экспериментальных умений.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Оценка ставится на основании наблюдения за учащимися и письменного отчета за работу. Отметка «5»: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выполнена полностью и правильно,  сделаны правильные наблюдения и выводы;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эксперимент осуществлен по плану с учетом техники безопасности и правил работы с веществами и оборудованием;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«4</w:t>
      </w:r>
      <w:proofErr w:type="gramStart"/>
      <w:r>
        <w:rPr>
          <w:bCs/>
          <w:lang w:bidi="ru-RU"/>
        </w:rPr>
        <w:t>» :</w:t>
      </w:r>
      <w:proofErr w:type="gramEnd"/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lastRenderedPageBreak/>
        <w:t xml:space="preserve">-  работа выполнена правильно, 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«3»: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выполнена правильно не менее чем наполовину или допущена существенная ошибка в ходе эксперимента в объяснении,  в оформлении работы,   в соблюдении правил техники безопасности на работе с веществами и оборудованием,   которая исправляется по требованию учителя.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«2»: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допущены две  (и более)  существенные  ошибки в ходе:  эксперимента, в объяснении,  в оформлении работы,  в соблюдении правил техники безопасности при работе с веществами и оборудованием,  которые учащийся не может исправить даже по требованию учителя;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не выполнена,  у учащегося отсутствует экспериментальные умения.</w:t>
      </w:r>
    </w:p>
    <w:p w:rsidR="00911395" w:rsidRDefault="00911395" w:rsidP="00211D98">
      <w:pPr>
        <w:ind w:left="-851" w:firstLine="567"/>
        <w:rPr>
          <w:bCs/>
          <w:lang w:bidi="ru-RU"/>
        </w:rPr>
      </w:pP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 xml:space="preserve">3.   Оценка умений решать расчетные  задачи.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«5»: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-   в логическом рассуждении и решении нет </w:t>
      </w:r>
      <w:proofErr w:type="gramStart"/>
      <w:r>
        <w:rPr>
          <w:bCs/>
          <w:lang w:bidi="ru-RU"/>
        </w:rPr>
        <w:t>ошибок,  задача</w:t>
      </w:r>
      <w:proofErr w:type="gramEnd"/>
      <w:r>
        <w:rPr>
          <w:bCs/>
          <w:lang w:bidi="ru-RU"/>
        </w:rPr>
        <w:t xml:space="preserve"> решена рациональным способом;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«4»: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-   в логическом рассуждении и решения нет существенных ошибок, но задача решена нерациональным </w:t>
      </w:r>
      <w:proofErr w:type="gramStart"/>
      <w:r>
        <w:rPr>
          <w:bCs/>
          <w:lang w:bidi="ru-RU"/>
        </w:rPr>
        <w:t>способом,  или</w:t>
      </w:r>
      <w:proofErr w:type="gramEnd"/>
      <w:r>
        <w:rPr>
          <w:bCs/>
          <w:lang w:bidi="ru-RU"/>
        </w:rPr>
        <w:t xml:space="preserve"> допущено не более двух несущественных ошибок.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«3»: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в логическом рассуждении нет существенных ошибок, но допущена существенная ошибка в математических расчетах.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«2»: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имеется существенные ошибки в логическом рассуждении и в решении.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отсутствие ответа на задание.</w:t>
      </w:r>
    </w:p>
    <w:p w:rsidR="00911395" w:rsidRDefault="00911395" w:rsidP="00211D98">
      <w:pPr>
        <w:ind w:left="-851" w:firstLine="567"/>
        <w:rPr>
          <w:bCs/>
          <w:lang w:bidi="ru-RU"/>
        </w:rPr>
      </w:pP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 xml:space="preserve">4.  Оценка письменных контрольных работ.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«5»: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ответ полный и правильный,  возможна несущественная ошибка.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«4»: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ответ неполный или допущено не более двух несущественных ошибок.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«3»: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выполнена не менее чем наполовину, допущена одна существенная ошибка и при этом две-три несущественные.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Отметка «2»: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выполнена меньше  чем наполовину или содержит несколько существенных ошибок.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-  работа не выполнена.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911395" w:rsidRDefault="00911395" w:rsidP="00211D98">
      <w:pPr>
        <w:ind w:left="-851" w:firstLine="567"/>
        <w:rPr>
          <w:bCs/>
          <w:lang w:bidi="ru-RU"/>
        </w:rPr>
      </w:pPr>
    </w:p>
    <w:p w:rsidR="00911395" w:rsidRDefault="00911395" w:rsidP="00211D98">
      <w:pPr>
        <w:ind w:left="-851" w:firstLine="567"/>
        <w:rPr>
          <w:b/>
          <w:bCs/>
          <w:lang w:bidi="ru-RU"/>
        </w:rPr>
      </w:pPr>
      <w:r>
        <w:rPr>
          <w:b/>
          <w:bCs/>
          <w:lang w:bidi="ru-RU"/>
        </w:rPr>
        <w:t>5. Оценка тестовых работ.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При оценивании используется следующая шкала: для теста из пяти вопросов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нет ошибок — оценка «5»;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одна ошибка - оценка «4»;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две ошибки — оценка «З»;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• три ошибки — оценка «2».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lastRenderedPageBreak/>
        <w:t xml:space="preserve">Для теста из 30 вопросов: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• 25—З0 правильных ответов — оценка «5»;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• 19—24 правильных ответов — оценка «4»;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 xml:space="preserve">• 13—18 правильных ответов — оценка «З»; 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меньше 12 правильных ответов — оценка «2».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6. Оценка реферата.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Реферат оценивается по следующим критериям: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соблюдение требований к его оформлению;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необходимость и достаточность для раскрытия темы приведенной в тексте реферата информации;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умение обучающегося свободно излагать основные идеи, отраженные в реферате;</w:t>
      </w:r>
    </w:p>
    <w:p w:rsidR="00911395" w:rsidRDefault="00911395" w:rsidP="00211D98">
      <w:pPr>
        <w:ind w:left="-851" w:firstLine="567"/>
        <w:rPr>
          <w:bCs/>
          <w:lang w:bidi="ru-RU"/>
        </w:rPr>
      </w:pPr>
      <w:r>
        <w:rPr>
          <w:bCs/>
          <w:lang w:bidi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:rsidR="00911395" w:rsidRDefault="00911395" w:rsidP="00211D98">
      <w:pPr>
        <w:ind w:left="-851" w:firstLine="567"/>
      </w:pPr>
    </w:p>
    <w:p w:rsidR="00211D98" w:rsidRDefault="00211D98">
      <w:pPr>
        <w:spacing w:after="160" w:line="259" w:lineRule="auto"/>
      </w:pPr>
      <w:r>
        <w:br w:type="page"/>
      </w:r>
    </w:p>
    <w:p w:rsidR="00911395" w:rsidRDefault="00911395" w:rsidP="00911395">
      <w:pPr>
        <w:jc w:val="center"/>
        <w:rPr>
          <w:b/>
        </w:rPr>
      </w:pPr>
      <w:r>
        <w:rPr>
          <w:b/>
        </w:rPr>
        <w:lastRenderedPageBreak/>
        <w:t>Контрольно-измерительные материалы</w:t>
      </w:r>
    </w:p>
    <w:p w:rsidR="00911395" w:rsidRPr="00785F03" w:rsidRDefault="00785F03" w:rsidP="00785F03">
      <w:pPr>
        <w:spacing w:after="200" w:line="276" w:lineRule="auto"/>
        <w:ind w:left="810"/>
      </w:pPr>
      <w:r>
        <w:rPr>
          <w:b/>
        </w:rPr>
        <w:t xml:space="preserve"> </w:t>
      </w:r>
      <w:r w:rsidR="00D26988">
        <w:rPr>
          <w:b/>
        </w:rPr>
        <w:t>К</w:t>
      </w:r>
      <w:r w:rsidR="00911395">
        <w:rPr>
          <w:b/>
        </w:rPr>
        <w:t xml:space="preserve">онтрольная работа </w:t>
      </w:r>
      <w:r w:rsidR="00D26988">
        <w:rPr>
          <w:b/>
        </w:rPr>
        <w:t>№4 (итоговая)</w:t>
      </w:r>
    </w:p>
    <w:p w:rsidR="00911395" w:rsidRDefault="00911395" w:rsidP="00911395">
      <w:r>
        <w:t xml:space="preserve">Вариант </w:t>
      </w:r>
      <w:r>
        <w:rPr>
          <w:lang w:val="en-US"/>
        </w:rPr>
        <w:t>I</w:t>
      </w:r>
    </w:p>
    <w:p w:rsidR="00911395" w:rsidRDefault="00911395" w:rsidP="00911395">
      <w:r>
        <w:rPr>
          <w:b/>
        </w:rPr>
        <w:t xml:space="preserve">ЧАСТЬ А. </w:t>
      </w:r>
      <w:r>
        <w:t>Тестовые задания с выбором одного правильного ответа</w:t>
      </w:r>
    </w:p>
    <w:p w:rsidR="00911395" w:rsidRDefault="00911395" w:rsidP="00911395">
      <w:r>
        <w:t xml:space="preserve">1 </w:t>
      </w:r>
      <w:r>
        <w:rPr>
          <w:i/>
        </w:rPr>
        <w:t>(2 балла</w:t>
      </w:r>
      <w:proofErr w:type="gramStart"/>
      <w:r>
        <w:t>).Число</w:t>
      </w:r>
      <w:proofErr w:type="gramEnd"/>
      <w:r>
        <w:t xml:space="preserve"> атомов всех химических элементов в молекуле серной кислоты :    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3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4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7</w:t>
            </w:r>
          </w:p>
        </w:tc>
      </w:tr>
    </w:tbl>
    <w:p w:rsidR="00911395" w:rsidRDefault="00911395" w:rsidP="00911395"/>
    <w:p w:rsidR="00911395" w:rsidRDefault="00911395" w:rsidP="00911395">
      <w:r>
        <w:t>2 (</w:t>
      </w:r>
      <w:r>
        <w:rPr>
          <w:i/>
        </w:rPr>
        <w:t>2 балла</w:t>
      </w:r>
      <w:r>
        <w:t>). Закон сохранения массы веществ впервые сформулировал: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Я.Й. Берцелиус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proofErr w:type="spellStart"/>
            <w:r>
              <w:t>А.М.Бутлеров</w:t>
            </w:r>
            <w:proofErr w:type="spellEnd"/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proofErr w:type="spellStart"/>
            <w:r>
              <w:t>М.В.Ломоносов</w:t>
            </w:r>
            <w:proofErr w:type="spellEnd"/>
          </w:p>
        </w:tc>
      </w:tr>
    </w:tbl>
    <w:p w:rsidR="00911395" w:rsidRDefault="00911395" w:rsidP="00911395"/>
    <w:p w:rsidR="00911395" w:rsidRDefault="00911395" w:rsidP="00911395">
      <w:r>
        <w:t>3 (</w:t>
      </w:r>
      <w:r>
        <w:rPr>
          <w:i/>
        </w:rPr>
        <w:t>2 балла</w:t>
      </w:r>
      <w:proofErr w:type="gramStart"/>
      <w:r>
        <w:t>).число</w:t>
      </w:r>
      <w:proofErr w:type="gramEnd"/>
      <w:r>
        <w:t xml:space="preserve"> протонов, нейтронов и электронов в атоме фтора  </w:t>
      </w:r>
      <w:r>
        <w:rPr>
          <w:vertAlign w:val="subscript"/>
        </w:rPr>
        <w:t>9</w:t>
      </w:r>
      <w:r>
        <w:rPr>
          <w:vertAlign w:val="superscript"/>
        </w:rPr>
        <w:t>19</w:t>
      </w:r>
      <w:r>
        <w:rPr>
          <w:lang w:val="en-US"/>
        </w:rPr>
        <w:t>F</w:t>
      </w:r>
      <w:r>
        <w:t>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9,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10,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19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10,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9,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10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9,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10,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9</w:t>
            </w:r>
          </w:p>
        </w:tc>
      </w:tr>
    </w:tbl>
    <w:p w:rsidR="00911395" w:rsidRDefault="00911395" w:rsidP="00911395"/>
    <w:p w:rsidR="00911395" w:rsidRDefault="00911395" w:rsidP="00911395">
      <w:r>
        <w:t>4 (</w:t>
      </w:r>
      <w:r>
        <w:rPr>
          <w:i/>
        </w:rPr>
        <w:t>2 балла</w:t>
      </w:r>
      <w:proofErr w:type="gramStart"/>
      <w:r>
        <w:rPr>
          <w:i/>
        </w:rPr>
        <w:t>) .</w:t>
      </w:r>
      <w:r>
        <w:t>Группа</w:t>
      </w:r>
      <w:proofErr w:type="gramEnd"/>
      <w:r>
        <w:t xml:space="preserve"> веществ с ковалентным типом связи: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S, P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, 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HCl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NaCl</w:t>
            </w:r>
            <w:proofErr w:type="spellEnd"/>
            <w:r>
              <w:rPr>
                <w:lang w:val="en-US"/>
              </w:rPr>
              <w:t>,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CaO</w:t>
            </w:r>
            <w:proofErr w:type="spellEnd"/>
            <w:r>
              <w:rPr>
                <w:lang w:val="en-US"/>
              </w:rPr>
              <w:t>, SO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, CH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5 </w:t>
      </w:r>
      <w:r>
        <w:rPr>
          <w:i/>
        </w:rPr>
        <w:t>(2 балла</w:t>
      </w:r>
      <w:r>
        <w:t>). В 180 г воды растворили 20 г соли. Массовая доля соли в полученном растворе равна</w:t>
      </w:r>
    </w:p>
    <w:p w:rsidR="00911395" w:rsidRDefault="00911395" w:rsidP="00911395">
      <w:r>
        <w:rPr>
          <w:b/>
        </w:rPr>
        <w:t xml:space="preserve">                А. </w:t>
      </w:r>
      <w:r>
        <w:t xml:space="preserve">9%      </w:t>
      </w:r>
      <w:r>
        <w:rPr>
          <w:b/>
        </w:rPr>
        <w:t xml:space="preserve">Б. </w:t>
      </w:r>
      <w:r>
        <w:t xml:space="preserve">10 %    </w:t>
      </w:r>
      <w:r>
        <w:rPr>
          <w:b/>
        </w:rPr>
        <w:t xml:space="preserve">В. </w:t>
      </w:r>
      <w:r>
        <w:t>20%.</w:t>
      </w:r>
    </w:p>
    <w:p w:rsidR="00911395" w:rsidRDefault="00911395" w:rsidP="00911395"/>
    <w:p w:rsidR="00911395" w:rsidRDefault="00911395" w:rsidP="00911395">
      <w:r>
        <w:t>6 (</w:t>
      </w:r>
      <w:r>
        <w:rPr>
          <w:i/>
        </w:rPr>
        <w:t>2 балла</w:t>
      </w:r>
      <w:r>
        <w:t>). Химическая реакция, уравнение которой</w:t>
      </w:r>
    </w:p>
    <w:p w:rsidR="00911395" w:rsidRDefault="00911395" w:rsidP="00911395"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= 2 </w:t>
      </w:r>
      <w:proofErr w:type="spellStart"/>
      <w:r>
        <w:rPr>
          <w:lang w:val="en-US"/>
        </w:rPr>
        <w:t>NaOH</w:t>
      </w:r>
      <w:proofErr w:type="spellEnd"/>
      <w:r>
        <w:t>, является реакцией: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Соединения, </w:t>
            </w:r>
            <w:proofErr w:type="spellStart"/>
            <w:r>
              <w:t>окислительно</w:t>
            </w:r>
            <w:proofErr w:type="spellEnd"/>
            <w:r>
              <w:t xml:space="preserve"> – восстановительной.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Соединения, не </w:t>
            </w:r>
            <w:proofErr w:type="spellStart"/>
            <w:r>
              <w:t>окислительно</w:t>
            </w:r>
            <w:proofErr w:type="spellEnd"/>
            <w:r>
              <w:t>-восстановительной 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Обмена, не </w:t>
            </w:r>
            <w:proofErr w:type="spellStart"/>
            <w:r>
              <w:t>окислительно</w:t>
            </w:r>
            <w:proofErr w:type="spellEnd"/>
            <w:r>
              <w:t>-восстановительной.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7 </w:t>
      </w:r>
      <w:r>
        <w:rPr>
          <w:i/>
        </w:rPr>
        <w:t xml:space="preserve">(2 балла). </w:t>
      </w:r>
      <w:r>
        <w:t>Вещество, не вступающее в реакцию с раствором разбавленной серной кислоты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Гидроксид натрия.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Медь.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Оксид углерода </w:t>
            </w:r>
            <w:r>
              <w:rPr>
                <w:lang w:val="en-US"/>
              </w:rPr>
              <w:t>(IV)</w:t>
            </w:r>
            <w:r>
              <w:t>.</w:t>
            </w:r>
          </w:p>
        </w:tc>
      </w:tr>
    </w:tbl>
    <w:p w:rsidR="00911395" w:rsidRDefault="00911395" w:rsidP="00911395">
      <w:r>
        <w:t xml:space="preserve">8 </w:t>
      </w:r>
      <w:r>
        <w:rPr>
          <w:i/>
        </w:rPr>
        <w:t>(2 балла)</w:t>
      </w:r>
      <w:r>
        <w:t>. Вещество, при растворении которого в воде электролитической диссоциации практически не происходит: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Гидроксид натрия.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Сульфат калия.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Хлорид серебра.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9 </w:t>
      </w:r>
      <w:r>
        <w:rPr>
          <w:i/>
        </w:rPr>
        <w:t xml:space="preserve">(2 балла). </w:t>
      </w:r>
      <w:r>
        <w:t>Одновременно могут находиться в растворе ионы: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Na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H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Ba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OH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Mg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K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, 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2-</w:t>
            </w:r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Fe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Na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OH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, 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2-</w:t>
            </w:r>
            <w:r>
              <w:rPr>
                <w:lang w:val="en-US"/>
              </w:rPr>
              <w:t>.</w:t>
            </w:r>
          </w:p>
        </w:tc>
      </w:tr>
    </w:tbl>
    <w:p w:rsidR="00911395" w:rsidRDefault="00911395" w:rsidP="00911395">
      <w:r>
        <w:t>10 (</w:t>
      </w:r>
      <w:r>
        <w:rPr>
          <w:i/>
        </w:rPr>
        <w:t>2 балла</w:t>
      </w:r>
      <w:proofErr w:type="gramStart"/>
      <w:r>
        <w:t>).Среди</w:t>
      </w:r>
      <w:proofErr w:type="gramEnd"/>
      <w:r>
        <w:t xml:space="preserve"> веществ, формулы которых </w:t>
      </w:r>
      <w:proofErr w:type="spellStart"/>
      <w:r>
        <w:rPr>
          <w:lang w:val="en-US"/>
        </w:rPr>
        <w:t>BaCl</w:t>
      </w:r>
      <w:proofErr w:type="spellEnd"/>
      <w:r>
        <w:rPr>
          <w:vertAlign w:val="subscript"/>
        </w:rPr>
        <w:t>2</w:t>
      </w:r>
      <w:r>
        <w:t xml:space="preserve">, </w:t>
      </w:r>
      <w:proofErr w:type="spellStart"/>
      <w:r>
        <w:rPr>
          <w:lang w:val="en-US"/>
        </w:rPr>
        <w:t>CaO</w:t>
      </w:r>
      <w:proofErr w:type="spellEnd"/>
      <w:r>
        <w:t xml:space="preserve">, </w:t>
      </w:r>
      <w:proofErr w:type="spellStart"/>
      <w:r>
        <w:rPr>
          <w:lang w:val="en-US"/>
        </w:rPr>
        <w:t>CaCO</w:t>
      </w:r>
      <w:proofErr w:type="spellEnd"/>
      <w:r>
        <w:rPr>
          <w:vertAlign w:val="subscript"/>
        </w:rPr>
        <w:t>3</w:t>
      </w:r>
      <w:r>
        <w:t xml:space="preserve">, </w:t>
      </w:r>
      <w:proofErr w:type="spellStart"/>
      <w:r>
        <w:rPr>
          <w:lang w:val="en-US"/>
        </w:rPr>
        <w:t>NaOH</w:t>
      </w:r>
      <w:proofErr w:type="spellEnd"/>
      <w:r>
        <w:t xml:space="preserve">, </w:t>
      </w:r>
      <w:r>
        <w:rPr>
          <w:lang w:val="en-US"/>
        </w:rPr>
        <w:t>Mg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, </w:t>
      </w:r>
      <w:proofErr w:type="spellStart"/>
      <w:r>
        <w:rPr>
          <w:lang w:val="en-US"/>
        </w:rPr>
        <w:t>SiO</w:t>
      </w:r>
      <w:proofErr w:type="spellEnd"/>
      <w:r>
        <w:rPr>
          <w:vertAlign w:val="subscript"/>
        </w:rPr>
        <w:t>2</w:t>
      </w:r>
      <w:r>
        <w:t xml:space="preserve">, нет представителя класса: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Кислот.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Оксидов.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Оснований.</w:t>
            </w:r>
          </w:p>
        </w:tc>
      </w:tr>
    </w:tbl>
    <w:p w:rsidR="00911395" w:rsidRDefault="00911395" w:rsidP="00911395">
      <w:r>
        <w:rPr>
          <w:b/>
        </w:rPr>
        <w:t xml:space="preserve">ЧАСТЬ Б. </w:t>
      </w:r>
      <w:r>
        <w:t>Задания со свободным ответом</w:t>
      </w:r>
    </w:p>
    <w:p w:rsidR="00911395" w:rsidRDefault="00911395" w:rsidP="00911395">
      <w:r>
        <w:t>11 (</w:t>
      </w:r>
      <w:r>
        <w:rPr>
          <w:i/>
        </w:rPr>
        <w:t>6 баллов</w:t>
      </w:r>
      <w:r>
        <w:t xml:space="preserve">). Назовите вещества, формулы которых </w:t>
      </w:r>
      <w:proofErr w:type="spellStart"/>
      <w:r>
        <w:rPr>
          <w:lang w:val="en-US"/>
        </w:rPr>
        <w:t>MgO</w:t>
      </w:r>
      <w:proofErr w:type="spellEnd"/>
      <w:r>
        <w:t xml:space="preserve">, </w:t>
      </w:r>
      <w:r>
        <w:rPr>
          <w:lang w:val="en-US"/>
        </w:rPr>
        <w:t>S</w:t>
      </w:r>
      <w:r>
        <w:t xml:space="preserve">, </w:t>
      </w:r>
      <w:r>
        <w:rPr>
          <w:lang w:val="en-US"/>
        </w:rPr>
        <w:t>P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5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>Na</w:t>
      </w:r>
      <w:r>
        <w:t xml:space="preserve">, </w:t>
      </w:r>
      <w:r>
        <w:rPr>
          <w:lang w:val="en-US"/>
        </w:rPr>
        <w:t>KOH</w:t>
      </w:r>
      <w:r>
        <w:t xml:space="preserve">, </w:t>
      </w:r>
      <w:r>
        <w:rPr>
          <w:lang w:val="en-US"/>
        </w:rPr>
        <w:t>HF</w:t>
      </w:r>
      <w:r>
        <w:t xml:space="preserve">, </w:t>
      </w:r>
      <w:r>
        <w:rPr>
          <w:lang w:val="en-US"/>
        </w:rPr>
        <w:t>Ba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, укажите класс, к которому они принадлежат. </w:t>
      </w:r>
    </w:p>
    <w:p w:rsidR="00911395" w:rsidRDefault="00911395" w:rsidP="00911395"/>
    <w:p w:rsidR="00911395" w:rsidRDefault="00911395" w:rsidP="00911395">
      <w:r>
        <w:t>12 (</w:t>
      </w:r>
      <w:r>
        <w:rPr>
          <w:i/>
        </w:rPr>
        <w:t>10 баллов</w:t>
      </w:r>
      <w:r>
        <w:t xml:space="preserve">). Изобразите схемы электронного строения атомов химических элементов серы и углерода. Запишите формулы </w:t>
      </w:r>
      <w:proofErr w:type="gramStart"/>
      <w:r>
        <w:t>соединений ,</w:t>
      </w:r>
      <w:proofErr w:type="gramEnd"/>
      <w:r>
        <w:t xml:space="preserve"> в которых эти атомы проявляют максимальную и минимальную степени окисления (не менее четырёх формул).</w:t>
      </w:r>
    </w:p>
    <w:p w:rsidR="00911395" w:rsidRDefault="00911395" w:rsidP="00911395"/>
    <w:p w:rsidR="00911395" w:rsidRDefault="00911395" w:rsidP="00911395">
      <w:r>
        <w:t xml:space="preserve">13 </w:t>
      </w:r>
      <w:r>
        <w:rPr>
          <w:i/>
        </w:rPr>
        <w:t xml:space="preserve">(10 баллов). </w:t>
      </w:r>
      <w:r>
        <w:t xml:space="preserve">Составьте уравнения химических реакций согласно схеме: </w:t>
      </w:r>
      <w:r>
        <w:rPr>
          <w:lang w:val="en-US"/>
        </w:rPr>
        <w:t>Fe</w:t>
      </w:r>
      <w:r>
        <w:rPr>
          <w:lang w:val="en-US"/>
        </w:rPr>
        <w:sym w:font="Symbol" w:char="F0AE"/>
      </w:r>
      <w:proofErr w:type="spellStart"/>
      <w:r>
        <w:rPr>
          <w:lang w:val="en-US"/>
        </w:rPr>
        <w:t>FeCl</w:t>
      </w:r>
      <w:proofErr w:type="spellEnd"/>
      <w:r>
        <w:rPr>
          <w:vertAlign w:val="subscript"/>
        </w:rPr>
        <w:t>2</w:t>
      </w:r>
      <w:r>
        <w:rPr>
          <w:lang w:val="en-US"/>
        </w:rPr>
        <w:sym w:font="Symbol" w:char="F0AE"/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rPr>
          <w:lang w:val="en-US"/>
        </w:rPr>
        <w:sym w:font="Symbol" w:char="F0AE"/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sym w:font="Symbol" w:char="F0AE"/>
      </w:r>
      <w:r>
        <w:rPr>
          <w:lang w:val="en-US"/>
        </w:rPr>
        <w:t>Fe</w:t>
      </w:r>
      <w:r>
        <w:t xml:space="preserve">.  Дайте краткую характеристику химических реакций по известным вам признакам.    </w:t>
      </w:r>
    </w:p>
    <w:p w:rsidR="00911395" w:rsidRDefault="00911395" w:rsidP="00911395"/>
    <w:p w:rsidR="00911395" w:rsidRDefault="00911395" w:rsidP="00911395">
      <w:r>
        <w:t>14 (</w:t>
      </w:r>
      <w:r>
        <w:rPr>
          <w:i/>
        </w:rPr>
        <w:t>4 балла</w:t>
      </w:r>
      <w:r>
        <w:t xml:space="preserve">). По уравнению реакции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+ 2</w:t>
      </w:r>
      <w:proofErr w:type="spellStart"/>
      <w:r>
        <w:rPr>
          <w:lang w:val="en-US"/>
        </w:rPr>
        <w:t>NaOH</w:t>
      </w:r>
      <w:proofErr w:type="spellEnd"/>
      <w:r>
        <w:t xml:space="preserve"> =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рассчитайте массу гидроксида натрия, необходимого для полной нейтрализации раствора, содержащего 24,5 г серной кислоты.</w:t>
      </w:r>
    </w:p>
    <w:p w:rsidR="00911395" w:rsidRDefault="00911395" w:rsidP="00911395">
      <w:pPr>
        <w:rPr>
          <w:b/>
        </w:rPr>
      </w:pPr>
    </w:p>
    <w:p w:rsidR="00911395" w:rsidRDefault="00911395" w:rsidP="00911395">
      <w:pPr>
        <w:rPr>
          <w:b/>
        </w:rPr>
      </w:pPr>
      <w:r>
        <w:rPr>
          <w:b/>
        </w:rPr>
        <w:t>Шкала перевода</w:t>
      </w:r>
    </w:p>
    <w:p w:rsidR="00911395" w:rsidRDefault="00911395" w:rsidP="00911395">
      <w:r>
        <w:t>0 – 17 баллов – «2»(0 – 34%)</w:t>
      </w:r>
    </w:p>
    <w:p w:rsidR="00911395" w:rsidRDefault="00911395" w:rsidP="00911395">
      <w:r>
        <w:t>18 – 30 баллов – «3» (36 – 60%)</w:t>
      </w:r>
    </w:p>
    <w:p w:rsidR="00911395" w:rsidRDefault="00911395" w:rsidP="00911395">
      <w:r>
        <w:t>31 – 43 балла – «4» (62 – 86%)</w:t>
      </w:r>
    </w:p>
    <w:p w:rsidR="00911395" w:rsidRDefault="00911395" w:rsidP="00911395">
      <w:r>
        <w:t>44 – 50 баллов – «5» (88 – 100%)</w:t>
      </w:r>
    </w:p>
    <w:p w:rsidR="00911395" w:rsidRDefault="00911395" w:rsidP="00911395">
      <w:r>
        <w:t xml:space="preserve">Вариант </w:t>
      </w:r>
      <w:r>
        <w:rPr>
          <w:lang w:val="en-US"/>
        </w:rPr>
        <w:t>II</w:t>
      </w:r>
    </w:p>
    <w:p w:rsidR="00911395" w:rsidRDefault="00911395" w:rsidP="00911395">
      <w:r>
        <w:rPr>
          <w:b/>
        </w:rPr>
        <w:t xml:space="preserve">ЧАСТЬ А. </w:t>
      </w:r>
      <w:r>
        <w:t>Тестовые задания с выбором одного правильного ответа</w:t>
      </w:r>
    </w:p>
    <w:p w:rsidR="00911395" w:rsidRDefault="00911395" w:rsidP="00911395">
      <w:r>
        <w:t xml:space="preserve">1 </w:t>
      </w:r>
      <w:r>
        <w:rPr>
          <w:i/>
        </w:rPr>
        <w:t>(2 балла</w:t>
      </w:r>
      <w:proofErr w:type="gramStart"/>
      <w:r>
        <w:t>).Число</w:t>
      </w:r>
      <w:proofErr w:type="gramEnd"/>
      <w:r>
        <w:t xml:space="preserve"> атомов всех химических элементов в молекуле фосфорной кислоты :    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3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6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FE5F98">
            <w:pPr>
              <w:spacing w:line="276" w:lineRule="auto"/>
            </w:pPr>
            <w:r>
              <w:t>8</w:t>
            </w:r>
          </w:p>
        </w:tc>
      </w:tr>
    </w:tbl>
    <w:p w:rsidR="00911395" w:rsidRDefault="00911395" w:rsidP="00911395"/>
    <w:p w:rsidR="00911395" w:rsidRDefault="00911395" w:rsidP="00911395">
      <w:r>
        <w:t>2 (</w:t>
      </w:r>
      <w:r>
        <w:rPr>
          <w:i/>
        </w:rPr>
        <w:t>2 балла</w:t>
      </w:r>
      <w:r>
        <w:t>). Периодический закон  сформулировал: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Я.Й. Берцелиус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proofErr w:type="spellStart"/>
            <w:r>
              <w:t>Д.И.Менделеев</w:t>
            </w:r>
            <w:proofErr w:type="spellEnd"/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proofErr w:type="spellStart"/>
            <w:r>
              <w:t>М.В.Ломоносов</w:t>
            </w:r>
            <w:proofErr w:type="spellEnd"/>
          </w:p>
        </w:tc>
      </w:tr>
    </w:tbl>
    <w:p w:rsidR="00911395" w:rsidRDefault="00911395" w:rsidP="00911395"/>
    <w:p w:rsidR="00911395" w:rsidRDefault="00911395" w:rsidP="00911395">
      <w:r>
        <w:t>3 (</w:t>
      </w:r>
      <w:r>
        <w:rPr>
          <w:i/>
        </w:rPr>
        <w:t>2 балла</w:t>
      </w:r>
      <w:proofErr w:type="gramStart"/>
      <w:r>
        <w:t>).число</w:t>
      </w:r>
      <w:proofErr w:type="gramEnd"/>
      <w:r>
        <w:t xml:space="preserve"> протонов, нейтронов и электронов в атоме хлора  </w:t>
      </w:r>
      <w:r>
        <w:rPr>
          <w:vertAlign w:val="subscript"/>
        </w:rPr>
        <w:t>17</w:t>
      </w:r>
      <w:r>
        <w:rPr>
          <w:vertAlign w:val="superscript"/>
        </w:rPr>
        <w:t>35</w:t>
      </w:r>
      <w:r>
        <w:rPr>
          <w:lang w:val="en-US"/>
        </w:rPr>
        <w:t>Cl</w:t>
      </w:r>
      <w:r>
        <w:t>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17,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18,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17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18,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18,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18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 xml:space="preserve"> = 17, 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18, 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= 18</w:t>
            </w:r>
          </w:p>
        </w:tc>
      </w:tr>
    </w:tbl>
    <w:p w:rsidR="00911395" w:rsidRDefault="00911395" w:rsidP="00911395"/>
    <w:p w:rsidR="00911395" w:rsidRDefault="00911395" w:rsidP="00911395">
      <w:r>
        <w:t>4 (</w:t>
      </w:r>
      <w:r>
        <w:rPr>
          <w:i/>
        </w:rPr>
        <w:t>2 балла</w:t>
      </w:r>
      <w:proofErr w:type="gramStart"/>
      <w:r>
        <w:rPr>
          <w:i/>
        </w:rPr>
        <w:t>) .</w:t>
      </w:r>
      <w:r>
        <w:t>Группа</w:t>
      </w:r>
      <w:proofErr w:type="gramEnd"/>
      <w:r>
        <w:t xml:space="preserve"> веществ с ионным типом связи: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KCl</w:t>
            </w:r>
            <w:proofErr w:type="spellEnd"/>
            <w:r>
              <w:rPr>
                <w:lang w:val="en-US"/>
              </w:rPr>
              <w:t>, HF</w:t>
            </w:r>
            <w:r>
              <w:t>,</w:t>
            </w:r>
            <w:r>
              <w:rPr>
                <w:lang w:val="en-US"/>
              </w:rPr>
              <w:t xml:space="preserve">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O, </w:t>
            </w:r>
            <w:proofErr w:type="spellStart"/>
            <w:r>
              <w:rPr>
                <w:lang w:val="en-US"/>
              </w:rPr>
              <w:t>NaH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NaF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, BaCl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5 </w:t>
      </w:r>
      <w:r>
        <w:rPr>
          <w:i/>
        </w:rPr>
        <w:t>(2 балла</w:t>
      </w:r>
      <w:r>
        <w:t>). Масса соли, содержащейся в 150 г 5%-</w:t>
      </w:r>
      <w:proofErr w:type="spellStart"/>
      <w:r>
        <w:t>ного</w:t>
      </w:r>
      <w:proofErr w:type="spellEnd"/>
      <w:r>
        <w:t xml:space="preserve"> раствора соли, равна:</w:t>
      </w:r>
    </w:p>
    <w:p w:rsidR="00911395" w:rsidRDefault="00911395" w:rsidP="00911395">
      <w:r>
        <w:rPr>
          <w:b/>
        </w:rPr>
        <w:lastRenderedPageBreak/>
        <w:t xml:space="preserve">                А. </w:t>
      </w:r>
      <w:r>
        <w:t xml:space="preserve">5 г      </w:t>
      </w:r>
      <w:r>
        <w:rPr>
          <w:b/>
        </w:rPr>
        <w:t xml:space="preserve">Б. </w:t>
      </w:r>
      <w:r>
        <w:t xml:space="preserve">7,5г     </w:t>
      </w:r>
      <w:r>
        <w:rPr>
          <w:b/>
        </w:rPr>
        <w:t xml:space="preserve">В. </w:t>
      </w:r>
      <w:r>
        <w:t>30г.</w:t>
      </w:r>
    </w:p>
    <w:p w:rsidR="00911395" w:rsidRDefault="00911395" w:rsidP="00911395"/>
    <w:p w:rsidR="00911395" w:rsidRDefault="00911395" w:rsidP="00911395">
      <w:r>
        <w:t>6 (</w:t>
      </w:r>
      <w:r>
        <w:rPr>
          <w:i/>
        </w:rPr>
        <w:t>2 балла</w:t>
      </w:r>
      <w:r>
        <w:t>). Химическая реакция, уравнение которой</w:t>
      </w:r>
    </w:p>
    <w:p w:rsidR="00911395" w:rsidRDefault="00911395" w:rsidP="00911395">
      <w:r>
        <w:t xml:space="preserve">                   2</w:t>
      </w:r>
      <w:proofErr w:type="spellStart"/>
      <w:r>
        <w:rPr>
          <w:lang w:val="en-US"/>
        </w:rPr>
        <w:t>KClO</w:t>
      </w:r>
      <w:proofErr w:type="spellEnd"/>
      <w:r>
        <w:rPr>
          <w:vertAlign w:val="subscript"/>
        </w:rPr>
        <w:t>3</w:t>
      </w:r>
      <w:r>
        <w:t xml:space="preserve"> = 2</w:t>
      </w:r>
      <w:proofErr w:type="spellStart"/>
      <w:r>
        <w:rPr>
          <w:lang w:val="en-US"/>
        </w:rPr>
        <w:t>KCl</w:t>
      </w:r>
      <w:proofErr w:type="spellEnd"/>
      <w:r>
        <w:t xml:space="preserve"> +3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, является реакцией: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Разложения, </w:t>
            </w:r>
            <w:proofErr w:type="spellStart"/>
            <w:r>
              <w:t>окислительно</w:t>
            </w:r>
            <w:proofErr w:type="spellEnd"/>
            <w:r>
              <w:t xml:space="preserve"> – восстановительной.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Разложения, не </w:t>
            </w:r>
            <w:proofErr w:type="spellStart"/>
            <w:r>
              <w:t>окислительно</w:t>
            </w:r>
            <w:proofErr w:type="spellEnd"/>
            <w:r>
              <w:t>-восстановительной 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Замещения, не </w:t>
            </w:r>
            <w:proofErr w:type="spellStart"/>
            <w:r>
              <w:t>окислительно</w:t>
            </w:r>
            <w:proofErr w:type="spellEnd"/>
            <w:r>
              <w:t>-восстановительной.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7 </w:t>
      </w:r>
      <w:r>
        <w:rPr>
          <w:i/>
        </w:rPr>
        <w:t xml:space="preserve">(2 балла). </w:t>
      </w:r>
      <w:r>
        <w:t>Вещество, вступающее в реакцию с раствором гидроксида натрия: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Оксид фосфора (</w:t>
            </w:r>
            <w:r>
              <w:rPr>
                <w:lang w:val="en-US"/>
              </w:rPr>
              <w:t>V</w:t>
            </w:r>
            <w:r>
              <w:t>).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 Оксид меди (</w:t>
            </w:r>
            <w:r>
              <w:rPr>
                <w:lang w:val="en-US"/>
              </w:rPr>
              <w:t>II</w:t>
            </w:r>
            <w:r>
              <w:t>).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Хлорид серебра.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8 </w:t>
      </w:r>
      <w:r>
        <w:rPr>
          <w:i/>
        </w:rPr>
        <w:t>(2 балла)</w:t>
      </w:r>
      <w:r>
        <w:t xml:space="preserve">. Вещество, которое в одном растворе полностью </w:t>
      </w:r>
      <w:proofErr w:type="spellStart"/>
      <w:r>
        <w:t>диссоциирует</w:t>
      </w:r>
      <w:proofErr w:type="spellEnd"/>
      <w:r>
        <w:t>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t xml:space="preserve">Оксид меди </w:t>
            </w:r>
            <w:r>
              <w:rPr>
                <w:lang w:val="en-US"/>
              </w:rPr>
              <w:t>(II)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Нитрат калия.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Сульфат бария.</w:t>
            </w:r>
          </w:p>
        </w:tc>
      </w:tr>
    </w:tbl>
    <w:p w:rsidR="00911395" w:rsidRDefault="00911395" w:rsidP="00911395"/>
    <w:p w:rsidR="00911395" w:rsidRDefault="00911395" w:rsidP="00911395">
      <w:r>
        <w:t xml:space="preserve">9 </w:t>
      </w:r>
      <w:r>
        <w:rPr>
          <w:i/>
        </w:rPr>
        <w:t xml:space="preserve">(2 балла). </w:t>
      </w:r>
      <w:r>
        <w:t>Одновременно  не могут находиться в растворе ионы: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vertAlign w:val="superscript"/>
              </w:rPr>
              <w:t>-</w:t>
            </w:r>
            <w:r>
              <w:rPr>
                <w:lang w:val="en-US"/>
              </w:rPr>
              <w:t>, H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Ba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OH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Zn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K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Cl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, 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2-</w:t>
            </w:r>
            <w:r>
              <w:rPr>
                <w:lang w:val="en-US"/>
              </w:rPr>
              <w:t>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Fe</w:t>
            </w:r>
            <w:r>
              <w:rPr>
                <w:vertAlign w:val="superscript"/>
                <w:lang w:val="en-US"/>
              </w:rPr>
              <w:t>2+</w:t>
            </w:r>
            <w:r>
              <w:rPr>
                <w:lang w:val="en-US"/>
              </w:rPr>
              <w:t>, Na</w:t>
            </w:r>
            <w:r>
              <w:rPr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, 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, 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vertAlign w:val="superscript"/>
                <w:lang w:val="en-US"/>
              </w:rPr>
              <w:t>2-</w:t>
            </w:r>
            <w:r>
              <w:rPr>
                <w:lang w:val="en-US"/>
              </w:rPr>
              <w:t>.</w:t>
            </w:r>
          </w:p>
        </w:tc>
      </w:tr>
    </w:tbl>
    <w:p w:rsidR="00911395" w:rsidRDefault="00911395" w:rsidP="00911395">
      <w:r>
        <w:t>10 (</w:t>
      </w:r>
      <w:r>
        <w:rPr>
          <w:i/>
        </w:rPr>
        <w:t>2 балла</w:t>
      </w:r>
      <w:r>
        <w:t xml:space="preserve">). Среди веществ, формулы которых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, 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, </w:t>
      </w:r>
      <w:proofErr w:type="spellStart"/>
      <w:r>
        <w:rPr>
          <w:lang w:val="en-US"/>
        </w:rPr>
        <w:t>HCl</w:t>
      </w:r>
      <w:proofErr w:type="spellEnd"/>
      <w:r>
        <w:t xml:space="preserve">, нет представителя класса: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3"/>
        <w:gridCol w:w="8360"/>
      </w:tblGrid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А.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Кислот.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Б.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Оксидов.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В.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>Оснований.</w:t>
            </w:r>
          </w:p>
        </w:tc>
      </w:tr>
      <w:tr w:rsidR="00911395" w:rsidTr="00911395">
        <w:tc>
          <w:tcPr>
            <w:tcW w:w="743" w:type="dxa"/>
            <w:vAlign w:val="center"/>
            <w:hideMark/>
          </w:tcPr>
          <w:p w:rsidR="00911395" w:rsidRDefault="00911395">
            <w:pPr>
              <w:spacing w:line="276" w:lineRule="auto"/>
              <w:rPr>
                <w:b/>
              </w:rPr>
            </w:pPr>
            <w:r>
              <w:rPr>
                <w:b/>
              </w:rPr>
              <w:t>Г.</w:t>
            </w:r>
          </w:p>
        </w:tc>
        <w:tc>
          <w:tcPr>
            <w:tcW w:w="8360" w:type="dxa"/>
            <w:hideMark/>
          </w:tcPr>
          <w:p w:rsidR="00911395" w:rsidRDefault="00911395">
            <w:pPr>
              <w:spacing w:line="276" w:lineRule="auto"/>
            </w:pPr>
            <w:r>
              <w:t xml:space="preserve">Солей </w:t>
            </w:r>
          </w:p>
        </w:tc>
      </w:tr>
    </w:tbl>
    <w:p w:rsidR="00911395" w:rsidRDefault="00911395" w:rsidP="00911395">
      <w:r>
        <w:rPr>
          <w:b/>
        </w:rPr>
        <w:t xml:space="preserve">ЧАСТЬ Б. </w:t>
      </w:r>
      <w:r>
        <w:t>Задания со свободным ответом</w:t>
      </w:r>
    </w:p>
    <w:p w:rsidR="00911395" w:rsidRDefault="00911395" w:rsidP="00911395">
      <w:r>
        <w:t>11 (</w:t>
      </w:r>
      <w:r>
        <w:rPr>
          <w:i/>
        </w:rPr>
        <w:t>6 баллов</w:t>
      </w:r>
      <w:r>
        <w:t xml:space="preserve">). Назовите вещества, формулы которых </w:t>
      </w:r>
      <w:r>
        <w:rPr>
          <w:lang w:val="en-US"/>
        </w:rPr>
        <w:t>H</w:t>
      </w:r>
      <w:r>
        <w:rPr>
          <w:vertAlign w:val="subscript"/>
        </w:rPr>
        <w:t>3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Mg</w:t>
      </w:r>
      <w:r>
        <w:t xml:space="preserve">, </w:t>
      </w:r>
      <w:r>
        <w:rPr>
          <w:lang w:val="en-US"/>
        </w:rPr>
        <w:t>CO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, </w:t>
      </w:r>
      <w:proofErr w:type="spellStart"/>
      <w:r>
        <w:rPr>
          <w:lang w:val="en-US"/>
        </w:rPr>
        <w:t>BaO</w:t>
      </w:r>
      <w:proofErr w:type="spellEnd"/>
      <w:r>
        <w:t xml:space="preserve">, </w:t>
      </w:r>
      <w:proofErr w:type="spellStart"/>
      <w:r>
        <w:rPr>
          <w:lang w:val="en-US"/>
        </w:rPr>
        <w:t>NaOH</w:t>
      </w:r>
      <w:proofErr w:type="spellEnd"/>
      <w:r>
        <w:t xml:space="preserve">,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, </w:t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, </w:t>
      </w:r>
      <w:r>
        <w:rPr>
          <w:lang w:val="en-US"/>
        </w:rPr>
        <w:t>Cu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, укажите класс, к которому они принадлежат. </w:t>
      </w:r>
    </w:p>
    <w:p w:rsidR="00911395" w:rsidRDefault="00911395" w:rsidP="00911395"/>
    <w:p w:rsidR="00911395" w:rsidRDefault="00911395" w:rsidP="00911395">
      <w:r>
        <w:t>12 (</w:t>
      </w:r>
      <w:r>
        <w:rPr>
          <w:i/>
        </w:rPr>
        <w:t>10 баллов</w:t>
      </w:r>
      <w:r>
        <w:t xml:space="preserve">). Изобразите схемы электронного строения атомов химических элементов фосфора и хлора. Запишите формулы </w:t>
      </w:r>
      <w:proofErr w:type="gramStart"/>
      <w:r>
        <w:t>соединений ,</w:t>
      </w:r>
      <w:proofErr w:type="gramEnd"/>
      <w:r>
        <w:t xml:space="preserve"> в которых эти атомы проявляют максимальную и минимальную степени окисления (не менее четырёх формул).</w:t>
      </w:r>
    </w:p>
    <w:p w:rsidR="00911395" w:rsidRDefault="00911395" w:rsidP="00911395">
      <w:r>
        <w:t xml:space="preserve">13 </w:t>
      </w:r>
      <w:r>
        <w:rPr>
          <w:i/>
        </w:rPr>
        <w:t xml:space="preserve">(10 баллов). </w:t>
      </w:r>
      <w:r>
        <w:t xml:space="preserve">Составьте уравнения химических реакций согласно схеме: </w:t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rPr>
          <w:lang w:val="en-US"/>
        </w:rPr>
        <w:sym w:font="Symbol" w:char="F0AE"/>
      </w:r>
      <w:r>
        <w:rPr>
          <w:lang w:val="en-US"/>
        </w:rPr>
        <w:t>Fe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3</w:t>
      </w:r>
      <w:r>
        <w:rPr>
          <w:lang w:val="en-US"/>
        </w:rPr>
        <w:sym w:font="Symbol" w:char="F0AE"/>
      </w:r>
      <w:r>
        <w:rPr>
          <w:lang w:val="en-US"/>
        </w:rPr>
        <w:t>Fe</w:t>
      </w:r>
      <w:r>
        <w:rPr>
          <w:lang w:val="en-US"/>
        </w:rPr>
        <w:sym w:font="Symbol" w:char="F0AE"/>
      </w:r>
      <w:proofErr w:type="spellStart"/>
      <w:r>
        <w:rPr>
          <w:lang w:val="en-US"/>
        </w:rPr>
        <w:t>FeSO</w:t>
      </w:r>
      <w:proofErr w:type="spellEnd"/>
      <w:r>
        <w:rPr>
          <w:vertAlign w:val="subscript"/>
        </w:rPr>
        <w:t>4</w:t>
      </w:r>
      <w:r>
        <w:rPr>
          <w:lang w:val="en-US"/>
        </w:rPr>
        <w:sym w:font="Symbol" w:char="F0AE"/>
      </w:r>
      <w:r>
        <w:rPr>
          <w:lang w:val="en-US"/>
        </w:rPr>
        <w:t>Fe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.  Дайте краткую характеристику химических реакций по известным вам признакам.    </w:t>
      </w:r>
    </w:p>
    <w:p w:rsidR="00911395" w:rsidRDefault="00911395" w:rsidP="00911395"/>
    <w:p w:rsidR="00911395" w:rsidRDefault="00911395" w:rsidP="00911395">
      <w:r>
        <w:t>14 (</w:t>
      </w:r>
      <w:r>
        <w:rPr>
          <w:i/>
        </w:rPr>
        <w:t>4 балла</w:t>
      </w:r>
      <w:r>
        <w:t xml:space="preserve">). По уравнению реакции </w:t>
      </w:r>
      <w:r>
        <w:rPr>
          <w:lang w:val="en-US"/>
        </w:rPr>
        <w:t>H</w:t>
      </w:r>
      <w:r>
        <w:rPr>
          <w:vertAlign w:val="subscript"/>
        </w:rPr>
        <w:t>3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 + 3</w:t>
      </w:r>
      <w:r>
        <w:rPr>
          <w:lang w:val="en-US"/>
        </w:rPr>
        <w:t>KOH</w:t>
      </w:r>
      <w:r>
        <w:t xml:space="preserve"> = </w:t>
      </w:r>
      <w:r>
        <w:rPr>
          <w:lang w:val="en-US"/>
        </w:rPr>
        <w:t>K</w:t>
      </w:r>
      <w:r>
        <w:rPr>
          <w:vertAlign w:val="subscript"/>
        </w:rPr>
        <w:t>3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 + 3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рассчитайте массу гидроксида калия, необходимого для полной нейтрализации раствора, содержащего 4,9 г фосфорной кислоты.</w:t>
      </w:r>
    </w:p>
    <w:p w:rsidR="00911395" w:rsidRDefault="00911395" w:rsidP="00911395">
      <w:pPr>
        <w:rPr>
          <w:b/>
        </w:rPr>
      </w:pPr>
      <w:r>
        <w:rPr>
          <w:b/>
        </w:rPr>
        <w:t>Шкала перевода</w:t>
      </w:r>
    </w:p>
    <w:p w:rsidR="00911395" w:rsidRDefault="00911395" w:rsidP="00911395">
      <w:r>
        <w:t>0 – 17 баллов – «2»(0 – 34%)</w:t>
      </w:r>
    </w:p>
    <w:p w:rsidR="00911395" w:rsidRDefault="00911395" w:rsidP="00911395">
      <w:r>
        <w:t>18 – 30 баллов – «3» (36 – 60%)</w:t>
      </w:r>
    </w:p>
    <w:p w:rsidR="00911395" w:rsidRDefault="00911395" w:rsidP="00911395">
      <w:r>
        <w:t>31 – 43 балла – «4» (62 – 86%)</w:t>
      </w:r>
    </w:p>
    <w:p w:rsidR="00911395" w:rsidRDefault="00911395" w:rsidP="00911395">
      <w:r>
        <w:t>44 – 50 баллов – «5» (88 – 100%)</w:t>
      </w:r>
    </w:p>
    <w:p w:rsidR="00911395" w:rsidRDefault="00911395" w:rsidP="00911395">
      <w:pPr>
        <w:jc w:val="center"/>
        <w:rPr>
          <w:sz w:val="36"/>
        </w:rPr>
      </w:pPr>
    </w:p>
    <w:p w:rsidR="00911395" w:rsidRDefault="00911395" w:rsidP="00911395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911395" w:rsidRDefault="00911395" w:rsidP="00911395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911395" w:rsidRDefault="00911395" w:rsidP="00911395"/>
    <w:p w:rsidR="00654BF1" w:rsidRDefault="00654BF1"/>
    <w:sectPr w:rsidR="0065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489"/>
    <w:multiLevelType w:val="hybridMultilevel"/>
    <w:tmpl w:val="C1DC93E4"/>
    <w:lvl w:ilvl="0" w:tplc="C25A7862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55C8"/>
    <w:multiLevelType w:val="hybridMultilevel"/>
    <w:tmpl w:val="25D26BB0"/>
    <w:lvl w:ilvl="0" w:tplc="4DD65F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1079"/>
        </w:tabs>
        <w:ind w:left="-10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59"/>
        </w:tabs>
        <w:ind w:left="-35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"/>
        </w:tabs>
        <w:ind w:left="3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081"/>
        </w:tabs>
        <w:ind w:left="10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801"/>
        </w:tabs>
        <w:ind w:left="18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3961"/>
        </w:tabs>
        <w:ind w:left="3961" w:hanging="180"/>
      </w:pPr>
    </w:lvl>
  </w:abstractNum>
  <w:abstractNum w:abstractNumId="4" w15:restartNumberingAfterBreak="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B6A98"/>
    <w:multiLevelType w:val="hybridMultilevel"/>
    <w:tmpl w:val="152CA74A"/>
    <w:lvl w:ilvl="0" w:tplc="F9305E6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40CF9"/>
    <w:multiLevelType w:val="hybridMultilevel"/>
    <w:tmpl w:val="BCF2484A"/>
    <w:lvl w:ilvl="0" w:tplc="C25A7862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EC7283"/>
    <w:multiLevelType w:val="hybridMultilevel"/>
    <w:tmpl w:val="A3380E3C"/>
    <w:lvl w:ilvl="0" w:tplc="4DD65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39"/>
        </w:tabs>
        <w:ind w:left="-53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"/>
        </w:tabs>
        <w:ind w:left="1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1"/>
        </w:tabs>
        <w:ind w:left="9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621"/>
        </w:tabs>
        <w:ind w:left="16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41"/>
        </w:tabs>
        <w:ind w:left="23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61"/>
        </w:tabs>
        <w:ind w:left="30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81"/>
        </w:tabs>
        <w:ind w:left="37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501"/>
        </w:tabs>
        <w:ind w:left="4501" w:hanging="180"/>
      </w:pPr>
    </w:lvl>
  </w:abstractNum>
  <w:abstractNum w:abstractNumId="9" w15:restartNumberingAfterBreak="0">
    <w:nsid w:val="6D2E5612"/>
    <w:multiLevelType w:val="hybridMultilevel"/>
    <w:tmpl w:val="87D4445C"/>
    <w:lvl w:ilvl="0" w:tplc="1AB26FF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2432E3F2">
      <w:start w:val="1"/>
      <w:numFmt w:val="decimal"/>
      <w:lvlText w:val="%2)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BF04993E">
      <w:start w:val="3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E2"/>
    <w:rsid w:val="000C6DB9"/>
    <w:rsid w:val="000D7049"/>
    <w:rsid w:val="00172499"/>
    <w:rsid w:val="00211D98"/>
    <w:rsid w:val="002D60B1"/>
    <w:rsid w:val="003E3266"/>
    <w:rsid w:val="00420054"/>
    <w:rsid w:val="004444FB"/>
    <w:rsid w:val="0047191A"/>
    <w:rsid w:val="00571475"/>
    <w:rsid w:val="005F6F7E"/>
    <w:rsid w:val="00654BF1"/>
    <w:rsid w:val="006F680E"/>
    <w:rsid w:val="00754524"/>
    <w:rsid w:val="00785F03"/>
    <w:rsid w:val="008030CD"/>
    <w:rsid w:val="00843073"/>
    <w:rsid w:val="008A2C14"/>
    <w:rsid w:val="00906C9C"/>
    <w:rsid w:val="00911395"/>
    <w:rsid w:val="0095055A"/>
    <w:rsid w:val="009869EC"/>
    <w:rsid w:val="009956F8"/>
    <w:rsid w:val="00A24DA4"/>
    <w:rsid w:val="00A522F3"/>
    <w:rsid w:val="00A8344A"/>
    <w:rsid w:val="00AE7534"/>
    <w:rsid w:val="00BD3CCA"/>
    <w:rsid w:val="00C105A1"/>
    <w:rsid w:val="00C32F80"/>
    <w:rsid w:val="00C435D2"/>
    <w:rsid w:val="00C502C6"/>
    <w:rsid w:val="00C63A6B"/>
    <w:rsid w:val="00C9721B"/>
    <w:rsid w:val="00CD4A6A"/>
    <w:rsid w:val="00CE0DB5"/>
    <w:rsid w:val="00D26988"/>
    <w:rsid w:val="00D47D34"/>
    <w:rsid w:val="00D80F7C"/>
    <w:rsid w:val="00DD72B6"/>
    <w:rsid w:val="00E45680"/>
    <w:rsid w:val="00EA1959"/>
    <w:rsid w:val="00F05EF2"/>
    <w:rsid w:val="00F863E2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ADABC-1693-4C11-A80A-78ED27C6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91139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1139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113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113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nhideWhenUsed/>
    <w:rsid w:val="009113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1395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11395"/>
    <w:pPr>
      <w:spacing w:before="100" w:beforeAutospacing="1" w:after="100" w:afterAutospacing="1"/>
    </w:pPr>
    <w:rPr>
      <w:rFonts w:eastAsia="SimSun"/>
      <w:lang w:eastAsia="zh-CN"/>
    </w:rPr>
  </w:style>
  <w:style w:type="paragraph" w:styleId="a6">
    <w:name w:val="annotation text"/>
    <w:basedOn w:val="a"/>
    <w:link w:val="a7"/>
    <w:uiPriority w:val="99"/>
    <w:semiHidden/>
    <w:unhideWhenUsed/>
    <w:rsid w:val="0091139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11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113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113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911395"/>
    <w:pPr>
      <w:jc w:val="center"/>
    </w:pPr>
    <w:rPr>
      <w:sz w:val="28"/>
      <w:szCs w:val="20"/>
    </w:rPr>
  </w:style>
  <w:style w:type="character" w:customStyle="1" w:styleId="ad">
    <w:name w:val="Заголовок Знак"/>
    <w:basedOn w:val="a0"/>
    <w:link w:val="ac"/>
    <w:uiPriority w:val="99"/>
    <w:rsid w:val="009113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1139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1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113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13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1139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1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1139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113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139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1395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91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911395"/>
    <w:pPr>
      <w:ind w:left="720"/>
      <w:contextualSpacing/>
    </w:pPr>
  </w:style>
  <w:style w:type="paragraph" w:customStyle="1" w:styleId="af4">
    <w:name w:val="Новый"/>
    <w:basedOn w:val="a"/>
    <w:uiPriority w:val="99"/>
    <w:semiHidden/>
    <w:rsid w:val="00911395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12">
    <w:name w:val="Абзац списка1"/>
    <w:basedOn w:val="a"/>
    <w:uiPriority w:val="99"/>
    <w:semiHidden/>
    <w:rsid w:val="009113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911395"/>
  </w:style>
  <w:style w:type="character" w:customStyle="1" w:styleId="4">
    <w:name w:val="Основной текст (4)_"/>
    <w:link w:val="41"/>
    <w:semiHidden/>
    <w:locked/>
    <w:rsid w:val="00911395"/>
    <w:rPr>
      <w:shd w:val="clear" w:color="auto" w:fill="FFFFFF"/>
    </w:rPr>
  </w:style>
  <w:style w:type="paragraph" w:customStyle="1" w:styleId="41">
    <w:name w:val="Основной текст (4)1"/>
    <w:basedOn w:val="a"/>
    <w:link w:val="4"/>
    <w:semiHidden/>
    <w:rsid w:val="00911395"/>
    <w:pPr>
      <w:shd w:val="clear" w:color="auto" w:fill="FFFFFF"/>
      <w:spacing w:before="1140" w:after="240" w:line="240" w:lineRule="atLeas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semiHidden/>
    <w:rsid w:val="00911395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uiPriority w:val="99"/>
    <w:semiHidden/>
    <w:rsid w:val="00911395"/>
  </w:style>
  <w:style w:type="paragraph" w:customStyle="1" w:styleId="13">
    <w:name w:val="Название1"/>
    <w:basedOn w:val="a"/>
    <w:uiPriority w:val="99"/>
    <w:semiHidden/>
    <w:rsid w:val="00911395"/>
    <w:pPr>
      <w:spacing w:before="100" w:beforeAutospacing="1" w:after="100" w:afterAutospacing="1"/>
    </w:pPr>
  </w:style>
  <w:style w:type="paragraph" w:customStyle="1" w:styleId="url">
    <w:name w:val="url"/>
    <w:basedOn w:val="a"/>
    <w:uiPriority w:val="99"/>
    <w:semiHidden/>
    <w:rsid w:val="00911395"/>
    <w:pPr>
      <w:spacing w:before="100" w:beforeAutospacing="1" w:after="100" w:afterAutospacing="1"/>
    </w:pPr>
  </w:style>
  <w:style w:type="paragraph" w:customStyle="1" w:styleId="14">
    <w:name w:val="Основной текст1"/>
    <w:basedOn w:val="a"/>
    <w:uiPriority w:val="99"/>
    <w:semiHidden/>
    <w:rsid w:val="00911395"/>
    <w:pPr>
      <w:shd w:val="clear" w:color="auto" w:fill="FFFFFF"/>
      <w:spacing w:after="600" w:line="0" w:lineRule="atLeast"/>
    </w:pPr>
    <w:rPr>
      <w:sz w:val="23"/>
      <w:szCs w:val="23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113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9113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2">
    <w:name w:val="Основной текст (4)2"/>
    <w:basedOn w:val="4"/>
    <w:rsid w:val="00911395"/>
    <w:rPr>
      <w:shd w:val="clear" w:color="auto" w:fill="FFFFFF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9113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911395"/>
  </w:style>
  <w:style w:type="table" w:styleId="af5">
    <w:name w:val="Table Grid"/>
    <w:basedOn w:val="a1"/>
    <w:uiPriority w:val="39"/>
    <w:rsid w:val="009113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911395"/>
    <w:pPr>
      <w:numPr>
        <w:numId w:val="13"/>
      </w:numPr>
    </w:pPr>
  </w:style>
  <w:style w:type="character" w:styleId="af6">
    <w:name w:val="Strong"/>
    <w:basedOn w:val="a0"/>
    <w:uiPriority w:val="22"/>
    <w:qFormat/>
    <w:rsid w:val="00C32F80"/>
    <w:rPr>
      <w:b/>
      <w:bCs/>
    </w:rPr>
  </w:style>
  <w:style w:type="character" w:customStyle="1" w:styleId="FontStyle11">
    <w:name w:val="Font Style11"/>
    <w:rsid w:val="00211D9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6;&#1072;&#1073;&#1086;&#1095;&#1080;&#1077;%20&#1087;&#1088;&#1086;&#1075;&#1088;&#1072;&#1084;&#1084;&#1099;%202017-18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5764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ЕА</dc:creator>
  <cp:keywords/>
  <dc:description/>
  <cp:lastModifiedBy>Name</cp:lastModifiedBy>
  <cp:revision>35</cp:revision>
  <dcterms:created xsi:type="dcterms:W3CDTF">2021-08-31T07:07:00Z</dcterms:created>
  <dcterms:modified xsi:type="dcterms:W3CDTF">2022-11-29T06:39:00Z</dcterms:modified>
</cp:coreProperties>
</file>