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1B5" w:rsidRPr="00A001B5" w:rsidRDefault="0004031B" w:rsidP="0004031B">
      <w:pPr>
        <w:pStyle w:val="a5"/>
        <w:tabs>
          <w:tab w:val="left" w:pos="7290"/>
        </w:tabs>
        <w:jc w:val="right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 xml:space="preserve"> </w:t>
      </w:r>
      <w:r w:rsidR="00E614B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 xml:space="preserve">                           Утверждено </w:t>
      </w:r>
      <w:r w:rsidR="00E614B2" w:rsidRPr="00E614B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>приказом директора</w:t>
      </w:r>
      <w:r w:rsidR="00E614B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 xml:space="preserve">  </w:t>
      </w:r>
    </w:p>
    <w:p w:rsidR="00E614B2" w:rsidRDefault="0004031B" w:rsidP="0004031B">
      <w:pPr>
        <w:pStyle w:val="a5"/>
        <w:tabs>
          <w:tab w:val="left" w:pos="4920"/>
          <w:tab w:val="left" w:pos="6540"/>
        </w:tabs>
        <w:jc w:val="right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 xml:space="preserve"> </w:t>
      </w:r>
      <w:r w:rsidR="00E614B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ab/>
        <w:t xml:space="preserve">                </w:t>
      </w:r>
      <w:r w:rsidR="00E614B2" w:rsidRPr="00E614B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>МАУК «Ивановский СДК»</w:t>
      </w:r>
      <w:r w:rsidR="00E614B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 xml:space="preserve">             </w:t>
      </w:r>
    </w:p>
    <w:p w:rsidR="00A001B5" w:rsidRPr="00A001B5" w:rsidRDefault="0004031B" w:rsidP="0004031B">
      <w:pPr>
        <w:pStyle w:val="a5"/>
        <w:tabs>
          <w:tab w:val="left" w:pos="4920"/>
          <w:tab w:val="left" w:pos="6540"/>
        </w:tabs>
        <w:jc w:val="right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 xml:space="preserve"> </w:t>
      </w:r>
      <w:r w:rsidR="00E614B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 xml:space="preserve">                                          </w:t>
      </w: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>№ 1</w:t>
      </w: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 xml:space="preserve">0 </w:t>
      </w:r>
      <w:bookmarkStart w:id="0" w:name="_GoBack"/>
      <w:bookmarkEnd w:id="0"/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 xml:space="preserve">- ОД  </w:t>
      </w: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>о</w:t>
      </w:r>
      <w:r w:rsidR="00E614B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 xml:space="preserve">т 03.03.2022г. </w:t>
      </w: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 xml:space="preserve"> </w:t>
      </w:r>
      <w:r w:rsidR="00E614B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 xml:space="preserve">  </w:t>
      </w:r>
    </w:p>
    <w:p w:rsidR="00A001B5" w:rsidRPr="00A001B5" w:rsidRDefault="00E614B2" w:rsidP="00A001B5">
      <w:pPr>
        <w:pStyle w:val="a5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 xml:space="preserve"> </w:t>
      </w:r>
    </w:p>
    <w:p w:rsidR="00A001B5" w:rsidRDefault="00A001B5" w:rsidP="00A001B5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</w:rPr>
      </w:pPr>
    </w:p>
    <w:p w:rsidR="00A001B5" w:rsidRDefault="00A001B5" w:rsidP="00A001B5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</w:rPr>
      </w:pPr>
    </w:p>
    <w:p w:rsidR="00A001B5" w:rsidRDefault="00A001B5" w:rsidP="00A001B5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</w:rPr>
      </w:pPr>
    </w:p>
    <w:p w:rsidR="00A001B5" w:rsidRPr="00A001B5" w:rsidRDefault="00A001B5" w:rsidP="00A001B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A001B5">
        <w:rPr>
          <w:rStyle w:val="a4"/>
          <w:rFonts w:ascii="Times New Roman" w:hAnsi="Times New Roman" w:cs="Times New Roman"/>
          <w:color w:val="111111"/>
          <w:sz w:val="28"/>
          <w:szCs w:val="28"/>
        </w:rPr>
        <w:t>ПОЛОЖЕНИЕ</w:t>
      </w:r>
    </w:p>
    <w:p w:rsidR="00A001B5" w:rsidRPr="00A001B5" w:rsidRDefault="00A001B5" w:rsidP="00A001B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A001B5">
        <w:rPr>
          <w:rStyle w:val="a4"/>
          <w:rFonts w:ascii="Times New Roman" w:hAnsi="Times New Roman" w:cs="Times New Roman"/>
          <w:color w:val="111111"/>
          <w:sz w:val="28"/>
          <w:szCs w:val="28"/>
        </w:rPr>
        <w:t>о комиссии по противодействию коррупции</w:t>
      </w:r>
    </w:p>
    <w:p w:rsidR="00E614B2" w:rsidRDefault="00E614B2" w:rsidP="00A001B5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111111"/>
          <w:sz w:val="28"/>
          <w:szCs w:val="28"/>
        </w:rPr>
        <w:t>муниципального автономного учреждения культуры</w:t>
      </w:r>
    </w:p>
    <w:p w:rsidR="00A001B5" w:rsidRPr="00A001B5" w:rsidRDefault="00E614B2" w:rsidP="00A001B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111111"/>
          <w:sz w:val="28"/>
          <w:szCs w:val="28"/>
        </w:rPr>
        <w:t xml:space="preserve"> «Ивановский сельский Дом культуры</w:t>
      </w:r>
      <w:r w:rsidR="00A001B5" w:rsidRPr="00A001B5">
        <w:rPr>
          <w:rStyle w:val="a4"/>
          <w:rFonts w:ascii="Times New Roman" w:hAnsi="Times New Roman" w:cs="Times New Roman"/>
          <w:color w:val="111111"/>
          <w:sz w:val="28"/>
          <w:szCs w:val="28"/>
        </w:rPr>
        <w:t>»</w:t>
      </w:r>
    </w:p>
    <w:p w:rsidR="00A001B5" w:rsidRPr="00A001B5" w:rsidRDefault="0051242B" w:rsidP="00A001B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A1B3C" w:rsidRPr="00CA1B3C" w:rsidRDefault="00CA1B3C" w:rsidP="00CA1B3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B3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 xml:space="preserve">1.1.  Настоящее Положение определяет порядок деятельности, задачи и компетенцию Комиссии по противодействию коррупции (далее — Комиссия) в муниципальном </w:t>
      </w:r>
      <w:r>
        <w:rPr>
          <w:rFonts w:ascii="Times New Roman" w:hAnsi="Times New Roman" w:cs="Times New Roman"/>
          <w:sz w:val="28"/>
          <w:szCs w:val="28"/>
        </w:rPr>
        <w:t>автоном</w:t>
      </w:r>
      <w:r w:rsidRPr="00CA1B3C">
        <w:rPr>
          <w:rFonts w:ascii="Times New Roman" w:hAnsi="Times New Roman" w:cs="Times New Roman"/>
          <w:sz w:val="28"/>
          <w:szCs w:val="28"/>
        </w:rPr>
        <w:t>ном учреждении культуры «</w:t>
      </w:r>
      <w:r>
        <w:rPr>
          <w:rFonts w:ascii="Times New Roman" w:hAnsi="Times New Roman" w:cs="Times New Roman"/>
          <w:sz w:val="28"/>
          <w:szCs w:val="28"/>
        </w:rPr>
        <w:t>Ивановский сельский</w:t>
      </w:r>
      <w:r w:rsidRPr="00CA1B3C">
        <w:rPr>
          <w:rFonts w:ascii="Times New Roman" w:hAnsi="Times New Roman" w:cs="Times New Roman"/>
          <w:sz w:val="28"/>
          <w:szCs w:val="28"/>
        </w:rPr>
        <w:t xml:space="preserve"> Дом культуры» (далее – Дом культуры).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 xml:space="preserve">1.2.  Комиссия является совещательным органом, который систематически осуществляет комплекс мероприятий </w:t>
      </w:r>
      <w:proofErr w:type="gramStart"/>
      <w:r w:rsidRPr="00CA1B3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A1B3C">
        <w:rPr>
          <w:rFonts w:ascii="Times New Roman" w:hAnsi="Times New Roman" w:cs="Times New Roman"/>
          <w:sz w:val="28"/>
          <w:szCs w:val="28"/>
        </w:rPr>
        <w:t>: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1B3C">
        <w:rPr>
          <w:rFonts w:ascii="Times New Roman" w:hAnsi="Times New Roman" w:cs="Times New Roman"/>
          <w:sz w:val="28"/>
          <w:szCs w:val="28"/>
        </w:rPr>
        <w:t>выявлению и устранению причин и условий, порождающих коррупцию;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выработке оптимальных механизмов защиты от проникновения коррупции в Дом культуры, снижению в ней коррупционных рисков;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1B3C">
        <w:rPr>
          <w:rFonts w:ascii="Times New Roman" w:hAnsi="Times New Roman" w:cs="Times New Roman"/>
          <w:sz w:val="28"/>
          <w:szCs w:val="28"/>
        </w:rPr>
        <w:t>созданию единой  системы мониторинга и информирования сотрудников по проблемам коррупции;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1B3C">
        <w:rPr>
          <w:rFonts w:ascii="Times New Roman" w:hAnsi="Times New Roman" w:cs="Times New Roman"/>
          <w:sz w:val="28"/>
          <w:szCs w:val="28"/>
        </w:rPr>
        <w:t>антикоррупционной пропаганде и воспитанию;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1B3C">
        <w:rPr>
          <w:rFonts w:ascii="Times New Roman" w:hAnsi="Times New Roman" w:cs="Times New Roman"/>
          <w:sz w:val="28"/>
          <w:szCs w:val="28"/>
        </w:rPr>
        <w:t>привлечению общественности и СМ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376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1B3C">
        <w:rPr>
          <w:rFonts w:ascii="Times New Roman" w:hAnsi="Times New Roman" w:cs="Times New Roman"/>
          <w:sz w:val="28"/>
          <w:szCs w:val="28"/>
        </w:rPr>
        <w:t>к сотрудничеству по вопросам противодействия коррупции в целях выработки у сотрудников  навыков антикоррупционного поведения в сферах</w:t>
      </w:r>
      <w:proofErr w:type="gramEnd"/>
      <w:r w:rsidRPr="00CA1B3C">
        <w:rPr>
          <w:rFonts w:ascii="Times New Roman" w:hAnsi="Times New Roman" w:cs="Times New Roman"/>
          <w:sz w:val="28"/>
          <w:szCs w:val="28"/>
        </w:rPr>
        <w:t xml:space="preserve"> с повышенным риском коррупции, а также формирования нетерпимого отношения к коррупции.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1.3. Для целей настоящего Положения применяются следующие понятия и определения: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1.3.1.  Коррупция – под коррупцией понимается противоправная деятельность, заключающаяся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1.3.2.  Противодействие коррупции –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 совершивших коррупционные преступления, минимизации и (или) ликвидации их последствий.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lastRenderedPageBreak/>
        <w:t>1.3.3.  Коррупционное правонарушение –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1.3.4.   Субъекты антикоррупционной политики –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 В Доме культуры субъектами антикоррупционной политики являются: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1B3C">
        <w:rPr>
          <w:rFonts w:ascii="Times New Roman" w:hAnsi="Times New Roman" w:cs="Times New Roman"/>
          <w:sz w:val="28"/>
          <w:szCs w:val="28"/>
        </w:rPr>
        <w:t>коллектив,  обслуживающий персонал;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1B3C">
        <w:rPr>
          <w:rFonts w:ascii="Times New Roman" w:hAnsi="Times New Roman" w:cs="Times New Roman"/>
          <w:sz w:val="28"/>
          <w:szCs w:val="28"/>
        </w:rPr>
        <w:t>физические и юридические лица, заинтересованные в качественном оказании  услуг.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1.3.5.  Субъекты коррупционных правонарушений –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1.3.6. Предупреждение коррупции –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 xml:space="preserve">1.4.  Комиссия в своей деятельности руководствуется Конституцией Российской Федерации, действующим законодательством РФ и </w:t>
      </w:r>
      <w:r w:rsidR="00A3766F">
        <w:rPr>
          <w:rFonts w:ascii="Times New Roman" w:hAnsi="Times New Roman" w:cs="Times New Roman"/>
          <w:sz w:val="28"/>
          <w:szCs w:val="28"/>
        </w:rPr>
        <w:t>Новгородской области</w:t>
      </w:r>
      <w:r w:rsidRPr="00CA1B3C">
        <w:rPr>
          <w:rFonts w:ascii="Times New Roman" w:hAnsi="Times New Roman" w:cs="Times New Roman"/>
          <w:sz w:val="28"/>
          <w:szCs w:val="28"/>
        </w:rPr>
        <w:t xml:space="preserve">, нормативными актами Министерства культуры </w:t>
      </w:r>
      <w:r w:rsidR="00A3766F">
        <w:rPr>
          <w:rFonts w:ascii="Times New Roman" w:hAnsi="Times New Roman" w:cs="Times New Roman"/>
          <w:sz w:val="28"/>
          <w:szCs w:val="28"/>
        </w:rPr>
        <w:t>Новгородской области</w:t>
      </w:r>
      <w:r w:rsidRPr="00CA1B3C">
        <w:rPr>
          <w:rFonts w:ascii="Times New Roman" w:hAnsi="Times New Roman" w:cs="Times New Roman"/>
          <w:sz w:val="28"/>
          <w:szCs w:val="28"/>
        </w:rPr>
        <w:t>, Уставом Дома культуры, нормативн</w:t>
      </w:r>
      <w:proofErr w:type="gramStart"/>
      <w:r w:rsidRPr="00CA1B3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A1B3C">
        <w:rPr>
          <w:rFonts w:ascii="Times New Roman" w:hAnsi="Times New Roman" w:cs="Times New Roman"/>
          <w:sz w:val="28"/>
          <w:szCs w:val="28"/>
        </w:rPr>
        <w:t xml:space="preserve"> правовыми актами Дома культуры, а также настоящим Положением.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1.5.  Настоящее положение вступает в силу с момента его утверждения директором Дома культуры  – председателем Комиссии по противодействию коррупции.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A1B3C" w:rsidRPr="00CA1B3C" w:rsidRDefault="00CA1B3C" w:rsidP="00CA1B3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B3C">
        <w:rPr>
          <w:rFonts w:ascii="Times New Roman" w:hAnsi="Times New Roman" w:cs="Times New Roman"/>
          <w:b/>
          <w:sz w:val="28"/>
          <w:szCs w:val="28"/>
        </w:rPr>
        <w:t>2. Задачи Комиссии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Комиссия для решения стоящих перед ней задач: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2.1.  Участвует в разработке и реализации приоритетных направлений   антикоррупционной политики.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2.2.  Координирует деятельность Дома культуры по устранению причин коррупции и условий им способствующих, выявлению и пресечению фактов коррупц</w:t>
      </w:r>
      <w:proofErr w:type="gramStart"/>
      <w:r w:rsidRPr="00CA1B3C">
        <w:rPr>
          <w:rFonts w:ascii="Times New Roman" w:hAnsi="Times New Roman" w:cs="Times New Roman"/>
          <w:sz w:val="28"/>
          <w:szCs w:val="28"/>
        </w:rPr>
        <w:t>ии и её</w:t>
      </w:r>
      <w:proofErr w:type="gramEnd"/>
      <w:r w:rsidRPr="00CA1B3C">
        <w:rPr>
          <w:rFonts w:ascii="Times New Roman" w:hAnsi="Times New Roman" w:cs="Times New Roman"/>
          <w:sz w:val="28"/>
          <w:szCs w:val="28"/>
        </w:rPr>
        <w:t xml:space="preserve"> проявлений.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2.3. Вносит предложения, направленные на реализацию мероприятий по устранению причин и условий, способствующих коррупции в Доме культуры.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2.4. Вырабатывает рекомендации для практического использования по предотвращению и профилактике коррупционных правонарушений в деятельности Дома культуры.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 xml:space="preserve">2.5. Оказывает консультативную помощь субъектам антикоррупционной политики Дома культуры по вопросам, связанным с применением на </w:t>
      </w:r>
      <w:r w:rsidRPr="00CA1B3C">
        <w:rPr>
          <w:rFonts w:ascii="Times New Roman" w:hAnsi="Times New Roman" w:cs="Times New Roman"/>
          <w:sz w:val="28"/>
          <w:szCs w:val="28"/>
        </w:rPr>
        <w:lastRenderedPageBreak/>
        <w:t>практике общих принципов служебного поведения сотрудников,  и других участников культурно</w:t>
      </w:r>
      <w:r w:rsidR="00A3766F">
        <w:rPr>
          <w:rFonts w:ascii="Times New Roman" w:hAnsi="Times New Roman" w:cs="Times New Roman"/>
          <w:sz w:val="28"/>
          <w:szCs w:val="28"/>
        </w:rPr>
        <w:t xml:space="preserve"> </w:t>
      </w:r>
      <w:r w:rsidRPr="00CA1B3C">
        <w:rPr>
          <w:rFonts w:ascii="Times New Roman" w:hAnsi="Times New Roman" w:cs="Times New Roman"/>
          <w:sz w:val="28"/>
          <w:szCs w:val="28"/>
        </w:rPr>
        <w:t>- досугового процесса.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2.6.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A1B3C" w:rsidRPr="00CA1B3C" w:rsidRDefault="00CA1B3C" w:rsidP="00CA1B3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B3C">
        <w:rPr>
          <w:rFonts w:ascii="Times New Roman" w:hAnsi="Times New Roman" w:cs="Times New Roman"/>
          <w:b/>
          <w:sz w:val="28"/>
          <w:szCs w:val="28"/>
        </w:rPr>
        <w:t>3. Порядок формирования и деятельность Комиссии</w:t>
      </w:r>
    </w:p>
    <w:p w:rsidR="00CA1B3C" w:rsidRPr="00CA1B3C" w:rsidRDefault="00CA1B3C" w:rsidP="00CA1B3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3.1.  Состав членов Комиссии (который представляет директор Дома культуры) рассматривается и утверждается на общем собрании работников Дома культуры. Ход рассмотрения и принятое решение фиксируется в протоколе общего собрания, а состав Комиссии утверждается приказом Директора Дома культуры.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3.2.  В состав Комиссии входят: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1B3C">
        <w:rPr>
          <w:rFonts w:ascii="Times New Roman" w:hAnsi="Times New Roman" w:cs="Times New Roman"/>
          <w:sz w:val="28"/>
          <w:szCs w:val="28"/>
        </w:rPr>
        <w:t>председатель;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1B3C">
        <w:rPr>
          <w:rFonts w:ascii="Times New Roman" w:hAnsi="Times New Roman" w:cs="Times New Roman"/>
          <w:sz w:val="28"/>
          <w:szCs w:val="28"/>
        </w:rPr>
        <w:t>заместитель председателя;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1B3C">
        <w:rPr>
          <w:rFonts w:ascii="Times New Roman" w:hAnsi="Times New Roman" w:cs="Times New Roman"/>
          <w:sz w:val="28"/>
          <w:szCs w:val="28"/>
        </w:rPr>
        <w:t>секретарь;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1B3C">
        <w:rPr>
          <w:rFonts w:ascii="Times New Roman" w:hAnsi="Times New Roman" w:cs="Times New Roman"/>
          <w:sz w:val="28"/>
          <w:szCs w:val="28"/>
        </w:rPr>
        <w:t>члены.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3.3.Присутствие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3.4.Заседание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3.5.  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A1B3C">
        <w:rPr>
          <w:rFonts w:ascii="Times New Roman" w:hAnsi="Times New Roman" w:cs="Times New Roman"/>
          <w:sz w:val="28"/>
          <w:szCs w:val="28"/>
        </w:rPr>
        <w:t>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 xml:space="preserve">3.6.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A1B3C">
        <w:rPr>
          <w:rFonts w:ascii="Times New Roman" w:hAnsi="Times New Roman" w:cs="Times New Roman"/>
          <w:sz w:val="28"/>
          <w:szCs w:val="28"/>
        </w:rPr>
        <w:t>з состава Комиссии председателем назначаются заместитель председателя и секретарь.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3.7.Заместитель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осуществляют свою деятельность на общественных началах.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3.8.Секретарь Комиссии: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1B3C">
        <w:rPr>
          <w:rFonts w:ascii="Times New Roman" w:hAnsi="Times New Roman" w:cs="Times New Roman"/>
          <w:sz w:val="28"/>
          <w:szCs w:val="28"/>
        </w:rPr>
        <w:t>организует подготовку материалов к заседанию Комиссии, а также проектов его решений;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1B3C">
        <w:rPr>
          <w:rFonts w:ascii="Times New Roman" w:hAnsi="Times New Roman" w:cs="Times New Roman"/>
          <w:sz w:val="28"/>
          <w:szCs w:val="28"/>
        </w:rPr>
        <w:t>информирует членов Комиссии о месте, времени проведения и повестке дня очередного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1B3C">
        <w:rPr>
          <w:rFonts w:ascii="Times New Roman" w:hAnsi="Times New Roman" w:cs="Times New Roman"/>
          <w:sz w:val="28"/>
          <w:szCs w:val="28"/>
        </w:rPr>
        <w:t>заседания Комиссии, обеспечивает необходимыми справочно-информационными материалами.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CA1B3C">
        <w:rPr>
          <w:rFonts w:ascii="Times New Roman" w:hAnsi="Times New Roman" w:cs="Times New Roman"/>
          <w:sz w:val="28"/>
          <w:szCs w:val="28"/>
        </w:rPr>
        <w:t>Секретарь Комиссии свою деятельность осуществляет на общественных началах.</w:t>
      </w:r>
    </w:p>
    <w:p w:rsidR="00CA1B3C" w:rsidRPr="00CA1B3C" w:rsidRDefault="00CA1B3C" w:rsidP="00CA1B3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B3C">
        <w:rPr>
          <w:rFonts w:ascii="Times New Roman" w:hAnsi="Times New Roman" w:cs="Times New Roman"/>
          <w:b/>
          <w:sz w:val="28"/>
          <w:szCs w:val="28"/>
        </w:rPr>
        <w:t>4. Полномочия Комиссии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4.1. Комиссия координирует деятельность клубных формирований Дома культуры по реализации мер противодействия коррупции.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4.2.  Комиссия вносит предложения на рассмотрение на планерках и совещаниях Дома культуры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4.3. Участвует в разработке форм и методов осуществления антикоррупционной деятельности и контролирует их реализацию.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 xml:space="preserve">4.4. Содействует работе по проведению анализа и </w:t>
      </w:r>
      <w:proofErr w:type="gramStart"/>
      <w:r w:rsidRPr="00CA1B3C">
        <w:rPr>
          <w:rFonts w:ascii="Times New Roman" w:hAnsi="Times New Roman" w:cs="Times New Roman"/>
          <w:sz w:val="28"/>
          <w:szCs w:val="28"/>
        </w:rPr>
        <w:t>экспертизы</w:t>
      </w:r>
      <w:proofErr w:type="gramEnd"/>
      <w:r w:rsidRPr="00CA1B3C">
        <w:rPr>
          <w:rFonts w:ascii="Times New Roman" w:hAnsi="Times New Roman" w:cs="Times New Roman"/>
          <w:sz w:val="28"/>
          <w:szCs w:val="28"/>
        </w:rPr>
        <w:t xml:space="preserve"> издаваемых   администрацией Дома культуры документов нормативного характера по вопросам противодействия коррупции.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4.5.  Рассматривает предложения о совершенствовании методической и организационной работы по противодействию коррупции в Доме культуры.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4.6. Содействует внесению дополнений в нормативные правовые акты с учетом изменений действующего законодательства.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4.7.  Создает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 xml:space="preserve">4.8.  Полномочия Комиссии, порядок её формирования и деятельности определяются настоящим Положением в соответствии с Конституцией и законами Российской Федерации и </w:t>
      </w:r>
      <w:r>
        <w:rPr>
          <w:rFonts w:ascii="Times New Roman" w:hAnsi="Times New Roman" w:cs="Times New Roman"/>
          <w:sz w:val="28"/>
          <w:szCs w:val="28"/>
        </w:rPr>
        <w:t>Новгородской области</w:t>
      </w:r>
      <w:r w:rsidRPr="00CA1B3C">
        <w:rPr>
          <w:rFonts w:ascii="Times New Roman" w:hAnsi="Times New Roman" w:cs="Times New Roman"/>
          <w:sz w:val="28"/>
          <w:szCs w:val="28"/>
        </w:rPr>
        <w:t xml:space="preserve">, указами Президента Российской Федерации, постановлениями Правительства Российской Федерации и </w:t>
      </w:r>
      <w:r>
        <w:rPr>
          <w:rFonts w:ascii="Times New Roman" w:hAnsi="Times New Roman" w:cs="Times New Roman"/>
          <w:sz w:val="28"/>
          <w:szCs w:val="28"/>
        </w:rPr>
        <w:t>Новгородской области</w:t>
      </w:r>
      <w:r w:rsidRPr="00CA1B3C">
        <w:rPr>
          <w:rFonts w:ascii="Times New Roman" w:hAnsi="Times New Roman" w:cs="Times New Roman"/>
          <w:sz w:val="28"/>
          <w:szCs w:val="28"/>
        </w:rPr>
        <w:t xml:space="preserve">, приказами Министерства культуры </w:t>
      </w:r>
      <w:r>
        <w:rPr>
          <w:rFonts w:ascii="Times New Roman" w:hAnsi="Times New Roman" w:cs="Times New Roman"/>
          <w:sz w:val="28"/>
          <w:szCs w:val="28"/>
        </w:rPr>
        <w:t>Новгородской области</w:t>
      </w:r>
      <w:r w:rsidRPr="00CA1B3C">
        <w:rPr>
          <w:rFonts w:ascii="Times New Roman" w:hAnsi="Times New Roman" w:cs="Times New Roman"/>
          <w:sz w:val="28"/>
          <w:szCs w:val="28"/>
        </w:rPr>
        <w:t xml:space="preserve">, Уставом </w:t>
      </w:r>
      <w:r>
        <w:rPr>
          <w:rFonts w:ascii="Times New Roman" w:hAnsi="Times New Roman" w:cs="Times New Roman"/>
          <w:sz w:val="28"/>
          <w:szCs w:val="28"/>
        </w:rPr>
        <w:t>МАУК «Ивановский СДК»</w:t>
      </w:r>
      <w:r w:rsidRPr="00CA1B3C">
        <w:rPr>
          <w:rFonts w:ascii="Times New Roman" w:hAnsi="Times New Roman" w:cs="Times New Roman"/>
          <w:sz w:val="28"/>
          <w:szCs w:val="28"/>
        </w:rPr>
        <w:t xml:space="preserve"> и другими локальными нормативными актами </w:t>
      </w:r>
      <w:r w:rsidR="00A3766F">
        <w:rPr>
          <w:rFonts w:ascii="Times New Roman" w:hAnsi="Times New Roman" w:cs="Times New Roman"/>
          <w:sz w:val="28"/>
          <w:szCs w:val="28"/>
        </w:rPr>
        <w:t>Дома культуры</w:t>
      </w:r>
      <w:r w:rsidRPr="00CA1B3C">
        <w:rPr>
          <w:rFonts w:ascii="Times New Roman" w:hAnsi="Times New Roman" w:cs="Times New Roman"/>
          <w:sz w:val="28"/>
          <w:szCs w:val="28"/>
        </w:rPr>
        <w:t>.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4.9.В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4.10.Решения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Комиссии обладают равными правами при принятии решений.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A1B3C" w:rsidRDefault="00CA1B3C" w:rsidP="00CA1B3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B3C" w:rsidRDefault="00CA1B3C" w:rsidP="00CA1B3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B3C" w:rsidRPr="00CA1B3C" w:rsidRDefault="00CA1B3C" w:rsidP="00CA1B3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B3C">
        <w:rPr>
          <w:rFonts w:ascii="Times New Roman" w:hAnsi="Times New Roman" w:cs="Times New Roman"/>
          <w:b/>
          <w:sz w:val="28"/>
          <w:szCs w:val="28"/>
        </w:rPr>
        <w:t>5. Председатель Комиссии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lastRenderedPageBreak/>
        <w:t>5.1.  Определяет место, время проведения и повестку дня заседания Комиссии, в том числе с участием представителей клубных формирований Дома культуры, не являющихся ее членами, в случае необходимости привлекает к работе специалистов.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5.2.На основе предложений членов Комиссии и руководителей клубных формирований формирует план работы Комиссии на текущий год и повестку дня его очередного заседания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5.3.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A1B3C">
        <w:rPr>
          <w:rFonts w:ascii="Times New Roman" w:hAnsi="Times New Roman" w:cs="Times New Roman"/>
          <w:sz w:val="28"/>
          <w:szCs w:val="28"/>
        </w:rPr>
        <w:t>нформирует коллектив Дома культуры о результатах реализации мер противодействия коррупции в Доме культуры.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 xml:space="preserve">5.4.Дает соответствующие поручения своему заместителю, секретарю и членам Комиссии, осуществляет </w:t>
      </w:r>
      <w:proofErr w:type="gramStart"/>
      <w:r w:rsidRPr="00CA1B3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A1B3C">
        <w:rPr>
          <w:rFonts w:ascii="Times New Roman" w:hAnsi="Times New Roman" w:cs="Times New Roman"/>
          <w:sz w:val="28"/>
          <w:szCs w:val="28"/>
        </w:rPr>
        <w:t xml:space="preserve"> их выполнением.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5.5.Подписывает протокол заседания Комиссии.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5.6. Председатель Комиссии и члены Комиссии осуществляют свою деятельность на общественных началах.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A1B3C" w:rsidRPr="00CA1B3C" w:rsidRDefault="00CA1B3C" w:rsidP="00CA1B3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B3C">
        <w:rPr>
          <w:rFonts w:ascii="Times New Roman" w:hAnsi="Times New Roman" w:cs="Times New Roman"/>
          <w:b/>
          <w:sz w:val="28"/>
          <w:szCs w:val="28"/>
        </w:rPr>
        <w:t>6.  Взаимодействие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6.1.  Председатель комиссии, заместитель председателя комиссии, секретарь комиссии и члены комиссии непосредственно взаимодействуют: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1B3C">
        <w:rPr>
          <w:rFonts w:ascii="Times New Roman" w:hAnsi="Times New Roman" w:cs="Times New Roman"/>
          <w:sz w:val="28"/>
          <w:szCs w:val="28"/>
        </w:rPr>
        <w:t>с  коллективом по вопросам реализации мер противодействия коррупции, совершенствования методической и организационной работы по противодействию коррупции в Доме культуры;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1B3C">
        <w:rPr>
          <w:rFonts w:ascii="Times New Roman" w:hAnsi="Times New Roman" w:cs="Times New Roman"/>
          <w:sz w:val="28"/>
          <w:szCs w:val="28"/>
        </w:rPr>
        <w:t xml:space="preserve">с родительским комитетом Дома культуры 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 в исполнительных органах государственной власти </w:t>
      </w:r>
      <w:r>
        <w:rPr>
          <w:rFonts w:ascii="Times New Roman" w:hAnsi="Times New Roman" w:cs="Times New Roman"/>
          <w:sz w:val="28"/>
          <w:szCs w:val="28"/>
        </w:rPr>
        <w:t>Новгородской области</w:t>
      </w:r>
      <w:r w:rsidRPr="00CA1B3C">
        <w:rPr>
          <w:rFonts w:ascii="Times New Roman" w:hAnsi="Times New Roman" w:cs="Times New Roman"/>
          <w:sz w:val="28"/>
          <w:szCs w:val="28"/>
        </w:rPr>
        <w:t>;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1B3C">
        <w:rPr>
          <w:rFonts w:ascii="Times New Roman" w:hAnsi="Times New Roman" w:cs="Times New Roman"/>
          <w:sz w:val="28"/>
          <w:szCs w:val="28"/>
        </w:rPr>
        <w:t>с администрацией Дома культуры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1B3C">
        <w:rPr>
          <w:rFonts w:ascii="Times New Roman" w:hAnsi="Times New Roman" w:cs="Times New Roman"/>
          <w:sz w:val="28"/>
          <w:szCs w:val="28"/>
        </w:rPr>
        <w:t>с работниками (сотрудниками) Дома культуры и гражданами по рассмотрению их письменных обращений, связанных с вопросами противодействия коррупции в Доме культуры;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1B3C">
        <w:rPr>
          <w:rFonts w:ascii="Times New Roman" w:hAnsi="Times New Roman" w:cs="Times New Roman"/>
          <w:sz w:val="28"/>
          <w:szCs w:val="28"/>
        </w:rPr>
        <w:t>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6.2.  Комиссия работает в тесном контакте: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1B3C">
        <w:rPr>
          <w:rFonts w:ascii="Times New Roman" w:hAnsi="Times New Roman" w:cs="Times New Roman"/>
          <w:sz w:val="28"/>
          <w:szCs w:val="28"/>
        </w:rPr>
        <w:t>с 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A1B3C" w:rsidRPr="00CA1B3C" w:rsidRDefault="00CA1B3C" w:rsidP="00CA1B3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B3C">
        <w:rPr>
          <w:rFonts w:ascii="Times New Roman" w:hAnsi="Times New Roman" w:cs="Times New Roman"/>
          <w:b/>
          <w:sz w:val="28"/>
          <w:szCs w:val="28"/>
        </w:rPr>
        <w:lastRenderedPageBreak/>
        <w:t>7.  Внесение изменений</w:t>
      </w:r>
    </w:p>
    <w:p w:rsidR="00CA1B3C" w:rsidRPr="00CA1B3C" w:rsidRDefault="00CA1B3C" w:rsidP="00CA1B3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7.1.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7.2. Утверждение Положения с изменениями и дополнениями директором Дома культуры осуществляется после принятия Положения решением общего собрания работников Дома культуры.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A1B3C" w:rsidRPr="00CA1B3C" w:rsidRDefault="00CA1B3C" w:rsidP="00CA1B3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B3C">
        <w:rPr>
          <w:rFonts w:ascii="Times New Roman" w:hAnsi="Times New Roman" w:cs="Times New Roman"/>
          <w:b/>
          <w:sz w:val="28"/>
          <w:szCs w:val="28"/>
        </w:rPr>
        <w:t>8. Рассылка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8.1.  Настоящее положение размещается на сайте Дома культуры.</w:t>
      </w:r>
    </w:p>
    <w:p w:rsidR="00CA1B3C" w:rsidRPr="00CA1B3C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A1B3C" w:rsidRPr="00CA1B3C" w:rsidRDefault="00CA1B3C" w:rsidP="00CA1B3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B3C">
        <w:rPr>
          <w:rFonts w:ascii="Times New Roman" w:hAnsi="Times New Roman" w:cs="Times New Roman"/>
          <w:b/>
          <w:sz w:val="28"/>
          <w:szCs w:val="28"/>
        </w:rPr>
        <w:t>9.  Порядок создания, ликвидации, реорганизации и переименования</w:t>
      </w:r>
    </w:p>
    <w:p w:rsidR="00CA1B3C" w:rsidRPr="00CA1B3C" w:rsidRDefault="00CA1B3C" w:rsidP="00CA1B3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1B5" w:rsidRPr="00A001B5" w:rsidRDefault="00CA1B3C" w:rsidP="00CA1B3C">
      <w:pPr>
        <w:pStyle w:val="a5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9.1. Комиссия создается, ликвидируется, реорганизуется и переименовывается приказом директора Дома культуры.</w:t>
      </w:r>
      <w:r w:rsidR="009F3B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797B" w:rsidRPr="00A001B5" w:rsidRDefault="00DD797B" w:rsidP="00A001B5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DD797B" w:rsidRPr="00A00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1B5"/>
    <w:rsid w:val="0004031B"/>
    <w:rsid w:val="0051242B"/>
    <w:rsid w:val="009F3B87"/>
    <w:rsid w:val="00A001B5"/>
    <w:rsid w:val="00A3766F"/>
    <w:rsid w:val="00CA1B3C"/>
    <w:rsid w:val="00DD797B"/>
    <w:rsid w:val="00E614B2"/>
    <w:rsid w:val="00E7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0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01B5"/>
    <w:rPr>
      <w:b/>
      <w:bCs/>
    </w:rPr>
  </w:style>
  <w:style w:type="paragraph" w:styleId="a5">
    <w:name w:val="No Spacing"/>
    <w:uiPriority w:val="1"/>
    <w:qFormat/>
    <w:rsid w:val="00A001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0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01B5"/>
    <w:rPr>
      <w:b/>
      <w:bCs/>
    </w:rPr>
  </w:style>
  <w:style w:type="paragraph" w:styleId="a5">
    <w:name w:val="No Spacing"/>
    <w:uiPriority w:val="1"/>
    <w:qFormat/>
    <w:rsid w:val="00A001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8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2764</TotalTime>
  <Pages>6</Pages>
  <Words>1755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2022-03-25T13:57:00Z</dcterms:created>
  <dcterms:modified xsi:type="dcterms:W3CDTF">2023-10-11T10:55:00Z</dcterms:modified>
</cp:coreProperties>
</file>