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60" w:rsidRDefault="0011306E" w:rsidP="0060159C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Протокол №</w:t>
      </w:r>
      <w:r w:rsidR="00C75461"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1</w:t>
      </w:r>
      <w:r w:rsidR="00D4211A"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="00D4211A"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br/>
      </w:r>
      <w:r w:rsidR="0060159C" w:rsidRPr="0060159C">
        <w:rPr>
          <w:rFonts w:ascii="Times New Roman" w:hAnsi="Times New Roman" w:cs="Times New Roman"/>
          <w:sz w:val="28"/>
          <w:szCs w:val="28"/>
          <w:lang w:val="ru-RU"/>
        </w:rPr>
        <w:t>заседания Общественного Совета по проведению независимой оценки качества работ, услуг учреждений  культуры и дополнительного образования детей в сфере культуры и искусства городского округа Красноуральск</w:t>
      </w:r>
    </w:p>
    <w:p w:rsidR="00A51273" w:rsidRPr="0060159C" w:rsidRDefault="00A51273" w:rsidP="0060159C">
      <w:pPr>
        <w:ind w:firstLine="851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</w:p>
    <w:p w:rsidR="00851760" w:rsidRPr="0060159C" w:rsidRDefault="00C75461" w:rsidP="0060159C">
      <w:pPr>
        <w:ind w:right="72" w:firstLine="851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03</w:t>
      </w:r>
      <w:r w:rsidR="0011306E" w:rsidRPr="0060159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февраля 2017 го</w:t>
      </w:r>
      <w:r w:rsidR="00D4211A" w:rsidRPr="0060159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да</w:t>
      </w:r>
    </w:p>
    <w:p w:rsidR="00C75461" w:rsidRPr="0060159C" w:rsidRDefault="00C75461" w:rsidP="0060159C">
      <w:pPr>
        <w:ind w:right="72" w:firstLine="851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Присутствовали:</w:t>
      </w:r>
    </w:p>
    <w:p w:rsidR="0060159C" w:rsidRPr="0060159C" w:rsidRDefault="0060159C" w:rsidP="0060159C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75461" w:rsidRPr="0060159C" w:rsidRDefault="00C75461" w:rsidP="0060159C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z w:val="28"/>
          <w:szCs w:val="28"/>
          <w:lang w:val="ru-RU"/>
        </w:rPr>
        <w:t>1.Терехина Людмила Семеновна -</w:t>
      </w:r>
      <w:r w:rsidR="0060159C"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59C">
        <w:rPr>
          <w:rFonts w:ascii="Times New Roman" w:hAnsi="Times New Roman" w:cs="Times New Roman"/>
          <w:sz w:val="28"/>
          <w:szCs w:val="28"/>
          <w:lang w:val="ru-RU"/>
        </w:rPr>
        <w:t>председатель Общественного совета</w:t>
      </w:r>
      <w:r w:rsidR="0060159C" w:rsidRPr="0060159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5461" w:rsidRPr="0060159C" w:rsidRDefault="00C75461" w:rsidP="0060159C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60159C">
        <w:rPr>
          <w:rFonts w:ascii="Times New Roman" w:hAnsi="Times New Roman" w:cs="Times New Roman"/>
          <w:sz w:val="28"/>
          <w:szCs w:val="28"/>
          <w:lang w:val="ru-RU"/>
        </w:rPr>
        <w:t>Шуровских</w:t>
      </w:r>
      <w:proofErr w:type="spellEnd"/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Жанна Валерьевна</w:t>
      </w:r>
      <w:r w:rsidR="0060159C"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60159C"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59C">
        <w:rPr>
          <w:rFonts w:ascii="Times New Roman" w:hAnsi="Times New Roman" w:cs="Times New Roman"/>
          <w:sz w:val="28"/>
          <w:szCs w:val="28"/>
          <w:lang w:val="ru-RU"/>
        </w:rPr>
        <w:t>секретарь Общественного совета</w:t>
      </w:r>
      <w:r w:rsidR="0060159C" w:rsidRPr="006015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159C" w:rsidRPr="0060159C" w:rsidRDefault="0060159C" w:rsidP="0060159C">
      <w:pPr>
        <w:pStyle w:val="a4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51760" w:rsidRPr="0060159C" w:rsidRDefault="00C75461" w:rsidP="0060159C">
      <w:pPr>
        <w:ind w:right="72"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Члены Совета</w:t>
      </w:r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:</w:t>
      </w:r>
    </w:p>
    <w:p w:rsidR="00851760" w:rsidRPr="0060159C" w:rsidRDefault="00C75461" w:rsidP="0060159C">
      <w:pPr>
        <w:ind w:right="72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Веретенникова Галина Александровна-представитель общественности, ветеран труда РФ в сфере культуры;</w:t>
      </w:r>
    </w:p>
    <w:p w:rsidR="00C75461" w:rsidRPr="0060159C" w:rsidRDefault="00C75461" w:rsidP="0060159C">
      <w:pPr>
        <w:ind w:right="72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Чирков Александр Александрович</w:t>
      </w:r>
      <w:r w:rsidR="0060159C" w:rsidRPr="0060159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159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  председатель молодежного общественного объединения «Союз активной молодежи»</w:t>
      </w:r>
    </w:p>
    <w:p w:rsidR="00404BD0" w:rsidRPr="0060159C" w:rsidRDefault="00404BD0" w:rsidP="0060159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z w:val="28"/>
          <w:szCs w:val="28"/>
          <w:lang w:val="ru-RU"/>
        </w:rPr>
        <w:t>Всего членов общественного совета - 7 человек, из них на заседании</w:t>
      </w:r>
    </w:p>
    <w:p w:rsidR="00C75461" w:rsidRPr="0060159C" w:rsidRDefault="00404BD0" w:rsidP="0060159C">
      <w:pPr>
        <w:ind w:right="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z w:val="28"/>
          <w:szCs w:val="28"/>
          <w:lang w:val="ru-RU"/>
        </w:rPr>
        <w:t>присутствовали - 4 человек.</w:t>
      </w:r>
    </w:p>
    <w:p w:rsidR="0060159C" w:rsidRPr="0060159C" w:rsidRDefault="0060159C" w:rsidP="0060159C">
      <w:pPr>
        <w:ind w:right="72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</w:p>
    <w:p w:rsidR="0011306E" w:rsidRPr="0060159C" w:rsidRDefault="00404BD0" w:rsidP="0060159C">
      <w:pPr>
        <w:ind w:right="72" w:firstLine="851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  <w:t>Повестка</w:t>
      </w:r>
      <w:r w:rsidR="0011306E" w:rsidRPr="0060159C"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  <w:t>:</w:t>
      </w:r>
    </w:p>
    <w:p w:rsidR="00404BD0" w:rsidRPr="0060159C" w:rsidRDefault="00404BD0" w:rsidP="0060159C">
      <w:pPr>
        <w:pStyle w:val="a3"/>
        <w:numPr>
          <w:ilvl w:val="0"/>
          <w:numId w:val="1"/>
        </w:numPr>
        <w:ind w:left="0" w:right="72" w:firstLine="851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Рассмотрение </w:t>
      </w:r>
      <w:proofErr w:type="gramStart"/>
      <w:r w:rsidRPr="00601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результатов независимой оценки качества оказания услуг учреждений</w:t>
      </w:r>
      <w:proofErr w:type="gramEnd"/>
      <w:r w:rsidRPr="00601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культуры, расположенных на территории городского округа Красноуральск, в отношении которых в 2016 году проводилась независимая оценка качества оказания услуг.</w:t>
      </w:r>
    </w:p>
    <w:p w:rsidR="0011306E" w:rsidRPr="0060159C" w:rsidRDefault="0011306E" w:rsidP="0060159C">
      <w:pPr>
        <w:pStyle w:val="a3"/>
        <w:numPr>
          <w:ilvl w:val="0"/>
          <w:numId w:val="1"/>
        </w:numPr>
        <w:ind w:left="0" w:right="72" w:firstLine="851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Общие рекомендации по улучшению качества оказания </w:t>
      </w:r>
      <w:r w:rsidR="00404BD0"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услуг библиотеками МБУ «Централизованной библиотечной системы</w:t>
      </w:r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»</w:t>
      </w:r>
      <w:r w:rsidR="007D6F8D"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.</w:t>
      </w:r>
    </w:p>
    <w:p w:rsidR="007D6F8D" w:rsidRPr="0060159C" w:rsidRDefault="007D6F8D" w:rsidP="0060159C">
      <w:pPr>
        <w:pStyle w:val="a3"/>
        <w:numPr>
          <w:ilvl w:val="0"/>
          <w:numId w:val="1"/>
        </w:numPr>
        <w:ind w:left="0" w:right="72" w:firstLine="851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Общие рекомендации по улучшению качества оказания услуг</w:t>
      </w:r>
      <w:r w:rsidR="00C26C19"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учреждениями </w:t>
      </w:r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МАУ «Металлург».</w:t>
      </w:r>
    </w:p>
    <w:p w:rsidR="002F6D4F" w:rsidRPr="0060159C" w:rsidRDefault="00D4211A" w:rsidP="0060159C">
      <w:pPr>
        <w:pStyle w:val="a3"/>
        <w:ind w:left="0" w:right="72" w:firstLine="851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  <w:t>По первому вопросу</w:t>
      </w:r>
      <w:r w:rsidR="002F6D4F" w:rsidRPr="0060159C"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  <w:t>:</w:t>
      </w:r>
      <w:r w:rsidR="002F6D4F" w:rsidRPr="00601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Рассмотрение </w:t>
      </w:r>
      <w:proofErr w:type="gramStart"/>
      <w:r w:rsidR="002F6D4F" w:rsidRPr="00601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результатов независимой оценки качества оказания услуг учреждений</w:t>
      </w:r>
      <w:proofErr w:type="gramEnd"/>
      <w:r w:rsidR="002F6D4F" w:rsidRPr="00601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культуры, расположенных на территории городского округа Красноуральск, в отношении которых в 2016 году проводилась независимая оценка качества оказания услуг.</w:t>
      </w:r>
    </w:p>
    <w:p w:rsidR="002F6D4F" w:rsidRPr="0060159C" w:rsidRDefault="00D4211A" w:rsidP="0060159C">
      <w:pPr>
        <w:ind w:right="72"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Докладчик:</w:t>
      </w:r>
      <w:r w:rsidR="007D6F8D"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="007D6F8D"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Шипицина</w:t>
      </w:r>
      <w:proofErr w:type="spellEnd"/>
      <w:r w:rsidR="007D6F8D"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Ю.Г., начальник МКУ «Управление культуры и молодежной политики городского</w:t>
      </w:r>
      <w:r w:rsidR="002F6D4F"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округа Красноуральск</w:t>
      </w:r>
      <w:r w:rsidR="0060159C"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»</w:t>
      </w:r>
      <w:r w:rsidR="002F6D4F"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. О проведении и результатах </w:t>
      </w:r>
      <w:r w:rsidRPr="0060159C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0159C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независимой </w:t>
      </w:r>
      <w:r w:rsidR="007D6F8D" w:rsidRPr="0060159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2F6D4F" w:rsidRPr="006015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качества оказания услуг учреждений </w:t>
      </w:r>
      <w:proofErr w:type="gramStart"/>
      <w:r w:rsidR="002F6D4F" w:rsidRPr="0060159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</w:t>
      </w:r>
      <w:proofErr w:type="gramEnd"/>
      <w:r w:rsidR="002F6D4F" w:rsidRPr="006015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отношении которых в 2016 году проводилась независимая оценка качества</w:t>
      </w:r>
      <w:r w:rsidRPr="0060159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</w:p>
    <w:p w:rsidR="002F6D4F" w:rsidRPr="0060159C" w:rsidRDefault="002F6D4F" w:rsidP="0060159C">
      <w:pPr>
        <w:ind w:right="72"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2F6D4F" w:rsidRPr="0060159C" w:rsidRDefault="00D4211A" w:rsidP="0060159C">
      <w:pPr>
        <w:pStyle w:val="a4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Оценка была проведена в </w:t>
      </w:r>
      <w:r w:rsidR="002F6D4F" w:rsidRPr="0060159C">
        <w:rPr>
          <w:rFonts w:ascii="Times New Roman" w:hAnsi="Times New Roman" w:cs="Times New Roman"/>
          <w:sz w:val="28"/>
          <w:szCs w:val="28"/>
          <w:lang w:val="ru-RU"/>
        </w:rPr>
        <w:t>отношении  девяти библиотек,   в том числе библиотек-филиалов МБУ «Централизованной библиотечной системы</w:t>
      </w:r>
      <w:r w:rsidR="007D6F8D" w:rsidRPr="0060159C">
        <w:rPr>
          <w:rFonts w:ascii="Times New Roman" w:hAnsi="Times New Roman" w:cs="Times New Roman"/>
          <w:sz w:val="28"/>
          <w:szCs w:val="28"/>
          <w:lang w:val="ru-RU"/>
        </w:rPr>
        <w:t>» городского округа Красноуральск</w:t>
      </w:r>
      <w:r w:rsidR="002F6D4F"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, двух  Дворцов Культуры (ДК «Металлург», ГЦД «Химик)  и четырех сельских </w:t>
      </w:r>
      <w:r w:rsidR="003031BA"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клубов</w:t>
      </w:r>
      <w:r w:rsidR="003031BA" w:rsidRPr="0060159C">
        <w:rPr>
          <w:rFonts w:ascii="Times New Roman" w:hAnsi="Times New Roman" w:cs="Times New Roman"/>
          <w:spacing w:val="16"/>
          <w:sz w:val="28"/>
          <w:szCs w:val="28"/>
          <w:lang w:val="ru-RU"/>
        </w:rPr>
        <w:t>.</w:t>
      </w:r>
      <w:r w:rsidRPr="0060159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</w:p>
    <w:p w:rsidR="003A3283" w:rsidRPr="0060159C" w:rsidRDefault="002F6D4F" w:rsidP="0060159C">
      <w:pPr>
        <w:pStyle w:val="a4"/>
        <w:ind w:firstLine="851"/>
        <w:jc w:val="both"/>
        <w:rPr>
          <w:rFonts w:ascii="Times New Roman" w:hAnsi="Times New Roman" w:cs="Times New Roman"/>
          <w:spacing w:val="7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="00D4211A" w:rsidRPr="0060159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Все данные обобщены в </w:t>
      </w:r>
      <w:r w:rsidR="00D4211A"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сводную таблицу. </w:t>
      </w:r>
      <w:r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>Представлены результаты независимой оценке качества пользователей и оценке качества экспертов</w:t>
      </w:r>
      <w:r w:rsidR="003A3283"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МБУ «Централизованная библиотечная система» (приложение</w:t>
      </w:r>
      <w:r w:rsidR="0060159C"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3A3283"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>№</w:t>
      </w:r>
      <w:r w:rsidR="0060159C"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3A3283"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>1). Общий набранный балл – 79,08</w:t>
      </w:r>
      <w:r w:rsidR="0060159C"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>, что составляет 79%.</w:t>
      </w:r>
    </w:p>
    <w:p w:rsidR="003A3283" w:rsidRPr="0060159C" w:rsidRDefault="003A3283" w:rsidP="0060159C">
      <w:pPr>
        <w:pStyle w:val="a4"/>
        <w:ind w:firstLine="851"/>
        <w:jc w:val="both"/>
        <w:rPr>
          <w:rFonts w:ascii="Times New Roman" w:hAnsi="Times New Roman" w:cs="Times New Roman"/>
          <w:spacing w:val="7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lastRenderedPageBreak/>
        <w:t>Представлены результаты независимой оценке качества пользователей и оценке качества экспертов</w:t>
      </w:r>
      <w:r w:rsidR="00592307"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МАУ Дворец культуры «Металлург»</w:t>
      </w:r>
      <w:r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 (</w:t>
      </w:r>
      <w:r w:rsidR="00592307"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>приложение№2</w:t>
      </w:r>
      <w:r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>). Общий набранный балл – 79,</w:t>
      </w:r>
      <w:r w:rsidR="00592307" w:rsidRPr="0060159C">
        <w:rPr>
          <w:rFonts w:ascii="Times New Roman" w:hAnsi="Times New Roman" w:cs="Times New Roman"/>
          <w:spacing w:val="7"/>
          <w:sz w:val="28"/>
          <w:szCs w:val="28"/>
          <w:lang w:val="ru-RU"/>
        </w:rPr>
        <w:t>51, что составляет 80%.</w:t>
      </w:r>
    </w:p>
    <w:p w:rsidR="00592307" w:rsidRPr="0060159C" w:rsidRDefault="00592307" w:rsidP="0060159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 Проведение независимой оценки качества направлено  на определение результативности деятельности учреждений культуры и </w:t>
      </w:r>
      <w:proofErr w:type="gramStart"/>
      <w:r w:rsidRPr="0060159C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proofErr w:type="gramEnd"/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своевременных мер по повышению эффективности их деятельности, а также для своевременного выявление негативных факторов, влияющих на качество предоставления социальных услуг в сфере культуры, и устранение их причин путем реализации планов мероприятий, а также осуществление стимулирования руководителей и работников учреждений культуры. </w:t>
      </w:r>
    </w:p>
    <w:p w:rsidR="00D66106" w:rsidRPr="0060159C" w:rsidRDefault="00D66106" w:rsidP="0060159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106" w:rsidRPr="0060159C" w:rsidRDefault="00D66106" w:rsidP="0060159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Члены Общественного совета выразили мнение, что по результатам проведенной работы по независимой оценке качества оказания услуг учреждениями культуры, общая оценка качества оказываемых услуг учреждениями культуры соответствует  </w:t>
      </w:r>
      <w:proofErr w:type="gramStart"/>
      <w:r w:rsidR="0060159C" w:rsidRPr="0060159C">
        <w:rPr>
          <w:rFonts w:ascii="Times New Roman" w:hAnsi="Times New Roman" w:cs="Times New Roman"/>
          <w:b/>
          <w:sz w:val="28"/>
          <w:szCs w:val="28"/>
          <w:lang w:val="ru-RU"/>
        </w:rPr>
        <w:t>выше среднему</w:t>
      </w:r>
      <w:proofErr w:type="gramEnd"/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уровню 79,08 и 79,51.</w:t>
      </w:r>
    </w:p>
    <w:p w:rsidR="00D66106" w:rsidRPr="0060159C" w:rsidRDefault="00D66106" w:rsidP="0060159C">
      <w:pPr>
        <w:pStyle w:val="a4"/>
        <w:ind w:firstLine="851"/>
        <w:jc w:val="both"/>
        <w:rPr>
          <w:rFonts w:ascii="Times New Roman" w:hAnsi="Times New Roman" w:cs="Times New Roman"/>
          <w:spacing w:val="7"/>
          <w:sz w:val="28"/>
          <w:szCs w:val="28"/>
          <w:lang w:val="ru-RU"/>
        </w:rPr>
      </w:pPr>
    </w:p>
    <w:p w:rsidR="003031BA" w:rsidRPr="0060159C" w:rsidRDefault="003031BA" w:rsidP="0060159C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ru-RU"/>
        </w:rPr>
        <w:t>По второму вопросу</w:t>
      </w:r>
      <w:r w:rsidR="00D66106" w:rsidRPr="0060159C"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ru-RU"/>
        </w:rPr>
        <w:t xml:space="preserve">: </w:t>
      </w:r>
      <w:r w:rsidRPr="0060159C"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ru-RU"/>
        </w:rPr>
        <w:t xml:space="preserve"> </w:t>
      </w:r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Общие рекомендации по улучшению качества оказ</w:t>
      </w:r>
      <w:r w:rsidR="0060159C"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ания услуг </w:t>
      </w:r>
      <w:r w:rsidR="00D66106"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библиотеками МБУ «Централизованная библиотечная система</w:t>
      </w:r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».</w:t>
      </w:r>
    </w:p>
    <w:p w:rsidR="003031BA" w:rsidRPr="0060159C" w:rsidRDefault="003031BA" w:rsidP="0060159C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  <w:t>Докладчик:</w:t>
      </w:r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Шуровских</w:t>
      </w:r>
      <w:proofErr w:type="spellEnd"/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Ж.В., директор МБУ «ЦБС» городского округа Красноуральск. О предложениях по улучшению качества работы МБУ «ЦБС». О плане по улучшению качества </w:t>
      </w:r>
      <w:r w:rsidR="00C26C19"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работы учреждения.</w:t>
      </w:r>
    </w:p>
    <w:p w:rsidR="00851760" w:rsidRPr="0060159C" w:rsidRDefault="00D4211A" w:rsidP="0060159C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ru-RU"/>
        </w:rPr>
        <w:t>Докладчик:</w:t>
      </w:r>
      <w:r w:rsidR="00C26C19"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Веретенникова Г.А.,</w:t>
      </w: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член Общественного совета. </w:t>
      </w:r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Рекомендации: активизировать деятельность </w:t>
      </w:r>
      <w:r w:rsidR="00C26C19"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по доработке сайта,</w:t>
      </w:r>
      <w:r w:rsidR="00D66106"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gramStart"/>
      <w:r w:rsidR="00D66106"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согласно показателей</w:t>
      </w:r>
      <w:proofErr w:type="gramEnd"/>
      <w:r w:rsidR="00D66106"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экспертов, необходимо решать вопрос о ремонте Центральной библиотеки.</w:t>
      </w:r>
    </w:p>
    <w:p w:rsidR="00C26C19" w:rsidRPr="0060159C" w:rsidRDefault="00C26C19" w:rsidP="0060159C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ru-RU"/>
        </w:rPr>
        <w:t>По третьему вопросу «</w:t>
      </w:r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Общие рекомендации по улучшению качества оказания услуг учреждениями МАУ «Металлург».</w:t>
      </w:r>
    </w:p>
    <w:p w:rsidR="00C26C19" w:rsidRPr="0060159C" w:rsidRDefault="00C26C19" w:rsidP="0060159C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ru-RU"/>
        </w:rPr>
        <w:t>Докладчик:</w:t>
      </w:r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Андрицкая</w:t>
      </w:r>
      <w:proofErr w:type="spellEnd"/>
      <w:r w:rsidRPr="0060159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С.Е., директор МАУ «Металлург» городского округа Красноуральск. О предложениях по улучшению качества работы учреждений. О плане по улучшению качества работы учреждений.</w:t>
      </w:r>
    </w:p>
    <w:p w:rsidR="00D66106" w:rsidRPr="0060159C" w:rsidRDefault="00D66106" w:rsidP="0060159C">
      <w:pPr>
        <w:ind w:firstLine="851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ru-RU"/>
        </w:rPr>
      </w:pPr>
    </w:p>
    <w:p w:rsidR="00C26C19" w:rsidRPr="0060159C" w:rsidRDefault="00C26C19" w:rsidP="0060159C">
      <w:pPr>
        <w:ind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ru-RU"/>
        </w:rPr>
        <w:t>Докладчик:</w:t>
      </w: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Веретенникова Г.А., член Общественного совета. </w:t>
      </w:r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Рекомендации: активизировать деятельность по доработке сайта, </w:t>
      </w:r>
      <w:proofErr w:type="gramStart"/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согласно показателей</w:t>
      </w:r>
      <w:proofErr w:type="gramEnd"/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экспертов.</w:t>
      </w:r>
    </w:p>
    <w:p w:rsidR="00D66106" w:rsidRPr="0060159C" w:rsidRDefault="00D66106" w:rsidP="0060159C">
      <w:pPr>
        <w:ind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В качестве заключения выделено несколько рекомендаций, направленных  на улучшение качества услуг</w:t>
      </w:r>
      <w:r w:rsidR="007620A4"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, предоставляемых учреждениями культуры городского округа Красноуральск: </w:t>
      </w:r>
    </w:p>
    <w:p w:rsidR="007620A4" w:rsidRPr="0060159C" w:rsidRDefault="007620A4" w:rsidP="0060159C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Обеспечить работу с сайтом МБУ «Централизованная библиотечная система»: </w:t>
      </w:r>
    </w:p>
    <w:p w:rsidR="007620A4" w:rsidRPr="0060159C" w:rsidRDefault="007620A4" w:rsidP="0060159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-информация о выполнении муниципального задания, отчет о результатах деятельности;</w:t>
      </w:r>
    </w:p>
    <w:p w:rsidR="007620A4" w:rsidRPr="0060159C" w:rsidRDefault="007620A4" w:rsidP="0060159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- 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</w:r>
      <w:proofErr w:type="gramStart"/>
      <w:r w:rsidRPr="0060159C">
        <w:rPr>
          <w:rFonts w:ascii="Times New Roman" w:hAnsi="Times New Roman" w:cs="Times New Roman"/>
          <w:sz w:val="28"/>
          <w:szCs w:val="28"/>
          <w:lang w:val="ru-RU"/>
        </w:rPr>
        <w:t>информации независимой системы учета посещений сайта</w:t>
      </w:r>
      <w:proofErr w:type="gramEnd"/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0159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 Дата  и 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навигации;</w:t>
      </w:r>
    </w:p>
    <w:p w:rsidR="007620A4" w:rsidRPr="0060159C" w:rsidRDefault="007620A4" w:rsidP="0060159C">
      <w:pPr>
        <w:pStyle w:val="a4"/>
        <w:ind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0159C"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60159C">
        <w:rPr>
          <w:rFonts w:ascii="Times New Roman" w:hAnsi="Times New Roman" w:cs="Times New Roman"/>
          <w:sz w:val="28"/>
          <w:szCs w:val="28"/>
          <w:lang w:val="ru-RU"/>
        </w:rPr>
        <w:t>аличие электронных  каталогов/наличие электронных  документов, доступных для получения</w:t>
      </w:r>
      <w:r w:rsidR="0060159C" w:rsidRPr="006015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0A4" w:rsidRPr="0060159C" w:rsidRDefault="007620A4" w:rsidP="0060159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20A4" w:rsidRPr="0060159C" w:rsidRDefault="007620A4" w:rsidP="0060159C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Обеспечить работу с сайтом МАУ Дворец культуры «Металлург»:</w:t>
      </w:r>
    </w:p>
    <w:p w:rsidR="007620A4" w:rsidRPr="0060159C" w:rsidRDefault="007620A4" w:rsidP="0060159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-</w:t>
      </w:r>
      <w:r w:rsidR="0060159C"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информация о выполнении муниципального задания, отчет о результатах деятельности</w:t>
      </w:r>
      <w:r w:rsidR="0060159C" w:rsidRPr="0060159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;</w:t>
      </w:r>
    </w:p>
    <w:p w:rsidR="007620A4" w:rsidRPr="0060159C" w:rsidRDefault="007620A4" w:rsidP="0060159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- 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</w:r>
      <w:proofErr w:type="gramStart"/>
      <w:r w:rsidRPr="0060159C">
        <w:rPr>
          <w:rFonts w:ascii="Times New Roman" w:hAnsi="Times New Roman" w:cs="Times New Roman"/>
          <w:sz w:val="28"/>
          <w:szCs w:val="28"/>
          <w:lang w:val="ru-RU"/>
        </w:rPr>
        <w:t>информации независимой системы учета посещений сайта</w:t>
      </w:r>
      <w:proofErr w:type="gramEnd"/>
      <w:r w:rsidRPr="0060159C">
        <w:rPr>
          <w:rFonts w:ascii="Times New Roman" w:hAnsi="Times New Roman" w:cs="Times New Roman"/>
          <w:sz w:val="28"/>
          <w:szCs w:val="28"/>
          <w:lang w:val="ru-RU"/>
        </w:rPr>
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 Дата  и 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навигации;</w:t>
      </w:r>
    </w:p>
    <w:p w:rsidR="007620A4" w:rsidRPr="0060159C" w:rsidRDefault="0060159C" w:rsidP="0060159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7620A4" w:rsidRPr="0060159C">
        <w:rPr>
          <w:rFonts w:ascii="Times New Roman" w:hAnsi="Times New Roman" w:cs="Times New Roman"/>
          <w:sz w:val="28"/>
          <w:szCs w:val="28"/>
          <w:lang w:val="ru-RU"/>
        </w:rPr>
        <w:t xml:space="preserve">орядок  оценки  качества работы  организации  на основании  определенных критериев  эффективности работы  организаций, утвержденный уполномоченным федеральным  органом исполнительной  власти; результаты  независимой  оценки качества  оказания  услуг организациями  культуры,  а также  предложения  об улучшении  качества  их деятельности;  план  по улучшению  </w:t>
      </w:r>
      <w:proofErr w:type="spellStart"/>
      <w:r w:rsidR="007620A4" w:rsidRPr="0060159C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="007620A4" w:rsidRPr="006015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20A4" w:rsidRPr="0060159C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7620A4" w:rsidRPr="0060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0A4" w:rsidRPr="0060159C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6015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0A4" w:rsidRPr="0060159C" w:rsidRDefault="007620A4" w:rsidP="0060159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6C19" w:rsidRPr="0060159C" w:rsidRDefault="00C26C19" w:rsidP="0060159C">
      <w:pPr>
        <w:ind w:right="72" w:firstLine="851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ru-RU"/>
        </w:rPr>
        <w:t>Решили:</w:t>
      </w:r>
    </w:p>
    <w:p w:rsidR="00C26C19" w:rsidRPr="0060159C" w:rsidRDefault="00D4211A" w:rsidP="0060159C">
      <w:pPr>
        <w:pStyle w:val="a3"/>
        <w:numPr>
          <w:ilvl w:val="0"/>
          <w:numId w:val="3"/>
        </w:numPr>
        <w:ind w:left="0" w:right="72" w:firstLine="851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Утвердить итоги проведения независимой оценки качества о</w:t>
      </w:r>
      <w:r w:rsidR="00D66106"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казания услуг,  </w:t>
      </w: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также </w:t>
      </w:r>
      <w:r w:rsidR="0060159C"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рекомендации</w:t>
      </w: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Общественного совета по улучшению качества работы оцениваемых учреждений.</w:t>
      </w:r>
    </w:p>
    <w:p w:rsidR="00660A93" w:rsidRPr="0060159C" w:rsidRDefault="00D4211A" w:rsidP="0060159C">
      <w:pPr>
        <w:pStyle w:val="a3"/>
        <w:numPr>
          <w:ilvl w:val="0"/>
          <w:numId w:val="3"/>
        </w:numPr>
        <w:ind w:left="0" w:right="72" w:firstLine="851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Рекомендовать учреждениям </w:t>
      </w:r>
      <w:r w:rsidR="00660A93"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культуры разработать </w:t>
      </w: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планы мероприятий </w:t>
      </w:r>
      <w:r w:rsidR="00660A93"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по устранению выявленных недостатков и совершенствованию деятельности. </w:t>
      </w: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</w:p>
    <w:p w:rsidR="00D4211A" w:rsidRPr="0060159C" w:rsidRDefault="00660A93" w:rsidP="0060159C">
      <w:pPr>
        <w:pStyle w:val="a3"/>
        <w:numPr>
          <w:ilvl w:val="0"/>
          <w:numId w:val="3"/>
        </w:numPr>
        <w:ind w:left="0" w:right="72" w:firstLine="851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Р</w:t>
      </w:r>
      <w:r w:rsidR="00D4211A"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азместить планы </w:t>
      </w: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мероприятий по устранению выявленных недостатков и совершенствованию деятельности</w:t>
      </w:r>
      <w:proofErr w:type="gramStart"/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.</w:t>
      </w:r>
      <w:proofErr w:type="gramEnd"/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 </w:t>
      </w:r>
      <w:proofErr w:type="gramStart"/>
      <w:r w:rsidR="00D4211A"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н</w:t>
      </w:r>
      <w:proofErr w:type="gramEnd"/>
      <w:r w:rsidR="00D4211A"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а официальных сайтах в сети интернет.</w:t>
      </w:r>
    </w:p>
    <w:p w:rsidR="00660A93" w:rsidRPr="0060159C" w:rsidRDefault="00660A93" w:rsidP="0060159C">
      <w:pPr>
        <w:ind w:right="72" w:firstLine="851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Срок: 20 февраля 2017 года</w:t>
      </w:r>
    </w:p>
    <w:p w:rsidR="00D4211A" w:rsidRPr="0060159C" w:rsidRDefault="00D4211A" w:rsidP="0060159C">
      <w:pPr>
        <w:ind w:right="72" w:firstLine="851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D4211A" w:rsidRDefault="00D4211A" w:rsidP="0060159C">
      <w:pPr>
        <w:ind w:right="7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Председатель Общественного совета</w:t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Л.С.Терехина</w:t>
      </w:r>
    </w:p>
    <w:p w:rsidR="00A51273" w:rsidRPr="0060159C" w:rsidRDefault="00A51273" w:rsidP="0060159C">
      <w:pPr>
        <w:ind w:right="7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D4211A" w:rsidRPr="0060159C" w:rsidRDefault="00D4211A" w:rsidP="0060159C">
      <w:pPr>
        <w:ind w:right="7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Секретарь</w:t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r w:rsidR="00A5127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ab/>
      </w:r>
      <w:proofErr w:type="spellStart"/>
      <w:r w:rsidRPr="0060159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Ж.В.Шуровских</w:t>
      </w:r>
      <w:proofErr w:type="spellEnd"/>
    </w:p>
    <w:sectPr w:rsidR="00D4211A" w:rsidRPr="0060159C" w:rsidSect="0060159C">
      <w:pgSz w:w="12121" w:h="16988"/>
      <w:pgMar w:top="993" w:right="497" w:bottom="10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B02"/>
    <w:multiLevelType w:val="hybridMultilevel"/>
    <w:tmpl w:val="0F661E3C"/>
    <w:lvl w:ilvl="0" w:tplc="E05A9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C7438"/>
    <w:multiLevelType w:val="hybridMultilevel"/>
    <w:tmpl w:val="5BD6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3BB8"/>
    <w:multiLevelType w:val="hybridMultilevel"/>
    <w:tmpl w:val="0F661E3C"/>
    <w:lvl w:ilvl="0" w:tplc="E05A977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45FE6BE1"/>
    <w:multiLevelType w:val="hybridMultilevel"/>
    <w:tmpl w:val="E97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D13B4"/>
    <w:multiLevelType w:val="hybridMultilevel"/>
    <w:tmpl w:val="855E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60"/>
    <w:rsid w:val="00014006"/>
    <w:rsid w:val="0011306E"/>
    <w:rsid w:val="002F6D4F"/>
    <w:rsid w:val="003031BA"/>
    <w:rsid w:val="003A3283"/>
    <w:rsid w:val="00404BD0"/>
    <w:rsid w:val="00592307"/>
    <w:rsid w:val="0060159C"/>
    <w:rsid w:val="00660A93"/>
    <w:rsid w:val="007620A4"/>
    <w:rsid w:val="007D6F8D"/>
    <w:rsid w:val="00845C07"/>
    <w:rsid w:val="00851760"/>
    <w:rsid w:val="00A51273"/>
    <w:rsid w:val="00A95AAB"/>
    <w:rsid w:val="00C26C19"/>
    <w:rsid w:val="00C75461"/>
    <w:rsid w:val="00D4211A"/>
    <w:rsid w:val="00D66106"/>
    <w:rsid w:val="00E16BE4"/>
    <w:rsid w:val="00F3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6E"/>
    <w:pPr>
      <w:ind w:left="720"/>
      <w:contextualSpacing/>
    </w:pPr>
  </w:style>
  <w:style w:type="paragraph" w:styleId="a4">
    <w:name w:val="No Spacing"/>
    <w:uiPriority w:val="1"/>
    <w:qFormat/>
    <w:rsid w:val="00C75461"/>
  </w:style>
  <w:style w:type="table" w:styleId="a5">
    <w:name w:val="Table Grid"/>
    <w:basedOn w:val="a1"/>
    <w:uiPriority w:val="59"/>
    <w:rsid w:val="007620A4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079F0-9E07-4093-A94D-D123B00B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</dc:creator>
  <cp:lastModifiedBy>kdm-113@mail.ru</cp:lastModifiedBy>
  <cp:revision>5</cp:revision>
  <dcterms:created xsi:type="dcterms:W3CDTF">2017-02-10T03:31:00Z</dcterms:created>
  <dcterms:modified xsi:type="dcterms:W3CDTF">2017-02-10T09:27:00Z</dcterms:modified>
</cp:coreProperties>
</file>