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93E143" w14:textId="6E1B057B" w:rsidR="007002FC" w:rsidRDefault="00F742D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C79B5E" wp14:editId="0C1E06CE">
                <wp:simplePos x="0" y="0"/>
                <wp:positionH relativeFrom="margin">
                  <wp:align>left</wp:align>
                </wp:positionH>
                <wp:positionV relativeFrom="paragraph">
                  <wp:posOffset>5695315</wp:posOffset>
                </wp:positionV>
                <wp:extent cx="6677025" cy="3800475"/>
                <wp:effectExtent l="0" t="0" r="28575" b="28575"/>
                <wp:wrapNone/>
                <wp:docPr id="258184259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3800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1670050" id="Прямоугольник 1" o:spid="_x0000_s1026" style="position:absolute;margin-left:0;margin-top:448.45pt;width:525.75pt;height:299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" fillcolor="#4472c4 [3204]" strokecolor="#09101d [484]" strokeweight="1pt">
                <w10:wrap anchorx="margin"/>
              </v:rect>
            </w:pict>
          </mc:Fallback>
        </mc:AlternateContent>
      </w:r>
      <w:r w:rsidR="003D4CB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B91A73" wp14:editId="1D2F7921">
                <wp:simplePos x="0" y="0"/>
                <wp:positionH relativeFrom="column">
                  <wp:posOffset>790575</wp:posOffset>
                </wp:positionH>
                <wp:positionV relativeFrom="paragraph">
                  <wp:posOffset>6524625</wp:posOffset>
                </wp:positionV>
                <wp:extent cx="5353050" cy="1800225"/>
                <wp:effectExtent l="0" t="0" r="19050" b="28575"/>
                <wp:wrapNone/>
                <wp:docPr id="375150091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0" cy="1800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703DB1" w14:textId="49C8A35D" w:rsidR="003D4CB5" w:rsidRPr="003D4CB5" w:rsidRDefault="003D4CB5" w:rsidP="003D4CB5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D4CB5"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Сборник краеведческих работ.</w:t>
                            </w:r>
                          </w:p>
                          <w:p w14:paraId="1AB43EDE" w14:textId="79AECCB3" w:rsidR="003D4CB5" w:rsidRPr="003D4CB5" w:rsidRDefault="003D4CB5" w:rsidP="003D4CB5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D4CB5"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2024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EB91A73" id="Прямоугольник 2" o:spid="_x0000_s1026" style="position:absolute;margin-left:62.25pt;margin-top:513.75pt;width:421.5pt;height:14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" fillcolor="#4472c4 [3204]" strokecolor="#09101d [484]" strokeweight="1pt">
                <v:textbox>
                  <w:txbxContent>
                    <w:p w14:paraId="58703DB1" w14:textId="49C8A35D" w:rsidR="003D4CB5" w:rsidRPr="003D4CB5" w:rsidRDefault="003D4CB5" w:rsidP="003D4CB5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</w:rPr>
                      </w:pPr>
                      <w:r w:rsidRPr="003D4CB5">
                        <w:rPr>
                          <w:b/>
                          <w:bCs/>
                          <w:sz w:val="56"/>
                          <w:szCs w:val="56"/>
                        </w:rPr>
                        <w:t>Сборник краеведческих работ.</w:t>
                      </w:r>
                    </w:p>
                    <w:p w14:paraId="1AB43EDE" w14:textId="79AECCB3" w:rsidR="003D4CB5" w:rsidRPr="003D4CB5" w:rsidRDefault="003D4CB5" w:rsidP="003D4CB5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</w:rPr>
                      </w:pPr>
                      <w:r w:rsidRPr="003D4CB5">
                        <w:rPr>
                          <w:b/>
                          <w:bCs/>
                          <w:sz w:val="56"/>
                          <w:szCs w:val="56"/>
                        </w:rPr>
                        <w:t>2024 г.</w:t>
                      </w:r>
                    </w:p>
                  </w:txbxContent>
                </v:textbox>
              </v:rect>
            </w:pict>
          </mc:Fallback>
        </mc:AlternateContent>
      </w:r>
      <w:r w:rsidR="003D4CB5">
        <w:rPr>
          <w:noProof/>
        </w:rPr>
        <w:t xml:space="preserve"> </w:t>
      </w:r>
      <w:r w:rsidR="003D4CB5">
        <w:rPr>
          <w:noProof/>
        </w:rPr>
        <w:drawing>
          <wp:inline distT="0" distB="0" distL="0" distR="0" wp14:anchorId="3A929DD2" wp14:editId="34446156">
            <wp:extent cx="6686550" cy="5524094"/>
            <wp:effectExtent l="0" t="0" r="0" b="635"/>
            <wp:docPr id="18125375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37583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4839" cy="553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C8AA" w14:textId="59AD72D4" w:rsidR="003D4CB5" w:rsidRDefault="003D4CB5">
      <w:pPr>
        <w:rPr>
          <w:noProof/>
        </w:rPr>
      </w:pPr>
    </w:p>
    <w:p w14:paraId="7781138E" w14:textId="77777777" w:rsidR="003D4CB5" w:rsidRDefault="003D4CB5">
      <w:pPr>
        <w:rPr>
          <w:noProof/>
        </w:rPr>
      </w:pPr>
    </w:p>
    <w:p w14:paraId="560CB538" w14:textId="77777777" w:rsidR="003D4CB5" w:rsidRDefault="003D4CB5">
      <w:pPr>
        <w:rPr>
          <w:noProof/>
        </w:rPr>
      </w:pPr>
    </w:p>
    <w:p w14:paraId="184F4095" w14:textId="77777777" w:rsidR="003D4CB5" w:rsidRDefault="003D4CB5"/>
    <w:p w14:paraId="02F37064" w14:textId="77777777" w:rsidR="003D4CB5" w:rsidRDefault="003D4CB5"/>
    <w:p w14:paraId="2835B3F9" w14:textId="77777777" w:rsidR="003D4CB5" w:rsidRDefault="003D4CB5"/>
    <w:p w14:paraId="3048E007" w14:textId="77777777" w:rsidR="003D4CB5" w:rsidRDefault="003D4CB5"/>
    <w:p w14:paraId="54238373" w14:textId="77777777" w:rsidR="003D4CB5" w:rsidRDefault="003D4CB5"/>
    <w:p w14:paraId="6F590B9F" w14:textId="77777777" w:rsidR="003D4CB5" w:rsidRDefault="003D4CB5"/>
    <w:p w14:paraId="0CF5AD22" w14:textId="77777777" w:rsidR="003D4CB5" w:rsidRDefault="003D4CB5"/>
    <w:p w14:paraId="351B4DEC" w14:textId="77777777" w:rsidR="003D4CB5" w:rsidRDefault="003D4CB5"/>
    <w:p w14:paraId="6F393EAB" w14:textId="77777777" w:rsidR="003D4CB5" w:rsidRDefault="003D4CB5"/>
    <w:p w14:paraId="0C31948F" w14:textId="77777777" w:rsidR="003D4CB5" w:rsidRDefault="003D4CB5"/>
    <w:p w14:paraId="17B946A0" w14:textId="77777777" w:rsidR="00F742DD" w:rsidRDefault="00F742DD" w:rsidP="00F742DD"/>
    <w:p w14:paraId="16749970" w14:textId="77777777" w:rsidR="00F742DD" w:rsidRDefault="00F742DD" w:rsidP="00F742DD"/>
    <w:p w14:paraId="0778C518" w14:textId="6D8D4196" w:rsidR="00F742DD" w:rsidRDefault="00BE5F2C" w:rsidP="00F742DD">
      <w:r>
        <w:t>63.3 (2)235.55</w:t>
      </w:r>
    </w:p>
    <w:p w14:paraId="283CE5EC" w14:textId="682E906B" w:rsidR="00BE5F2C" w:rsidRDefault="00BE5F2C" w:rsidP="00F742DD">
      <w:r>
        <w:t>Г 71</w:t>
      </w:r>
    </w:p>
    <w:p w14:paraId="02D5E9D6" w14:textId="77777777" w:rsidR="00BE5F2C" w:rsidRDefault="00BE5F2C" w:rsidP="00F742DD"/>
    <w:p w14:paraId="1C0076C4" w14:textId="77777777" w:rsidR="00BE5F2C" w:rsidRDefault="00BE5F2C" w:rsidP="00F742DD"/>
    <w:p w14:paraId="5B1EB4C5" w14:textId="77777777" w:rsidR="00F742DD" w:rsidRDefault="00F742DD" w:rsidP="00F742DD"/>
    <w:p w14:paraId="46B3F1C7" w14:textId="77777777" w:rsidR="00F742DD" w:rsidRDefault="00F742DD" w:rsidP="00F742DD"/>
    <w:p w14:paraId="7CF60080" w14:textId="77777777" w:rsidR="00F742DD" w:rsidRDefault="00F742DD" w:rsidP="00F742DD"/>
    <w:p w14:paraId="75BBE793" w14:textId="77777777" w:rsidR="00F742DD" w:rsidRDefault="00F742DD" w:rsidP="00F742DD"/>
    <w:p w14:paraId="2D20544D" w14:textId="77777777" w:rsidR="00F742DD" w:rsidRDefault="00F742DD" w:rsidP="00F742DD"/>
    <w:p w14:paraId="07C72344" w14:textId="77777777" w:rsidR="00F742DD" w:rsidRDefault="00F742DD" w:rsidP="00F742DD"/>
    <w:p w14:paraId="17F4C84A" w14:textId="77777777" w:rsidR="00F742DD" w:rsidRDefault="00F742DD" w:rsidP="00F742DD"/>
    <w:p w14:paraId="388B90FE" w14:textId="77777777" w:rsidR="00F742DD" w:rsidRDefault="00F742DD" w:rsidP="00F742DD"/>
    <w:p w14:paraId="697284BE" w14:textId="77777777" w:rsidR="00F742DD" w:rsidRDefault="00F742DD" w:rsidP="00F742DD"/>
    <w:p w14:paraId="6E2D58C8" w14:textId="77777777" w:rsidR="00F742DD" w:rsidRDefault="00F742DD" w:rsidP="00F742DD"/>
    <w:p w14:paraId="7C65CE19" w14:textId="77777777" w:rsidR="00F742DD" w:rsidRDefault="00F742DD" w:rsidP="00F742DD"/>
    <w:p w14:paraId="745DB9BF" w14:textId="77777777" w:rsidR="00F742DD" w:rsidRDefault="00F742DD" w:rsidP="00F742DD"/>
    <w:p w14:paraId="3DDF0CFA" w14:textId="77777777" w:rsidR="00F742DD" w:rsidRDefault="00F742DD" w:rsidP="00F742DD"/>
    <w:p w14:paraId="0F1D5D9B" w14:textId="77777777" w:rsidR="00F742DD" w:rsidRDefault="00F742DD" w:rsidP="00F742DD"/>
    <w:p w14:paraId="7510F2DD" w14:textId="77777777" w:rsidR="00F742DD" w:rsidRPr="00BE5F2C" w:rsidRDefault="00F742DD" w:rsidP="00F742DD">
      <w:pPr>
        <w:rPr>
          <w:rFonts w:ascii="Times New Roman" w:hAnsi="Times New Roman" w:cs="Times New Roman"/>
          <w:sz w:val="28"/>
          <w:szCs w:val="28"/>
        </w:rPr>
      </w:pPr>
    </w:p>
    <w:p w14:paraId="4A1F2544" w14:textId="210FDC80" w:rsidR="00F742DD" w:rsidRDefault="00BE5F2C" w:rsidP="00F742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Городские </w:t>
      </w:r>
      <w:r w:rsidR="00FD6233">
        <w:rPr>
          <w:rFonts w:ascii="Times New Roman" w:hAnsi="Times New Roman" w:cs="Times New Roman"/>
          <w:sz w:val="28"/>
          <w:szCs w:val="28"/>
        </w:rPr>
        <w:t>краеведческие</w:t>
      </w:r>
      <w:r>
        <w:rPr>
          <w:rFonts w:ascii="Times New Roman" w:hAnsi="Times New Roman" w:cs="Times New Roman"/>
          <w:sz w:val="28"/>
          <w:szCs w:val="28"/>
        </w:rPr>
        <w:t xml:space="preserve"> чтения «Красноуральск: прошлое, настоящее, будущее» к 90-летию Свердловской </w:t>
      </w:r>
      <w:r w:rsidR="00FD6233">
        <w:rPr>
          <w:rFonts w:ascii="Times New Roman" w:hAnsi="Times New Roman" w:cs="Times New Roman"/>
          <w:sz w:val="28"/>
          <w:szCs w:val="28"/>
        </w:rPr>
        <w:t>области: сборник краеведческих чтений</w:t>
      </w:r>
      <w:r w:rsidRPr="00BE5F2C">
        <w:rPr>
          <w:rFonts w:ascii="Times New Roman" w:hAnsi="Times New Roman" w:cs="Times New Roman"/>
          <w:sz w:val="28"/>
          <w:szCs w:val="28"/>
        </w:rPr>
        <w:t xml:space="preserve"> / МБУ «ЦБС» городского округа Красноуральск; составитель </w:t>
      </w:r>
      <w:proofErr w:type="spellStart"/>
      <w:r w:rsidRPr="00BE5F2C">
        <w:rPr>
          <w:rFonts w:ascii="Times New Roman" w:hAnsi="Times New Roman" w:cs="Times New Roman"/>
          <w:sz w:val="28"/>
          <w:szCs w:val="28"/>
        </w:rPr>
        <w:t>Н.С.Полянская</w:t>
      </w:r>
      <w:proofErr w:type="spellEnd"/>
      <w:r w:rsidRPr="00BE5F2C">
        <w:rPr>
          <w:rFonts w:ascii="Times New Roman" w:hAnsi="Times New Roman" w:cs="Times New Roman"/>
          <w:sz w:val="28"/>
          <w:szCs w:val="28"/>
        </w:rPr>
        <w:t>. —Красноуральск, 2024. – 36 с.</w:t>
      </w:r>
    </w:p>
    <w:p w14:paraId="021AC9D4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7A6CC675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26E4D9FB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5B8F1AC7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40821AAF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5FFD13B8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5D64F20B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492905B9" w14:textId="77777777" w:rsidR="00FD6233" w:rsidRDefault="00FD6233" w:rsidP="00F742DD">
      <w:pPr>
        <w:rPr>
          <w:rFonts w:ascii="Times New Roman" w:hAnsi="Times New Roman" w:cs="Times New Roman"/>
          <w:sz w:val="28"/>
          <w:szCs w:val="28"/>
        </w:rPr>
      </w:pPr>
    </w:p>
    <w:p w14:paraId="78DC0DB3" w14:textId="6A767901" w:rsidR="00FD6233" w:rsidRPr="003A5156" w:rsidRDefault="00FD6233" w:rsidP="003A515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5156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14:paraId="6EB48B63" w14:textId="6519F27F" w:rsidR="00FD6233" w:rsidRDefault="00FD6233" w:rsidP="00FD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1.Миллионы лет под ногами. Автор Гладких Софья Антоновна</w:t>
      </w:r>
      <w:r w:rsidR="00CD4C1A">
        <w:rPr>
          <w:rFonts w:ascii="Times New Roman" w:hAnsi="Times New Roman" w:cs="Times New Roman"/>
          <w:sz w:val="28"/>
          <w:szCs w:val="28"/>
        </w:rPr>
        <w:t>, руководитель Никитина Диана Олеговна.</w:t>
      </w:r>
      <w:r w:rsidR="00655F2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С.4</w:t>
      </w:r>
    </w:p>
    <w:p w14:paraId="602343C4" w14:textId="5F86179B" w:rsidR="00CD4C1A" w:rsidRDefault="00CD4C1A" w:rsidP="00CD4C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D4C1A">
        <w:rPr>
          <w:rFonts w:ascii="Times New Roman" w:hAnsi="Times New Roman" w:cs="Times New Roman"/>
          <w:sz w:val="28"/>
          <w:szCs w:val="28"/>
        </w:rPr>
        <w:t>«Иван Григорьевич Наймушин»</w:t>
      </w:r>
      <w:r>
        <w:rPr>
          <w:rFonts w:ascii="Times New Roman" w:hAnsi="Times New Roman" w:cs="Times New Roman"/>
          <w:sz w:val="28"/>
          <w:szCs w:val="28"/>
        </w:rPr>
        <w:t xml:space="preserve">. Автор </w:t>
      </w:r>
      <w:r w:rsidRPr="00CD4C1A">
        <w:rPr>
          <w:rFonts w:ascii="Times New Roman" w:hAnsi="Times New Roman" w:cs="Times New Roman"/>
          <w:sz w:val="28"/>
          <w:szCs w:val="28"/>
        </w:rPr>
        <w:t>Жиделев Артём Сергеевич,</w:t>
      </w:r>
      <w:r>
        <w:rPr>
          <w:rFonts w:ascii="Times New Roman" w:hAnsi="Times New Roman" w:cs="Times New Roman"/>
          <w:sz w:val="28"/>
          <w:szCs w:val="28"/>
        </w:rPr>
        <w:t xml:space="preserve"> руководитель Волкова Наталия Викторовна.</w:t>
      </w:r>
      <w:r w:rsidR="00655F2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С.9</w:t>
      </w:r>
    </w:p>
    <w:p w14:paraId="04EC2968" w14:textId="27C5E60E" w:rsidR="00E22ADC" w:rsidRPr="003A077F" w:rsidRDefault="00E22ADC" w:rsidP="00E22A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E22ADC">
        <w:rPr>
          <w:rFonts w:ascii="Times New Roman" w:hAnsi="Times New Roman" w:cs="Times New Roman"/>
          <w:sz w:val="28"/>
          <w:szCs w:val="28"/>
        </w:rPr>
        <w:t>Формирование патриотических чувств у дошкольников в процессе реализации проекта «Моя Родина – Россия»</w:t>
      </w:r>
      <w:r>
        <w:rPr>
          <w:rFonts w:ascii="Times New Roman" w:hAnsi="Times New Roman" w:cs="Times New Roman"/>
          <w:sz w:val="28"/>
          <w:szCs w:val="28"/>
        </w:rPr>
        <w:t xml:space="preserve">. Автор </w:t>
      </w:r>
      <w:r w:rsidRPr="003A077F">
        <w:rPr>
          <w:rFonts w:ascii="Times New Roman" w:hAnsi="Times New Roman" w:cs="Times New Roman"/>
          <w:sz w:val="28"/>
          <w:szCs w:val="28"/>
        </w:rPr>
        <w:t xml:space="preserve">Куркина Татьяна Александровна, </w:t>
      </w:r>
    </w:p>
    <w:p w14:paraId="764BE6FD" w14:textId="7937C24E" w:rsidR="00E22ADC" w:rsidRDefault="00E22ADC" w:rsidP="00E22AD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>воспитатель МБДОУ Детский сад №8, городской округ Красноуральск</w:t>
      </w:r>
      <w:r>
        <w:rPr>
          <w:rFonts w:ascii="Times New Roman" w:hAnsi="Times New Roman" w:cs="Times New Roman"/>
          <w:sz w:val="28"/>
          <w:szCs w:val="28"/>
        </w:rPr>
        <w:t>.</w:t>
      </w:r>
      <w:r w:rsidR="00655F2E">
        <w:rPr>
          <w:rFonts w:ascii="Times New Roman" w:hAnsi="Times New Roman" w:cs="Times New Roman"/>
          <w:sz w:val="28"/>
          <w:szCs w:val="28"/>
        </w:rPr>
        <w:t xml:space="preserve">              С.16</w:t>
      </w:r>
    </w:p>
    <w:p w14:paraId="25D229CD" w14:textId="72CC1BC8" w:rsidR="00E22ADC" w:rsidRDefault="00E22ADC" w:rsidP="00E22ADC">
      <w:pPr>
        <w:spacing w:after="0" w:line="360" w:lineRule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E22ADC"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14:ligatures w14:val="none"/>
        </w:rPr>
        <w:t xml:space="preserve"> </w:t>
      </w:r>
      <w:r w:rsidRPr="001A3354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Красноуральска- место, ссылки заключенных и пленных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. Автор </w:t>
      </w:r>
      <w:r w:rsidRPr="001A3354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Кожевников Дмитрий Евгеньевич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, </w:t>
      </w:r>
      <w:r w:rsidRPr="001A3354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МБОУ СОШ №2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 6 «а»</w:t>
      </w:r>
      <w:r w:rsidR="00804E5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 класс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 руководитель Анциферова Асия Альбертовна, учитель истории</w:t>
      </w: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 обществознания</w:t>
      </w:r>
      <w:r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14:ligatures w14:val="none"/>
        </w:rPr>
        <w:t xml:space="preserve"> </w:t>
      </w: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МБОУ СОШ №2</w:t>
      </w:r>
      <w:r w:rsidR="00655F2E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                        С.</w:t>
      </w:r>
      <w:r w:rsidR="009B42BF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20</w:t>
      </w:r>
    </w:p>
    <w:p w14:paraId="5ED10D31" w14:textId="4EB0B85D" w:rsidR="00804E5C" w:rsidRDefault="00804E5C" w:rsidP="00804E5C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5. История улиц Красноуральска. Автор Копылова Алена МБОУ СОШ №2, 7 «а» класс, руководитель Анциферова Асия Альбертовна, учитель истории, обществознания МБОУ СОШ №2</w:t>
      </w:r>
      <w:r w:rsidR="00655F2E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                                                                                                          С.</w:t>
      </w:r>
      <w:r w:rsidR="001873E2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2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3</w:t>
      </w:r>
    </w:p>
    <w:p w14:paraId="390304C0" w14:textId="7542F4D2" w:rsidR="00804E5C" w:rsidRDefault="00804E5C" w:rsidP="00804E5C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6. </w:t>
      </w:r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Золотая история </w:t>
      </w:r>
      <w:proofErr w:type="spellStart"/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Салдинки</w:t>
      </w:r>
      <w:proofErr w:type="spellEnd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. Автор</w:t>
      </w:r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Анциферов Арсений МАОУ СОШ №6 </w:t>
      </w:r>
      <w:proofErr w:type="spellStart"/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им.Киселева</w:t>
      </w:r>
      <w:proofErr w:type="spellEnd"/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А.В., 5 «а» класс,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руководитель Анциферова Асия Альбертовна, учитель истории, обществознания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Pr="00804E5C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МБОУ СОШ №2</w:t>
      </w:r>
      <w:r w:rsidR="001873E2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                                                                               С.2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5</w:t>
      </w:r>
    </w:p>
    <w:p w14:paraId="4D081516" w14:textId="55366B1D" w:rsidR="006249F0" w:rsidRPr="006249F0" w:rsidRDefault="001A5086" w:rsidP="006249F0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7.</w:t>
      </w:r>
      <w:r w:rsid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="006249F0"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Виталий Иванович Севастьянов: Космический Путь.</w:t>
      </w:r>
      <w:r w:rsid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="006249F0"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Автор</w:t>
      </w:r>
      <w:r w:rsid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ы</w:t>
      </w:r>
      <w:r w:rsidR="006249F0"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работы: Богдан Роман</w:t>
      </w:r>
      <w:r w:rsid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,</w:t>
      </w:r>
      <w:r w:rsidR="006249F0"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</w:t>
      </w:r>
    </w:p>
    <w:p w14:paraId="46EBCFD8" w14:textId="1FB020D1" w:rsidR="001A5086" w:rsidRDefault="006249F0" w:rsidP="006249F0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МАОУ СОШ № 8, 4 «В»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, </w:t>
      </w:r>
      <w:r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Кузнецов Савелий МАОУ СОШ № 6, 4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«</w:t>
      </w:r>
      <w:r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А»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, </w:t>
      </w:r>
      <w:r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руководитель Труфанова Анна Александровна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, п</w:t>
      </w:r>
      <w:r w:rsidRPr="006249F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едагог МАУ ДО ДЮЦ «Ровесник»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.</w:t>
      </w:r>
      <w:r w:rsidR="001873E2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                 С.2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7</w:t>
      </w:r>
    </w:p>
    <w:p w14:paraId="5538AD9E" w14:textId="6A3173CF" w:rsidR="00956D3B" w:rsidRPr="00956D3B" w:rsidRDefault="001A5086" w:rsidP="00956D3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8</w:t>
      </w:r>
      <w:r w:rsid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. </w:t>
      </w:r>
      <w:r w:rsidR="00956D3B" w:rsidRP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Туристический маршрут</w:t>
      </w:r>
      <w:r w:rsid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="00956D3B" w:rsidRP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по территории городского округа Красноуральск</w:t>
      </w:r>
    </w:p>
    <w:p w14:paraId="5618C5E7" w14:textId="621417F5" w:rsidR="00956D3B" w:rsidRDefault="00956D3B" w:rsidP="00956D3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 w:rsidRP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«По страницам истории военных лет».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Автор </w:t>
      </w:r>
      <w:r w:rsidRP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Колпакова Оксана Юрьевна –учитель-логопед,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Pr="00956D3B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МБДОУ Детский сад № 8</w:t>
      </w:r>
      <w:r w:rsidR="001873E2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                                                                              С.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30</w:t>
      </w:r>
    </w:p>
    <w:p w14:paraId="53B2C1E0" w14:textId="583864AA" w:rsidR="001873E2" w:rsidRDefault="001873E2" w:rsidP="00956D3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9. «Верхняя Тура – Красноуральск: исторические параллели и скрепы». Автор работы Туголукова Елена Михайловна – </w:t>
      </w:r>
      <w:proofErr w:type="spellStart"/>
      <w:proofErr w:type="gramStart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зав.отделом</w:t>
      </w:r>
      <w:proofErr w:type="spellEnd"/>
      <w:proofErr w:type="gramEnd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обслуживания МБУК «Центральная городская библиотека </w:t>
      </w:r>
      <w:proofErr w:type="spellStart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им.Ф.Ф.Павленкова</w:t>
      </w:r>
      <w:proofErr w:type="spellEnd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городского округа Верхняя Тура         С.3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8</w:t>
      </w:r>
    </w:p>
    <w:p w14:paraId="1CB50DC1" w14:textId="2C22F73F" w:rsidR="001873E2" w:rsidRDefault="001873E2" w:rsidP="00956D3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10. «История Красноуральского химического завода»</w:t>
      </w:r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.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Автор работы: Лебедева Любовь </w:t>
      </w:r>
      <w:proofErr w:type="gramStart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Петровна  -</w:t>
      </w:r>
      <w:proofErr w:type="gramEnd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заведующий Центральной городской библиотекой имени </w:t>
      </w:r>
      <w:proofErr w:type="spellStart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П.П.Бажова</w:t>
      </w:r>
      <w:proofErr w:type="spellEnd"/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МБУ «ЦБС» городского округа Красноуральск                                                                    С.4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5</w:t>
      </w:r>
    </w:p>
    <w:p w14:paraId="4933A598" w14:textId="7D6F1764" w:rsidR="001A5086" w:rsidRDefault="001873E2" w:rsidP="00956D3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11. </w:t>
      </w:r>
      <w:proofErr w:type="spellStart"/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Пиженковы</w:t>
      </w:r>
      <w:proofErr w:type="spellEnd"/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, отец и дочь. Автор работы Татьяна Николаевна </w:t>
      </w:r>
      <w:proofErr w:type="spellStart"/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Перегримова</w:t>
      </w:r>
      <w:proofErr w:type="spellEnd"/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– учитель </w:t>
      </w:r>
      <w:proofErr w:type="gramStart"/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истории  МАОУ</w:t>
      </w:r>
      <w:proofErr w:type="gramEnd"/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СОШ № 6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</w:t>
      </w:r>
      <w:r w:rsidR="003A5156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                                                                                          С.4</w:t>
      </w:r>
      <w:r w:rsidR="009B42BF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>7</w:t>
      </w:r>
      <w:r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14:ligatures w14:val="none"/>
        </w:rPr>
        <w:t xml:space="preserve">                                                                                                                         </w:t>
      </w:r>
    </w:p>
    <w:p w14:paraId="0F08354B" w14:textId="77777777" w:rsidR="001873E2" w:rsidRDefault="001873E2" w:rsidP="00F742DD">
      <w:pPr>
        <w:rPr>
          <w:rFonts w:ascii="Times New Roman" w:hAnsi="Times New Roman" w:cs="Times New Roman"/>
          <w:sz w:val="28"/>
          <w:szCs w:val="28"/>
        </w:rPr>
      </w:pPr>
    </w:p>
    <w:p w14:paraId="508775E6" w14:textId="7901F42E" w:rsidR="00F742DD" w:rsidRPr="00FD6233" w:rsidRDefault="00F742DD" w:rsidP="00FD623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D6233">
        <w:rPr>
          <w:rFonts w:ascii="Times New Roman" w:hAnsi="Times New Roman" w:cs="Times New Roman"/>
          <w:b/>
          <w:bCs/>
          <w:sz w:val="28"/>
          <w:szCs w:val="28"/>
        </w:rPr>
        <w:t>Миллионы лет под ногами.</w:t>
      </w:r>
    </w:p>
    <w:p w14:paraId="144A0FCC" w14:textId="77777777" w:rsidR="00F742DD" w:rsidRPr="00FD6233" w:rsidRDefault="00F742DD" w:rsidP="00804E5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4CBD9A" w14:textId="52E54C4E" w:rsidR="00F742DD" w:rsidRPr="00FD6233" w:rsidRDefault="002D536C" w:rsidP="00804E5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</w:t>
      </w:r>
      <w:r w:rsidR="00F742DD" w:rsidRPr="00FD6233">
        <w:rPr>
          <w:rFonts w:ascii="Times New Roman" w:hAnsi="Times New Roman" w:cs="Times New Roman"/>
          <w:sz w:val="28"/>
          <w:szCs w:val="28"/>
        </w:rPr>
        <w:t>Гладких Софья Антоновна</w:t>
      </w:r>
    </w:p>
    <w:p w14:paraId="3312BB80" w14:textId="77777777" w:rsidR="00F742DD" w:rsidRPr="00FD6233" w:rsidRDefault="00F742DD" w:rsidP="00804E5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Hlk162883185"/>
      <w:r w:rsidRPr="00FD6233">
        <w:rPr>
          <w:rFonts w:ascii="Times New Roman" w:hAnsi="Times New Roman" w:cs="Times New Roman"/>
          <w:sz w:val="28"/>
          <w:szCs w:val="28"/>
        </w:rPr>
        <w:t>МБОУ СОШ №1, 5 «А» класс</w:t>
      </w:r>
    </w:p>
    <w:bookmarkEnd w:id="0"/>
    <w:p w14:paraId="287FE3FD" w14:textId="77777777" w:rsidR="00F742DD" w:rsidRPr="00FD6233" w:rsidRDefault="00F742DD" w:rsidP="00804E5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14:paraId="4D5A22C6" w14:textId="77777777" w:rsidR="00F742DD" w:rsidRPr="00FD6233" w:rsidRDefault="00F742DD" w:rsidP="00804E5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Никитина Диана Олеговна</w:t>
      </w:r>
    </w:p>
    <w:p w14:paraId="15F4D2CF" w14:textId="24B14603" w:rsidR="00F742DD" w:rsidRPr="00FD6233" w:rsidRDefault="00956D3B" w:rsidP="00804E5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F742DD" w:rsidRPr="00FD6233">
        <w:rPr>
          <w:rFonts w:ascii="Times New Roman" w:hAnsi="Times New Roman" w:cs="Times New Roman"/>
          <w:sz w:val="28"/>
          <w:szCs w:val="28"/>
        </w:rPr>
        <w:t xml:space="preserve">читель </w:t>
      </w:r>
      <w:r w:rsidR="002D536C" w:rsidRPr="00FD6233">
        <w:rPr>
          <w:rFonts w:ascii="Times New Roman" w:hAnsi="Times New Roman" w:cs="Times New Roman"/>
          <w:sz w:val="28"/>
          <w:szCs w:val="28"/>
        </w:rPr>
        <w:t>истории и</w:t>
      </w:r>
      <w:r w:rsidR="00F742DD" w:rsidRPr="00FD6233">
        <w:rPr>
          <w:rFonts w:ascii="Times New Roman" w:hAnsi="Times New Roman" w:cs="Times New Roman"/>
          <w:sz w:val="28"/>
          <w:szCs w:val="28"/>
        </w:rPr>
        <w:t xml:space="preserve"> обществознания</w:t>
      </w:r>
    </w:p>
    <w:p w14:paraId="77D5D62F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A29DE14" w14:textId="7F89DD5B" w:rsidR="00F742DD" w:rsidRPr="00FD6233" w:rsidRDefault="00F742DD" w:rsidP="00FD623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Наша планета Земля, не всегда была такой, как сейчас. Лицо Земли, как лицо живого существа, с возрастом стареет. Меняется состав океанов и атмосферы, вырастают и разрушаются горы, зарождаются и высыхают моря, реки прокладывают себе новый путь. И под воздействием этих глобальных перемен жизнь на Земле тоже </w:t>
      </w:r>
      <w:r w:rsidR="00FD6233" w:rsidRPr="00FD6233">
        <w:rPr>
          <w:rFonts w:ascii="Times New Roman" w:hAnsi="Times New Roman" w:cs="Times New Roman"/>
          <w:sz w:val="28"/>
          <w:szCs w:val="28"/>
        </w:rPr>
        <w:t>меняется. Земля</w:t>
      </w:r>
      <w:r w:rsidRPr="00FD6233">
        <w:rPr>
          <w:rFonts w:ascii="Times New Roman" w:hAnsi="Times New Roman" w:cs="Times New Roman"/>
          <w:sz w:val="28"/>
          <w:szCs w:val="28"/>
        </w:rPr>
        <w:t xml:space="preserve"> хранит в себе множество информации о прошлом: о своем существовании, о вымерших животных, о наших предках. Эволюция жизни на Земле прошла через пять эр: архейскую, протерозойскую, палеозойскую, мезозойскую, кайнозойскую.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>Каждая из этих эр имела свои особенности и события. Эти эры отражают сложность и многообразие эволюционных процессов, которые привели к появлению и разнообразию различных видов живых существ, включая нас, современных людей.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 xml:space="preserve">В начале Протерозойской эры на месте Уральских гор простирались морские просторы. В процессе эволюции морские просторы наполнялись своими обитателями. Здесь жили трилобиты,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брахиоподы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, головоногие моллюски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наутилоидеи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, ракоскорпионы, так же росли различные водоросли и кораллы.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 xml:space="preserve">По данным ученых на территории Свердловской области раньше было Пермское море, некоторые ученные называют его Пармским. Море пролегало по современным восточным склонам и проходило по Уральским горам. Однако это было еще до таяния </w:t>
      </w:r>
      <w:r w:rsidR="00FD6233" w:rsidRPr="00FD6233">
        <w:rPr>
          <w:rFonts w:ascii="Times New Roman" w:hAnsi="Times New Roman" w:cs="Times New Roman"/>
          <w:sz w:val="28"/>
          <w:szCs w:val="28"/>
        </w:rPr>
        <w:t>ледников. Именно</w:t>
      </w:r>
      <w:r w:rsidRPr="00FD6233">
        <w:rPr>
          <w:rFonts w:ascii="Times New Roman" w:hAnsi="Times New Roman" w:cs="Times New Roman"/>
          <w:sz w:val="28"/>
          <w:szCs w:val="28"/>
        </w:rPr>
        <w:t xml:space="preserve"> поэтому Свердловская область очень уникальна палеонтологическими находками.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>Соответственно, раз на территории современного Урала располагалось море, то в избытке остались и следы от его обитателей - окаменелости моллюсков, членистоногих и растений в том числе и на территории современного городского округа Красноуральск.</w:t>
      </w:r>
    </w:p>
    <w:p w14:paraId="45FC9EEF" w14:textId="2FD67505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Для изучения вопроса о палеонтологических находках на территории нашего города мы обратились в историко-краеведческий отдел ДК «Металлург». Согласно архивным документам, впервые палеонтологические находки на территории города были найдены в 1961 и 1981 годах. Они были вымыты драгой на территории реки Салда. Это были кости </w:t>
      </w:r>
      <w:r w:rsidR="002D536C" w:rsidRPr="00FD6233">
        <w:rPr>
          <w:rFonts w:ascii="Times New Roman" w:hAnsi="Times New Roman" w:cs="Times New Roman"/>
          <w:sz w:val="28"/>
          <w:szCs w:val="28"/>
        </w:rPr>
        <w:t>мамонта. В</w:t>
      </w:r>
      <w:r w:rsidRPr="00FD6233">
        <w:rPr>
          <w:rFonts w:ascii="Times New Roman" w:hAnsi="Times New Roman" w:cs="Times New Roman"/>
          <w:sz w:val="28"/>
          <w:szCs w:val="28"/>
        </w:rPr>
        <w:t xml:space="preserve"> 2019 году во время похода выходного дня детским объединением «Туризм и краеведение» МАУ ДО ДЮЦ «Ровесник», были найдены останки окаменелостей неизвестного периода происхождения, на территории известкового карьера поселка Дачный.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 xml:space="preserve">С данными экземплярами окаменелостей я познакомилась на </w:t>
      </w:r>
      <w:r w:rsidRPr="00FD6233">
        <w:rPr>
          <w:rFonts w:ascii="Times New Roman" w:hAnsi="Times New Roman" w:cs="Times New Roman"/>
          <w:sz w:val="28"/>
          <w:szCs w:val="28"/>
        </w:rPr>
        <w:lastRenderedPageBreak/>
        <w:t>уроке истории. До сегодняшнего дня окаменелости были точно не определены, только предположительно.  Поэтому возник вопрос о периоде их образования, точного их названия, и истории их местонахождения.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>Для изучения вопроса о истории известкового карьера поселка Дачный мы обратились в историко-краеведческий отдел ДК «Металлург» и архив городского округа Красноуральск.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>Согласно архивным документам историко-краеведческого отдела, месторождение известняка на поселке Дачном было открыто в конце девятнадцатого столетия, тогда же и была начата его эксплуатация Гороблагодатским горным округом.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>Систематическая эксплуатация карьера началась медеплавильным комбинатом в 1938 году, по мере развития которого рос и развивался карьер.</w:t>
      </w:r>
    </w:p>
    <w:p w14:paraId="6EB0220F" w14:textId="01AC4A8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В исторической справке, взятой в архиве городского округа Красноуральск, говорится, </w:t>
      </w:r>
      <w:r w:rsidR="002D536C" w:rsidRPr="00FD6233">
        <w:rPr>
          <w:rFonts w:ascii="Times New Roman" w:hAnsi="Times New Roman" w:cs="Times New Roman"/>
          <w:sz w:val="28"/>
          <w:szCs w:val="28"/>
        </w:rPr>
        <w:t>что производственный</w:t>
      </w:r>
      <w:r w:rsidRPr="00FD6233">
        <w:rPr>
          <w:rFonts w:ascii="Times New Roman" w:hAnsi="Times New Roman" w:cs="Times New Roman"/>
          <w:sz w:val="28"/>
          <w:szCs w:val="28"/>
        </w:rPr>
        <w:t xml:space="preserve"> кооператив «Экология» при Красноуральском медеплавильном комбинате по добыче и переработке известняка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Савотькинского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месторождения поселка Дачный и выжигу извести, образован в 1990 году на базе участка размола и обжига известняка и Известкового карьера.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>В 1992 году в состав производственного кооператива «Экология» вошло ООО «Природа».</w:t>
      </w:r>
    </w:p>
    <w:p w14:paraId="76179E12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В 2006 году производственный кооператив «Экология» был признан банкротом.   Все работники уволены, документы переданы в архивный отдел администрации городского округа Красноуральск.</w:t>
      </w:r>
    </w:p>
    <w:p w14:paraId="2C78E37B" w14:textId="013760E6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Для определения периода происхождения и точного названия имеющихся образцов мы обратились к педагогам, работающим </w:t>
      </w:r>
      <w:r w:rsidR="002D536C" w:rsidRPr="00FD6233">
        <w:rPr>
          <w:rFonts w:ascii="Times New Roman" w:hAnsi="Times New Roman" w:cs="Times New Roman"/>
          <w:sz w:val="28"/>
          <w:szCs w:val="28"/>
        </w:rPr>
        <w:t>в направлении,</w:t>
      </w:r>
      <w:r w:rsidRPr="00FD6233">
        <w:rPr>
          <w:rFonts w:ascii="Times New Roman" w:hAnsi="Times New Roman" w:cs="Times New Roman"/>
          <w:sz w:val="28"/>
          <w:szCs w:val="28"/>
        </w:rPr>
        <w:t xml:space="preserve"> геология, минералогия, палеонтология в следующие организации: Станция юных натуралистов город Нижний Тагил, Станция юных туристов город Нижний Тагил и ГАПОУ СО "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Исовский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геологоразведочный техникум".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 xml:space="preserve">Согласно полученным заключениям специалистов, найденные экземпляры окаменелостей, по мнению всех </w:t>
      </w:r>
      <w:r w:rsidR="00FD6233" w:rsidRPr="00FD6233">
        <w:rPr>
          <w:rFonts w:ascii="Times New Roman" w:hAnsi="Times New Roman" w:cs="Times New Roman"/>
          <w:sz w:val="28"/>
          <w:szCs w:val="28"/>
        </w:rPr>
        <w:t>экспертов, относятся</w:t>
      </w:r>
      <w:r w:rsidRPr="00FD6233">
        <w:rPr>
          <w:rFonts w:ascii="Times New Roman" w:hAnsi="Times New Roman" w:cs="Times New Roman"/>
          <w:sz w:val="28"/>
          <w:szCs w:val="28"/>
        </w:rPr>
        <w:t xml:space="preserve"> к Палеозойской эре.</w:t>
      </w:r>
      <w:r w:rsidR="00FD6233" w:rsidRPr="00FD6233">
        <w:rPr>
          <w:rFonts w:ascii="Times New Roman" w:hAnsi="Times New Roman" w:cs="Times New Roman"/>
          <w:sz w:val="28"/>
          <w:szCs w:val="28"/>
        </w:rPr>
        <w:t xml:space="preserve"> </w:t>
      </w:r>
      <w:r w:rsidRPr="00FD6233">
        <w:rPr>
          <w:rFonts w:ascii="Times New Roman" w:hAnsi="Times New Roman" w:cs="Times New Roman"/>
          <w:sz w:val="28"/>
          <w:szCs w:val="28"/>
        </w:rPr>
        <w:t xml:space="preserve">Некоторые </w:t>
      </w:r>
      <w:r w:rsidR="002D536C" w:rsidRPr="00FD6233">
        <w:rPr>
          <w:rFonts w:ascii="Times New Roman" w:hAnsi="Times New Roman" w:cs="Times New Roman"/>
          <w:sz w:val="28"/>
          <w:szCs w:val="28"/>
        </w:rPr>
        <w:t>образцы, к сожалению</w:t>
      </w:r>
      <w:r w:rsidRPr="00FD6233">
        <w:rPr>
          <w:rFonts w:ascii="Times New Roman" w:hAnsi="Times New Roman" w:cs="Times New Roman"/>
          <w:sz w:val="28"/>
          <w:szCs w:val="28"/>
        </w:rPr>
        <w:t>, не поддались определению. Другие же виды окаменелостей, обладают своими особыми признаками и уникальностью.</w:t>
      </w:r>
    </w:p>
    <w:p w14:paraId="34BBB51C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Например:</w:t>
      </w:r>
    </w:p>
    <w:p w14:paraId="201FBB55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•</w:t>
      </w:r>
      <w:r w:rsidRPr="00FD6233">
        <w:rPr>
          <w:rFonts w:ascii="Times New Roman" w:hAnsi="Times New Roman" w:cs="Times New Roman"/>
          <w:sz w:val="28"/>
          <w:szCs w:val="28"/>
        </w:rPr>
        <w:tab/>
        <w:t xml:space="preserve">мшанки рода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Tаблипора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характерны для отложений девонского, карбонового и пермского периодов, по другим данным только для карбонового периода; </w:t>
      </w:r>
    </w:p>
    <w:p w14:paraId="7C625C4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•</w:t>
      </w:r>
      <w:r w:rsidRPr="00FD6233">
        <w:rPr>
          <w:rFonts w:ascii="Times New Roman" w:hAnsi="Times New Roman" w:cs="Times New Roman"/>
          <w:sz w:val="28"/>
          <w:szCs w:val="28"/>
        </w:rPr>
        <w:tab/>
        <w:t xml:space="preserve">морская лилия рода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Мединекринум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характерна для отложений силурийского и раннего девонского периода; </w:t>
      </w:r>
    </w:p>
    <w:p w14:paraId="647B1D08" w14:textId="77777777" w:rsidR="00F742DD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Таким образом, полученные результаты говорят о геологической и палеонтологической истории рассматриваемой местности, а также доказывают, что на месте современного городского округа Красноуральск когда-то было море.</w:t>
      </w:r>
    </w:p>
    <w:p w14:paraId="38CC50AE" w14:textId="77777777" w:rsidR="00F12A16" w:rsidRDefault="00F12A16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F9684FD" w14:textId="77777777" w:rsidR="00F12A16" w:rsidRDefault="00F12A16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7630FE" w14:textId="669EC6A5" w:rsidR="001A3354" w:rsidRPr="00FD6233" w:rsidRDefault="001A3354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Приложения.</w:t>
      </w:r>
    </w:p>
    <w:p w14:paraId="6215A4E1" w14:textId="19D6BB25" w:rsidR="00F742DD" w:rsidRPr="00FD6233" w:rsidRDefault="001A3354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D63BDA" wp14:editId="1A98ECE6">
            <wp:extent cx="5913398" cy="8134350"/>
            <wp:effectExtent l="0" t="0" r="0" b="0"/>
            <wp:docPr id="86638867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502" cy="8144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337EF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EB7D3AA" w14:textId="51BA4AFA" w:rsidR="00F742DD" w:rsidRPr="00FD6233" w:rsidRDefault="00BE5F2C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48C1897" wp14:editId="28DD6D64">
            <wp:extent cx="6297930" cy="8663305"/>
            <wp:effectExtent l="0" t="0" r="7620" b="4445"/>
            <wp:docPr id="7553304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6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F82C6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B2BF4C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75A962C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2E09A57" w14:textId="3124BC7E" w:rsidR="00F742DD" w:rsidRPr="00FD6233" w:rsidRDefault="00BE5F2C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9F1B26" wp14:editId="588B8A25">
            <wp:extent cx="6185324" cy="8782050"/>
            <wp:effectExtent l="0" t="0" r="6350" b="0"/>
            <wp:docPr id="11030472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745" cy="8795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095BD" w14:textId="77777777" w:rsidR="002D536C" w:rsidRDefault="002D536C" w:rsidP="00CD4C1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Hlk162356396"/>
    </w:p>
    <w:p w14:paraId="7EA82B9D" w14:textId="2C78B7FA" w:rsidR="00F742DD" w:rsidRPr="00FD6233" w:rsidRDefault="00F742DD" w:rsidP="00CD4C1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D6233">
        <w:rPr>
          <w:rFonts w:ascii="Times New Roman" w:hAnsi="Times New Roman" w:cs="Times New Roman"/>
          <w:b/>
          <w:bCs/>
          <w:sz w:val="28"/>
          <w:szCs w:val="28"/>
        </w:rPr>
        <w:lastRenderedPageBreak/>
        <w:t>«Иван Григорьевич Наймушин»</w:t>
      </w:r>
      <w:r w:rsidR="00F12A16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FFDB4C4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30C94CE" w14:textId="77777777" w:rsidR="00F742DD" w:rsidRPr="00FD6233" w:rsidRDefault="00F742DD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Автор работы:</w:t>
      </w:r>
    </w:p>
    <w:p w14:paraId="14B54EE6" w14:textId="77777777" w:rsidR="00F742DD" w:rsidRPr="00FD6233" w:rsidRDefault="00F742DD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Жиделев Артём Сергеевич,</w:t>
      </w:r>
    </w:p>
    <w:p w14:paraId="0A05DF64" w14:textId="069FAF88" w:rsidR="00F742DD" w:rsidRPr="00FD6233" w:rsidRDefault="00F742DD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7 класс, </w:t>
      </w:r>
      <w:r w:rsidR="00CD4C1A">
        <w:rPr>
          <w:rFonts w:ascii="Times New Roman" w:hAnsi="Times New Roman" w:cs="Times New Roman"/>
          <w:sz w:val="28"/>
          <w:szCs w:val="28"/>
        </w:rPr>
        <w:t>МБОУ СОШ № 1.</w:t>
      </w:r>
    </w:p>
    <w:p w14:paraId="1E57A8EA" w14:textId="77777777" w:rsidR="00F742DD" w:rsidRPr="00FD6233" w:rsidRDefault="00F742DD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Руководитель:</w:t>
      </w:r>
    </w:p>
    <w:p w14:paraId="23F7EB95" w14:textId="77777777" w:rsidR="00F742DD" w:rsidRPr="00FD6233" w:rsidRDefault="00F742DD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Волкова Наталия Викторовна, </w:t>
      </w:r>
    </w:p>
    <w:p w14:paraId="79156D0C" w14:textId="4D4D5007" w:rsidR="00F742DD" w:rsidRPr="00FD6233" w:rsidRDefault="00F742DD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МБОУ СОШ №1, учитель истории</w:t>
      </w:r>
      <w:r w:rsidR="00CD4C1A">
        <w:rPr>
          <w:rFonts w:ascii="Times New Roman" w:hAnsi="Times New Roman" w:cs="Times New Roman"/>
          <w:sz w:val="28"/>
          <w:szCs w:val="28"/>
        </w:rPr>
        <w:t>.</w:t>
      </w:r>
    </w:p>
    <w:bookmarkEnd w:id="1"/>
    <w:p w14:paraId="5D254610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C78AAB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Введение</w:t>
      </w:r>
    </w:p>
    <w:p w14:paraId="3B1F8482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Тема Великой Отечественной войны всегда остается актуальной, особенно сейчас, когда очень большое внимание уделяется воспитанию гражданственности и патриотизма современного подрастающего поколения.</w:t>
      </w:r>
    </w:p>
    <w:p w14:paraId="432B4685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Великая Отечественная война Советского государства против немецких сателлитов и ее европейских союзников длилась 1418 дней и унесла жизни более двадцати семи миллионов человек. Ужасные годы той войны остались лишь в воспоминаниях ее участников - так мне казалось, но в свете недавних событий в мире я понял, что Великая Отечественная война никогда не станет прошлым, которое нас не волнует. </w:t>
      </w:r>
    </w:p>
    <w:p w14:paraId="6E3D273E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Теперь я точно знаю, что знать историю своей страны должен каждый гражданин России. При изучении же истории своего края чувствуешь сопричастность к истории России в целом. </w:t>
      </w:r>
    </w:p>
    <w:p w14:paraId="3B1767F1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Моя мама родилась далеко, – в Казахстане, папа же родом из Красноуральска, я родился в городе Нижняя Тура – моя Родина - мой Урал, мой Красноуральск.  Это позволит мне узнать больше о своей малой Родине в контексте такой важной темы как Великая Отечественная война.</w:t>
      </w:r>
    </w:p>
    <w:p w14:paraId="0BFB4A1E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В процессе работы над исследовательским проектом я обратился в филиал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Красноуральского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городского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историко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– производственного музея, где мне предоставили необходимый материал. Пересмотрев много источников, я решил, что моя работа будет о человеке, в честь которого названа улица в моем Красноуральске – об Иване Григорьевиче Наймушине, трижды кавалере ордена Трудового Красного Знамени, который ушел на фронт добровольцем.  </w:t>
      </w:r>
    </w:p>
    <w:p w14:paraId="425711E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Цель работы: показать вклад в общее дело Победы в Великой Отечественной войне на примере жителя города Красноуральск Ивана Григорьевича Наймушина.</w:t>
      </w:r>
    </w:p>
    <w:p w14:paraId="21569CD1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Задачи:</w:t>
      </w:r>
    </w:p>
    <w:p w14:paraId="12CAC5DC" w14:textId="07625EEA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1.</w:t>
      </w:r>
      <w:r w:rsidRPr="00FD6233">
        <w:rPr>
          <w:rFonts w:ascii="Times New Roman" w:hAnsi="Times New Roman" w:cs="Times New Roman"/>
          <w:sz w:val="28"/>
          <w:szCs w:val="28"/>
        </w:rPr>
        <w:tab/>
        <w:t xml:space="preserve">Изучить литературу и исторические и </w:t>
      </w:r>
      <w:r w:rsidR="00CD4C1A" w:rsidRPr="00FD6233">
        <w:rPr>
          <w:rFonts w:ascii="Times New Roman" w:hAnsi="Times New Roman" w:cs="Times New Roman"/>
          <w:sz w:val="28"/>
          <w:szCs w:val="28"/>
        </w:rPr>
        <w:t>интернет-источники</w:t>
      </w:r>
      <w:r w:rsidRPr="00FD6233">
        <w:rPr>
          <w:rFonts w:ascii="Times New Roman" w:hAnsi="Times New Roman" w:cs="Times New Roman"/>
          <w:sz w:val="28"/>
          <w:szCs w:val="28"/>
        </w:rPr>
        <w:t>, по теме проекта.</w:t>
      </w:r>
    </w:p>
    <w:p w14:paraId="08154ACA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Pr="00FD6233">
        <w:rPr>
          <w:rFonts w:ascii="Times New Roman" w:hAnsi="Times New Roman" w:cs="Times New Roman"/>
          <w:sz w:val="28"/>
          <w:szCs w:val="28"/>
        </w:rPr>
        <w:tab/>
        <w:t xml:space="preserve">Подобрать и систематизировать материал из филиала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Красноуральского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городского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историко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– производственного музея.</w:t>
      </w:r>
    </w:p>
    <w:p w14:paraId="33E2CDE6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3.</w:t>
      </w:r>
      <w:r w:rsidRPr="00FD6233">
        <w:rPr>
          <w:rFonts w:ascii="Times New Roman" w:hAnsi="Times New Roman" w:cs="Times New Roman"/>
          <w:sz w:val="28"/>
          <w:szCs w:val="28"/>
        </w:rPr>
        <w:tab/>
        <w:t>Систематизировать полученный материал, сделать выводы.</w:t>
      </w:r>
    </w:p>
    <w:p w14:paraId="1F01B1F8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Гипотеза: возможно ли, чтобы один человек благодаря мужеству, героизму и патриотизму оказал вклад в борьбе с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– фашистскими захватчиками. </w:t>
      </w:r>
    </w:p>
    <w:p w14:paraId="1F15408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D592ED2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Основная часть</w:t>
      </w:r>
    </w:p>
    <w:p w14:paraId="3165F579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1.1.</w:t>
      </w:r>
      <w:r w:rsidRPr="00FD6233">
        <w:rPr>
          <w:rFonts w:ascii="Times New Roman" w:hAnsi="Times New Roman" w:cs="Times New Roman"/>
          <w:sz w:val="28"/>
          <w:szCs w:val="28"/>
        </w:rPr>
        <w:tab/>
        <w:t>Начало трудового пути</w:t>
      </w:r>
    </w:p>
    <w:p w14:paraId="2F86EBDD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Наймушин Иван Григорьевич родился 15 марта 1907 года в многодетной крестьянской семье в селе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Липово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Пижемский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район Кировской области). С 12 лет Ваня начал работать в Обуховской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сельскокоммуне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. Но трудился отлично, не уступая взрослым, и даже вскоре сумел выработать 5 норм за одну смену. Через два года стал комсомольцем. Товарищи вспоминали, что Иван Наймушин ухитрился поставить еще один – поразительный рекорд: 12 норм за 8 часов работы. При этом парень пренебрегал правилами безопасности, легкомысленно относясь к собственному здоровью. Все его мысли занимала необходимость помочь своей стране.</w:t>
      </w:r>
    </w:p>
    <w:p w14:paraId="66134D02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А ещё через год (в 15 лет) ответственный юноша был рекомендован на должность директора молочного завода в районном центре. В 1925 году Ивана, уже имеющего опыт руководящей работы, перевели заместителем директора фабрики "Красный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валенщик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".</w:t>
      </w:r>
    </w:p>
    <w:p w14:paraId="0D7E29C2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С середины 20-х годов государством был взят курс на индустриализацию страны, и в 1926 году по призыву партии    после смерти отца братья Ивана Яков и Георгий приехали на Урал, в Красноуральск на "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Богомолстрой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" (так тогда называлась организация, строившая Красноуральский медеплавильный завод. С ними вместе приехал и Иван. Горное дело пришлось по душе. Здесь он работал откатчиком руды на шахте "Коминтерн" Красногвардейского рудника, потом забойщиком. После того как запасы руды иссякли, и шахта была закрыта, он стал забойщиком на Ново-Левинском руднике.</w:t>
      </w:r>
    </w:p>
    <w:p w14:paraId="3C14BDC3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Трижды Иван Наймушин сталкивался со смертью на производстве и все три раза ему судьба давала шанс на жизнь. В Ноябре 1940-го одним из первых он перенял опыт Иллариона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Янкина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многоперфераторному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обуриванию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и достиг рекордных результатов, выполняя по 12 норм за смену. Новый всесоюзный рекорд производительности на меднорудных шахтах!  </w:t>
      </w:r>
    </w:p>
    <w:p w14:paraId="02C0A3DB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Из-за серьезных травм, полученных в шахте, врачи запретили Наймушину дальше работать на подземных разработках, и он уехал на работу в поселок Мамадыш Татарской республики, где вскоре возглавил местный лесопильный завод.</w:t>
      </w:r>
    </w:p>
    <w:p w14:paraId="335ABD02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А потом началась война. Иван Григорьевич незамедлительно отправился в военкомат и даже добился распределения в стрелковую дивизию. Но в отправке на фронт мужчине каждый раз отказывали: ограничения по здоровью. </w:t>
      </w:r>
    </w:p>
    <w:p w14:paraId="3B11D543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lastRenderedPageBreak/>
        <w:t>1.2.</w:t>
      </w:r>
      <w:r w:rsidRPr="00FD6233">
        <w:rPr>
          <w:rFonts w:ascii="Times New Roman" w:hAnsi="Times New Roman" w:cs="Times New Roman"/>
          <w:sz w:val="28"/>
          <w:szCs w:val="28"/>
        </w:rPr>
        <w:tab/>
        <w:t>Великая Отечественная война в судьбе Ивана Наймушина</w:t>
      </w:r>
    </w:p>
    <w:p w14:paraId="362F4C86" w14:textId="0659F3F3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В результате Иван Григорьевич все же добился своего и ушёл на фронт добровольцем (призван в ряды Красной Армии 25 августа 1941 года Красноуральским РВК Свердловской области) и попал в охрану штаба. Но вскоре настоял на перенаправлении на передовую в качестве стрелка.  Людей не хватало, и добровольцу не стали перечить. Командир взвода отметил отличные показатели бойца и перевел его в снайперы в составе 375-й Уральской Стрелковой </w:t>
      </w:r>
      <w:r w:rsidR="00E22ADC" w:rsidRPr="00FD6233">
        <w:rPr>
          <w:rFonts w:ascii="Times New Roman" w:hAnsi="Times New Roman" w:cs="Times New Roman"/>
          <w:sz w:val="28"/>
          <w:szCs w:val="28"/>
        </w:rPr>
        <w:t>дивизии.</w:t>
      </w:r>
      <w:r w:rsidRPr="00FD6233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4F977AB5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375-я стрелковая дивизия была сформирована в Свердловской области в грозные для нашей Отчизны осенние дни 1941 г., когда фашистские варвары бешено рвались к Москве. В первой половине сентября 1941 г. 375-я СД закончила формирование и приступила к регулярной боевой и политической учебе, готовясь к предстоящим боям. Командиром дивизии был генерал - майор В. Г. Воронцов.</w:t>
      </w:r>
    </w:p>
    <w:p w14:paraId="014B5D48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375-я стрелковая дивизия прибыла на фронт и вступила в бой за защиту Москвы в декабре 1941 года. Она сражалась в составе 29-й армии Калининского фронта, освободила более пятидесяти деревень и сел Калининской области, участвовала в освобождении городов Калинина, Старицы, форсировала р. Волгу. </w:t>
      </w:r>
    </w:p>
    <w:p w14:paraId="4346395F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В составе 375-й Уральской стрелковой дивизии снайпер Иван Григорьевич Наймушин прошёл боевой путь от Калинина (ныне Тверь) до Праги. Сначала был обычным пехотинцем, потом переквалифицировался в снайперы. Воевал на Калининском, Западном, Воронежском, Степном и 2-м Украинском фронтах.</w:t>
      </w:r>
    </w:p>
    <w:p w14:paraId="7813BD6A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26 августа 1942 года красноармеец 9-й стрелковой роты 1243-го стрелкового полка рядовой И. Г. Наймушин представлен командованием части к первой награде за отличие в боях под Ржевом, где уничтожил из ручного пулемёта более 50 солдат и офицеров противника. Приказом № 1007 от 20 сентября 1942 года по войскам Западного фронта награждён орденом Красного Знамени.</w:t>
      </w:r>
    </w:p>
    <w:p w14:paraId="285670E3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Осенью 1942 года Иван Наймушин участвовал в слете снайперов в Москве. Военный совет Западного фронта вручил ему как лучшему снайперу именную снайперскую винтовку. Президиум Верховного Совета СССР наградил славного воина орденом Красного Знамени. В то время в Москве находилась делегация Монголии. Премьер-министр республики маршал Чойбалсан, присутствовавший на приеме снайперов, украсил грудь Ивана Григорьевича Наймушина орденом Боевого Красного Знамени Монгольской Народной Республики.</w:t>
      </w:r>
    </w:p>
    <w:p w14:paraId="1735852A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Вскоре о нём на фронте стали слагаться легенды. Осенью 1942 года в красноармейской газете "На защиту Родины" рассказывалось о том, как воюет уральский герой. Тогда же этот материал перепечатала местная газета "Красноуральский рабочий ".</w:t>
      </w:r>
    </w:p>
    <w:p w14:paraId="7B4267C8" w14:textId="294190D3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 «Уроженец Пижанского района Кировской области, а затем уральский рабочий, знатный стахановец Ново-Ленинского рудника Иван Григорьевич Наймушин добровольцем пошел на фронт. Он настоятельно просил, чтобы его отправили на передовую линию фронта. Он говорил: «Я хочу вплотную сблизиться с фрицами, </w:t>
      </w:r>
      <w:r w:rsidRPr="00FD6233">
        <w:rPr>
          <w:rFonts w:ascii="Times New Roman" w:hAnsi="Times New Roman" w:cs="Times New Roman"/>
          <w:sz w:val="28"/>
          <w:szCs w:val="28"/>
        </w:rPr>
        <w:lastRenderedPageBreak/>
        <w:t>Гансами, чтобы истреблять их, как бешеных собак». Мечта воина-патриота осуществилась. С 09 августа Иван Григор</w:t>
      </w:r>
      <w:r w:rsidR="001A5086">
        <w:rPr>
          <w:rFonts w:ascii="Times New Roman" w:hAnsi="Times New Roman" w:cs="Times New Roman"/>
          <w:sz w:val="28"/>
          <w:szCs w:val="28"/>
        </w:rPr>
        <w:t>ь</w:t>
      </w:r>
      <w:r w:rsidRPr="00FD6233">
        <w:rPr>
          <w:rFonts w:ascii="Times New Roman" w:hAnsi="Times New Roman" w:cs="Times New Roman"/>
          <w:sz w:val="28"/>
          <w:szCs w:val="28"/>
        </w:rPr>
        <w:t xml:space="preserve">евич в боевых порядках пехоты участвует в ожесточенных боях. Подразделение шло на прорыв железнодорожной линии. Тов. Наймушин выдвинулся с пулеметом вперед и открыл смертоносный огонь по врагу. 25 фашистов полегло от метких его очередей. С помощью пулеметного огня подразделение одержало успех, перебив не одну сотню гитлеровцев. В тот же день тов. Наймушин уничтожил двух вражеских снайперов, мешавших нашим стрелкам. В последующих боях он проявил величайшую стойкость и упорство. У переезда в числе 15 бойцов он занял оборону. На горсточку отважных красноармейцев фашисты бросились в контратаку. Подпустив гитлеровцев на близкое расстояние, наши бойцы залили врага огнем. Контратака сорвалась. На поле боя осталось 2 станковых и 4 ручных пулемета, много автоматов, винтовок, патронов и до 30 фашистских трупов. Под вечер, когда тов. Наймушин остался с красноармейцами Слезкиным и Пугиным, немчура ринулась в психическую атаку, идя во весь рост, играя в губные гармошки. Неистовый галдеж, трескотня автоматов, грохот ложных танков за высотой - весь этот «хоровод» психопатов был рассчитан на устрашение советских бойцов. Мужественная тройка не дрогнула. Она вступила в неравный бой. Вражеская пуля сразила красноармейца Слезкина, раненым оказался в левую руку боец Пугин, но он продолжал стрелять в гитлеровцев одной правой рукой. Вскоре его ранили второй раз. Наймушин остался один. У него был трофейный пулемет и куча лент с патронами, собранных за день на поле боя. Подпустив ораву дикарей на 70 метров, коммунист Наймушин открыл шквальный огонь. Как снопы, падали бандиты. «Врешь, гад, не пройдешь», - говорил он про себя, нажимая на гашетку пулемета. За полтора часа неутомимой битвы тов. Наймушин израсходовал все ленты. Вложил последний </w:t>
      </w:r>
      <w:r w:rsidR="002D536C" w:rsidRPr="00FD6233">
        <w:rPr>
          <w:rFonts w:ascii="Times New Roman" w:hAnsi="Times New Roman" w:cs="Times New Roman"/>
          <w:sz w:val="28"/>
          <w:szCs w:val="28"/>
        </w:rPr>
        <w:t>полуметровый</w:t>
      </w:r>
      <w:r w:rsidRPr="00FD6233">
        <w:rPr>
          <w:rFonts w:ascii="Times New Roman" w:hAnsi="Times New Roman" w:cs="Times New Roman"/>
          <w:sz w:val="28"/>
          <w:szCs w:val="28"/>
        </w:rPr>
        <w:t xml:space="preserve"> конец, зарядил гранату и решил биться до последнего патрона, до последней капли крови... Когда подоспело подразделение, у храбреца Наймушина осталось 3 патрона и заложенная под пулемет граната. В этой беспримерной схватке отважный герой перебил свыше 50 фашистов, обеспечив дальнейшее продвижение пехоты. С этим подразделением тов. Наймушин гнал немцев. Получив ранение, он сам сделал перевязку и продолжал громить ненавистных оккупантов. Заметив пулеметную точку, тов. Наймушин скрытно подполз к ней и из своей снайперской винтовки выбил весь расчет, состоявший из 6 гитлеровцев. Трудней было обнаружить второй пулемет, который бил с другого направления. Отважный снайпер долго ползал, разыскивая змеиное гнездо, и наконец его нашел. С расстояния 150 метров 4 гада были уничтожены. Недавно Ивана Григорьевича выдвинули на командную должность. Сейчас он руководит подразделением и время от времени отправляется на «охоту».  Раз его связной тов. Мамонов заметил двух фашистских наблюдателей и доложил об этом тов. Наймушину. 2 снайперских выстрела - и оба гитлеровца отправились на тот свет. Во второй выход тов. Наймушин продырявил 3-х гитлеровских автоматчиков. Всего на счету тов. Наймушина 93 уничтоженных бандита. Грудь отважного героя, верного сына Родины и преданного большевика, украшает орден Боевого Красного Знамени. Честь и слава неустрашимому воину, с достоинством и </w:t>
      </w:r>
      <w:r w:rsidRPr="00FD6233">
        <w:rPr>
          <w:rFonts w:ascii="Times New Roman" w:hAnsi="Times New Roman" w:cs="Times New Roman"/>
          <w:sz w:val="28"/>
          <w:szCs w:val="28"/>
        </w:rPr>
        <w:lastRenderedPageBreak/>
        <w:t>честью защищающему независимость братских народов СССР! Политрук М. Сазанов, наш земляк.</w:t>
      </w:r>
    </w:p>
    <w:p w14:paraId="3D946775" w14:textId="7592F199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Уралец Наймушин не мог не поделиться своей радостью с земляками – горняками Ново – Левинского медного рудника, в своем письме им, он </w:t>
      </w:r>
      <w:r w:rsidR="00E22ADC" w:rsidRPr="00FD6233">
        <w:rPr>
          <w:rFonts w:ascii="Times New Roman" w:hAnsi="Times New Roman" w:cs="Times New Roman"/>
          <w:sz w:val="28"/>
          <w:szCs w:val="28"/>
        </w:rPr>
        <w:t>написал:</w:t>
      </w:r>
    </w:p>
    <w:p w14:paraId="0151BA7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«Дорогие товарищи! Шлю вам свой пламенный привет с фронта и желаю успехов в вашей трудовой деятельности. Спешу поделиться с вами своей радостью. Правительство наградило меня орденом Красного Знамени. Будьте уверены за бывшего своего шахтёра Ивана Наймушина. Что он и впредь будет беспощадно громить гитлеровских бандитов.</w:t>
      </w:r>
    </w:p>
    <w:p w14:paraId="376B1B3B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Сообщаю вам, что с 10 августа по 25 сентября я истребил 103 фрица. Клянусь вам, что и дальше. Не жалея жизни, буду истреблять фашистских людоедов. Но требую и от вас, дорогие товарищи, слаженной и чёткой работы на трудовом посту. Только самоотверженный труд работников тыла поможет нам разгромить подлых захватчиков.</w:t>
      </w:r>
    </w:p>
    <w:p w14:paraId="23008286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На нашем участке фронта враг бежит, неся большие потери. Но в то же время он яростно сопротивляется и подбрасывает новые резервы. Недалек тотчас, когда его резервы иссякнут окончательно. Но для того, чтобы приблизить этот час, вы должны давать медной руды столько, сколько требует от вас Родина.</w:t>
      </w:r>
    </w:p>
    <w:p w14:paraId="659C16AF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Пишите о ваших боевых делах. С большевистским приветом, Иван Наймушин. 27 сентября 1942 г.»</w:t>
      </w:r>
    </w:p>
    <w:p w14:paraId="301F26C5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15 июля 1944 года командир стрелкового взвода учебной роты 375-й стрелковой дивизии лейтенант И. Г. Наймушин представлен командованием части к награде за уничтожение в качестве снайпера 217 солдат и офицеров противника. Приказом № 186/н от 28 июля 1944 года по войскам 52-й Армии награждён ещё одним орденом Красного Знамени.</w:t>
      </w:r>
    </w:p>
    <w:p w14:paraId="361F1C53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За годы войны он лично уничтожил 217 солдат и офицеров противника. К трудовым наградам добавились 7 боевых (в том числе 3 ордена Красного Знамени). Сам получил в боях более 20 пулевых и осколочных ранений. После завершающих тяжелейших боёв под Прагой легендарный снайпер встретил долгожданную победу и возвратился домой - в Красноуральск. </w:t>
      </w:r>
    </w:p>
    <w:p w14:paraId="628E5DF0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1.3.</w:t>
      </w:r>
      <w:r w:rsidRPr="00FD6233">
        <w:rPr>
          <w:rFonts w:ascii="Times New Roman" w:hAnsi="Times New Roman" w:cs="Times New Roman"/>
          <w:sz w:val="28"/>
          <w:szCs w:val="28"/>
        </w:rPr>
        <w:tab/>
        <w:t>Послевоенные годы</w:t>
      </w:r>
    </w:p>
    <w:p w14:paraId="0AB6AC76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И снова стал проситься в шахту. Но медики категорически запретили такого плана деятельность. Теперь он трудился уже не в шахте. Но фронтовые ранения дали о себе знать. Смерть настигла Ивана Григорьевича через 7 лет после войны... Летом 1952 года он поехал в деревню: надо было помочь колхозу на сенокосе. Правда, врачи запретили ему тяжёлую работу. Но разве это тяжёлая работа - кидать лёгонькие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навильнички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на вершину стога! Кинул раз с оглядкой, другой... Ничего. И увлёкся, вошёл в азарт. Вот тут и вонзилось что-то ему в сердце, резануло его. Чуть не упал Иван Григорьевич. Работать не смог, вернулся домой. Долго болел, всё ещё надеялся встать в строй, но не довелось больше. Врачи обнаружили у самого сердца маленький зазубренный осколок, </w:t>
      </w:r>
      <w:r w:rsidRPr="00FD6233">
        <w:rPr>
          <w:rFonts w:ascii="Times New Roman" w:hAnsi="Times New Roman" w:cs="Times New Roman"/>
          <w:sz w:val="28"/>
          <w:szCs w:val="28"/>
        </w:rPr>
        <w:lastRenderedPageBreak/>
        <w:t xml:space="preserve">крохотное эхо войны, которое он носил в себе 10 лет. Это была одна из многих "царапин", нашивки за которые он не носил... </w:t>
      </w:r>
    </w:p>
    <w:p w14:paraId="1D02F06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Красноуральск до сих пор помнит и чтит память каждого героя своего небольшого города. Через 11 лет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красноуральцы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решили увековечить имя героя в названии одной из улиц города. Решением Красноуральского исполкома от 30 июля 1963 года улица Красная переименована в улицу Наймушина. Эта улица находиться на окраине города в частном секторе. Неподалёку оттуда раньше располагалась шахта Ново-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Лёвинского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рудника, на котором он работал до войны. </w:t>
      </w:r>
    </w:p>
    <w:p w14:paraId="14CD687A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В 1969 году Свердловская киностудия сняла о прославленном снайпере фильм "Память о солдате", в котором наглядно рассказывается о героических подвигах, героизме и любви к Родине уральского земляка Иване Наймушине.</w:t>
      </w:r>
    </w:p>
    <w:p w14:paraId="272DC79F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II. Практическая значимость</w:t>
      </w:r>
    </w:p>
    <w:p w14:paraId="224FD430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2024 год в нашем городе объявлен годом Героя. В школе и городе проходят мероприятия, направленные на формирование патриотизма, гражданской позиции в том числе и школьников. На мой взгляд тема о жизни и деятельности Ивана Григорьевича Наймушина – есть подвиг Героя, который сумел многого достичь в очень раннем возрасте. Работая над темой, мне подобранный материал показался очень интересным и значимым, на классных часах я рассказал и ответил на вопросы по данной теме учеников 5 - 7 классов, которые тоже заинтересовались этим знаменитым человеком в нашем городе. Из диалога с учениками нашей школы я понял, что дети слышали фамилию Наймушин, ассоциировали ее с улицей в городе, но более близко с биографией не знакомы. Поэтому, когда я выступал и рассказывал о подвигах и заслугах нашего земляка, многие ребята были удивлены услышанной информацией.</w:t>
      </w:r>
    </w:p>
    <w:p w14:paraId="1E4FC5AE" w14:textId="1BEDFC3A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Практическая значимость данной работы заключается в том, что необходимо транслировать подобную информацию в общество, чтобы не забывать историю своего города и его героев.</w:t>
      </w:r>
    </w:p>
    <w:p w14:paraId="755F65C5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Заключение</w:t>
      </w:r>
    </w:p>
    <w:p w14:paraId="67D0344B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Работая над темой проекта, я узнал много новой, интересной и полезной информации о своем земляке Иване Наймушине. Не каждый день встречаешь человека, которого в 15 лет рекомендуют в директора завода, при том, что он активно проявляет себя на производстве, выполняя до 12 норм за смену и при этом устанавливая всесоюзный рекорд производительности.</w:t>
      </w:r>
    </w:p>
    <w:p w14:paraId="397319A8" w14:textId="02ED93CA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На мой взгляд, если человек старателен, то это качество проявляется у него всегда и во всем. Иван Наймушин занял активную жизненную позицию оказавшись на фронтах Великой Отечественной войны, бесстрашно и мужественно воюя с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– фашистскими оккупантами, проявляя самые высокие патриотические качества на фронте, он и здесь получил высокое доверие, </w:t>
      </w:r>
      <w:r w:rsidR="002D536C" w:rsidRPr="00FD6233">
        <w:rPr>
          <w:rFonts w:ascii="Times New Roman" w:hAnsi="Times New Roman" w:cs="Times New Roman"/>
          <w:sz w:val="28"/>
          <w:szCs w:val="28"/>
        </w:rPr>
        <w:t>- государственные</w:t>
      </w:r>
      <w:r w:rsidRPr="00FD6233">
        <w:rPr>
          <w:rFonts w:ascii="Times New Roman" w:hAnsi="Times New Roman" w:cs="Times New Roman"/>
          <w:sz w:val="28"/>
          <w:szCs w:val="28"/>
        </w:rPr>
        <w:t xml:space="preserve"> награды правительства Советского Союза.</w:t>
      </w:r>
    </w:p>
    <w:p w14:paraId="0FAC17E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lastRenderedPageBreak/>
        <w:t>Я очень горжусь, что живу в городе Красноуральск, что город славен героями и их подвигами. Иван Григорьевич – легенда Красноуральска, его вклад в общее дело Победы в Великой Отечественной войне является существенным и значительным. Лейтенант 375 стрелковой дивизии за своей боевой путь уничтожил 217 вражеских солдат и офицеров, данные факты подтверждают первоначально поставленную гипотезу: действительно, благодаря мужеству, героизму, личным качествам И. Г. Наймушин оказал существенный вклад в общее дело Победы, пройдя боевой путь от Твери до Праги, не смотря на четыре ранения и две контузии. Для нашего города этот человек – Герой.</w:t>
      </w:r>
    </w:p>
    <w:p w14:paraId="578FAC69" w14:textId="13F20860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Обратимся к первоначально поставленной гипотезе: возможно ли, чтобы один человек благодаря мужеству, героизму и патриотизму оказал вклад в борьбе с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– фашистскими захватчиками. Считаю, что в ответ на поставленную гипотезу можно дать положительный ответ. Говорят, что один в поле не воин, но в данном случае, один человек внес существенный вклад в общее дело Победы и получил признание Верховного Главнокомандующего страны за свои действия и поступки, и получил признание Родины за своё мужество и героизм.  </w:t>
      </w:r>
    </w:p>
    <w:p w14:paraId="3DD628D6" w14:textId="37CF01F0" w:rsidR="00F742DD" w:rsidRPr="00FD6233" w:rsidRDefault="002D536C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Интернет-источники</w:t>
      </w:r>
    </w:p>
    <w:p w14:paraId="5BE97AC6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1.</w:t>
      </w:r>
      <w:r w:rsidRPr="00FD6233">
        <w:rPr>
          <w:rFonts w:ascii="Times New Roman" w:hAnsi="Times New Roman" w:cs="Times New Roman"/>
          <w:sz w:val="28"/>
          <w:szCs w:val="28"/>
        </w:rPr>
        <w:tab/>
        <w:t xml:space="preserve">http://docs.historyrussia.org/ru/nodes/321676-pismo-s-fronta-v redaktsiyu-gazety-locale-nil-kirovskaya-pravda-locale-nil-o-podvige-krasnoarmeytsa-i-g-naymushina-07-oktyabrya-1942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g#mode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inspect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page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/4/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zoom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/4 Письмо с фронта в редакцию газеты «Кировская правда» о подвиге красноармейца И.Г. Наймушина. 25 ноября 1942 г.</w:t>
      </w:r>
    </w:p>
    <w:p w14:paraId="2717E063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2.</w:t>
      </w:r>
      <w:r w:rsidRPr="00FD6233">
        <w:rPr>
          <w:rFonts w:ascii="Times New Roman" w:hAnsi="Times New Roman" w:cs="Times New Roman"/>
          <w:sz w:val="28"/>
          <w:szCs w:val="28"/>
        </w:rPr>
        <w:tab/>
        <w:t xml:space="preserve">https://yandex.ru/turbo?text=https%3A%2F%2Ffishki.net%2F4313464-invalidnosty-ne-pomeha-esli-ty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patriot.html&amp;utm_source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=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aab&amp;platform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=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desktop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«Инвалидность не помеха, если ты патриот»</w:t>
      </w:r>
    </w:p>
    <w:p w14:paraId="5A08035D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>Литература</w:t>
      </w:r>
    </w:p>
    <w:p w14:paraId="0075F8FB" w14:textId="65E1AF2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  <w:r w:rsidRPr="00FD6233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Айнутдинов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 С. Х. Священную клятву держали: [О 375-й Урал.,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Харьк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 xml:space="preserve">.-Бухарест., дважды </w:t>
      </w:r>
      <w:proofErr w:type="spellStart"/>
      <w:r w:rsidRPr="00FD6233">
        <w:rPr>
          <w:rFonts w:ascii="Times New Roman" w:hAnsi="Times New Roman" w:cs="Times New Roman"/>
          <w:sz w:val="28"/>
          <w:szCs w:val="28"/>
        </w:rPr>
        <w:t>Краснознам</w:t>
      </w:r>
      <w:proofErr w:type="spellEnd"/>
      <w:r w:rsidRPr="00FD6233">
        <w:rPr>
          <w:rFonts w:ascii="Times New Roman" w:hAnsi="Times New Roman" w:cs="Times New Roman"/>
          <w:sz w:val="28"/>
          <w:szCs w:val="28"/>
        </w:rPr>
        <w:t>. стрелковой дивизии]. - Свердловск: Сред.-Урал. кн. изд-во, 1982. - 240 с.</w:t>
      </w:r>
    </w:p>
    <w:p w14:paraId="48DD61C4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FFC78F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3B97C17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DDA489C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2062BC" w14:textId="77777777" w:rsidR="00F742DD" w:rsidRPr="00FD6233" w:rsidRDefault="00F742DD" w:rsidP="00FD623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F327ECD" w14:textId="77777777" w:rsidR="003A077F" w:rsidRDefault="003A077F" w:rsidP="003A077F">
      <w:pPr>
        <w:rPr>
          <w:rFonts w:ascii="Times New Roman" w:hAnsi="Times New Roman" w:cs="Times New Roman"/>
          <w:sz w:val="28"/>
          <w:szCs w:val="28"/>
        </w:rPr>
      </w:pPr>
    </w:p>
    <w:p w14:paraId="458A4D26" w14:textId="77777777" w:rsidR="00804E5C" w:rsidRDefault="00804E5C" w:rsidP="003A077F">
      <w:pPr>
        <w:rPr>
          <w:rFonts w:ascii="Times New Roman" w:hAnsi="Times New Roman" w:cs="Times New Roman"/>
          <w:sz w:val="28"/>
          <w:szCs w:val="28"/>
        </w:rPr>
      </w:pPr>
    </w:p>
    <w:p w14:paraId="5BB97FAB" w14:textId="77777777" w:rsidR="00804E5C" w:rsidRPr="003A077F" w:rsidRDefault="00804E5C" w:rsidP="003A077F">
      <w:pPr>
        <w:rPr>
          <w:rFonts w:ascii="Times New Roman" w:hAnsi="Times New Roman" w:cs="Times New Roman"/>
          <w:sz w:val="28"/>
          <w:szCs w:val="28"/>
        </w:rPr>
      </w:pPr>
    </w:p>
    <w:p w14:paraId="1F0431C3" w14:textId="77777777" w:rsidR="003A077F" w:rsidRDefault="003A077F" w:rsidP="003A077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077F"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Формирование патриотических чувств у дошкольников</w:t>
      </w:r>
    </w:p>
    <w:p w14:paraId="5F376D24" w14:textId="36C7BB0F" w:rsidR="003A077F" w:rsidRDefault="003A077F" w:rsidP="003A077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077F">
        <w:rPr>
          <w:rFonts w:ascii="Times New Roman" w:hAnsi="Times New Roman" w:cs="Times New Roman"/>
          <w:b/>
          <w:bCs/>
          <w:sz w:val="28"/>
          <w:szCs w:val="28"/>
        </w:rPr>
        <w:t xml:space="preserve"> в процессе реализации проекта «Моя Родина – Россия»</w:t>
      </w:r>
      <w:r w:rsidR="007A445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2E99FA7" w14:textId="5CCB8742" w:rsidR="00320C11" w:rsidRPr="00320C11" w:rsidRDefault="00320C11" w:rsidP="00320C11">
      <w:pPr>
        <w:jc w:val="right"/>
        <w:rPr>
          <w:rFonts w:ascii="Times New Roman" w:hAnsi="Times New Roman" w:cs="Times New Roman"/>
          <w:sz w:val="28"/>
          <w:szCs w:val="28"/>
        </w:rPr>
      </w:pPr>
      <w:r w:rsidRPr="00320C11">
        <w:rPr>
          <w:rFonts w:ascii="Times New Roman" w:hAnsi="Times New Roman" w:cs="Times New Roman"/>
          <w:sz w:val="28"/>
          <w:szCs w:val="28"/>
        </w:rPr>
        <w:t>Автор работы:</w:t>
      </w:r>
    </w:p>
    <w:p w14:paraId="0B48758A" w14:textId="77777777" w:rsidR="003A077F" w:rsidRPr="003A077F" w:rsidRDefault="003A077F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Куркина Татьяна Александровна, </w:t>
      </w:r>
    </w:p>
    <w:p w14:paraId="75D1D2F2" w14:textId="77777777" w:rsidR="003A077F" w:rsidRPr="003A077F" w:rsidRDefault="003A077F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воспитатель МБДОУ Детский сад №8, </w:t>
      </w:r>
    </w:p>
    <w:p w14:paraId="63ABE809" w14:textId="0D968760" w:rsidR="003A077F" w:rsidRPr="003A077F" w:rsidRDefault="003A077F" w:rsidP="00E22AD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>городской округ Красноуральск</w:t>
      </w:r>
    </w:p>
    <w:p w14:paraId="6C62E2C8" w14:textId="77777777" w:rsidR="003A077F" w:rsidRPr="003A077F" w:rsidRDefault="003A077F" w:rsidP="003A077F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8A2F14B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В последнее время заметна утрата нашим обществом традиционного патриотического сознания. События последнего десятилетия нашей истории заставляют по-новому взглянуть на привычные и вполне понятные значения слов - патриотизм и гражданственность. В российском обществе ощущается дефицит нравственности, как у отдельных личностей, так и во взаимоотношениях между людьми. Одним из характерных проявлений духовной опустошённости и низкой культуры выступило утрачивание патриотизма как одной из духовных ценностей народа. Очевидна проблема воспитания патриотизма, которая приобретает всё большее общественное значение и является задачей государственной важности. </w:t>
      </w:r>
    </w:p>
    <w:p w14:paraId="0E0F8D9C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Для решения данной проблемы считаю наиболее эффективным проектный метод, который позволяет создать естественную образовательную ситуацию и объединить интересы всех участников проекта. </w:t>
      </w:r>
    </w:p>
    <w:p w14:paraId="05B85877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Совместно с детьми старшей группы и родителями был реализован проект «Моя Родина – Россия». Он является актуальным образовательным проектом, направленным на патриотическое воспитание дошкольников. </w:t>
      </w:r>
    </w:p>
    <w:p w14:paraId="0C2688F4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Цель проекта: создание условий для формирования нравственных ценностей, воспитание гуманной, духовно-нравственной личности, достойных будущих граждан России, патриотов своего Отечества. </w:t>
      </w:r>
    </w:p>
    <w:p w14:paraId="3D60A333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Задачи: </w:t>
      </w:r>
    </w:p>
    <w:p w14:paraId="3F61BBF6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 создать условия для формирования, воспитания нравственно-патриотических чувств детей в условиях детского сада; </w:t>
      </w:r>
    </w:p>
    <w:p w14:paraId="23749D71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-расширить представление детей о России, знакомство детей с символами государства (герб, флаг, гимн); </w:t>
      </w:r>
    </w:p>
    <w:p w14:paraId="4BC8C00E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 воспитывать любовь к родному краю, малой родине, России на основе приобщения к родной культуре, традициям; </w:t>
      </w:r>
    </w:p>
    <w:p w14:paraId="6F7CC847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 развивать ответственность, гордость за достижения нашей страны. </w:t>
      </w:r>
    </w:p>
    <w:p w14:paraId="211C3AEA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-развивать творческие способности у дошкольников через деятельность, связанную с разными видами народных промыслов; </w:t>
      </w:r>
    </w:p>
    <w:p w14:paraId="530CE4DE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lastRenderedPageBreak/>
        <w:t xml:space="preserve">- привлечь родителей воспитанников к формированию у детей чувства гордости за достижения родной страны, интереса и уважения к ее историческому прошлому, бережного отношения к традициям своего народа. </w:t>
      </w:r>
    </w:p>
    <w:p w14:paraId="30B50BE4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Целевая аудитория – воспитанники старшей группы, родители, педагоги, социальные партнеры.</w:t>
      </w:r>
    </w:p>
    <w:p w14:paraId="2C95EB3E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Ожидаемые результаты: </w:t>
      </w:r>
    </w:p>
    <w:p w14:paraId="0E6E72F5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 Осознание детьми и родителями своей сопричастности к культурному наследию своего народа, осознание себя жителем своего города, гражданином своей страны, патриотом. </w:t>
      </w:r>
    </w:p>
    <w:p w14:paraId="3E3CD4C8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-Сформированы умения размышлять на духовно-нравственные темы на основе изученного материала, высказывать свои суждения о содержании полученной информации (книги, иллюстрации, видеоматериалы и др.). </w:t>
      </w:r>
    </w:p>
    <w:p w14:paraId="3EBBC3D7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-Сформировано уважительное отношение к людям, их достижениям и поступкам; активное стремление к творческому самовыражению. </w:t>
      </w:r>
    </w:p>
    <w:p w14:paraId="4454D803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>- Сформировано представление о государственных символах России.</w:t>
      </w:r>
    </w:p>
    <w:p w14:paraId="05EFBAD1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Механизм реализации проекта включает несколько модулей: «Моя страна», «Моя малая родина», «Культура и традиции», «Герои Отечества». </w:t>
      </w:r>
    </w:p>
    <w:p w14:paraId="58DEA197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Одним из направлений духовно-нравственного воспитания является воспитание героического начала в детях. Для этого проводим с детьми праздники к 23 февраля, Дню Победы, на которые приглашаем Ветеранов войны и трудового фронта, воинов-афганцев. </w:t>
      </w:r>
    </w:p>
    <w:p w14:paraId="6FEA0A80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Совместно с воспитанниками приняли участие в митинге, посвященному воинам Афганистана, где дети читали стихи, исполняли песни, посвященные героям. В преддверии митинга посетили городской музей, просмотрели фильм, рассмотрели книгу «По дорогам Афганистана». В заключении воспитанники подарили воинам открытки, изготовленные своими руками. </w:t>
      </w:r>
    </w:p>
    <w:p w14:paraId="00A1B8E1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Свои впечатления и чувства воспитанники отразили в рисунках, приняв участие в выставке «Рисуем Победу», «Победа глазами детей», оформили макеты боевой техники. </w:t>
      </w:r>
    </w:p>
    <w:p w14:paraId="573E4443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В рамках проекта совместно с детьми и родителями приняли участие в различных акциях, посвященные Дню Победы. Через акцию «Письмо Победы» выразили благодарность и сказали: «Спасибо» ветеранам войны. Приняли участие во всероссийской акции «Бессмертная эскадрилья», в процессе которой познакомились с подвигом летчика-истребителя А.П. Маресьевым и в его честь изготовили самолет. В рамках общенациональной акции «Свеча памяти» во всех семьях зажгли свечи. Дети вместе с родителями, с любовью и старанием посадили «Сад памяти» в честь участников Великой Отечественной войны и повязывали на них Георгиевскую ленточку, в знак уважения и признательности к подвигу солдат. </w:t>
      </w:r>
    </w:p>
    <w:p w14:paraId="0ACDA4D9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Традиционной уже формой работы в системе нравственно-патриотического воспитания дошкольников в нашем ДОУ стало мероприятие с участием родителей, педагогов и детей - военно-патриотическая игра «Зарница». Педагоги вместе с воспитанниками проходят все этапы игры по заданному маршруту. На пути участников </w:t>
      </w:r>
      <w:r w:rsidRPr="003A077F">
        <w:rPr>
          <w:rFonts w:ascii="Times New Roman" w:hAnsi="Times New Roman" w:cs="Times New Roman"/>
          <w:sz w:val="28"/>
          <w:szCs w:val="28"/>
        </w:rPr>
        <w:lastRenderedPageBreak/>
        <w:t xml:space="preserve">игры встречаются непростые испытания – «Доставь секретный пакет в штаб», «Разминируй поле», «Собери слово Победа» и другие. После прохождения испытаний воспитанники отведали солдатскую кашу и чай. </w:t>
      </w:r>
    </w:p>
    <w:p w14:paraId="0E39C3FE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В каждой российской семье есть свои герои Великой Отечественной войны, чьи имена из поколения в поколение передаются потомкам. Родители совместно с детьми рассматривали фотографии из семейных альбомов, знакомили детей с боевыми страницами жизни прадедушек, прабабушек. Пожелтевшие фотографии хранят изображения людей, защитивших нас от врага. Родители обращали внимание, какими они были мужественными, храбрыми. </w:t>
      </w:r>
    </w:p>
    <w:p w14:paraId="5920B2BA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Благодаря взаимодействию с родителями на территории детского сада была создана «Стена памяти», посвященная воинам-героям. Воспитанники, принявшие участие в создании экспозиции с гордостью, показывают фотографии своих родственников, тех, кто воевал на линии фронта. </w:t>
      </w:r>
    </w:p>
    <w:p w14:paraId="56756009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В День памяти и скорби изготовили журавликов и почтили воинов минутой молчания. Такие акции помогают воспитать детей патриотами своей страны. </w:t>
      </w:r>
    </w:p>
    <w:p w14:paraId="6FF22AA2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Воспитание любви к родному городу, месту, где ты родился и живешь, играет большую роль в воспитании патриотических чувств у детей дошкольного возраста. Экскурсии, в ходе которых знакомила детей с достопримечательностями города, его прошлым и настоящим, знаменитыми людьми вызывали у детей положительные эмоции и чувства. </w:t>
      </w:r>
    </w:p>
    <w:p w14:paraId="385A823C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Совместно с детьми изготовили книгу «Сказание о граде Красноуральск». Семьи воспитанников приняли участие в авто-квесте «По закоулочкам», где разгадывали различные загадки о достопримечательностях родного города и стали Победителями. </w:t>
      </w:r>
    </w:p>
    <w:p w14:paraId="03431B88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Воспитание гражданина и патриота, знающего и любящего свою Родину - задача, которая не может быть успешно решена без глубокого познания духовного богатства своего народа и освоения народной культуры. </w:t>
      </w:r>
    </w:p>
    <w:p w14:paraId="4083DAD1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В процессе реализации проекта знакомила детей с различными видами народного искусства. Для этого проводила игры-путешествия по городам, которые славятся</w:t>
      </w:r>
    </w:p>
    <w:p w14:paraId="1D6E566D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различными ремеслами. В процессе путешествий воспитанники овладели различными декоративными росписями: дымковской, городецкой, гжельской, жостовской, хохломской. В игровой форме дети освоили ремесло гончара, слепив из глины посуду. С большим интересом воспитанники побывали в роли кузнеца, изготовив из фольги кованые изделия. </w:t>
      </w:r>
    </w:p>
    <w:p w14:paraId="2CF65D8E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Посредством общения с народным искусством происходит обогащения души ребенка. Искусство народных мастеров помогает не только раскрыть детям мир прекрасного, но и привить любовь к своей Родине. </w:t>
      </w:r>
    </w:p>
    <w:p w14:paraId="026FCEC8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 Большое место в проекте занимает воспитание патриотических чувств посредством знакомства детей с государственными праздниками и символами России. Задача привития «чувства гордости, глубокого уважения и почитания праздников и символов государства Российской Федерации» по-прежнему остаётся актуальной. </w:t>
      </w:r>
    </w:p>
    <w:p w14:paraId="165C78FE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lastRenderedPageBreak/>
        <w:t xml:space="preserve">           Реализуя проект, знакомила детей с такими государственными праздниками, как День государственного флага РФ, День России, День народного единства. В День государственного флага РФ в игровой форме дети знакомились с символическим значением флага России, закрепили знания о каждом цвете, узнали в каких случаях поднимается флаг России. В заключении мероприятия дети с большим удовольствием совместно с местным отделением Российского движения детей и молодежи «Движение Первых» приняли участие в велопробеге «Под флагом России». </w:t>
      </w:r>
    </w:p>
    <w:p w14:paraId="749A73CD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Россия многонациональное государство и славится дружбой народов. Для того, чтобы дружба народов не ослабла, прежде всего, нужно сохранить национальные традиции, культуру родного народа. В детском саду ко Дню народного единства в рамках фестиваля «Россия – единая страна» воспитанники в доступной форме познакомились с историей возникновения праздника. Прошли творческие мастерские, где дети в процессе работы познакомились с традициями разных народов нашей страны, изготовили русские матрешки, куклы-</w:t>
      </w:r>
      <w:proofErr w:type="spellStart"/>
      <w:r w:rsidRPr="003A077F">
        <w:rPr>
          <w:rFonts w:ascii="Times New Roman" w:hAnsi="Times New Roman" w:cs="Times New Roman"/>
          <w:sz w:val="28"/>
          <w:szCs w:val="28"/>
        </w:rPr>
        <w:t>кувадки</w:t>
      </w:r>
      <w:proofErr w:type="spellEnd"/>
      <w:r w:rsidRPr="003A077F">
        <w:rPr>
          <w:rFonts w:ascii="Times New Roman" w:hAnsi="Times New Roman" w:cs="Times New Roman"/>
          <w:sz w:val="28"/>
          <w:szCs w:val="28"/>
        </w:rPr>
        <w:t xml:space="preserve"> и тарелочки с национальным татарским орнаментом. Не остались в стороне и родители, которые совместно с детьми исполнили русские народные песни. </w:t>
      </w:r>
    </w:p>
    <w:p w14:paraId="645973E9" w14:textId="77777777" w:rsidR="003A077F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 Благодаря системной работе в данном направлении проект успешно реализован, но по инициативе детей и родителей было решено развивать проект дальше в более тесном сотрудничестве с социальными партнерами города и было решено создать интерактивный музей в детском саду. </w:t>
      </w:r>
    </w:p>
    <w:p w14:paraId="08B3FB99" w14:textId="56C095F9" w:rsidR="00F742DD" w:rsidRPr="003A077F" w:rsidRDefault="003A077F" w:rsidP="00E22AD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077F">
        <w:rPr>
          <w:rFonts w:ascii="Times New Roman" w:hAnsi="Times New Roman" w:cs="Times New Roman"/>
          <w:sz w:val="28"/>
          <w:szCs w:val="28"/>
        </w:rPr>
        <w:t xml:space="preserve">           Воспитание патриотических чувств, было, есть и будет одним из главных составляющих воспитания маленького гражданина, поэтому - очень важно привить ему именно общие непреходящие человеческие ценности. Ведь патриотизм – главная черта русского народа. И от нас, взрослых, зависит, какими будут наши дети, что они унесут из детства.</w:t>
      </w:r>
    </w:p>
    <w:p w14:paraId="0611AFB1" w14:textId="495AE60C" w:rsidR="00F742DD" w:rsidRDefault="00F742DD" w:rsidP="00F742DD"/>
    <w:p w14:paraId="3F38377F" w14:textId="6AB5D482" w:rsidR="00EB7A85" w:rsidRDefault="00EB7A85" w:rsidP="00F742DD"/>
    <w:p w14:paraId="5CA6631B" w14:textId="7634E184" w:rsidR="00EB7A85" w:rsidRDefault="00EB7A85" w:rsidP="00F742DD"/>
    <w:p w14:paraId="65BC7592" w14:textId="09F73C2E" w:rsidR="00EB7A85" w:rsidRDefault="00EB7A85" w:rsidP="00F742DD"/>
    <w:p w14:paraId="6CCC77E4" w14:textId="7B205518" w:rsidR="00EB7A85" w:rsidRDefault="00EB7A85" w:rsidP="00F742DD"/>
    <w:p w14:paraId="226D6FE2" w14:textId="5B69F5CF" w:rsidR="00EB7A85" w:rsidRDefault="00EB7A85" w:rsidP="00F742DD"/>
    <w:p w14:paraId="0B07F5B2" w14:textId="4B696BEE" w:rsidR="00EB7A85" w:rsidRDefault="00EB7A85" w:rsidP="00F742DD"/>
    <w:p w14:paraId="265E6121" w14:textId="0DC0F666" w:rsidR="00EB7A85" w:rsidRDefault="00EB7A85" w:rsidP="00F742DD"/>
    <w:p w14:paraId="3EB95E81" w14:textId="686B3E39" w:rsidR="00EB7A85" w:rsidRDefault="00EB7A85" w:rsidP="00F742DD"/>
    <w:p w14:paraId="753EF5DB" w14:textId="0B6ADB02" w:rsidR="00EB7A85" w:rsidRDefault="00EB7A85" w:rsidP="00F742DD"/>
    <w:p w14:paraId="1D60865D" w14:textId="1B0F5ED3" w:rsidR="00EB7A85" w:rsidRDefault="00EB7A85" w:rsidP="00F742DD"/>
    <w:p w14:paraId="37B5919B" w14:textId="4B9FAFB0" w:rsidR="00EB7A85" w:rsidRDefault="00EB7A85" w:rsidP="00F742DD"/>
    <w:p w14:paraId="4823DE9C" w14:textId="231FE130" w:rsidR="00EB7A85" w:rsidRDefault="00EB7A85" w:rsidP="00F742DD"/>
    <w:p w14:paraId="190EB21A" w14:textId="63D343BE" w:rsidR="00EB7A85" w:rsidRDefault="00EB7A85" w:rsidP="00F742DD"/>
    <w:p w14:paraId="3ADAC7FC" w14:textId="77777777" w:rsidR="00EB7A85" w:rsidRDefault="00EB7A85" w:rsidP="00F742DD"/>
    <w:p w14:paraId="7A70B0E0" w14:textId="00CF965A" w:rsidR="002D536C" w:rsidRDefault="001A3354" w:rsidP="00E22ADC">
      <w:pPr>
        <w:spacing w:after="0" w:line="360" w:lineRule="auto"/>
        <w:ind w:firstLine="851"/>
        <w:jc w:val="center"/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14:ligatures w14:val="none"/>
        </w:rPr>
        <w:t>Красноуральск- место, ссылки заключенных и пленных</w:t>
      </w:r>
      <w:r w:rsidR="007A4450"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14:ligatures w14:val="none"/>
        </w:rPr>
        <w:t>.</w:t>
      </w:r>
    </w:p>
    <w:p w14:paraId="54C369CD" w14:textId="5A71FAAF" w:rsidR="001A3354" w:rsidRDefault="001A335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                                                                        </w:t>
      </w:r>
      <w:r w:rsidR="00320C11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Автор работы: </w:t>
      </w:r>
      <w:r w:rsidRPr="001A3354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Кожевников Дмитрий Евгеньевич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, </w:t>
      </w:r>
    </w:p>
    <w:p w14:paraId="3C3C6529" w14:textId="4B66F7A0" w:rsidR="001A3354" w:rsidRDefault="001A335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МБОУ СОШ №2</w:t>
      </w:r>
      <w:r w:rsid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</w:t>
      </w:r>
      <w:r w:rsidR="006B5444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 6 «а»</w:t>
      </w:r>
      <w:r w:rsidR="00804E5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 класс</w:t>
      </w:r>
      <w:r w:rsidR="006B5444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</w:t>
      </w:r>
    </w:p>
    <w:p w14:paraId="3D7E5062" w14:textId="77777777" w:rsidR="002D536C" w:rsidRDefault="002D536C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руководитель Анциферова Асия Альбертовна, </w:t>
      </w:r>
    </w:p>
    <w:p w14:paraId="3CA1BBD6" w14:textId="1FE208F5" w:rsidR="002D536C" w:rsidRPr="002D536C" w:rsidRDefault="002D536C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учитель истории</w:t>
      </w: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 обществознания</w:t>
      </w:r>
    </w:p>
    <w:p w14:paraId="6CF19A38" w14:textId="23AFE692" w:rsidR="002D536C" w:rsidRDefault="002D536C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МБОУ СОШ №2</w:t>
      </w:r>
    </w:p>
    <w:p w14:paraId="30ABB11B" w14:textId="77777777" w:rsidR="00E22ADC" w:rsidRDefault="00E22ADC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</w:p>
    <w:p w14:paraId="13E4CDE7" w14:textId="6DF96330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Когда-то мне сказали, что дома в моем районе построили немецкие военнопленные. Я, разумеется, сразу стал задавать кучу вопросов, на которые мне так никто и не ответил. Покопавшись в интернете, я узнал, что это действительно так. </w:t>
      </w:r>
    </w:p>
    <w:p w14:paraId="4BBBDEEC" w14:textId="26CC01EC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В Красноуральск на тяжелые работы издавна свозились во времена крепостного права крепостные крестьяне для выполнения тяжелых работ- разработки месторождений, </w:t>
      </w:r>
      <w:r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добычи угля</w:t>
      </w: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. Позже свозились военнопленные Первой Мировой войны (1914 - 1918) - немцы, австрийцы и венгры на заготовку леса, на прииски в район старого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Богомоловска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и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Ясьвы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горные выработки.</w:t>
      </w:r>
    </w:p>
    <w:p w14:paraId="0163F2EF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О наличии каких-то архивов я информацию не нашел, зато есть рассказы свидетелей того времени, опубликованные краеведами в различных изданиях.</w:t>
      </w:r>
    </w:p>
    <w:p w14:paraId="726B5D37" w14:textId="42C7DB25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Кроме военнопленных первой мировой войны на территорию Красноуральска ссылались после 1930 года раскулаченные коммунистами крестьяне. В особенности много раскулаченных было привезено в период с 1930 по 1934 годы.</w:t>
      </w:r>
    </w:p>
    <w:p w14:paraId="1BE3EF22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1939 году после захвата Сталиным половины территории Польши, в город пришли первые этапы интернированных поляков, которых расселили в помещении скотного двора Левинского поселка, и в окружающих город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спецпоселках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. В августе 1941 года в Красноуральске содержались 1677 польских граждан. </w:t>
      </w:r>
    </w:p>
    <w:p w14:paraId="1259BCCD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Несколько учетных карточек бойцов Армии Андерса сохранилось. Например, в Гуверовском архиве (США) хранится анкета 35-летней Марии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Дурды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. При заполнении анкеты Мария указала, что она была арестована НКВД в городе Львов и была принудительно эвакуирована на Урал. Сначала Мария содержалась в Красноуральске, а затем ее и еще 50 человек перевели в барак в поселке Никольский. В бараке проживало 50 человек, из которых 46 были польскими евреями. Ссыльные из Польши в Никольском были заняты выращиванием овощей и заготовкой сена. Зимой они валили лес и кололи дрова для города. Мария пишет, что нормы выработки были непосильными, а рабочий день начинался в 6 утра и заканчивался в 8 вечера. Отношение властей к полякам было крайне враждебное. В конце осени 1941 года поляков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расконвоировали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, и Мария вплоть до конца зимы проживала в Красноуральске у какой-то пожилой женщины, помогая ей по хозяйству. Только в феврале 1942 года она сумела добраться до Средней Азии, где подала заявление в Армию Андерса. Мария, несмотря на лишения, прожила 109 лет и вырастила 3 детей, которые родились уже после войны.</w:t>
      </w:r>
    </w:p>
    <w:p w14:paraId="17ACC8F6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1941 году в Красноуральск были переселены от 150 до 200 немцев из Поволжья, а также несколько десятков семей крымских греков и крымских татар. Как жилось депортированным на новых местах, видно на примере семьи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Терленди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из села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Карань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Балаклавского района. Слепому Владимиру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Терленди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и его семнадцатилетней дочери Анне достался угол барака и одна кровать на двоих. На следующий день после вселения </w:t>
      </w: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lastRenderedPageBreak/>
        <w:t>Анна отправилась на работу, на медеплавильный комбинат. Ее сразу поставили «толкачом» вагонеток с металлом. Анна работала не столько ради денег - на них мало, что можно было купить, сколько ради хлебных карточек. Вскоре умер отец. Жить стало лучше, жить стало веселей, когда зимой Анне выдали американские армейские ботинки 45 размера...</w:t>
      </w:r>
    </w:p>
    <w:p w14:paraId="5AA63997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В августе 1941 года в Красноуральск пригнали около 400 эстонцев, призванных в Красную Армию, из которых был сформирована 789 строительный батальон. Этот батальон мало чем отличался от зоны. Одновременно с эстонцами в Красноуральск были эвакуированы работники Одесского суперфосфатного завода вместе с семьями. Но они относились к вольнонаемным, а не к ссыльным или заключенным.</w:t>
      </w:r>
    </w:p>
    <w:p w14:paraId="35FC46D9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Классический бериевский ГУЛАГ пришел в Красноуральск уже после начала войны. Весной 1942 года при Красногвардейской шахте было организовано лагерное отделение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Тагиллага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. Сначала в нем содержалось около 200 заключенных, включая политических с 58 статьей. Затем их число выросло до 500 и более, так как на шахте не хватало рабочей силы.</w:t>
      </w:r>
    </w:p>
    <w:p w14:paraId="2A36C960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«Пригнали нас в Красноуральск, на медные рудники. Здесь мне очень сильно повезло. Обратил на меня внимание один вольный, бурильщик - у нас тогда смешанные бригады были из вольных и заключенных. Так вот, научил он меня бурить. Бурильный молоток весил 17 килограммов, мы голодали, и я его еле поднимал. А тут еще бурить надо до двух метров глубиной. Но я старался, понимал, если освою это дело, буду получать кило двести хлеба — это же целое богатство,» вспоминает Григорий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Ганяев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, получивший 10 лет в 1941 году за то, что вышел из окружения к своим, а не ушел к немцам.</w:t>
      </w:r>
    </w:p>
    <w:p w14:paraId="12D839DA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«Вольные к нам относились хорошо, жалели и иногда подкармливали картошкой. Жить можно было, но вот что произошло. Бригаду (было в ней человек 25-30) обычно на работу и с работы вели четыре конвоирующих с собаками.</w:t>
      </w:r>
    </w:p>
    <w:p w14:paraId="0C3008BC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В сентябре 1944 в Красноуральске появились первые немецкие военнопленные. Они содержались в землянках 11 лагпункта Тагильского лагеря военнопленных №153. В октябре того же года в Красноуральске было организовано 3 отделение другого лагеря - №245, в котором преобладали пленные из Венгрии и Румынии (500 человек). Этот лагерь считался "лесным", так как его арестанты были заняты на лесоповале и распиловке древесины.</w:t>
      </w:r>
    </w:p>
    <w:p w14:paraId="29CBD20A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мае-июне 1945 года 245 лагерь открыл в Красноуральске еще один лагпункт. А в сентябре, после того как в Румынию были репатриированы все румынские пленные, в городе был создан Красноуральский лагерь №376 во главе с полковником Г. Гладковым. </w:t>
      </w:r>
    </w:p>
    <w:p w14:paraId="0B4596E3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Красноуральский лагерь имел несколько лагпунктов в Верхней Туре, Кушве и Нижней Туре, и считался базовым. Численность лагеря постоянно росла. Если в 1945 году в его составе числилось 1400 человек (в основном солдаты и офицеры Курляндской группировки Вермахта), то в 1946 - уже 5509 пленных. На момент расформирования лагеря в 1948 году в нем находилось 3542 военнослужащих из Германии и Венгрии (из них 152 офицера).</w:t>
      </w:r>
    </w:p>
    <w:p w14:paraId="07BA405C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Бежали из лагерей для военнопленных нечасто. По всей Свердловской области за 1944-1948 годы было зарегистрировано 455 побегов. Из Красноуральского лагеря № 376 бежали только однажды. Венгры Ола и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Айдель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подговорили работницу </w:t>
      </w: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lastRenderedPageBreak/>
        <w:t xml:space="preserve">леспромхоза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Поварницкую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организовать для них побег. Но попытка была пресечена конвоем. И все трое получили сроки, но уже не лагере для пленных, а в обычной зоне...</w:t>
      </w:r>
    </w:p>
    <w:p w14:paraId="0F43BE40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</w:p>
    <w:p w14:paraId="34E652E6" w14:textId="1229C9ED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Жизнь немецких спецпереселенцев в Красноуральском районе достаточно сурова и трагична. В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спецпоселках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были тяжелые материально бытовые условия, кроме того, систематическое недоедание и смертность от истощения. Весной было разрешено завести огороды, где немцы добросовестно работали после многочасового дня. Однако осенью почти весь урожай был изъят для общепита.</w:t>
      </w:r>
    </w:p>
    <w:p w14:paraId="03071D7F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годы запуска металлургического завода. Нужно было строить город. Немцы строили некоторые кварталы города Красноуральск (средняя шк. №1, дом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инженерно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технических работников, жилой квартал по улице Высоковольтной ныне Устинова).</w:t>
      </w:r>
    </w:p>
    <w:p w14:paraId="43033FBE" w14:textId="4F194C08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С окончанием первой депортации немцев в район Урала не закончилась история переселения. В то время в </w:t>
      </w:r>
      <w:r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К</w:t>
      </w: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расноуральске разворачивалось новое производство: медеплавильный комбинат и химический завод. На строительство нужен был лес и пиломатериалы. Кроме того, велась добыча золота на Салдинском прииске с помощью драги. Поэтому дешевая рабочая сила была необходима.</w:t>
      </w:r>
    </w:p>
    <w:p w14:paraId="6EB1351D" w14:textId="7CF2F668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1946-1947 гг. осуществлялась ссылка немцев в Красноуральский район. Они трудились на предприятиях кирпичный завод, песчаный карьер, на лесоповале в Каменке,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Винновке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, участвовали в заготовке фуража и сельхозпродуктов. 1948 год для советских немцев, те, кто внесли свой вклад в победу и должны были восстановлены в правах последовал указ о вечном поселении в районах высылки, и при его нарушении грозило наказание 20 лет каторжных работ. Лагеря для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трудомобилизированных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распустили, а бывших узников поставили на спецучет, превратив в спецпереселенцев.</w:t>
      </w:r>
    </w:p>
    <w:p w14:paraId="1F4F8941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связи с реабилитацией и получением всех политических свобод многие немцы, их дети и родственники решили покинуть Россию и переехать в Германию, такие возможности им были предоставлены. </w:t>
      </w:r>
    </w:p>
    <w:p w14:paraId="495155DC" w14:textId="50FB7A20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Говорят, был лагерь с пленными в районе горгаза, а напротив располагалась тюрьма.</w:t>
      </w:r>
    </w:p>
    <w:p w14:paraId="5057AB31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послевоенное время, еще и целый район из бараков (25 бараков) с иностранными гражданами размещался до переезда, говорят там даже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танц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площадка была.</w:t>
      </w:r>
    </w:p>
    <w:p w14:paraId="4E4F6193" w14:textId="7536F004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В соответствии с распоряжением правительства Российской Федерации от 16.12.1992г., правительства Свердловской области от 28.06.1992г. и постановлением главы администрации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г.Красноуральск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от 19.07.1994г. официально установлено место захоронения иностранных граждан в городе Красноуральск.</w:t>
      </w:r>
    </w:p>
    <w:p w14:paraId="565F1805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Кладбище военнопленных лагеря №376 расположено юго-западнее Красноуральска в районе городского пруда. </w:t>
      </w:r>
    </w:p>
    <w:p w14:paraId="19296CEF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Кладбище действовало в 1945 – 1947 </w:t>
      </w:r>
      <w:proofErr w:type="spellStart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г.г</w:t>
      </w:r>
      <w:proofErr w:type="spellEnd"/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. В 270 могилах захоронено 270 человек, из них 195 венгров, 65 немцев.</w:t>
      </w:r>
    </w:p>
    <w:p w14:paraId="6544BCA0" w14:textId="77777777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Кладбище является памятником военнопленным второй мировой войны.</w:t>
      </w:r>
    </w:p>
    <w:p w14:paraId="190541FC" w14:textId="52EF28E3" w:rsidR="001A3354" w:rsidRPr="001A3354" w:rsidRDefault="001A3354" w:rsidP="001A3354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1A3354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Я там часто бываю. Вокруг кладбища, в этой тиши и мирном спокойствии, растет много ягод и грибов.</w:t>
      </w:r>
    </w:p>
    <w:p w14:paraId="4480F0AA" w14:textId="77777777" w:rsidR="00E22ADC" w:rsidRDefault="00E22ADC" w:rsidP="001A3354">
      <w:pPr>
        <w:spacing w:line="240" w:lineRule="auto"/>
      </w:pPr>
    </w:p>
    <w:p w14:paraId="0EA186A0" w14:textId="1E9AFCE2" w:rsidR="001A3354" w:rsidRDefault="001A3354" w:rsidP="001A3354">
      <w:pPr>
        <w:spacing w:line="240" w:lineRule="auto"/>
      </w:pPr>
    </w:p>
    <w:p w14:paraId="3AE43D33" w14:textId="77777777" w:rsidR="002371E5" w:rsidRDefault="002371E5" w:rsidP="001A3354">
      <w:pPr>
        <w:spacing w:line="240" w:lineRule="auto"/>
      </w:pPr>
    </w:p>
    <w:p w14:paraId="50B110E9" w14:textId="6D6618BA" w:rsidR="003E2349" w:rsidRPr="001C6451" w:rsidRDefault="003E2349" w:rsidP="003E234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" w:name="_Hlk162884792"/>
      <w:r w:rsidRPr="001C6451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История улиц Красноуральска</w:t>
      </w:r>
      <w:r w:rsidR="007A445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2EDA0E78" w14:textId="77777777" w:rsidR="006B5444" w:rsidRDefault="003E2349" w:rsidP="003E234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</w:p>
    <w:p w14:paraId="33E2AAE3" w14:textId="5550FD38" w:rsidR="003E2349" w:rsidRDefault="00320C11" w:rsidP="00E22ADC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 работы: </w:t>
      </w:r>
      <w:r w:rsidR="003E2349" w:rsidRPr="003E2349">
        <w:rPr>
          <w:rFonts w:ascii="Times New Roman" w:hAnsi="Times New Roman" w:cs="Times New Roman"/>
          <w:sz w:val="28"/>
          <w:szCs w:val="28"/>
        </w:rPr>
        <w:t>Копылова Алена МБОУ СОШ №2</w:t>
      </w:r>
      <w:r w:rsidR="006B5444">
        <w:rPr>
          <w:rFonts w:ascii="Times New Roman" w:hAnsi="Times New Roman" w:cs="Times New Roman"/>
          <w:sz w:val="28"/>
          <w:szCs w:val="28"/>
        </w:rPr>
        <w:t>, 7 «а» класс,</w:t>
      </w:r>
    </w:p>
    <w:p w14:paraId="45DA7D80" w14:textId="293CB015" w:rsidR="006B5444" w:rsidRDefault="006B544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Hlk162883729"/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руководитель Анциферова Асия Альбертовна, </w:t>
      </w:r>
    </w:p>
    <w:p w14:paraId="6A0D844B" w14:textId="77777777" w:rsidR="006B5444" w:rsidRPr="002D536C" w:rsidRDefault="006B544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учитель истории</w:t>
      </w: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 обществознания</w:t>
      </w:r>
    </w:p>
    <w:p w14:paraId="2399278F" w14:textId="77777777" w:rsidR="006B5444" w:rsidRDefault="006B544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МБОУ СОШ №2</w:t>
      </w:r>
    </w:p>
    <w:bookmarkEnd w:id="2"/>
    <w:bookmarkEnd w:id="3"/>
    <w:p w14:paraId="19C2A40E" w14:textId="77777777" w:rsidR="003E2349" w:rsidRPr="001C6451" w:rsidRDefault="003E2349" w:rsidP="006B54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1C5B8A" w14:textId="7777777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В Красноуральске 166 улиц, каждая из которой кому-то из жителей города родная.  Какие-то улицы остались только на карте, как например улица Сакко и Ванцетти. </w:t>
      </w:r>
    </w:p>
    <w:p w14:paraId="69F0AEA6" w14:textId="5C0A15A5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Раньше протяженность этой улицы была около 200 метров, на ней были расположены три деревянных барака, а примыкала улица Сакко и Ванцетти к улице Карла Маркса. </w:t>
      </w:r>
    </w:p>
    <w:p w14:paraId="5168F743" w14:textId="608238C4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Уже нет улицы Красноуральская, которая шла прямо в комбинат. К слову сказать, на этой в детский период жил Виталий Севастьянов –гордость Красноуральска, </w:t>
      </w:r>
      <w:r w:rsidRPr="001C645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советский космонавт и инженер, участвовавший в миссиях "Союз–9" и "Союз-18"</w:t>
      </w:r>
      <w:r w:rsidRPr="001C6451">
        <w:rPr>
          <w:rFonts w:ascii="Times New Roman" w:hAnsi="Times New Roman" w:cs="Times New Roman"/>
          <w:sz w:val="28"/>
          <w:szCs w:val="28"/>
        </w:rPr>
        <w:t>.</w:t>
      </w:r>
    </w:p>
    <w:p w14:paraId="42E2A0D4" w14:textId="7777777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>Многие улицы носили несколько имен за историю города:</w:t>
      </w:r>
    </w:p>
    <w:p w14:paraId="0B40B68B" w14:textId="6D9B5C7B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- улица Наймушина до 1963 года называлась - улица Красная. Улицу назвали в честь </w:t>
      </w:r>
      <w:r w:rsidRPr="001C6451">
        <w:rPr>
          <w:rStyle w:val="a8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Ивана Григорьевича Наймушина</w:t>
      </w:r>
      <w:r w:rsidRPr="001C645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— одного из лучших снайперов Второй мировой войны. За мужество и отвагу ему вручили семь государственных наград, а также именную винтовку.</w:t>
      </w:r>
    </w:p>
    <w:p w14:paraId="4CA79796" w14:textId="77777777" w:rsidR="003E2349" w:rsidRPr="001C6451" w:rsidRDefault="003E2349" w:rsidP="003E2349">
      <w:pPr>
        <w:pStyle w:val="richfactdown-paragraph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1C6451">
        <w:rPr>
          <w:color w:val="333333"/>
          <w:sz w:val="28"/>
          <w:szCs w:val="28"/>
        </w:rPr>
        <w:t>В боях Иван Григорьевич получил более 20 пулевых и осколочных ранений, но вернулся живым в ставший родным Красноуральск.</w:t>
      </w:r>
    </w:p>
    <w:p w14:paraId="546F2BF5" w14:textId="7C050CC7" w:rsidR="003E2349" w:rsidRPr="001C6451" w:rsidRDefault="003E2349" w:rsidP="003E2349">
      <w:pPr>
        <w:pStyle w:val="richfactdown-paragraph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C6451">
        <w:rPr>
          <w:color w:val="333333"/>
          <w:sz w:val="28"/>
          <w:szCs w:val="28"/>
        </w:rPr>
        <w:t xml:space="preserve">В 1952 году Иван Наймушин скончался. </w:t>
      </w:r>
      <w:r w:rsidRPr="001C6451">
        <w:rPr>
          <w:sz w:val="28"/>
          <w:szCs w:val="28"/>
        </w:rPr>
        <w:t>Он первым на Урале стал выполнять пять норм за смену,</w:t>
      </w:r>
    </w:p>
    <w:p w14:paraId="47F6475F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>Улица Казакова до 1967 года называлась улицей Степной</w:t>
      </w:r>
    </w:p>
    <w:p w14:paraId="4E1CDA88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>Улица Широкова до 1967 года называлась улицей Зеленой</w:t>
      </w:r>
    </w:p>
    <w:p w14:paraId="43F87723" w14:textId="77777777" w:rsidR="003E2349" w:rsidRPr="001C6451" w:rsidRDefault="003E2349" w:rsidP="003E23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Казаков – рабочий, Широков - счетовод </w:t>
      </w:r>
      <w:proofErr w:type="spellStart"/>
      <w:r w:rsidRPr="001C6451">
        <w:rPr>
          <w:rFonts w:ascii="Times New Roman" w:hAnsi="Times New Roman" w:cs="Times New Roman"/>
          <w:sz w:val="28"/>
          <w:szCs w:val="28"/>
        </w:rPr>
        <w:t>Верхнетуринского</w:t>
      </w:r>
      <w:proofErr w:type="spellEnd"/>
      <w:r w:rsidRPr="001C6451">
        <w:rPr>
          <w:rFonts w:ascii="Times New Roman" w:hAnsi="Times New Roman" w:cs="Times New Roman"/>
          <w:sz w:val="28"/>
          <w:szCs w:val="28"/>
        </w:rPr>
        <w:t xml:space="preserve"> завода, сражались с белогвардейцами на Урале. Были посланы на ревизию лошадей, но столкнулись с разведкой белых. Были расстреляны в 1918-м в р-не Андреевского рудника.</w:t>
      </w:r>
    </w:p>
    <w:p w14:paraId="2DFF4A7D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Улица Устинова переименовывалась 2 раза: сначала она называлась улица Высоковольтная, потом улица Сталина, потом она, наконец стала улицей Устинова – в честь первого директора </w:t>
      </w:r>
      <w:proofErr w:type="spellStart"/>
      <w:r w:rsidRPr="001C6451">
        <w:rPr>
          <w:rFonts w:ascii="Times New Roman" w:hAnsi="Times New Roman" w:cs="Times New Roman"/>
          <w:sz w:val="28"/>
          <w:szCs w:val="28"/>
        </w:rPr>
        <w:t>Медьзавода</w:t>
      </w:r>
      <w:proofErr w:type="spellEnd"/>
      <w:r w:rsidRPr="001C6451">
        <w:rPr>
          <w:rFonts w:ascii="Times New Roman" w:hAnsi="Times New Roman" w:cs="Times New Roman"/>
          <w:sz w:val="28"/>
          <w:szCs w:val="28"/>
        </w:rPr>
        <w:t>.</w:t>
      </w:r>
    </w:p>
    <w:p w14:paraId="35D96FE8" w14:textId="44D5023C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Улица Яна </w:t>
      </w:r>
      <w:proofErr w:type="spellStart"/>
      <w:r w:rsidRPr="001C6451">
        <w:rPr>
          <w:rFonts w:ascii="Times New Roman" w:hAnsi="Times New Roman" w:cs="Times New Roman"/>
          <w:sz w:val="28"/>
          <w:szCs w:val="28"/>
        </w:rPr>
        <w:t>Нуммура</w:t>
      </w:r>
      <w:proofErr w:type="spellEnd"/>
      <w:r w:rsidRPr="001C6451">
        <w:rPr>
          <w:rFonts w:ascii="Times New Roman" w:hAnsi="Times New Roman" w:cs="Times New Roman"/>
          <w:sz w:val="28"/>
          <w:szCs w:val="28"/>
        </w:rPr>
        <w:t xml:space="preserve"> до конца 60-х была улицей Торфяной. </w:t>
      </w:r>
    </w:p>
    <w:p w14:paraId="71A6F098" w14:textId="7B5DCFE4" w:rsidR="003E2349" w:rsidRPr="002371E5" w:rsidRDefault="003E2349" w:rsidP="003E23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71E5">
        <w:rPr>
          <w:rFonts w:ascii="Times New Roman" w:hAnsi="Times New Roman" w:cs="Times New Roman"/>
          <w:sz w:val="28"/>
          <w:szCs w:val="28"/>
        </w:rPr>
        <w:t xml:space="preserve">Ян Робертович </w:t>
      </w:r>
      <w:proofErr w:type="spellStart"/>
      <w:r w:rsidRPr="002371E5">
        <w:rPr>
          <w:rFonts w:ascii="Times New Roman" w:hAnsi="Times New Roman" w:cs="Times New Roman"/>
          <w:sz w:val="28"/>
          <w:szCs w:val="28"/>
        </w:rPr>
        <w:t>Нуммур</w:t>
      </w:r>
      <w:proofErr w:type="spellEnd"/>
      <w:r w:rsidRPr="002371E5">
        <w:rPr>
          <w:rFonts w:ascii="Times New Roman" w:hAnsi="Times New Roman" w:cs="Times New Roman"/>
          <w:sz w:val="28"/>
          <w:szCs w:val="28"/>
        </w:rPr>
        <w:t xml:space="preserve"> - начальник пулеметной команды. </w:t>
      </w: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В бою на прииске Колчедан пал смертью храбрых начальник пулеметной команды.   30 октября 1918 года, в разгаре боев за деревню Салду полк потерял храбрейшего из начальников команд, который был авторитетом среди командиров и стрелков, и пользовался в полку всеобщей любовью. </w:t>
      </w:r>
      <w:proofErr w:type="spellStart"/>
      <w:r w:rsidRPr="002371E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Нуммур</w:t>
      </w:r>
      <w:proofErr w:type="spellEnd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 не раз выручал красногвардейские и красноармейские части из тяжелых положений, в которые они попадали. </w:t>
      </w:r>
    </w:p>
    <w:p w14:paraId="2C68E4D7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Улица Дзержинского до 20 съезда партии была улицей Молотова. Дзержинский </w:t>
      </w:r>
      <w:proofErr w:type="spellStart"/>
      <w:r w:rsidRPr="001C645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Фе́ликс</w:t>
      </w:r>
      <w:proofErr w:type="spellEnd"/>
      <w:r w:rsidRPr="001C645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C645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Эдму́ндович</w:t>
      </w:r>
      <w:proofErr w:type="spellEnd"/>
      <w:r w:rsidRPr="001C6451">
        <w:rPr>
          <w:rFonts w:ascii="Times New Roman" w:hAnsi="Times New Roman" w:cs="Times New Roman"/>
          <w:sz w:val="28"/>
          <w:szCs w:val="28"/>
        </w:rPr>
        <w:t xml:space="preserve"> - железный нарком, основателя ВЧК.</w:t>
      </w:r>
    </w:p>
    <w:p w14:paraId="4F1FDC0E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Улица Иллариона Янкина переименовывалась 2 раза: сначала она называлась улица МЮД (Международного юношеского движения), потом </w:t>
      </w:r>
      <w:r w:rsidRPr="001C6451">
        <w:rPr>
          <w:rFonts w:ascii="Times New Roman" w:hAnsi="Times New Roman" w:cs="Times New Roman"/>
          <w:sz w:val="28"/>
          <w:szCs w:val="28"/>
        </w:rPr>
        <w:lastRenderedPageBreak/>
        <w:t>Молодежная, потом Улица Иллариона Янкина в честь шахтера, который в 1942 году он стал лауреатом Государственной премии СССР, был награжден орденом Ленина. </w:t>
      </w:r>
    </w:p>
    <w:p w14:paraId="1449D7A9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>Улица Ленина раньше называлась улица Мира.</w:t>
      </w:r>
    </w:p>
    <w:p w14:paraId="6FE32850" w14:textId="29C063E5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>Улица Вокзальная раньше называлась улица Ленина.</w:t>
      </w:r>
    </w:p>
    <w:p w14:paraId="788E6E8F" w14:textId="77777777" w:rsidR="003E2349" w:rsidRPr="001C6451" w:rsidRDefault="003E2349" w:rsidP="003E2349">
      <w:pPr>
        <w:pStyle w:val="a7"/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улица Тагирова была названа в честь забойщика Компанейского рудника, стахановца и борца за светлое завтра в 1934-м.  еще при его жизни </w:t>
      </w:r>
    </w:p>
    <w:p w14:paraId="0B345A90" w14:textId="7FCEDCD1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Самое первое здание, которое было построено в Красноуральске в 1930-м году – управление </w:t>
      </w:r>
      <w:proofErr w:type="spellStart"/>
      <w:r w:rsidRPr="001C6451">
        <w:rPr>
          <w:rFonts w:ascii="Times New Roman" w:hAnsi="Times New Roman" w:cs="Times New Roman"/>
          <w:sz w:val="28"/>
          <w:szCs w:val="28"/>
        </w:rPr>
        <w:t>медьзавода</w:t>
      </w:r>
      <w:proofErr w:type="spellEnd"/>
      <w:r w:rsidRPr="001C6451">
        <w:rPr>
          <w:rFonts w:ascii="Times New Roman" w:hAnsi="Times New Roman" w:cs="Times New Roman"/>
          <w:sz w:val="28"/>
          <w:szCs w:val="28"/>
        </w:rPr>
        <w:t xml:space="preserve">, позже к нему по проспекту Кирова был проложен деревянный тротуар. Позже появилась рядом с заводоуправлением улица Урицкого (сейчас на ней одно здание - редакция газеты «Святогор») и улица 8 Марта, здесь росли деревянные дома и бараки. </w:t>
      </w:r>
    </w:p>
    <w:p w14:paraId="72830E77" w14:textId="27E8936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В 1931 г. было построено здание городской больницы и школы №1, началось строительство главной тогда улицы Ленина (позже переименована в Вокзальную), построено здание универмага №7. </w:t>
      </w:r>
    </w:p>
    <w:p w14:paraId="28CEE85D" w14:textId="7777777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Через год пущены в эксплуатацию ФЗУ (сейчас Красноуральский многопрофильный техникум) и Дворец культуры «Металлург». </w:t>
      </w:r>
    </w:p>
    <w:p w14:paraId="24B4F873" w14:textId="7777777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На улице Кирова в конце в 1936 г. был построен Госбанк (сегодня это отделение фонда социального страхования). </w:t>
      </w:r>
    </w:p>
    <w:p w14:paraId="4DAC2440" w14:textId="7777777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Только после Великой отечественной войны стала строиться улица Советская. На ней была булыжная мостовая, которую вместе со строящимися домами строили военнопленные немцы. </w:t>
      </w:r>
    </w:p>
    <w:p w14:paraId="5FF7883C" w14:textId="77777777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 xml:space="preserve">В пятидесятых годах активно застраивалась улица Карла Маркса, район двадцать пятого квартала и пятьдесят шестого (ныне центр города). В 60-е - застройка бывшей улицы Мира: здание УКК, молодежного общежития, дворца спорта. </w:t>
      </w:r>
    </w:p>
    <w:p w14:paraId="36324F99" w14:textId="758A0AB9" w:rsidR="003E2349" w:rsidRPr="001C6451" w:rsidRDefault="003E2349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C6451">
        <w:rPr>
          <w:rFonts w:ascii="Times New Roman" w:hAnsi="Times New Roman" w:cs="Times New Roman"/>
          <w:sz w:val="28"/>
          <w:szCs w:val="28"/>
        </w:rPr>
        <w:t>Дома первого микрорайона улица 1 мая и 7 ноября (район Чонгар) строились с семидесятых по шестидесятые годы. Город рос и развивался, и уверенно шел в «светлое будущее».</w:t>
      </w:r>
    </w:p>
    <w:p w14:paraId="7D21B9CC" w14:textId="610C91DC" w:rsidR="00E22ADC" w:rsidRDefault="00E22ADC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4497F0" w14:textId="7485A50E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1A063E" w14:textId="3BE4BDFD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595D77" w14:textId="4B52720F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EE980B" w14:textId="74F86435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294D52" w14:textId="02FDC40D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56D600" w14:textId="0521438B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28D71A" w14:textId="661A392C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10483F" w14:textId="0AAF9029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3A1C89" w14:textId="340DBD6B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2890F5" w14:textId="5FFE1459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5F7C1D" w14:textId="0DAA15F5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1907BC" w14:textId="121BE2DE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DB1AD1" w14:textId="0991EDC0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E5A91A0" w14:textId="739AE51C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544B1A" w14:textId="674714D1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F68C77" w14:textId="7C068816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9FA00A" w14:textId="05A55DD1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0CDBAA" w14:textId="77777777" w:rsidR="002371E5" w:rsidRDefault="002371E5" w:rsidP="00E22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8E3968" w14:textId="69D6B837" w:rsidR="002D536C" w:rsidRDefault="002D536C" w:rsidP="002D536C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4" w:name="_Hlk162884882"/>
      <w:r w:rsidRPr="002D536C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Золотая история </w:t>
      </w:r>
      <w:proofErr w:type="spellStart"/>
      <w:r w:rsidRPr="002D536C">
        <w:rPr>
          <w:rFonts w:ascii="Times New Roman" w:hAnsi="Times New Roman" w:cs="Times New Roman"/>
          <w:b/>
          <w:bCs/>
          <w:sz w:val="28"/>
          <w:szCs w:val="28"/>
        </w:rPr>
        <w:t>Салдинки</w:t>
      </w:r>
      <w:proofErr w:type="spellEnd"/>
      <w:r w:rsidR="007A445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DC824F6" w14:textId="77777777" w:rsidR="00320C11" w:rsidRDefault="00320C11" w:rsidP="002D536C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53415E" w14:textId="22E32A3B" w:rsidR="006B5444" w:rsidRDefault="002D536C" w:rsidP="00E22ADC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320C11">
        <w:rPr>
          <w:rFonts w:ascii="Times New Roman" w:hAnsi="Times New Roman" w:cs="Times New Roman"/>
          <w:sz w:val="28"/>
          <w:szCs w:val="28"/>
        </w:rPr>
        <w:t xml:space="preserve">          Автор работы: </w:t>
      </w:r>
      <w:r w:rsidRPr="002D536C">
        <w:rPr>
          <w:rFonts w:ascii="Times New Roman" w:hAnsi="Times New Roman" w:cs="Times New Roman"/>
          <w:sz w:val="28"/>
          <w:szCs w:val="28"/>
        </w:rPr>
        <w:t xml:space="preserve">Анциферов Арсений </w:t>
      </w:r>
    </w:p>
    <w:p w14:paraId="7F1CD378" w14:textId="1FD63C04" w:rsidR="006B5444" w:rsidRDefault="002D536C" w:rsidP="00E22ADC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МАОУ СОШ №6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им.Киселева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А.В.</w:t>
      </w:r>
      <w:r w:rsidR="006B5444">
        <w:rPr>
          <w:rFonts w:ascii="Times New Roman" w:hAnsi="Times New Roman" w:cs="Times New Roman"/>
          <w:sz w:val="28"/>
          <w:szCs w:val="28"/>
        </w:rPr>
        <w:t>, 5 «а» класс,</w:t>
      </w:r>
    </w:p>
    <w:p w14:paraId="65DA3BB1" w14:textId="77777777" w:rsidR="006B5444" w:rsidRDefault="006B544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 xml:space="preserve">руководитель Анциферова Асия Альбертовна, </w:t>
      </w:r>
    </w:p>
    <w:p w14:paraId="0030E493" w14:textId="77777777" w:rsidR="006B5444" w:rsidRPr="002D536C" w:rsidRDefault="006B544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учитель истории</w:t>
      </w: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, обществознания</w:t>
      </w:r>
    </w:p>
    <w:p w14:paraId="39051BC6" w14:textId="2BE049BD" w:rsidR="006B5444" w:rsidRDefault="006B5444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  <w:r w:rsidRPr="002D536C"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МБОУ СОШ №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  <w:t>2</w:t>
      </w:r>
    </w:p>
    <w:bookmarkEnd w:id="4"/>
    <w:p w14:paraId="1B97319C" w14:textId="77777777" w:rsidR="00E22ADC" w:rsidRPr="006B5444" w:rsidRDefault="00E22ADC" w:rsidP="00E22ADC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000000"/>
          <w:kern w:val="0"/>
          <w:sz w:val="28"/>
          <w:szCs w:val="28"/>
          <w14:ligatures w14:val="none"/>
        </w:rPr>
      </w:pPr>
    </w:p>
    <w:p w14:paraId="0C8FCDEB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В черте Красноуральска есть поселок с богатой историей и с загадкой в названии.</w:t>
      </w:r>
    </w:p>
    <w:p w14:paraId="03DB77A2" w14:textId="7797FB19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Только на карте, на знаке на въезде в поселок и на автобусах написано «Октябрьский». </w:t>
      </w:r>
      <w:r w:rsidR="00E22ADC" w:rsidRPr="002D536C">
        <w:rPr>
          <w:rFonts w:ascii="Times New Roman" w:hAnsi="Times New Roman" w:cs="Times New Roman"/>
          <w:sz w:val="28"/>
          <w:szCs w:val="28"/>
        </w:rPr>
        <w:t>Все жители</w:t>
      </w:r>
      <w:r w:rsidRPr="002D536C">
        <w:rPr>
          <w:rFonts w:ascii="Times New Roman" w:hAnsi="Times New Roman" w:cs="Times New Roman"/>
          <w:sz w:val="28"/>
          <w:szCs w:val="28"/>
        </w:rPr>
        <w:t xml:space="preserve"> поселка знают и говорят, что живут на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Салдинке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, а самое старшее поколение называет поселок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Богомоловским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>.</w:t>
      </w:r>
    </w:p>
    <w:p w14:paraId="15892B5D" w14:textId="51A3C17F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Так откуда все эти названия? Мне стало </w:t>
      </w:r>
      <w:r w:rsidR="00E22ADC" w:rsidRPr="002D536C">
        <w:rPr>
          <w:rFonts w:ascii="Times New Roman" w:hAnsi="Times New Roman" w:cs="Times New Roman"/>
          <w:sz w:val="28"/>
          <w:szCs w:val="28"/>
        </w:rPr>
        <w:t>интересно,</w:t>
      </w:r>
      <w:r w:rsidRPr="002D536C">
        <w:rPr>
          <w:rFonts w:ascii="Times New Roman" w:hAnsi="Times New Roman" w:cs="Times New Roman"/>
          <w:sz w:val="28"/>
          <w:szCs w:val="28"/>
        </w:rPr>
        <w:t xml:space="preserve"> и я захотел разобраться.</w:t>
      </w:r>
    </w:p>
    <w:p w14:paraId="4A515A63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Территория современного Красноуральска была заселена народами задолго до появления города.  На наших землях, в лесах, было множество отдельных поселений. В шести километрах от поселка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Бородинка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есть найденные стоянки эпохи ранней бронзы (с 3300 по 1200 год до нашей эры) и раннего железного века (началу I тысячелетия до н. э), которым не одна тысяча лет.   Народ переселялся всегда, расселяясь, в основном, вдоль рек.  Так и река Салда на протяжении всей свое истории имела в разные века своих жителей.</w:t>
      </w:r>
    </w:p>
    <w:p w14:paraId="2E056C5F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Из известных живущих на красноуральских землях народов были Вогулы (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вогуличи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>), исчезающее финское племя в сев. Урале.</w:t>
      </w:r>
    </w:p>
    <w:p w14:paraId="211B3B46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Вели кочевой образ жизни, занимались исключительно охотой, упоминались в летописях с 1396. На картах 17 века размечены ясачные поселения (поселения людей, плативших Ясак – дань) вдоль реки Салды. </w:t>
      </w:r>
    </w:p>
    <w:p w14:paraId="2CBDC033" w14:textId="4999022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Петр I начал активное промышленное освоение Урала и поощрял сообщения о находках полезных руд.  </w:t>
      </w:r>
      <w:r w:rsidR="00E22ADC" w:rsidRPr="002D536C">
        <w:rPr>
          <w:rFonts w:ascii="Times New Roman" w:hAnsi="Times New Roman" w:cs="Times New Roman"/>
          <w:sz w:val="28"/>
          <w:szCs w:val="28"/>
        </w:rPr>
        <w:t>Находки проверялись</w:t>
      </w:r>
      <w:r w:rsidRPr="002D536C">
        <w:rPr>
          <w:rFonts w:ascii="Times New Roman" w:hAnsi="Times New Roman" w:cs="Times New Roman"/>
          <w:sz w:val="28"/>
          <w:szCs w:val="28"/>
        </w:rPr>
        <w:t xml:space="preserve">, велись разработки. То тут, то там вдоль реки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Кушайка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и Салда селились и перемещались люди. </w:t>
      </w:r>
    </w:p>
    <w:p w14:paraId="06834138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  Поселок Октябрьский – это одно из таких мест. Место добычи полезных ископаемых, а именно золота.</w:t>
      </w:r>
    </w:p>
    <w:p w14:paraId="7469A8E7" w14:textId="2C5AAA73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В 1814 году в долине рек Салды и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Кушайки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геологами была найдена золотая россыпь, а </w:t>
      </w:r>
      <w:r w:rsidR="00804E5C" w:rsidRPr="002D536C">
        <w:rPr>
          <w:rFonts w:ascii="Times New Roman" w:hAnsi="Times New Roman" w:cs="Times New Roman"/>
          <w:sz w:val="28"/>
          <w:szCs w:val="28"/>
        </w:rPr>
        <w:t>также</w:t>
      </w:r>
      <w:r w:rsidRPr="002D536C">
        <w:rPr>
          <w:rFonts w:ascii="Times New Roman" w:hAnsi="Times New Roman" w:cs="Times New Roman"/>
          <w:sz w:val="28"/>
          <w:szCs w:val="28"/>
        </w:rPr>
        <w:t xml:space="preserve"> рудное месторождение золота недалеко от города Красноуральска. </w:t>
      </w:r>
    </w:p>
    <w:p w14:paraId="1481A287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На этом месторождении Богомоловым была построена шахта, вокруг которой стал строиться рабочий поселок, он и получил название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Богомоловский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в честь золотопромышленника Ивана Петровича Богомолова. </w:t>
      </w:r>
    </w:p>
    <w:p w14:paraId="4C44CB37" w14:textId="409142EB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Изображение Богомолова я так и не смог найти, но имеется информация о нем в </w:t>
      </w:r>
      <w:r w:rsidR="00E22ADC" w:rsidRPr="002D536C">
        <w:rPr>
          <w:rFonts w:ascii="Times New Roman" w:hAnsi="Times New Roman" w:cs="Times New Roman"/>
          <w:sz w:val="28"/>
          <w:szCs w:val="28"/>
        </w:rPr>
        <w:t>краеведческом музее</w:t>
      </w:r>
      <w:r w:rsidRPr="002D53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г.Невьянска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>.</w:t>
      </w:r>
    </w:p>
    <w:p w14:paraId="0634E356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Мамин-Сибиряк писал о Богомолове: </w:t>
      </w:r>
    </w:p>
    <w:p w14:paraId="3602125D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«Для того, чтобы добраться до… золота, Богомолов по уши влез в долги, бился три года, а напоследок задумался, где достать три рубля. Шахту за шахтой бьет — нет золота. А Богомолов все работает. Никто уже не занимает — и вдруг кварцевая россыпь с золотом. В один год пятьсот тысяч долгу заплатил, а другие пятьсот тысяч в карман положил...»</w:t>
      </w:r>
    </w:p>
    <w:p w14:paraId="08875580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Борис Телков в "Записках отдыхающего" писал о Богомолове следующее:</w:t>
      </w:r>
    </w:p>
    <w:p w14:paraId="4AE7CF90" w14:textId="420A7D15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Богомолов быстро разбогател на золотых приисках, но к </w:t>
      </w:r>
      <w:r w:rsidR="001A5086" w:rsidRPr="002D536C">
        <w:rPr>
          <w:rFonts w:ascii="Times New Roman" w:hAnsi="Times New Roman" w:cs="Times New Roman"/>
          <w:sz w:val="28"/>
          <w:szCs w:val="28"/>
        </w:rPr>
        <w:t>старости промотал</w:t>
      </w:r>
      <w:r w:rsidRPr="002D536C">
        <w:rPr>
          <w:rFonts w:ascii="Times New Roman" w:hAnsi="Times New Roman" w:cs="Times New Roman"/>
          <w:sz w:val="28"/>
          <w:szCs w:val="28"/>
        </w:rPr>
        <w:t xml:space="preserve"> состояние и умирал он человеком бедным, тяжело и долго.</w:t>
      </w:r>
    </w:p>
    <w:p w14:paraId="3A12ACC4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lastRenderedPageBreak/>
        <w:t xml:space="preserve">Не хотел он расставаться с жизнью и покидать землю. Может, надеялся оклематься и получить новый золотой фарт. </w:t>
      </w:r>
    </w:p>
    <w:p w14:paraId="797AB2CB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День шел за днем, но Богомолов все не отдавал Богу душу. Несмотря на “святую” фамилию, жизнь он вел неправедную, поэтому встреча с Господом не сулила ему ничего хорошего. </w:t>
      </w:r>
    </w:p>
    <w:p w14:paraId="7329FC8B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Когда родные приподняли Ивана Петровича, чтобы перестлать под ним постель, под перинами обнаружили мешочки с золотым песком. Увидев свой тайник в чужих руках, купец захрипел и умер. </w:t>
      </w:r>
    </w:p>
    <w:p w14:paraId="2CCA68CB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Разлученный с золотом, он потерял свою жизненную силу. Но тем не менее помнят, что крепок он был на купеческое слово, попечительствовал школе и вкладывал деньги в парк отдыха. Может быть, на небесах ему это и зачлось. </w:t>
      </w:r>
    </w:p>
    <w:p w14:paraId="6C22F6CE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Когда Богомолов выработал все наиболее богатые участки он прекратил разработку рудников.</w:t>
      </w:r>
    </w:p>
    <w:p w14:paraId="14632C7B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В дальнейшем рудники были проданы неизвестной компании за 1110000 рублей в рассрочку. Компания так и не смогла выплатить всю сумму сделки. </w:t>
      </w:r>
    </w:p>
    <w:p w14:paraId="3BAE3709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По решению суда рудники перешли к главному кредитору Рощинскому. </w:t>
      </w:r>
    </w:p>
    <w:p w14:paraId="258231A2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В 1915 году Богословское Горнозаводское Общество скупило прииски у наследников Рощинского и начало разведки шурфами и алмазным бурением. </w:t>
      </w:r>
    </w:p>
    <w:p w14:paraId="0EB6D3C5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После Октябрьской социалистической революции богатства недр земли были объявлены общенародным, государственным достоянием и они были поставлены на службу интересов трудового народа.  В 1923 году добыча золота в ограниченном масштабе началась на территории Салдинского прииска силами небольших старательских артелей, на прииски ссылали арестантов. </w:t>
      </w:r>
    </w:p>
    <w:p w14:paraId="16E6DDB9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В середине 1920-х годов началось строительство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Богомоловского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медеплавильного завода (позже Красноуральский медеплавильный комбинат). Для его нужд требовался строительное сырье и флюс. На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Богомоловские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рудники снова обратили внимание как на источник флюса с попутным извлечением золота, меди и мышьяка. Забор воды для технических нужд завода удешевил стоимость водоотлива.</w:t>
      </w:r>
    </w:p>
    <w:p w14:paraId="31D4BBAE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В 1936 г. рудник был объединен с Салдинским приисковым управление треста "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Уралзолото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>".</w:t>
      </w:r>
    </w:p>
    <w:p w14:paraId="4930C1E6" w14:textId="36B3E2CF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>В 1937 году приказом по тресту "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Уралзолото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" создается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Салдинский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прииск. Так появилось второе </w:t>
      </w:r>
      <w:r w:rsidR="00E22ADC" w:rsidRPr="002D536C">
        <w:rPr>
          <w:rFonts w:ascii="Times New Roman" w:hAnsi="Times New Roman" w:cs="Times New Roman"/>
          <w:sz w:val="28"/>
          <w:szCs w:val="28"/>
        </w:rPr>
        <w:t>название -</w:t>
      </w:r>
      <w:r w:rsidRPr="002D53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Салдинка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>.</w:t>
      </w:r>
    </w:p>
    <w:p w14:paraId="6E8B7D87" w14:textId="2BA2516B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Проводятся разведки и </w:t>
      </w:r>
      <w:r w:rsidR="00E22ADC" w:rsidRPr="002D536C">
        <w:rPr>
          <w:rFonts w:ascii="Times New Roman" w:hAnsi="Times New Roman" w:cs="Times New Roman"/>
          <w:sz w:val="28"/>
          <w:szCs w:val="28"/>
        </w:rPr>
        <w:t>поиски,</w:t>
      </w:r>
      <w:r w:rsidRPr="002D536C">
        <w:rPr>
          <w:rFonts w:ascii="Times New Roman" w:hAnsi="Times New Roman" w:cs="Times New Roman"/>
          <w:sz w:val="28"/>
          <w:szCs w:val="28"/>
        </w:rPr>
        <w:t xml:space="preserve"> и добыча </w:t>
      </w:r>
      <w:r w:rsidR="00E22ADC" w:rsidRPr="002D536C">
        <w:rPr>
          <w:rFonts w:ascii="Times New Roman" w:hAnsi="Times New Roman" w:cs="Times New Roman"/>
          <w:sz w:val="28"/>
          <w:szCs w:val="28"/>
        </w:rPr>
        <w:t>золота осуществляется</w:t>
      </w:r>
      <w:r w:rsidRPr="002D536C">
        <w:rPr>
          <w:rFonts w:ascii="Times New Roman" w:hAnsi="Times New Roman" w:cs="Times New Roman"/>
          <w:sz w:val="28"/>
          <w:szCs w:val="28"/>
        </w:rPr>
        <w:t xml:space="preserve"> вокруг всего поселка.</w:t>
      </w:r>
    </w:p>
    <w:p w14:paraId="785B903C" w14:textId="77777777" w:rsidR="002D536C" w:rsidRP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На фото нижний ряд, вторая слева - моя прабабушка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Мубаракшина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Разия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Насыровна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>.</w:t>
      </w:r>
    </w:p>
    <w:p w14:paraId="7C5B70F5" w14:textId="6BB95916" w:rsidR="002D536C" w:rsidRDefault="002D536C" w:rsidP="002D5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536C">
        <w:rPr>
          <w:rFonts w:ascii="Times New Roman" w:hAnsi="Times New Roman" w:cs="Times New Roman"/>
          <w:sz w:val="28"/>
          <w:szCs w:val="28"/>
        </w:rPr>
        <w:t xml:space="preserve">В послевоенные годы поселок </w:t>
      </w:r>
      <w:proofErr w:type="spellStart"/>
      <w:r w:rsidRPr="002D536C">
        <w:rPr>
          <w:rFonts w:ascii="Times New Roman" w:hAnsi="Times New Roman" w:cs="Times New Roman"/>
          <w:sz w:val="28"/>
          <w:szCs w:val="28"/>
        </w:rPr>
        <w:t>Богомоловский</w:t>
      </w:r>
      <w:proofErr w:type="spellEnd"/>
      <w:r w:rsidRPr="002D536C">
        <w:rPr>
          <w:rFonts w:ascii="Times New Roman" w:hAnsi="Times New Roman" w:cs="Times New Roman"/>
          <w:sz w:val="28"/>
          <w:szCs w:val="28"/>
        </w:rPr>
        <w:t xml:space="preserve"> был переименован в Октябрьский.</w:t>
      </w:r>
    </w:p>
    <w:p w14:paraId="11593E8F" w14:textId="77777777" w:rsidR="002D536C" w:rsidRDefault="002D536C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ACAF792" w14:textId="77777777" w:rsidR="002D536C" w:rsidRDefault="002D536C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E43DBF5" w14:textId="16562FA7" w:rsidR="00956D3B" w:rsidRDefault="00956D3B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36EE9D8" w14:textId="384722FC" w:rsidR="002371E5" w:rsidRDefault="002371E5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C15E33C" w14:textId="1F4921FE" w:rsidR="002371E5" w:rsidRDefault="002371E5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3A9CD43" w14:textId="1C1C5137" w:rsidR="002371E5" w:rsidRDefault="002371E5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5646A13" w14:textId="30920B51" w:rsidR="002371E5" w:rsidRDefault="002371E5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DC8E569" w14:textId="77777777" w:rsidR="002371E5" w:rsidRDefault="002371E5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D8F1912" w14:textId="77777777" w:rsidR="00956D3B" w:rsidRDefault="00956D3B" w:rsidP="003E234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162886916"/>
    </w:p>
    <w:p w14:paraId="63F3D4F4" w14:textId="1033CFE6" w:rsidR="00956D3B" w:rsidRPr="00956D3B" w:rsidRDefault="00956D3B" w:rsidP="00956D3B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6D3B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Виталий Иванович Севастьянов</w:t>
      </w:r>
      <w:r w:rsidR="00320C11">
        <w:rPr>
          <w:rFonts w:ascii="Times New Roman" w:hAnsi="Times New Roman" w:cs="Times New Roman"/>
          <w:b/>
          <w:bCs/>
          <w:sz w:val="28"/>
          <w:szCs w:val="28"/>
        </w:rPr>
        <w:t>: Космический Путь.</w:t>
      </w:r>
    </w:p>
    <w:p w14:paraId="3B4DA3DD" w14:textId="77777777" w:rsidR="00956D3B" w:rsidRDefault="00956D3B" w:rsidP="00804E5C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14:paraId="1876EEC8" w14:textId="0BCD9474" w:rsidR="00956D3B" w:rsidRPr="00956D3B" w:rsidRDefault="00320C11" w:rsidP="00956D3B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 работы: </w:t>
      </w:r>
      <w:r w:rsidR="00956D3B" w:rsidRPr="00956D3B">
        <w:rPr>
          <w:rFonts w:ascii="Times New Roman" w:hAnsi="Times New Roman" w:cs="Times New Roman"/>
          <w:sz w:val="28"/>
          <w:szCs w:val="28"/>
        </w:rPr>
        <w:t xml:space="preserve">Богдан Роман  </w:t>
      </w:r>
    </w:p>
    <w:p w14:paraId="25B327C1" w14:textId="0729E701" w:rsidR="00956D3B" w:rsidRPr="00956D3B" w:rsidRDefault="00320C11" w:rsidP="00956D3B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МАОУ СОШ </w:t>
      </w:r>
      <w:proofErr w:type="gramStart"/>
      <w:r w:rsidR="00956D3B" w:rsidRPr="00956D3B">
        <w:rPr>
          <w:rFonts w:ascii="Times New Roman" w:hAnsi="Times New Roman" w:cs="Times New Roman"/>
          <w:sz w:val="28"/>
          <w:szCs w:val="28"/>
        </w:rPr>
        <w:t>№  8</w:t>
      </w:r>
      <w:proofErr w:type="gramEnd"/>
      <w:r w:rsidR="00956D3B" w:rsidRPr="00956D3B">
        <w:rPr>
          <w:rFonts w:ascii="Times New Roman" w:hAnsi="Times New Roman" w:cs="Times New Roman"/>
          <w:sz w:val="28"/>
          <w:szCs w:val="28"/>
        </w:rPr>
        <w:t>, 4 «В»</w:t>
      </w:r>
    </w:p>
    <w:p w14:paraId="6508DA52" w14:textId="77777777" w:rsidR="00956D3B" w:rsidRPr="00956D3B" w:rsidRDefault="00956D3B" w:rsidP="00956D3B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956D3B">
        <w:rPr>
          <w:rFonts w:ascii="Times New Roman" w:hAnsi="Times New Roman" w:cs="Times New Roman"/>
          <w:sz w:val="28"/>
          <w:szCs w:val="28"/>
        </w:rPr>
        <w:t xml:space="preserve">Кузнецов Савелий </w:t>
      </w:r>
    </w:p>
    <w:p w14:paraId="1FAC795F" w14:textId="179C6A67" w:rsidR="00956D3B" w:rsidRPr="00956D3B" w:rsidRDefault="00320C11" w:rsidP="00956D3B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МАОУ СОШ </w:t>
      </w:r>
      <w:r w:rsidR="00956D3B" w:rsidRPr="00956D3B">
        <w:rPr>
          <w:rFonts w:ascii="Times New Roman" w:hAnsi="Times New Roman" w:cs="Times New Roman"/>
          <w:sz w:val="28"/>
          <w:szCs w:val="28"/>
        </w:rPr>
        <w:t xml:space="preserve">№ </w:t>
      </w:r>
      <w:proofErr w:type="gramStart"/>
      <w:r w:rsidR="00956D3B" w:rsidRPr="00956D3B">
        <w:rPr>
          <w:rFonts w:ascii="Times New Roman" w:hAnsi="Times New Roman" w:cs="Times New Roman"/>
          <w:sz w:val="28"/>
          <w:szCs w:val="28"/>
        </w:rPr>
        <w:t>6,  4</w:t>
      </w:r>
      <w:proofErr w:type="gramEnd"/>
      <w:r w:rsidR="00956D3B" w:rsidRPr="00956D3B">
        <w:rPr>
          <w:rFonts w:ascii="Times New Roman" w:hAnsi="Times New Roman" w:cs="Times New Roman"/>
          <w:sz w:val="28"/>
          <w:szCs w:val="28"/>
        </w:rPr>
        <w:t>»А»</w:t>
      </w:r>
    </w:p>
    <w:p w14:paraId="48CB493A" w14:textId="77777777" w:rsidR="00956D3B" w:rsidRPr="00956D3B" w:rsidRDefault="00956D3B" w:rsidP="00956D3B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956D3B">
        <w:rPr>
          <w:rFonts w:ascii="Times New Roman" w:hAnsi="Times New Roman" w:cs="Times New Roman"/>
          <w:sz w:val="28"/>
          <w:szCs w:val="28"/>
        </w:rPr>
        <w:t>руководитель Труфанова Анна Александровна</w:t>
      </w:r>
    </w:p>
    <w:p w14:paraId="4A914F99" w14:textId="39C5014D" w:rsidR="00956D3B" w:rsidRDefault="00956D3B" w:rsidP="00956D3B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956D3B">
        <w:rPr>
          <w:rFonts w:ascii="Times New Roman" w:hAnsi="Times New Roman" w:cs="Times New Roman"/>
          <w:sz w:val="28"/>
          <w:szCs w:val="28"/>
        </w:rPr>
        <w:t>Педагог МАУ ДО ДЮЦ «Ровесник»</w:t>
      </w:r>
    </w:p>
    <w:bookmarkEnd w:id="5"/>
    <w:p w14:paraId="4AA19EA7" w14:textId="77777777" w:rsidR="00956D3B" w:rsidRPr="00804E5C" w:rsidRDefault="00956D3B" w:rsidP="00804E5C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</w:p>
    <w:p w14:paraId="6592B42A" w14:textId="77777777" w:rsidR="00804E5C" w:rsidRPr="00804E5C" w:rsidRDefault="00804E5C" w:rsidP="00804E5C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8AEAB4" w14:textId="32672A06" w:rsidR="00E22ADC" w:rsidRDefault="00E22ADC" w:rsidP="00E22AD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</w:rPr>
        <w:t xml:space="preserve">Приближается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День космонавтики, который отмечается 12 апреля – в годовщину первого полета человека в космос. В приближении этой даты сегодня мы хотим рассказать о нашем земляке летчике - космонавте </w:t>
      </w:r>
      <w:r>
        <w:rPr>
          <w:rFonts w:ascii="Times New Roman" w:eastAsia="Times New Roman" w:hAnsi="Times New Roman" w:cs="Times New Roman"/>
          <w:sz w:val="28"/>
        </w:rPr>
        <w:t>Севастьянове Виталии Ивановиче, 08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июля 2024 года ему исполнилось бы 89 лет.</w:t>
      </w:r>
    </w:p>
    <w:p w14:paraId="5A5AC4F8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Виталий Иванович Севастьянов родился 8 июля 1935 года в городе Красноуральске Свердловской области, его семья жила на поселке Никольский по улице Красина в двухэтажном доме. Там он пошёл в </w:t>
      </w:r>
      <w:r w:rsidRPr="00320C11">
        <w:rPr>
          <w:rFonts w:ascii="Times New Roman" w:eastAsia="Times New Roman" w:hAnsi="Times New Roman" w:cs="Times New Roman"/>
          <w:color w:val="000000"/>
          <w:sz w:val="28"/>
        </w:rPr>
        <w:t xml:space="preserve">школу </w:t>
      </w:r>
      <w:r w:rsidRPr="00320C11">
        <w:rPr>
          <w:rFonts w:ascii="Times New Roman" w:eastAsia="Segoe UI Symbol" w:hAnsi="Times New Roman" w:cs="Times New Roman"/>
          <w:color w:val="000000"/>
          <w:sz w:val="28"/>
        </w:rPr>
        <w:t>№</w:t>
      </w:r>
      <w:r w:rsidRPr="00320C11">
        <w:rPr>
          <w:rFonts w:ascii="Times New Roman" w:eastAsia="Times New Roman" w:hAnsi="Times New Roman" w:cs="Times New Roman"/>
          <w:color w:val="000000"/>
          <w:sz w:val="28"/>
        </w:rPr>
        <w:t>5,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но отучился всего три класса. Когда Виталию исполнилось 10 лет, его семья переехала в город Сочи.</w:t>
      </w:r>
    </w:p>
    <w:p w14:paraId="6743462B" w14:textId="477F8DE5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О себе и своей профессии Виталий Иванович писал так: «Воспитывался я в Сочи, </w:t>
      </w:r>
      <w:r w:rsidRPr="00804E5C">
        <w:rPr>
          <w:rFonts w:ascii="Times New Roman" w:eastAsia="Times New Roman" w:hAnsi="Times New Roman" w:cs="Times New Roman"/>
          <w:color w:val="000000"/>
          <w:sz w:val="28"/>
        </w:rPr>
        <w:t xml:space="preserve">в школе </w:t>
      </w:r>
      <w:r w:rsidRPr="00804E5C">
        <w:rPr>
          <w:rFonts w:ascii="Times New Roman" w:eastAsia="Segoe UI Symbol" w:hAnsi="Times New Roman" w:cs="Times New Roman"/>
          <w:color w:val="000000"/>
          <w:sz w:val="28"/>
        </w:rPr>
        <w:t>№</w:t>
      </w:r>
      <w:r w:rsidRPr="00804E5C">
        <w:rPr>
          <w:rFonts w:ascii="Times New Roman" w:eastAsia="Times New Roman" w:hAnsi="Times New Roman" w:cs="Times New Roman"/>
          <w:color w:val="000000"/>
          <w:sz w:val="28"/>
        </w:rPr>
        <w:t xml:space="preserve"> 9,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где получил среднее образование. Я благодарен школе, я благодарен городу, дух которого наполняет меня и сейчас. Мне в юности казалось: нет ничего лучше моря. Я вырос в Сочи и не мыслил «сухопутной жизни». Мечтал о работе на кораблях. А потом «заболел» </w:t>
      </w:r>
      <w:r w:rsidR="00804E5C">
        <w:rPr>
          <w:rFonts w:ascii="Times New Roman" w:eastAsia="Times New Roman" w:hAnsi="Times New Roman" w:cs="Times New Roman"/>
          <w:color w:val="000000"/>
          <w:sz w:val="28"/>
        </w:rPr>
        <w:t>небом» ...</w:t>
      </w:r>
    </w:p>
    <w:p w14:paraId="1AE7C4ED" w14:textId="28A99B4D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Закончив школу в Сочи с золотой медалью, Севастьянов поступил в Московский авиационный институт (МАИ) имени Серго Орджоникидзе. Окончил институт в 1959 году, п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олучив диплом инженера - механика по самолётостроению, а в 1964 году – аспирантуру </w:t>
      </w:r>
      <w:r w:rsidR="00804E5C">
        <w:rPr>
          <w:rFonts w:ascii="Times New Roman" w:eastAsia="Times New Roman" w:hAnsi="Times New Roman" w:cs="Times New Roman"/>
          <w:color w:val="000000"/>
          <w:sz w:val="28"/>
        </w:rPr>
        <w:t>Московского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авиационного института (МАИ).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 1965 году защитил диссертацию и получил степень кандидата технических наук. </w:t>
      </w:r>
    </w:p>
    <w:p w14:paraId="487A81C1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Со своей профессией </w:t>
      </w:r>
      <w:r>
        <w:rPr>
          <w:rFonts w:ascii="Times New Roman" w:eastAsia="Times New Roman" w:hAnsi="Times New Roman" w:cs="Times New Roman"/>
          <w:color w:val="000000"/>
          <w:sz w:val="28"/>
        </w:rPr>
        <w:t>Виталий Иванович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определился сразу – он твёрдо решил стать авиационным инженером. Уже к тому времени серьёзными темпами развивалась космонавтика, и студент Севастьянов увлёкся ею. Ещё не окончив институт, он начал работать по совместительству в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Особом конструкторском бюро </w:t>
      </w:r>
      <w:r>
        <w:rPr>
          <w:rFonts w:ascii="Segoe UI Symbol" w:eastAsia="Segoe UI Symbol" w:hAnsi="Segoe UI Symbol" w:cs="Segoe UI Symbol"/>
          <w:sz w:val="28"/>
          <w:shd w:val="clear" w:color="auto" w:fill="FFFFFF"/>
        </w:rPr>
        <w:t>№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1 (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ОКБ-1</w:t>
      </w:r>
      <w:r>
        <w:rPr>
          <w:rFonts w:ascii="Times New Roman" w:eastAsia="Times New Roman" w:hAnsi="Times New Roman" w:cs="Times New Roman"/>
          <w:color w:val="000000"/>
          <w:sz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- главном советском предприятии космической промышленности. Больше всего молодого Севастьянова интересовала механика космических полётов, и он написал несколько научных работ на эту тему и некоторые удостоились высоких наград. 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Виталий Севастьянов – автор около 200 научных трудов и книги «Дневник над облаками», написанной на основе дневника, который он вел на станции «Салют». С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1960 по 1963 год Севастьянов читал курс лекций по данной теме, готовя молодых космонавтов. </w:t>
      </w:r>
    </w:p>
    <w:p w14:paraId="1ED091CC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С 1964 года работал начальником группы 90-го отдела. </w:t>
      </w:r>
      <w:r>
        <w:rPr>
          <w:rFonts w:ascii="Times New Roman" w:eastAsia="Times New Roman" w:hAnsi="Times New Roman" w:cs="Times New Roman"/>
          <w:color w:val="000000"/>
          <w:sz w:val="28"/>
        </w:rPr>
        <w:t>Виталий Иванович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изучал космонавтику и обучал ей первых советских космонавтов, однако до сих пор оставался на Земле. Но и ему предстояло выйти в космос.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 конце 1966 года </w:t>
      </w:r>
      <w:r>
        <w:rPr>
          <w:rFonts w:ascii="Times New Roman" w:eastAsia="Times New Roman" w:hAnsi="Times New Roman" w:cs="Times New Roman"/>
          <w:color w:val="000000"/>
          <w:sz w:val="28"/>
        </w:rPr>
        <w:t>Виталий Иванович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прошел медицинское обследование в качестве кандидата в космонавты для подготовки к облёту Луны.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Подготовка к полётам началась в 1967 году. Севастьянов готовился сразу к нескольким миссиям, одной из которых был облёт вокруг Луны.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 январе 1967 года был назначен на должность испытателя (кандидатом в космонавты-испытатели) 731-го отдела Центрального конструкторского бюро экспериментального машиностроения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(ЦКБЭМ). В мае 1968 года зачислен в 731-й отдел (отряд космонавтов). С июля 1970 года — инструктор, космонавт-испытатель того же отдела.</w:t>
      </w:r>
    </w:p>
    <w:p w14:paraId="4275F9EE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Первая в истории шахматная партия в космосе состоялась 9 июня 1970 года между космонавтами в полёте и «представителями Земли». Во время первого полёта на космическом корабле "Союз-9" Виталий Севастьянов участвовал в первой в мире шахматной партии, одна сторона которой находилась в космосе, а другая — на Земле. Обмен ходами происходил по радио во время пролётов корабля над территорией СССР. Партия, начавшаяся с принятого ферзевого гамбита, продолжалась около шести часов и закончилась ничьей. Партия длилась около 6 часов, так как обмен ходами происходил только во время сеансов связи, а они были возможны лишь тогда, когда полёт проходил над СССР. За это время участники сделали 35 ходов, а «Союз-9» успел совершить четыре витка вокруг Земли. Для того чтобы фигуры в невесомости не разлетались по кораблю, были придуманы особые шахматы со специальными приспособлениями. В настоящее время этот комплект шахматных фигур и доска хранятся в Музее шахмат Центрального шахматного клуба на Гоголевском бульваре в Москве. Космонавт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Виталий Иванович Севастьянов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серьёзно увлекался шахматами и со временем стал заметной фигурой в шахматном мире. С 1977 по 1989 год он избирался председателем Шахматной федерации СССР.</w:t>
      </w:r>
    </w:p>
    <w:p w14:paraId="4301E97D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1970 году Севастьянов совершил свой первый космический полёт как бортинженер космического корабля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«Союз-9» </w:t>
      </w:r>
      <w:r>
        <w:rPr>
          <w:rFonts w:ascii="Times New Roman" w:eastAsia="Times New Roman" w:hAnsi="Times New Roman" w:cs="Times New Roman"/>
          <w:color w:val="000000"/>
          <w:sz w:val="28"/>
        </w:rPr>
        <w:t>(вместе с Андрияном Николаевым). Николаев и Севастьянов установили мировой рекорд длительности пребывания в космосе – 17 суток 16 часов 58 минут 55 секунд. Рекорд продолжительности автономного полёта (без стыковки с орбитальной станцией) так и не был побит. После возвращения космонавты испытывали серьёзные трудности при адаптации к земной гравитации. По результатам полета были разработаны методики, обеспечивающие сохранение здоровья во время длительных космических полетов.</w:t>
      </w:r>
    </w:p>
    <w:p w14:paraId="3B674BEF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1975 году Севастьянов совершил второй полёт в космос бортинженером космического корабля «Союз-18» (вместе с Петром Климуком) на орбитальную станцию «Салют-4». Продолжительность полёта составила 62 сути 23 часа 20 минут 08 секунд. В этом полёте Виталий Иванович Севастьянов, известный советским телезрителям ещё и как ведущий научно-популярной телепрограммы "Человек. Земля. Вселенная" провёл несколько выпусков этой программы из космоса. Этому полёту был посвящён двухсерийный документальный фильм "Обычный космос" (режиссёр - Самарий Зеликин), авторами сценария которого являются космонавты Пётр Климук и Виталий Севастьянов. Вышел этот фильм в творческом объединении "Экран" в 1978 году. Таким образом, Виталий Иванович Севастьянов стал, по сути, первым "космическим" тележурналистом. После второго полета Виталий Иванович Севастьянов продолжил тренировки в отряде космонавтов и одновременно работал в Научно-производственном объединении «Энергия» до 1993 года, когда он перешел на работу в Государственную Думу, куда был избран депутатом от Коммунистической партии Российской Федерации (КПРФ). </w:t>
      </w:r>
    </w:p>
    <w:p w14:paraId="04D8DC68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1970 году Виталию Севастьянову было присвоено звание первого Почетного гражданина города Красноуральск. В Красноуральске на главной площади Победы, в память о земляке Виталии Ивановиче Севастьянове был установлен бронзовый бюст. </w:t>
      </w:r>
    </w:p>
    <w:p w14:paraId="0E8C2753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наше время, в Красноуральске проходят Всероссийские турниры по самбо на призы Виталия Ивановича Севастьянова. </w:t>
      </w:r>
    </w:p>
    <w:p w14:paraId="31CD4EB4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В историко-краеведческом отделе МАУ ДК "Металлург" размещена экспозиция посвященная летчику - космонавту Виталию Ивановичу Севастьянову.</w:t>
      </w:r>
    </w:p>
    <w:p w14:paraId="2C512808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 2019 году имя Виталия Севастьянова присвоено международному аэропорту города Сочи. В декабре 2019 года в атриуме аэровокзального комплекса был установлен бюст космонавта.</w:t>
      </w:r>
    </w:p>
    <w:p w14:paraId="4079902D" w14:textId="4D4574B3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Виталий Севастьянов ушел из жизни 5 апреля 2010 года, на 75-м году жизни в Москве после тяжёлой продолжительной </w:t>
      </w:r>
      <w:r w:rsidR="00804E5C">
        <w:rPr>
          <w:rFonts w:ascii="Times New Roman" w:eastAsia="Times New Roman" w:hAnsi="Times New Roman" w:cs="Times New Roman"/>
          <w:sz w:val="28"/>
          <w:shd w:val="clear" w:color="auto" w:fill="FFFFFF"/>
        </w:rPr>
        <w:t>болезни,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не дожив до Дня космонавтики всего неделю, 8 апреля похоронен на Останкинском кладбище рядом с могилой жены. Он посвятил всю свою жизнь развитию космической программы СССР. </w:t>
      </w:r>
    </w:p>
    <w:p w14:paraId="129CDCF3" w14:textId="77777777" w:rsidR="00E22ADC" w:rsidRDefault="00E22ADC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D6F822D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82F42C3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934E6D6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4A21DD9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CDA1C8F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2031C4D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58F1378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26BB597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6AE4FE9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CCA4663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209E1581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7D08F22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8D54F18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A298F66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ED81F23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24DB8AA9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B5F9F71" w14:textId="77777777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2B27A5B" w14:textId="2E529AF5" w:rsidR="007A4450" w:rsidRDefault="007A4450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20F7090" w14:textId="41FF1858" w:rsidR="002371E5" w:rsidRDefault="002371E5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255C301" w14:textId="5F26F1CD" w:rsidR="002371E5" w:rsidRDefault="002371E5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41729CC" w14:textId="37AB7FA1" w:rsidR="002371E5" w:rsidRDefault="002371E5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94C1B87" w14:textId="07C8F44C" w:rsidR="002371E5" w:rsidRDefault="002371E5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350AA73" w14:textId="08A7E961" w:rsidR="002371E5" w:rsidRDefault="002371E5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2CB0DB6C" w14:textId="77777777" w:rsidR="002371E5" w:rsidRDefault="002371E5" w:rsidP="00E22ADC">
      <w:pPr>
        <w:tabs>
          <w:tab w:val="left" w:pos="8946"/>
          <w:tab w:val="left" w:pos="9053"/>
          <w:tab w:val="left" w:pos="9798"/>
          <w:tab w:val="left" w:pos="9940"/>
        </w:tabs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1A12AAE" w14:textId="77777777" w:rsidR="00956D3B" w:rsidRPr="00320C11" w:rsidRDefault="00956D3B" w:rsidP="00320C11">
      <w:pPr>
        <w:tabs>
          <w:tab w:val="left" w:pos="8946"/>
          <w:tab w:val="left" w:pos="9053"/>
          <w:tab w:val="left" w:pos="9798"/>
          <w:tab w:val="left" w:pos="9940"/>
        </w:tabs>
        <w:ind w:right="-784" w:firstLine="709"/>
        <w:jc w:val="center"/>
        <w:rPr>
          <w:rFonts w:ascii="Times New Roman" w:eastAsia="Times New Roman" w:hAnsi="Times New Roman" w:cs="Times New Roman"/>
          <w:b/>
          <w:bCs/>
          <w:sz w:val="28"/>
          <w:shd w:val="clear" w:color="auto" w:fill="FFFFFF"/>
        </w:rPr>
      </w:pPr>
      <w:r w:rsidRPr="00320C11">
        <w:rPr>
          <w:rFonts w:ascii="Times New Roman" w:eastAsia="Times New Roman" w:hAnsi="Times New Roman" w:cs="Times New Roman"/>
          <w:b/>
          <w:bCs/>
          <w:sz w:val="28"/>
          <w:shd w:val="clear" w:color="auto" w:fill="FFFFFF"/>
        </w:rPr>
        <w:lastRenderedPageBreak/>
        <w:t>Туристический маршрут</w:t>
      </w:r>
    </w:p>
    <w:p w14:paraId="0EEF1727" w14:textId="77777777" w:rsidR="00956D3B" w:rsidRPr="00320C11" w:rsidRDefault="00956D3B" w:rsidP="00320C11">
      <w:pPr>
        <w:tabs>
          <w:tab w:val="left" w:pos="8946"/>
          <w:tab w:val="left" w:pos="9053"/>
          <w:tab w:val="left" w:pos="9798"/>
          <w:tab w:val="left" w:pos="9940"/>
        </w:tabs>
        <w:ind w:right="-784" w:firstLine="709"/>
        <w:jc w:val="center"/>
        <w:rPr>
          <w:rFonts w:ascii="Times New Roman" w:eastAsia="Times New Roman" w:hAnsi="Times New Roman" w:cs="Times New Roman"/>
          <w:b/>
          <w:bCs/>
          <w:sz w:val="28"/>
          <w:shd w:val="clear" w:color="auto" w:fill="FFFFFF"/>
        </w:rPr>
      </w:pPr>
      <w:r w:rsidRPr="00320C11">
        <w:rPr>
          <w:rFonts w:ascii="Times New Roman" w:eastAsia="Times New Roman" w:hAnsi="Times New Roman" w:cs="Times New Roman"/>
          <w:b/>
          <w:bCs/>
          <w:sz w:val="28"/>
          <w:shd w:val="clear" w:color="auto" w:fill="FFFFFF"/>
        </w:rPr>
        <w:t>по территории городского округа Красноуральск</w:t>
      </w:r>
    </w:p>
    <w:p w14:paraId="0557E0A7" w14:textId="77777777" w:rsidR="00956D3B" w:rsidRPr="00320C11" w:rsidRDefault="00956D3B" w:rsidP="00320C11">
      <w:pPr>
        <w:tabs>
          <w:tab w:val="left" w:pos="8946"/>
          <w:tab w:val="left" w:pos="9053"/>
          <w:tab w:val="left" w:pos="9798"/>
          <w:tab w:val="left" w:pos="9940"/>
        </w:tabs>
        <w:ind w:right="-784" w:firstLine="709"/>
        <w:jc w:val="center"/>
        <w:rPr>
          <w:rFonts w:ascii="Times New Roman" w:eastAsia="Times New Roman" w:hAnsi="Times New Roman" w:cs="Times New Roman"/>
          <w:b/>
          <w:bCs/>
          <w:sz w:val="28"/>
          <w:shd w:val="clear" w:color="auto" w:fill="FFFFFF"/>
        </w:rPr>
      </w:pPr>
      <w:r w:rsidRPr="00320C11">
        <w:rPr>
          <w:rFonts w:ascii="Times New Roman" w:eastAsia="Times New Roman" w:hAnsi="Times New Roman" w:cs="Times New Roman"/>
          <w:b/>
          <w:bCs/>
          <w:sz w:val="28"/>
          <w:shd w:val="clear" w:color="auto" w:fill="FFFFFF"/>
        </w:rPr>
        <w:t>«По страницам истории военных лет».</w:t>
      </w:r>
    </w:p>
    <w:p w14:paraId="175223F6" w14:textId="77777777" w:rsidR="00956D3B" w:rsidRPr="00956D3B" w:rsidRDefault="00956D3B" w:rsidP="00956D3B">
      <w:pPr>
        <w:tabs>
          <w:tab w:val="left" w:pos="8946"/>
          <w:tab w:val="left" w:pos="9053"/>
          <w:tab w:val="left" w:pos="9798"/>
          <w:tab w:val="left" w:pos="9940"/>
        </w:tabs>
        <w:ind w:right="-784" w:firstLine="709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14:paraId="5833BE46" w14:textId="30DBB68E" w:rsidR="00320C11" w:rsidRDefault="00320C11" w:rsidP="00320C11">
      <w:pPr>
        <w:tabs>
          <w:tab w:val="left" w:pos="8946"/>
          <w:tab w:val="left" w:pos="9053"/>
          <w:tab w:val="left" w:pos="9798"/>
          <w:tab w:val="left" w:pos="9940"/>
        </w:tabs>
        <w:ind w:right="-784" w:firstLine="709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                                                           Автор работы: </w:t>
      </w:r>
      <w:r w:rsidR="00956D3B" w:rsidRPr="00956D3B">
        <w:rPr>
          <w:rFonts w:ascii="Times New Roman" w:eastAsia="Times New Roman" w:hAnsi="Times New Roman" w:cs="Times New Roman"/>
          <w:sz w:val="28"/>
          <w:shd w:val="clear" w:color="auto" w:fill="FFFFFF"/>
        </w:rPr>
        <w:t>Колпакова Оксана Юрьевна –</w:t>
      </w:r>
    </w:p>
    <w:p w14:paraId="26D51E83" w14:textId="213BFE36" w:rsidR="00E22ADC" w:rsidRPr="00320C11" w:rsidRDefault="00320C11" w:rsidP="00320C11">
      <w:pPr>
        <w:tabs>
          <w:tab w:val="left" w:pos="8946"/>
          <w:tab w:val="left" w:pos="9053"/>
          <w:tab w:val="left" w:pos="9798"/>
          <w:tab w:val="left" w:pos="9940"/>
        </w:tabs>
        <w:ind w:right="-784" w:firstLine="709"/>
        <w:jc w:val="right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                                </w:t>
      </w:r>
      <w:r w:rsidR="00956D3B" w:rsidRPr="00956D3B">
        <w:rPr>
          <w:rFonts w:ascii="Times New Roman" w:eastAsia="Times New Roman" w:hAnsi="Times New Roman" w:cs="Times New Roman"/>
          <w:sz w:val="28"/>
          <w:shd w:val="clear" w:color="auto" w:fill="FFFFFF"/>
        </w:rPr>
        <w:t>учитель-логопед,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 w:rsidR="00956D3B" w:rsidRPr="00956D3B">
        <w:rPr>
          <w:rFonts w:ascii="Times New Roman" w:eastAsia="Times New Roman" w:hAnsi="Times New Roman" w:cs="Times New Roman"/>
          <w:sz w:val="28"/>
          <w:shd w:val="clear" w:color="auto" w:fill="FFFFFF"/>
        </w:rPr>
        <w:t>МБДОУ Детский сад № 8</w:t>
      </w:r>
      <w:r w:rsidR="00E22ADC">
        <w:rPr>
          <w:rFonts w:ascii="Times New Roman" w:eastAsia="Times New Roman" w:hAnsi="Times New Roman" w:cs="Times New Roman"/>
          <w:sz w:val="28"/>
          <w:shd w:val="clear" w:color="auto" w:fill="FFFFFF"/>
        </w:rPr>
        <w:tab/>
      </w:r>
    </w:p>
    <w:p w14:paraId="0B2F4D6F" w14:textId="77777777" w:rsidR="00320C11" w:rsidRPr="00912FD3" w:rsidRDefault="00320C11" w:rsidP="00320C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0BA4822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2FD3">
        <w:rPr>
          <w:rFonts w:ascii="Times New Roman" w:hAnsi="Times New Roman" w:cs="Times New Roman"/>
          <w:b/>
          <w:sz w:val="28"/>
          <w:szCs w:val="28"/>
        </w:rPr>
        <w:t>Школа № 1 (военный госпиталь) – мемориал боевой Славы «Вечный огонь» - музей ДК «Металлург»</w:t>
      </w:r>
    </w:p>
    <w:p w14:paraId="756E0BA7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9C1F491" w14:textId="77777777" w:rsidR="00320C11" w:rsidRPr="00912FD3" w:rsidRDefault="00320C11" w:rsidP="00320C11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0D00B8F" w14:textId="77777777" w:rsidR="00320C11" w:rsidRPr="00912FD3" w:rsidRDefault="00320C11" w:rsidP="00320C11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12F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9BBF9E" wp14:editId="129A0061">
            <wp:extent cx="4839776" cy="4942618"/>
            <wp:effectExtent l="0" t="0" r="0" b="0"/>
            <wp:docPr id="1" name="Рисунок 1" descr="C:\Users\Admin\Downloads\D31946F9-D640-41BD-93E3-1D3FA2EB640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D31946F9-D640-41BD-93E3-1D3FA2EB640E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219" cy="49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83F39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center"/>
        <w:rPr>
          <w:b/>
          <w:color w:val="000000"/>
          <w:sz w:val="28"/>
          <w:szCs w:val="28"/>
        </w:rPr>
      </w:pPr>
    </w:p>
    <w:p w14:paraId="7A96C910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rPr>
          <w:b/>
          <w:color w:val="000000"/>
          <w:sz w:val="28"/>
          <w:szCs w:val="28"/>
        </w:rPr>
      </w:pPr>
    </w:p>
    <w:p w14:paraId="05AC6759" w14:textId="75C49603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rPr>
          <w:b/>
          <w:color w:val="000000"/>
          <w:sz w:val="28"/>
          <w:szCs w:val="28"/>
        </w:rPr>
      </w:pPr>
      <w:r w:rsidRPr="00912FD3">
        <w:rPr>
          <w:b/>
          <w:color w:val="000000"/>
          <w:sz w:val="28"/>
          <w:szCs w:val="28"/>
        </w:rPr>
        <w:t>Цель:</w:t>
      </w:r>
      <w:r w:rsidRPr="00912FD3">
        <w:rPr>
          <w:color w:val="000000"/>
          <w:sz w:val="28"/>
          <w:szCs w:val="28"/>
        </w:rPr>
        <w:t> формирование информационной среды как всестороннего развития личности через туристическую - краеведческую деятельность, направленную на знание исторических событий своего народа.</w:t>
      </w:r>
    </w:p>
    <w:p w14:paraId="4205709D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912FD3">
        <w:rPr>
          <w:b/>
          <w:color w:val="000000"/>
          <w:sz w:val="28"/>
          <w:szCs w:val="28"/>
        </w:rPr>
        <w:lastRenderedPageBreak/>
        <w:t>Задачи:</w:t>
      </w:r>
    </w:p>
    <w:p w14:paraId="65BE021D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>-познакомить с героическим прошлым своих земляков;</w:t>
      </w:r>
    </w:p>
    <w:p w14:paraId="4563EC86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>-воспитывать чувство сопричастности к событиям, которыми живет страна;</w:t>
      </w:r>
    </w:p>
    <w:p w14:paraId="2575B04A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>-воспитывать храбрость и мужество, стремление защищать свою родину.</w:t>
      </w:r>
    </w:p>
    <w:p w14:paraId="2EF8D808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rPr>
          <w:b/>
          <w:color w:val="000000"/>
          <w:sz w:val="28"/>
          <w:szCs w:val="28"/>
        </w:rPr>
      </w:pPr>
      <w:r w:rsidRPr="00912FD3">
        <w:rPr>
          <w:b/>
          <w:color w:val="000000"/>
          <w:sz w:val="28"/>
          <w:szCs w:val="28"/>
        </w:rPr>
        <w:t>Экскурс в историю…</w:t>
      </w:r>
    </w:p>
    <w:p w14:paraId="1B8479E2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12FD3">
        <w:rPr>
          <w:bCs/>
          <w:color w:val="000000"/>
          <w:sz w:val="28"/>
          <w:szCs w:val="28"/>
        </w:rPr>
        <w:t>Великая Отечественная война</w:t>
      </w:r>
      <w:r w:rsidRPr="00912FD3">
        <w:rPr>
          <w:color w:val="000000"/>
          <w:sz w:val="28"/>
          <w:szCs w:val="28"/>
        </w:rPr>
        <w:t> с каждым годом все дальше и дальше уходит в прошлое, и мы начинаем забывать про тот </w:t>
      </w:r>
      <w:r w:rsidRPr="00912FD3">
        <w:rPr>
          <w:bCs/>
          <w:color w:val="000000"/>
          <w:sz w:val="28"/>
          <w:szCs w:val="28"/>
        </w:rPr>
        <w:t>великий подвиг</w:t>
      </w:r>
      <w:r w:rsidRPr="00912FD3">
        <w:rPr>
          <w:color w:val="000000"/>
          <w:sz w:val="28"/>
          <w:szCs w:val="28"/>
        </w:rPr>
        <w:t>, который совершили наши прадеды и деды во имя нашего светлого будущего. </w:t>
      </w:r>
      <w:r w:rsidRPr="00912FD3">
        <w:rPr>
          <w:bCs/>
          <w:color w:val="000000"/>
          <w:sz w:val="28"/>
          <w:szCs w:val="28"/>
        </w:rPr>
        <w:t>Великая Отечественная война</w:t>
      </w:r>
      <w:r w:rsidRPr="00912FD3">
        <w:rPr>
          <w:color w:val="000000"/>
          <w:sz w:val="28"/>
          <w:szCs w:val="28"/>
        </w:rPr>
        <w:t> уже давно стала страницей истории, но мы по-прежнему каждый год вспоминаем события и факты тех трагических времен.</w:t>
      </w:r>
    </w:p>
    <w:p w14:paraId="444497D0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>Наша экскурсия посвящена </w:t>
      </w:r>
      <w:r w:rsidRPr="00912FD3">
        <w:rPr>
          <w:bCs/>
          <w:color w:val="000000"/>
          <w:sz w:val="28"/>
          <w:szCs w:val="28"/>
        </w:rPr>
        <w:t>76-летию Победы</w:t>
      </w:r>
      <w:r w:rsidRPr="00912FD3">
        <w:rPr>
          <w:color w:val="000000"/>
          <w:sz w:val="28"/>
          <w:szCs w:val="28"/>
        </w:rPr>
        <w:t>, и подготовлена нашими воспитанниками - экскурсоводами, чтобы все мы помнили страшные события и гордились нашим государством, нашим городом, нашими земляками.</w:t>
      </w:r>
    </w:p>
    <w:p w14:paraId="1680CFB2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14:paraId="66AC9DED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>Представляем Вашему вниманию экскурсионный маршрут по родному городу Красноуральску </w:t>
      </w:r>
      <w:r w:rsidRPr="00912FD3">
        <w:rPr>
          <w:b/>
          <w:bCs/>
          <w:color w:val="000000"/>
          <w:sz w:val="28"/>
          <w:szCs w:val="28"/>
        </w:rPr>
        <w:t>«По страницам истории военных лет»</w:t>
      </w:r>
    </w:p>
    <w:p w14:paraId="07338B21" w14:textId="77777777" w:rsidR="00320C11" w:rsidRPr="00912FD3" w:rsidRDefault="00320C11" w:rsidP="00320C11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14:paraId="5F6D3865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Итак, мы начинаем … На пути следования </w:t>
      </w:r>
      <w:r w:rsidRPr="00912FD3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МБОУ СОШ № 1.</w:t>
      </w:r>
    </w:p>
    <w:p w14:paraId="7C195880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57025F" wp14:editId="4D82C16E">
            <wp:extent cx="5228590" cy="3921443"/>
            <wp:effectExtent l="0" t="0" r="0" b="3175"/>
            <wp:docPr id="14" name="Рисунок 14" descr="C:\Users\Admin\Downloads\080A3776-649B-4881-A604-6DF8568DDF1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080A3776-649B-4881-A604-6DF8568DDF1F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700" cy="392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51039" w14:textId="77777777" w:rsidR="00320C11" w:rsidRPr="002371E5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С 1942-1944 </w:t>
      </w:r>
      <w:r w:rsidRPr="002371E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года</w:t>
      </w: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 в </w:t>
      </w:r>
      <w:r w:rsidRPr="002371E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школе</w:t>
      </w: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 располагался </w:t>
      </w:r>
      <w:r w:rsidRPr="002371E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военный</w:t>
      </w: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2371E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госпиталь</w:t>
      </w: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. Вместо школьных парт во всех классных комнатах стояли больничные койки, на них выздоравливали и умирали молодые парни и девушки, наши защитники.</w:t>
      </w:r>
    </w:p>
    <w:p w14:paraId="072C3FF0" w14:textId="10E7B09F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Исторические факты формирования госпиталя.</w:t>
      </w:r>
    </w:p>
    <w:p w14:paraId="479D9CF3" w14:textId="6EC34B24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июле 1941 года в городе Красноуральске   был сформирован военный госпиталь № 3101, который разместился в школе № 1.  Первым начальником госпиталя был - </w:t>
      </w: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Петунин В.К., главным хирургом - Каменская Т.В. Многих медицинских   сестер из городов области мобилизовали и дали приказ принять участие в оборудовании госпиталя. 4 августа 1941 года были зачислены в штат госпиталя </w:t>
      </w:r>
      <w:proofErr w:type="spellStart"/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Ширыкалова</w:t>
      </w:r>
      <w:proofErr w:type="spellEnd"/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А.Г., Токарева А.П., Орлова О.И., </w:t>
      </w:r>
      <w:proofErr w:type="spellStart"/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Крупеня</w:t>
      </w:r>
      <w:proofErr w:type="spellEnd"/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А., Кузнецова Л.И. и многие другие.</w:t>
      </w:r>
    </w:p>
    <w:p w14:paraId="049AEA0D" w14:textId="55268B1B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Госпиталь готовили к приёмке раненых. Медсёстры   проходили военную службу - маршировали, изучали оружие.  В конце сентября   пришёл первый санитарный поезд «Летучка». Первых раненых встречал весь город. Раненые поступали с передовых    позиций, из полевых   госпиталей.    Необычайную самоотверженность      проявляли    врачи, медсёстры, санитарки    госпиталя. Зимой   1942 года принимали   санитарный   поезд   из Ленинграда.   Прибыли очень   обессиленные    и худые   больные.   Они   больше   всего   нуждались   в усиленном питании, ведь они прибыли из блокадного города. На новый 1942 год для всех раненых   были организованы   небольшие   подарки от завкома завода. Пионеры и комсомольцы города часто приходили в госпиталь, читали сводки Совинформбюро, писали письма родным и близким раненых, читали стихи и тем самым поднимали настроение всем больным.</w:t>
      </w:r>
    </w:p>
    <w:p w14:paraId="4611AB0C" w14:textId="4EC821BE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М.А. Пивоварова   вспоминает, что они каждую неделю ходили в госпиталь с концертами, многие пионеры вели шефство над ранеными.  Тяжело больные очень любили пионеров и ждали их с нетерпением.   Попадали в госпиталь и свои красно уральцы.   Выпускник   школы Литовских В. был ранен и лежал в палате-классе, где он учился до войны.</w:t>
      </w:r>
    </w:p>
    <w:p w14:paraId="2EDBB949" w14:textId="77777777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жители Красноуральска не остались в стороне: каждый помогал, чем мог. Вот как об этом написал М. </w:t>
      </w:r>
      <w:proofErr w:type="spellStart"/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Бузулуцкий</w:t>
      </w:r>
      <w:proofErr w:type="spellEnd"/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стихотворении «Баллада о Красноуральске»:</w:t>
      </w:r>
    </w:p>
    <w:p w14:paraId="3E5FFBC3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О если б только знали,</w:t>
      </w:r>
    </w:p>
    <w:p w14:paraId="034A444E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С какой душевной теплотой</w:t>
      </w:r>
    </w:p>
    <w:p w14:paraId="532B1D5B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первых раненых встречали,</w:t>
      </w:r>
    </w:p>
    <w:p w14:paraId="38120EAB" w14:textId="2A0E432A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Прибывших к нам с передовой.</w:t>
      </w:r>
    </w:p>
    <w:p w14:paraId="27C9821A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из вагонов на машины</w:t>
      </w:r>
    </w:p>
    <w:p w14:paraId="7890D9F6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Носили бережно мы их.</w:t>
      </w:r>
    </w:p>
    <w:p w14:paraId="6806AD3F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Чужими были все мужчины,</w:t>
      </w:r>
    </w:p>
    <w:p w14:paraId="633145E4" w14:textId="65399450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мы встречали, как родных.</w:t>
      </w:r>
    </w:p>
    <w:p w14:paraId="74532D44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О чем - то с ними говорили,</w:t>
      </w:r>
    </w:p>
    <w:p w14:paraId="35FC8A0E" w14:textId="77777777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Кого - то под руки вели,</w:t>
      </w:r>
    </w:p>
    <w:p w14:paraId="34491AC5" w14:textId="2D47AA25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Цветы, подарки   им дарили</w:t>
      </w:r>
    </w:p>
    <w:p w14:paraId="7394CFAE" w14:textId="434EEF29" w:rsidR="00320C11" w:rsidRPr="00912FD3" w:rsidRDefault="00320C11" w:rsidP="00320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И угощали, чем могли.</w:t>
      </w:r>
    </w:p>
    <w:p w14:paraId="2EF0376E" w14:textId="5D8F3ADB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Раненые   поступали   с передовых    позиций   и полевых   госпиталей    в гипсах, обескровленные, много было с ампутациями ног. День и ночь работали санитарный пропускник, перевязочные, операционные.   </w:t>
      </w:r>
    </w:p>
    <w:p w14:paraId="508B3C1E" w14:textId="1933B3E7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Раненым   меняли   тяжелые   гипсы, повязки, переливали    кровь.  Жители города приносили    молоко, овощи, для слабых бойцов сдавали   кровь.  Раненые   все </w:t>
      </w: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поступали   и поступали.    Пришлось открыть еще два здания для приема раненых   в доме ИТР и школе № 2. С конца декабря   1943 года госпиталь   стал готовиться    к передислокации.    Фронт отдалился (наши войска   наступали).    </w:t>
      </w:r>
    </w:p>
    <w:p w14:paraId="088E3DD8" w14:textId="31ADAEFC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Госпиталь решили передвинуть    ближе к фронту, чтобы санитарным    поездам   не делать больших   расстояний.</w:t>
      </w:r>
    </w:p>
    <w:p w14:paraId="53E72D02" w14:textId="77777777" w:rsidR="00320C11" w:rsidRPr="00912FD3" w:rsidRDefault="00320C11" w:rsidP="00320C11">
      <w:pPr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6B67FA3" w14:textId="329ED370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Далее по маршруту Мемориал Славы </w:t>
      </w:r>
      <w:r w:rsidRPr="00912F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«Вечный огонь» …</w:t>
      </w:r>
    </w:p>
    <w:p w14:paraId="024B8F39" w14:textId="77777777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8294A1" wp14:editId="7A8CB076">
            <wp:extent cx="5961899" cy="3971925"/>
            <wp:effectExtent l="0" t="0" r="1270" b="0"/>
            <wp:docPr id="13" name="Рисунок 13" descr="C:\Users\Admin\Downloads\540AA9A1-492A-418C-A718-ADC13B1F29B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540AA9A1-492A-418C-A718-ADC13B1F29BF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907" cy="39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22C9D" w14:textId="77777777" w:rsidR="00320C11" w:rsidRPr="00912FD3" w:rsidRDefault="00320C11" w:rsidP="00320C11">
      <w:pPr>
        <w:spacing w:before="100" w:beforeAutospacing="1" w:after="100" w:afterAutospacing="1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12F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Исторические факты Мемориала Славы</w:t>
      </w:r>
    </w:p>
    <w:p w14:paraId="5F3651A3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В годы Великой Отечественной войны жители города Красноуральска внесли свою долю ратного и напряженного труда в общее великое дело борьбы с фашистскими захватчиками. Около 300 </w:t>
      </w:r>
      <w:proofErr w:type="spellStart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красноуральцев</w:t>
      </w:r>
      <w:proofErr w:type="spellEnd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 не вернулось домой, оставив жизни на полях тяжелых сражений. Учитывая все это, общественность города в период подготовки к празднованию 20-летия Дня Победы, поставила вопрос о сооружении Памятника Славы. 9 мая 1965 года, в День 20-й годовщины Дня Победы, на общегородском митинге трудящиеся в торжественной обстановке заложили Памятник Славы, а 29 октября 9165 года был открыт комплекс "Мемориал Славы". </w:t>
      </w:r>
    </w:p>
    <w:p w14:paraId="41E6B973" w14:textId="77777777" w:rsidR="00320C11" w:rsidRPr="002371E5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Комплекс сооружен по проекту конструктора-художника </w:t>
      </w:r>
      <w:proofErr w:type="spellStart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Художиткова</w:t>
      </w:r>
      <w:proofErr w:type="spellEnd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 Алексея Ивановича и конструктора-строителя </w:t>
      </w:r>
      <w:proofErr w:type="spellStart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Курелюк</w:t>
      </w:r>
      <w:proofErr w:type="spellEnd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 Тамары Петровны. Строительство и художественное оформление вел Красноуральский медеплавильный комбинат. На боковых щеках обелиска, расположенного в центре Мемориала, высотой 1,7 м, установлены чугунные барельефы, на которых с одной стороны изображена тема </w:t>
      </w: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героического труда </w:t>
      </w:r>
      <w:proofErr w:type="spellStart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красноуральцев</w:t>
      </w:r>
      <w:proofErr w:type="spellEnd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на другой - их ратный подвиг. На фасадной части бетонного постамента обелиска вмонтирована чугунная плита с отлитой надписью: "Воинской доблести и самоотверженному труду </w:t>
      </w:r>
      <w:proofErr w:type="spellStart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Красноуральцев</w:t>
      </w:r>
      <w:proofErr w:type="spellEnd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1941-1945 гг." На тыльной стороне обелиска имеется рельефная надпись: "Наше дело правое. Мы победили". </w:t>
      </w:r>
    </w:p>
    <w:p w14:paraId="4B654572" w14:textId="77777777" w:rsidR="00320C11" w:rsidRPr="002371E5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сторонам от обелиска воздвигнуты на бетонные основания памятные стелы. На фасадной части каждой стелы помещены отлитые чугунные плиты с фамилиями </w:t>
      </w:r>
      <w:proofErr w:type="spellStart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красноуральцев</w:t>
      </w:r>
      <w:proofErr w:type="spellEnd"/>
      <w:r w:rsidRPr="002371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погибших на фронтах или умерших от ран в госпиталях. </w:t>
      </w:r>
    </w:p>
    <w:p w14:paraId="072609FF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</w:p>
    <w:p w14:paraId="595A3E79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noProof/>
          <w:color w:val="191919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25AA61E" wp14:editId="23AA0B5D">
            <wp:extent cx="3009445" cy="3848100"/>
            <wp:effectExtent l="0" t="0" r="635" b="0"/>
            <wp:docPr id="15" name="Рисунок 15" descr="C:\Users\Admin\Downloads\46F9FC84-B54B-4BAF-946F-806869C4645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46F9FC84-B54B-4BAF-946F-806869C4645B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44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B82B1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</w:p>
    <w:p w14:paraId="1871BF3B" w14:textId="6E2B09C6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За обелиском Мемориала расположена мемориальная квадратная чаша высотой 1,2 м, посвященная памяти доблестных воинов-</w:t>
      </w:r>
      <w:proofErr w:type="spellStart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красноуральцев</w:t>
      </w:r>
      <w:proofErr w:type="spellEnd"/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.</w:t>
      </w:r>
      <w:r w:rsidR="002371E5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 </w:t>
      </w:r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>Над чашей возвышается скульптура воина в плаще-палатке, с автоматом в руках и склоненной головой. 9 мая 1975 года произошло одно из самых знаменательных событий в истории города: у обелиска Мемориала был зажжен "Вечный огонь". В настоящее время "вечный огонь" у мемориального комплекса функционирует постоянно.</w:t>
      </w:r>
    </w:p>
    <w:p w14:paraId="5EC208E2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noProof/>
          <w:color w:val="191919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CB77D9B" wp14:editId="6DC46D82">
            <wp:extent cx="2647950" cy="3530600"/>
            <wp:effectExtent l="0" t="0" r="0" b="0"/>
            <wp:docPr id="17" name="Рисунок 17" descr="C:\Users\Admin\Downloads\5314651B-AA41-4C90-9FDD-344723BD8F9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5314651B-AA41-4C90-9FDD-344723BD8F9E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358" cy="353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BA6C2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</w:p>
    <w:p w14:paraId="09994675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Далее на пути следования по туристическому маршруту Дворец культуры «Металлург». Практически в каждом городе России есть свои музеи. И Красноуральск не исключение. Вот уже 65 лет сотрудники музея, который в 2018 году был переименован в отдел историко-краеведческой работы Дворца культуры «Металлург», по крупицам собирают, хранят, показывают посетителям все, что касается истории градообразующего предприятия и городского округа Красноуральск.</w:t>
      </w:r>
    </w:p>
    <w:p w14:paraId="5830B225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F2F25C2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EC86808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5E4795" wp14:editId="22ECD5AE">
            <wp:extent cx="5705475" cy="3667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BCB9A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Центральное место в нашей экскурсии занимает Музей ДК «Металлург». </w:t>
      </w:r>
    </w:p>
    <w:p w14:paraId="4BCEC4D6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b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b/>
          <w:color w:val="191919"/>
          <w:sz w:val="28"/>
          <w:szCs w:val="28"/>
          <w:shd w:val="clear" w:color="auto" w:fill="FFFFFF"/>
        </w:rPr>
        <w:t>Исторические факты Музея</w:t>
      </w:r>
    </w:p>
    <w:p w14:paraId="5662232D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 собрана подробная летопись исторических событий, коллекция уникальных предметов начиная со времени основания города до сегодняшнего дня: строительство завода и его развитие в годы первых пятилеток, период Великой Отечественной войны, послевоенные и перестроечные годы, война в Афганистане и Чечне и, конечно же, современный Красноуральск.</w:t>
      </w:r>
    </w:p>
    <w:p w14:paraId="0DEC6299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  <w:t xml:space="preserve">В музее представлено много экспозиций военных лет. Этот раздел музея создан в память о великом подвиге, который совершили уроженцы нашего края, наши деды и прадеды, признан показать, что мы все помним о ветеранах, их героизме, без которого было бы невозможно наше общее будущее. В музее хранятся фотографии, документы и личные вещи некоторых наших земляков, героически сражавшихся на фронтах Великой Отечественной войны. </w:t>
      </w:r>
    </w:p>
    <w:p w14:paraId="408F349D" w14:textId="77777777" w:rsidR="00320C11" w:rsidRPr="00912FD3" w:rsidRDefault="00320C11" w:rsidP="00320C11">
      <w:pPr>
        <w:pStyle w:val="article-renderblock"/>
        <w:shd w:val="clear" w:color="auto" w:fill="FFFFFF"/>
        <w:spacing w:before="90" w:beforeAutospacing="0" w:after="300" w:afterAutospacing="0"/>
        <w:ind w:firstLine="709"/>
        <w:jc w:val="center"/>
        <w:rPr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>Людям хочется прикоснуться к истории в прямом смысле.  Раньше было категорически запрещено прикасаться к музейным экспонатам. А сейчас?</w:t>
      </w:r>
    </w:p>
    <w:p w14:paraId="50E24B3E" w14:textId="77777777" w:rsidR="00320C11" w:rsidRPr="00912FD3" w:rsidRDefault="00320C11" w:rsidP="00320C11">
      <w:pPr>
        <w:pStyle w:val="article-renderblock"/>
        <w:shd w:val="clear" w:color="auto" w:fill="FFFFFF"/>
        <w:spacing w:before="90" w:beforeAutospacing="0" w:after="300" w:afterAutospacing="0"/>
        <w:ind w:firstLine="709"/>
        <w:jc w:val="both"/>
        <w:rPr>
          <w:color w:val="000000"/>
          <w:sz w:val="28"/>
          <w:szCs w:val="28"/>
        </w:rPr>
      </w:pPr>
      <w:r w:rsidRPr="00912FD3">
        <w:rPr>
          <w:color w:val="000000"/>
          <w:sz w:val="28"/>
          <w:szCs w:val="28"/>
        </w:rPr>
        <w:t xml:space="preserve">Документы и фотоматериалы уникальны, и, к сожалению, они разрушаются от времени. Но есть экспозиции, где можно все подержать в руках, потрогать и даже примерить на себя. </w:t>
      </w:r>
      <w:r w:rsidRPr="00912FD3">
        <w:rPr>
          <w:color w:val="191919"/>
          <w:sz w:val="28"/>
          <w:szCs w:val="28"/>
          <w:shd w:val="clear" w:color="auto" w:fill="FFFFFF"/>
        </w:rPr>
        <w:t xml:space="preserve">Вы сможете подержать в руках </w:t>
      </w:r>
      <w:r w:rsidRPr="00912FD3">
        <w:rPr>
          <w:color w:val="000000"/>
          <w:sz w:val="28"/>
          <w:szCs w:val="28"/>
        </w:rPr>
        <w:t>учебные гранаты, легендарный автомат Калашникова и даже примерить солдатскую каску и сапоги.</w:t>
      </w:r>
    </w:p>
    <w:p w14:paraId="146D6C0F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</w:p>
    <w:p w14:paraId="44D72975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2CE30AD" wp14:editId="0C608469">
            <wp:extent cx="3400425" cy="4533901"/>
            <wp:effectExtent l="0" t="0" r="9525" b="0"/>
            <wp:docPr id="16" name="Рисунок 16" descr="C:\Users\Admin\Downloads\8C6DB4CC-B12C-4018-B9CB-DC318597E3C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8C6DB4CC-B12C-4018-B9CB-DC318597E3C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06" cy="454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E3537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</w:p>
    <w:p w14:paraId="722C2BEF" w14:textId="77777777" w:rsidR="00320C11" w:rsidRPr="00912FD3" w:rsidRDefault="00320C11" w:rsidP="00320C11">
      <w:pPr>
        <w:spacing w:line="240" w:lineRule="auto"/>
        <w:ind w:firstLine="709"/>
        <w:jc w:val="center"/>
        <w:rPr>
          <w:rFonts w:ascii="Times New Roman" w:hAnsi="Times New Roman" w:cs="Times New Roman"/>
          <w:color w:val="191919"/>
          <w:sz w:val="28"/>
          <w:szCs w:val="28"/>
          <w:shd w:val="clear" w:color="auto" w:fill="FFFFFF"/>
        </w:rPr>
      </w:pPr>
    </w:p>
    <w:p w14:paraId="239E6F6E" w14:textId="77777777" w:rsidR="00320C11" w:rsidRPr="00912FD3" w:rsidRDefault="00320C11" w:rsidP="00320C11">
      <w:pPr>
        <w:pStyle w:val="article-renderblock"/>
        <w:shd w:val="clear" w:color="auto" w:fill="FFFFFF"/>
        <w:spacing w:before="90" w:beforeAutospacing="0" w:after="300" w:afterAutospacing="0"/>
        <w:ind w:firstLine="709"/>
        <w:jc w:val="center"/>
        <w:rPr>
          <w:color w:val="000000"/>
          <w:sz w:val="28"/>
          <w:szCs w:val="28"/>
        </w:rPr>
      </w:pPr>
    </w:p>
    <w:p w14:paraId="10258F54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каждого музея есть замечательная миссия – сберечь все, что создано поколениями предков, и передать наследие потомкам, ведь наше настоящее без прошлого немыслимо. Приходя в музей, мы возвращаемся к своим истокам.</w:t>
      </w:r>
    </w:p>
    <w:p w14:paraId="0BF83E1E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2F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этом мы заканчиваем свою экскурсию по местам боевой Славы военных лет.</w:t>
      </w:r>
    </w:p>
    <w:p w14:paraId="4D73CC01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2FD3">
        <w:rPr>
          <w:rFonts w:ascii="Times New Roman" w:hAnsi="Times New Roman" w:cs="Times New Roman"/>
          <w:sz w:val="28"/>
          <w:szCs w:val="28"/>
        </w:rPr>
        <w:t>Мы, воспитанники и педагоги МБДОУ Детского сада № 8, приглашаем Вас в это увлекательное познавательное путешествие по маршруту экскурсии под названием «По страницам истории военных лет»</w:t>
      </w:r>
    </w:p>
    <w:p w14:paraId="6E662AA9" w14:textId="77777777" w:rsidR="00320C11" w:rsidRPr="00912FD3" w:rsidRDefault="00320C11" w:rsidP="00320C1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2FD3">
        <w:rPr>
          <w:rFonts w:ascii="Times New Roman" w:hAnsi="Times New Roman" w:cs="Times New Roman"/>
          <w:sz w:val="28"/>
          <w:szCs w:val="28"/>
        </w:rPr>
        <w:t>Вы окунетесь в ощущения военного времени, вспомните о тех тяжелых военных годах, о людях, которые самоотверженно сражались и победили. В своей памяти сохраните эти странички истории и расскажите своим близким, знакомым, друзьям.</w:t>
      </w:r>
    </w:p>
    <w:p w14:paraId="55C9D482" w14:textId="77777777" w:rsidR="007A4450" w:rsidRDefault="007A4450" w:rsidP="007A445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CD1E28D" w14:textId="77777777" w:rsidR="007A4450" w:rsidRDefault="007A4450" w:rsidP="007A445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6E8BA7B" w14:textId="77777777" w:rsidR="007A4450" w:rsidRDefault="007A4450" w:rsidP="007A445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E9BD3F3" w14:textId="77777777" w:rsidR="007A4450" w:rsidRDefault="007A4450" w:rsidP="007A445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24DC345" w14:textId="0946DD13" w:rsidR="007A4450" w:rsidRPr="007A4450" w:rsidRDefault="007A4450" w:rsidP="007A44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lastRenderedPageBreak/>
        <w:t>Верхняя Тура – Красноуральск:</w:t>
      </w:r>
    </w:p>
    <w:p w14:paraId="4C48DD6C" w14:textId="36DA2553" w:rsidR="007A4450" w:rsidRDefault="007A4450" w:rsidP="007A44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исторические параллели и скрепы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14:paraId="401C75C4" w14:textId="77777777" w:rsidR="007A4450" w:rsidRDefault="007A4450" w:rsidP="007A445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261B02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A4450">
        <w:rPr>
          <w:rFonts w:ascii="Times New Roman" w:hAnsi="Times New Roman" w:cs="Times New Roman"/>
          <w:bCs/>
          <w:sz w:val="28"/>
          <w:szCs w:val="28"/>
        </w:rPr>
        <w:t>Автор: Е. Туголукова,</w:t>
      </w:r>
    </w:p>
    <w:p w14:paraId="05E6F7F8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A4450">
        <w:rPr>
          <w:rFonts w:ascii="Times New Roman" w:hAnsi="Times New Roman" w:cs="Times New Roman"/>
          <w:bCs/>
          <w:sz w:val="28"/>
          <w:szCs w:val="28"/>
        </w:rPr>
        <w:t>Зав. отделом обслуживания</w:t>
      </w:r>
    </w:p>
    <w:p w14:paraId="08C38936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A4450">
        <w:rPr>
          <w:rFonts w:ascii="Times New Roman" w:hAnsi="Times New Roman" w:cs="Times New Roman"/>
          <w:bCs/>
          <w:sz w:val="28"/>
          <w:szCs w:val="28"/>
        </w:rPr>
        <w:t>МБУК «Центральная городская библиотека</w:t>
      </w:r>
    </w:p>
    <w:p w14:paraId="60FBB085" w14:textId="5073A539" w:rsidR="007A4450" w:rsidRPr="007A4450" w:rsidRDefault="007A4450" w:rsidP="007A4450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A4450">
        <w:rPr>
          <w:rFonts w:ascii="Times New Roman" w:hAnsi="Times New Roman" w:cs="Times New Roman"/>
          <w:bCs/>
          <w:sz w:val="28"/>
          <w:szCs w:val="28"/>
        </w:rPr>
        <w:t>им. Ф. Ф. Павленкова»</w:t>
      </w:r>
    </w:p>
    <w:p w14:paraId="456B0CE2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2634A48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A4450">
        <w:rPr>
          <w:rFonts w:ascii="Times New Roman" w:hAnsi="Times New Roman" w:cs="Times New Roman"/>
          <w:b/>
          <w:i/>
          <w:sz w:val="28"/>
          <w:szCs w:val="28"/>
        </w:rPr>
        <w:t xml:space="preserve">«Между синих уральских гор, </w:t>
      </w:r>
    </w:p>
    <w:p w14:paraId="56258206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A4450">
        <w:rPr>
          <w:rFonts w:ascii="Times New Roman" w:hAnsi="Times New Roman" w:cs="Times New Roman"/>
          <w:b/>
          <w:i/>
          <w:sz w:val="28"/>
          <w:szCs w:val="28"/>
        </w:rPr>
        <w:t>У истоков Туры – реки,</w:t>
      </w:r>
    </w:p>
    <w:p w14:paraId="77FA0029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A4450">
        <w:rPr>
          <w:rFonts w:ascii="Times New Roman" w:hAnsi="Times New Roman" w:cs="Times New Roman"/>
          <w:b/>
          <w:i/>
          <w:sz w:val="28"/>
          <w:szCs w:val="28"/>
        </w:rPr>
        <w:t xml:space="preserve">Там, где жизненный ритм нескор, </w:t>
      </w:r>
    </w:p>
    <w:p w14:paraId="4CE518E2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A4450">
        <w:rPr>
          <w:rFonts w:ascii="Times New Roman" w:hAnsi="Times New Roman" w:cs="Times New Roman"/>
          <w:b/>
          <w:i/>
          <w:sz w:val="28"/>
          <w:szCs w:val="28"/>
        </w:rPr>
        <w:t>Так живут мои земляки»</w:t>
      </w:r>
    </w:p>
    <w:p w14:paraId="0BF876D6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Е. Туголукова о Верхней Туре</w:t>
      </w:r>
    </w:p>
    <w:p w14:paraId="55F3B653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A4450">
        <w:rPr>
          <w:rFonts w:ascii="Times New Roman" w:hAnsi="Times New Roman" w:cs="Times New Roman"/>
          <w:b/>
          <w:i/>
          <w:sz w:val="28"/>
          <w:szCs w:val="28"/>
        </w:rPr>
        <w:t>«Красноуральск – мой милый город!</w:t>
      </w:r>
    </w:p>
    <w:p w14:paraId="01A66C0B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A4450">
        <w:rPr>
          <w:rFonts w:ascii="Times New Roman" w:hAnsi="Times New Roman" w:cs="Times New Roman"/>
          <w:b/>
          <w:i/>
          <w:sz w:val="28"/>
          <w:szCs w:val="28"/>
        </w:rPr>
        <w:t>Затерян средь уральских гор…»</w:t>
      </w:r>
    </w:p>
    <w:p w14:paraId="688B85F6" w14:textId="77777777" w:rsidR="007A4450" w:rsidRPr="007A4450" w:rsidRDefault="007A4450" w:rsidP="007A4450">
      <w:pPr>
        <w:jc w:val="right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С. Давыдов</w:t>
      </w:r>
    </w:p>
    <w:p w14:paraId="4B9F0F66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Тема моего доклада достаточно широка и объёмна. Казалось бы, наши города достаточно надолго разошлись во времени: год рождения Верхней Туры – 1737, Красноуральска - 1932, но в каждом столетии я намечу самые интересные, на мой взгляд, параллели и скрепы.</w:t>
      </w:r>
    </w:p>
    <w:p w14:paraId="301EA9FA" w14:textId="77777777" w:rsidR="007A4450" w:rsidRPr="007A4450" w:rsidRDefault="007A4450" w:rsidP="007A44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 xml:space="preserve">Век </w:t>
      </w:r>
      <w:r w:rsidRPr="007A4450">
        <w:rPr>
          <w:rFonts w:ascii="Times New Roman" w:hAnsi="Times New Roman" w:cs="Times New Roman"/>
          <w:b/>
          <w:sz w:val="28"/>
          <w:szCs w:val="28"/>
          <w:lang w:val="en-US"/>
        </w:rPr>
        <w:t>XVIII</w:t>
      </w:r>
      <w:r w:rsidRPr="007A4450">
        <w:rPr>
          <w:rFonts w:ascii="Times New Roman" w:hAnsi="Times New Roman" w:cs="Times New Roman"/>
          <w:b/>
          <w:sz w:val="28"/>
          <w:szCs w:val="28"/>
        </w:rPr>
        <w:t>: скрепа первая. Углежоги</w:t>
      </w:r>
    </w:p>
    <w:p w14:paraId="236BA135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 xml:space="preserve">«Хозяйственное освоение территории, на которой раскинулся современный Красноуральск началось в 1735 – 1737 гг., когда был пущен в эксплуатацию Кушвинский металлургический завод. В это время здесь началось массовое выжигание древесного угля»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Анимица</w:t>
      </w:r>
      <w:proofErr w:type="spellEnd"/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Е. Города Среднего Урала/Е.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Анимица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. – Свердловск: Средне – Уральское книжное издательство, 1975. – С.145).</w:t>
      </w:r>
    </w:p>
    <w:p w14:paraId="7314295F" w14:textId="50D1EF84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«1755 год можно считать началом использования лесных ресурсов нашего края. По результатам межевания граница между лесными дачами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Кушвинского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Верхнетуринского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завода прошла по речке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Кушайке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, и оба завода начали организовывать углежжение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на нашей</w:t>
      </w:r>
      <w:r w:rsidR="009B42BF">
        <w:rPr>
          <w:rFonts w:ascii="Times New Roman" w:hAnsi="Times New Roman" w:cs="Times New Roman"/>
          <w:sz w:val="28"/>
          <w:szCs w:val="28"/>
        </w:rPr>
        <w:t xml:space="preserve"> </w:t>
      </w:r>
      <w:r w:rsidRPr="007A4450">
        <w:rPr>
          <w:rFonts w:ascii="Times New Roman" w:hAnsi="Times New Roman" w:cs="Times New Roman"/>
          <w:sz w:val="28"/>
          <w:szCs w:val="28"/>
        </w:rPr>
        <w:t>территории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Правобережная тайга отошла к Кушве, а левобережная – к Верхней Туре.  И так сложилось, что к развитию лесного хозяйства в нашем краю больше усилий в своей даче приложил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Верхнетуринский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завод. В </w:t>
      </w:r>
      <w:proofErr w:type="spellStart"/>
      <w:proofErr w:type="gramStart"/>
      <w:r w:rsidRPr="007A4450">
        <w:rPr>
          <w:rFonts w:ascii="Times New Roman" w:hAnsi="Times New Roman" w:cs="Times New Roman"/>
          <w:sz w:val="28"/>
          <w:szCs w:val="28"/>
        </w:rPr>
        <w:t>Верхнетуринской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 даче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появилась   даже  главная  дорога  –  «Прямой  просек», которая действительно была прямой от завода до речки Айвы. На нее выходило несколько </w:t>
      </w:r>
      <w:r w:rsidRPr="007A4450">
        <w:rPr>
          <w:rFonts w:ascii="Times New Roman" w:hAnsi="Times New Roman" w:cs="Times New Roman"/>
          <w:sz w:val="28"/>
          <w:szCs w:val="28"/>
        </w:rPr>
        <w:lastRenderedPageBreak/>
        <w:t>ответвлений, дороги с куреней.</w:t>
      </w:r>
      <w:r w:rsidR="009B42B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Коновалов П.А. Очерки о земле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красноуральской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: рукопись).</w:t>
      </w:r>
    </w:p>
    <w:p w14:paraId="67840769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В фонде нашей библиотеки на правах рукописи хранится книга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верхнетуринского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краеведа Григория Константиновича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Невольских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, где в главе «Углежжение» встречаем ещё один факт: «В 1909 году были построены печи на участке «Межень» с прокладкой к ним узкоколейной железной дороги» (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Невольских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Г.К.  Страницы истории нашего завода и города, 1737 – 1982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г.г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. – С.8.).</w:t>
      </w:r>
    </w:p>
    <w:p w14:paraId="4F1D488C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174F0F0" w14:textId="77777777" w:rsidR="007A4450" w:rsidRPr="007A4450" w:rsidRDefault="007A4450" w:rsidP="007A4450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 xml:space="preserve">Век </w:t>
      </w:r>
      <w:r w:rsidRPr="007A4450">
        <w:rPr>
          <w:rFonts w:ascii="Times New Roman" w:hAnsi="Times New Roman" w:cs="Times New Roman"/>
          <w:b/>
          <w:sz w:val="28"/>
          <w:szCs w:val="28"/>
          <w:lang w:val="en-US"/>
        </w:rPr>
        <w:t>XIX</w:t>
      </w:r>
      <w:r w:rsidRPr="007A4450">
        <w:rPr>
          <w:rFonts w:ascii="Times New Roman" w:hAnsi="Times New Roman" w:cs="Times New Roman"/>
          <w:b/>
          <w:sz w:val="28"/>
          <w:szCs w:val="28"/>
        </w:rPr>
        <w:t>: скрепа вторая. Торговля.</w:t>
      </w:r>
    </w:p>
    <w:p w14:paraId="6E4BE500" w14:textId="48C170B1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Есть архивное свидетельство, что в 1807 году в Верхней Туре «съезды – торжки» были два раза в год, на престольные праздники – Николу-вешнего в мае и Николу-зимнего в декабре, т.к. главным храмом рабочего посёлка был белокаменный Никольский собор, который располагался на главной площади города. Купцы привозили на них «малою частию шелковые, бумажные, азиатские товары, сукна, кожи, холсты, муку и разные харчевые припасы, а больше покупают на Нижнем Тагиле».</w:t>
      </w:r>
    </w:p>
    <w:p w14:paraId="709D2B94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В 1878 году значительно возросло число лавок и стало проводиться три торжка в год: добавилась съезжая торговля в Ильи н день – 19 июля.</w:t>
      </w:r>
    </w:p>
    <w:p w14:paraId="589DD343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На ярмарках торговали с размахом. В Ильин день купцы и торговые люди привозили товары к зимнему сезону. Также привозили арбузы, яблоки, груши. На Николу зимнего везли мороженую рыбу, мясо, а также зимнюю одежду, меха и домашнюю утварь.</w:t>
      </w:r>
    </w:p>
    <w:p w14:paraId="39BE8CFA" w14:textId="51E31339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Из воспоминаний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верхнетуринской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долгожительницы Александры Васильевны Рагозиной (урождённая Найдёнова): «Особо вспоминаются престольные праздники – Никольские. Николу летнего праздновали не особо, а вот на зимнего разворачивались во всю ширь души. Никольская ярмарка – самое главное событие зимы, когда торговые ряды начинались от плотины огромными возами с мороженой рыбой. Через всю набережную торговали валенками – катанками, да шубами, тулупами, а провизии – какой только душа пожелает».  (Ведерникова Е.М.  О престольных праздниках и многом другом: [Рагозина А.В.] // Знамя Победы. – 1998. – 9 янв.) Мясо, мороженое молоко в кругах, масло, рыба, ягоды, орехи, грибы, черёмуховая мука…</w:t>
      </w:r>
    </w:p>
    <w:p w14:paraId="5E333247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Понятно, что на такой торг собиралась вся округа: «Народу съезжалось очень много» (Верхняя Тура. Завод и город. 270 лет/под общ. Ред.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П.А.Коновалова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. – Екатеринбург: АМБ, 2007. – С.310).</w:t>
      </w:r>
    </w:p>
    <w:p w14:paraId="6D1CB75D" w14:textId="77777777" w:rsidR="007A4450" w:rsidRPr="007A4450" w:rsidRDefault="007A4450" w:rsidP="007A4450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Век ХХ: скрепа третья. Железная дорога</w:t>
      </w:r>
    </w:p>
    <w:p w14:paraId="01B3685E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«Главным строительным материалом и единственным топливом в то время была древесина. Для заготовки её и для выжигания угля требовалось большое количество работников.</w:t>
      </w:r>
    </w:p>
    <w:p w14:paraId="5AB7A21B" w14:textId="20DE8069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lastRenderedPageBreak/>
        <w:t xml:space="preserve">К началу ХХ века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Верхнетуринский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завод, как и Кушвинский, </w:t>
      </w:r>
      <w:r w:rsidR="003A5156" w:rsidRPr="007A4450">
        <w:rPr>
          <w:rFonts w:ascii="Times New Roman" w:hAnsi="Times New Roman" w:cs="Times New Roman"/>
          <w:sz w:val="28"/>
          <w:szCs w:val="28"/>
        </w:rPr>
        <w:t>ощущал острый недостаток</w:t>
      </w:r>
      <w:r w:rsidRPr="007A4450">
        <w:rPr>
          <w:rFonts w:ascii="Times New Roman" w:hAnsi="Times New Roman" w:cs="Times New Roman"/>
          <w:sz w:val="28"/>
          <w:szCs w:val="28"/>
        </w:rPr>
        <w:t xml:space="preserve">   топлива.  </w:t>
      </w:r>
      <w:r w:rsidR="003A5156" w:rsidRPr="007A4450">
        <w:rPr>
          <w:rFonts w:ascii="Times New Roman" w:hAnsi="Times New Roman" w:cs="Times New Roman"/>
          <w:sz w:val="28"/>
          <w:szCs w:val="28"/>
        </w:rPr>
        <w:t>Было принято</w:t>
      </w:r>
      <w:r w:rsidRPr="007A445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решение  вовлечь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в  эксплуатацию  слабо  используемые  лесные  массивы   восточной  части 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Верхнетуринской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 лесной  дачи,  где  предполагалось  создать  центральный  район  углежжения. 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Речным  путем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топливо  и  уголь  на  завод  поставить  было  невозможно:  все  реки  текли  на  восток  или  север,  поэтому   было  решено построить узкоколейную железную дорогу.   </w:t>
      </w:r>
    </w:p>
    <w:p w14:paraId="51D2DC59" w14:textId="1217CD35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Изыскания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трассы  и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площадок  начались  ещё  в  1900  году. 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Строительство  открылось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в  1913  году.  Начало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мировой  войны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ускорило  работы,  но  вплотную  к  строительству   приступили  в  1917  году. 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Дорога  сразу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строилась,  как  узкоколейная,  лесовозная,  но  колея  была  не  600,  а  1067  мм. 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Дорога  должна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 была  соединить  с 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Верхнетуринским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 заводом  углевыжигательные  заведения: 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Сорья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,  Межень,  Чирок,  Бородинское,  Ржище,  Серебрянское,  Юрьевское,  Вогулка,  Спусковое  и  деревню 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Буксино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». (Коновалов П.А. Очерки о земле красноуральской: рукопись).  </w:t>
      </w:r>
    </w:p>
    <w:p w14:paraId="215C1A73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В Календаре знаменательных и памятных дат на 2024 год, который работники нашей библиотеки подготавливают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ежегодно,  по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заданию Администрации ГО, есть и такая:</w:t>
      </w:r>
    </w:p>
    <w:tbl>
      <w:tblPr>
        <w:tblStyle w:val="ab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1656"/>
        <w:gridCol w:w="749"/>
        <w:gridCol w:w="7796"/>
      </w:tblGrid>
      <w:tr w:rsidR="007A4450" w:rsidRPr="007A4450" w14:paraId="350A626E" w14:textId="77777777" w:rsidTr="007A4450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F78A1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1909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3A3F1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  <w:p w14:paraId="6F64F3CB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лет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9A923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Построена узкоколейная железная дорога, ведущая к печам для углежжения на участке «Межень»</w:t>
            </w:r>
          </w:p>
        </w:tc>
      </w:tr>
    </w:tbl>
    <w:p w14:paraId="6A6EF112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 </w:t>
      </w:r>
      <w:r w:rsidRPr="007A4450">
        <w:rPr>
          <w:rFonts w:ascii="Times New Roman" w:hAnsi="Times New Roman" w:cs="Times New Roman"/>
          <w:sz w:val="28"/>
          <w:szCs w:val="28"/>
        </w:rPr>
        <w:tab/>
        <w:t>Кроме того, в 1918 году «со станции Верхняя была проложена железнодорожная колея до станции Колчедан к складам шахты Компанейская, которая в 1917 году дала первую руду для Богословского медеплавильного завода». (</w:t>
      </w:r>
      <w:proofErr w:type="spellStart"/>
      <w:proofErr w:type="gramStart"/>
      <w:r w:rsidRPr="007A4450">
        <w:rPr>
          <w:rFonts w:ascii="Times New Roman" w:hAnsi="Times New Roman" w:cs="Times New Roman"/>
          <w:sz w:val="28"/>
          <w:szCs w:val="28"/>
        </w:rPr>
        <w:t>Анимица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 Е.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Города Среднего Урала/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Е.Анимица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. – Свердловск: Средне – Уральское книжное издательство, 1975. – С.146). Ветку восстановили в 1925 году.</w:t>
      </w:r>
    </w:p>
    <w:p w14:paraId="3D233AF2" w14:textId="77777777" w:rsidR="007A4450" w:rsidRPr="007A4450" w:rsidRDefault="007A4450" w:rsidP="007A4450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Век ХХ: скрепа четвёртая. ВТМТ</w:t>
      </w:r>
    </w:p>
    <w:tbl>
      <w:tblPr>
        <w:tblStyle w:val="ab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1656"/>
        <w:gridCol w:w="749"/>
        <w:gridCol w:w="7938"/>
      </w:tblGrid>
      <w:tr w:rsidR="007A4450" w:rsidRPr="007A4450" w14:paraId="374AF333" w14:textId="77777777" w:rsidTr="007A4450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935FA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 xml:space="preserve">02.03.1944 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8660E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FDD56" w14:textId="66934E43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 xml:space="preserve">Открыт </w:t>
            </w:r>
            <w:proofErr w:type="spellStart"/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Верхнетуринский</w:t>
            </w:r>
            <w:proofErr w:type="spellEnd"/>
            <w:r w:rsidRPr="007A4450">
              <w:rPr>
                <w:rFonts w:ascii="Times New Roman" w:hAnsi="Times New Roman" w:cs="Times New Roman"/>
                <w:sz w:val="28"/>
                <w:szCs w:val="28"/>
              </w:rPr>
              <w:t xml:space="preserve"> техникум сельхозмашиностроения на два отделения со специальностями штамповка и механообработка    с общим числом 300 учащихся, на основании приказа директора </w:t>
            </w:r>
            <w:proofErr w:type="spellStart"/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Верхнетуринского</w:t>
            </w:r>
            <w:proofErr w:type="spellEnd"/>
            <w:r w:rsidRPr="007A4450">
              <w:rPr>
                <w:rFonts w:ascii="Times New Roman" w:hAnsi="Times New Roman" w:cs="Times New Roman"/>
                <w:sz w:val="28"/>
                <w:szCs w:val="28"/>
              </w:rPr>
              <w:t xml:space="preserve"> завода А. А. Сухих, изданного 29 января этого же года. Первым директором назначен Аркадий Васильевич Смирнов</w:t>
            </w:r>
          </w:p>
        </w:tc>
      </w:tr>
    </w:tbl>
    <w:p w14:paraId="5160C5E4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Наш техникум, или ГБПОУ СО «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Верхнетуринский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механический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техникум»(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- современное название: Государственное бюджетное профессиональное учреждение Свердловской области) пользуется популярностью у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красноуральцев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: статистика говорит об этом достаточно красноречиво. Проведя небольшое исследование, я убедилась в этом. </w:t>
      </w:r>
    </w:p>
    <w:p w14:paraId="089497EB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Привожу самые свежие сведения, за 2023 – 2024 учебный год:</w:t>
      </w:r>
    </w:p>
    <w:p w14:paraId="4794CEEA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на 1 курсе обучаются 97 человек, 6 из Красноуральска, </w:t>
      </w:r>
    </w:p>
    <w:p w14:paraId="32D2B7DB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 на втором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-  93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человека, 11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красноуральцев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,</w:t>
      </w:r>
    </w:p>
    <w:p w14:paraId="58E42606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lastRenderedPageBreak/>
        <w:t xml:space="preserve">на третьем – 70/3, на четвёртом – 56 учащихся,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красноуральцев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нет. В целом учащиеся из Красноуральска составляют 20 человек или 6%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учащихся  ГБПОУ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СО ВТМТ. Но есть группа второкурсников № 245, где из 23 учащихся 10 – фактически половина, из Красноуральска. Специальность – «Информационные системы и программирование».</w:t>
      </w:r>
    </w:p>
    <w:p w14:paraId="43938960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А сколько их было за 80 лет? К сожалению, ответа нет.</w:t>
      </w:r>
    </w:p>
    <w:p w14:paraId="0E09EF83" w14:textId="77777777" w:rsidR="007A4450" w:rsidRPr="007A4450" w:rsidRDefault="007A4450" w:rsidP="007A4450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Параллели</w:t>
      </w:r>
    </w:p>
    <w:p w14:paraId="2E361A94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Параллелей множество – при всём желании обо всех в пятнадцатиминутном докладе не рассказать. В качестве примера возьму несколько, на мой взгляд, из самых интересных.</w:t>
      </w:r>
    </w:p>
    <w:p w14:paraId="6CA67D20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Газеты</w:t>
      </w:r>
      <w:r w:rsidRPr="007A4450">
        <w:rPr>
          <w:rFonts w:ascii="Times New Roman" w:hAnsi="Times New Roman" w:cs="Times New Roman"/>
          <w:sz w:val="28"/>
          <w:szCs w:val="28"/>
        </w:rPr>
        <w:t xml:space="preserve">: первый номер «Голоса рабочего» в Верхней Туре вышел в 1929 году, а «Красноуральский рабочий» годом моложе, в 1930. «4 сентября 1929 года вышел первый, отпечатанный в типографии, номер заводской многотиражки «Голос рабочего», впоследствии – городская газета «Знамя Победы», позже – «Голос Верхней Туры». До этого (с 1923 года) газета выходила в рукописном виде» (Справка из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КЗиПД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Верхней Туры на 2024 год).</w:t>
      </w:r>
    </w:p>
    <w:p w14:paraId="4A1B1AE7" w14:textId="77777777" w:rsidR="007A4450" w:rsidRPr="007A4450" w:rsidRDefault="007A4450" w:rsidP="007A4450">
      <w:pPr>
        <w:ind w:left="2832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Визит Орджоникидзе:</w:t>
      </w:r>
    </w:p>
    <w:tbl>
      <w:tblPr>
        <w:tblStyle w:val="ab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1656"/>
        <w:gridCol w:w="749"/>
        <w:gridCol w:w="7938"/>
      </w:tblGrid>
      <w:tr w:rsidR="007A4450" w:rsidRPr="007A4450" w14:paraId="0534F64F" w14:textId="77777777" w:rsidTr="007A4450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3E783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19.08.1934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54D08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8E779" w14:textId="77777777" w:rsidR="007A4450" w:rsidRPr="007A4450" w:rsidRDefault="007A4450" w:rsidP="00A46E26">
            <w:pPr>
              <w:spacing w:line="254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4450">
              <w:rPr>
                <w:rFonts w:ascii="Times New Roman" w:hAnsi="Times New Roman" w:cs="Times New Roman"/>
                <w:sz w:val="28"/>
                <w:szCs w:val="28"/>
              </w:rPr>
              <w:t>Верхнюю Туру посетил Нарком тяжёлого машиностроения Серго Орджоникидзе. Для премирования лучших рабочих, завод получил 300 велосипедов, 105 патефонов, 150 часов и 50 фотоаппаратов. После визита на завод поступило правительственное задание: освоить производство роликовых подшипников для первого в России Московского метрополитена Задание было выполнено, производство шарикоподшипников велось до 1939 года</w:t>
            </w:r>
          </w:p>
        </w:tc>
      </w:tr>
    </w:tbl>
    <w:p w14:paraId="5BD9F729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(Справка из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КЗиПД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Верхней Туры на 2024 год) </w:t>
      </w:r>
    </w:p>
    <w:p w14:paraId="53EBBE27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Он также побывал с визитом и в Красноуральске, на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Медьзаводе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.</w:t>
      </w:r>
    </w:p>
    <w:p w14:paraId="15EACB57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>Космонавты – звёздные братья и земные соседи:</w:t>
      </w:r>
    </w:p>
    <w:p w14:paraId="6B879508" w14:textId="77777777" w:rsidR="007A4450" w:rsidRPr="007A4450" w:rsidRDefault="007A4450" w:rsidP="007A4450">
      <w:pPr>
        <w:pStyle w:val="a9"/>
        <w:shd w:val="clear" w:color="auto" w:fill="FFFFFF"/>
        <w:spacing w:before="120" w:beforeAutospacing="0" w:after="120" w:afterAutospacing="0"/>
        <w:ind w:firstLine="708"/>
        <w:jc w:val="both"/>
        <w:rPr>
          <w:sz w:val="28"/>
          <w:szCs w:val="28"/>
        </w:rPr>
      </w:pPr>
      <w:r w:rsidRPr="007A4450">
        <w:rPr>
          <w:sz w:val="28"/>
          <w:szCs w:val="28"/>
        </w:rPr>
        <w:t>В 1970 году почётным жителем Красноуральска стал космонавт Виталий Иванович Севастьянов, совершивший первый полёт в космос в 1970 году.</w:t>
      </w:r>
    </w:p>
    <w:p w14:paraId="4B6D383C" w14:textId="77777777" w:rsidR="007A4450" w:rsidRPr="003A5156" w:rsidRDefault="007A4450" w:rsidP="007A4450">
      <w:pPr>
        <w:pStyle w:val="a9"/>
        <w:shd w:val="clear" w:color="auto" w:fill="FFFFFF"/>
        <w:spacing w:before="120" w:beforeAutospacing="0" w:after="120" w:afterAutospacing="0"/>
        <w:ind w:firstLine="708"/>
        <w:jc w:val="both"/>
        <w:rPr>
          <w:sz w:val="28"/>
          <w:szCs w:val="28"/>
        </w:rPr>
      </w:pPr>
      <w:r w:rsidRPr="007A4450">
        <w:rPr>
          <w:sz w:val="28"/>
          <w:szCs w:val="28"/>
        </w:rPr>
        <w:t xml:space="preserve">В 2023 году, в состав международного космического экипажа вошёл </w:t>
      </w:r>
      <w:proofErr w:type="spellStart"/>
      <w:r w:rsidRPr="007A4450">
        <w:rPr>
          <w:sz w:val="28"/>
          <w:szCs w:val="28"/>
        </w:rPr>
        <w:t>верхнетуринец</w:t>
      </w:r>
      <w:proofErr w:type="spellEnd"/>
      <w:r w:rsidRPr="007A4450">
        <w:rPr>
          <w:sz w:val="28"/>
          <w:szCs w:val="28"/>
        </w:rPr>
        <w:t xml:space="preserve"> </w:t>
      </w:r>
      <w:proofErr w:type="gramStart"/>
      <w:r w:rsidRPr="007A4450">
        <w:rPr>
          <w:sz w:val="28"/>
          <w:szCs w:val="28"/>
        </w:rPr>
        <w:t>Андрей  Валерьевич</w:t>
      </w:r>
      <w:proofErr w:type="gramEnd"/>
      <w:r w:rsidRPr="007A4450">
        <w:rPr>
          <w:sz w:val="28"/>
          <w:szCs w:val="28"/>
        </w:rPr>
        <w:t xml:space="preserve"> Федяев. </w:t>
      </w:r>
      <w:r w:rsidRPr="007A4450">
        <w:rPr>
          <w:bCs/>
          <w:sz w:val="28"/>
          <w:szCs w:val="28"/>
        </w:rPr>
        <w:t>Справка из Википедии</w:t>
      </w:r>
      <w:r w:rsidRPr="003A5156">
        <w:rPr>
          <w:bCs/>
          <w:sz w:val="28"/>
          <w:szCs w:val="28"/>
        </w:rPr>
        <w:t xml:space="preserve">: </w:t>
      </w:r>
      <w:proofErr w:type="gramStart"/>
      <w:r w:rsidRPr="003A5156">
        <w:rPr>
          <w:bCs/>
          <w:sz w:val="28"/>
          <w:szCs w:val="28"/>
        </w:rPr>
        <w:t xml:space="preserve">« </w:t>
      </w:r>
      <w:r w:rsidRPr="003A5156">
        <w:rPr>
          <w:sz w:val="28"/>
          <w:szCs w:val="28"/>
        </w:rPr>
        <w:t>(</w:t>
      </w:r>
      <w:proofErr w:type="gramEnd"/>
      <w:r w:rsidRPr="003A5156">
        <w:rPr>
          <w:sz w:val="28"/>
          <w:szCs w:val="28"/>
        </w:rPr>
        <w:t>род. </w:t>
      </w:r>
      <w:hyperlink r:id="rId20" w:tooltip="26 февраля" w:history="1">
        <w:r w:rsidRPr="003A5156">
          <w:rPr>
            <w:rStyle w:val="aa"/>
            <w:color w:val="auto"/>
            <w:sz w:val="28"/>
            <w:szCs w:val="28"/>
          </w:rPr>
          <w:t>26 февраля</w:t>
        </w:r>
      </w:hyperlink>
      <w:r w:rsidRPr="003A5156">
        <w:rPr>
          <w:sz w:val="28"/>
          <w:szCs w:val="28"/>
        </w:rPr>
        <w:t> </w:t>
      </w:r>
      <w:hyperlink r:id="rId21" w:tooltip="1981" w:history="1">
        <w:r w:rsidRPr="003A5156">
          <w:rPr>
            <w:rStyle w:val="aa"/>
            <w:color w:val="auto"/>
            <w:sz w:val="28"/>
            <w:szCs w:val="28"/>
          </w:rPr>
          <w:t>1981</w:t>
        </w:r>
      </w:hyperlink>
      <w:r w:rsidRPr="003A5156">
        <w:rPr>
          <w:sz w:val="28"/>
          <w:szCs w:val="28"/>
        </w:rPr>
        <w:t>) — российский </w:t>
      </w:r>
      <w:hyperlink r:id="rId22" w:tooltip="Космонавт" w:history="1">
        <w:r w:rsidRPr="003A5156">
          <w:rPr>
            <w:rStyle w:val="aa"/>
            <w:color w:val="auto"/>
            <w:sz w:val="28"/>
            <w:szCs w:val="28"/>
          </w:rPr>
          <w:t>космонавт</w:t>
        </w:r>
      </w:hyperlink>
      <w:r w:rsidRPr="003A5156">
        <w:rPr>
          <w:sz w:val="28"/>
          <w:szCs w:val="28"/>
        </w:rPr>
        <w:t>-испытатель отряда ФГБУ «</w:t>
      </w:r>
      <w:hyperlink r:id="rId23" w:tooltip="Центр подготовки космонавтов имени Ю. А. Гагарина" w:history="1">
        <w:r w:rsidRPr="003A5156">
          <w:rPr>
            <w:rStyle w:val="aa"/>
            <w:color w:val="auto"/>
            <w:sz w:val="28"/>
            <w:szCs w:val="28"/>
          </w:rPr>
          <w:t>НИИ ЦПК имени Ю. А. Гагарина</w:t>
        </w:r>
      </w:hyperlink>
      <w:r w:rsidRPr="003A5156">
        <w:rPr>
          <w:sz w:val="28"/>
          <w:szCs w:val="28"/>
        </w:rPr>
        <w:t>». 600-й космонавт мира и 130-й космонавт СССР/России (132-й гражданин СССР/России в космосе). До поступления в отряд космонавтов проходил службу в </w:t>
      </w:r>
      <w:hyperlink r:id="rId24" w:tooltip="Военно-воздушные силы Российской Федерации" w:history="1">
        <w:r w:rsidRPr="003A5156">
          <w:rPr>
            <w:rStyle w:val="aa"/>
            <w:color w:val="auto"/>
            <w:sz w:val="28"/>
            <w:szCs w:val="28"/>
          </w:rPr>
          <w:t>Военно-воздушных силах</w:t>
        </w:r>
      </w:hyperlink>
      <w:r w:rsidRPr="003A5156">
        <w:rPr>
          <w:sz w:val="28"/>
          <w:szCs w:val="28"/>
        </w:rPr>
        <w:t> </w:t>
      </w:r>
      <w:hyperlink r:id="rId25" w:tooltip="Министерство обороны Российской Федерации" w:history="1">
        <w:r w:rsidRPr="003A5156">
          <w:rPr>
            <w:rStyle w:val="aa"/>
            <w:color w:val="auto"/>
            <w:sz w:val="28"/>
            <w:szCs w:val="28"/>
          </w:rPr>
          <w:t>Министерства обороны России</w:t>
        </w:r>
      </w:hyperlink>
      <w:r w:rsidRPr="003A5156">
        <w:rPr>
          <w:sz w:val="28"/>
          <w:szCs w:val="28"/>
        </w:rPr>
        <w:t>. </w:t>
      </w:r>
      <w:hyperlink r:id="rId26" w:tooltip="Классная квалификация военного лётчика" w:history="1">
        <w:r w:rsidRPr="003A5156">
          <w:rPr>
            <w:rStyle w:val="aa"/>
            <w:color w:val="auto"/>
            <w:sz w:val="28"/>
            <w:szCs w:val="28"/>
          </w:rPr>
          <w:t>Военный лётчик 2-го класса</w:t>
        </w:r>
      </w:hyperlink>
      <w:r w:rsidRPr="003A5156">
        <w:rPr>
          <w:sz w:val="28"/>
          <w:szCs w:val="28"/>
        </w:rPr>
        <w:t>.</w:t>
      </w:r>
    </w:p>
    <w:p w14:paraId="38133807" w14:textId="77777777" w:rsidR="007A4450" w:rsidRPr="003A5156" w:rsidRDefault="007A4450" w:rsidP="007A4450">
      <w:pPr>
        <w:pStyle w:val="a9"/>
        <w:shd w:val="clear" w:color="auto" w:fill="FFFFFF"/>
        <w:spacing w:before="120" w:beforeAutospacing="0" w:after="120" w:afterAutospacing="0"/>
        <w:ind w:firstLine="708"/>
        <w:jc w:val="both"/>
        <w:rPr>
          <w:sz w:val="28"/>
          <w:szCs w:val="28"/>
        </w:rPr>
      </w:pPr>
      <w:r w:rsidRPr="003A5156">
        <w:rPr>
          <w:sz w:val="28"/>
          <w:szCs w:val="28"/>
        </w:rPr>
        <w:lastRenderedPageBreak/>
        <w:t>Совершил космический полёт в составе экипажа миссии </w:t>
      </w:r>
      <w:proofErr w:type="spellStart"/>
      <w:r w:rsidRPr="003A5156">
        <w:fldChar w:fldCharType="begin"/>
      </w:r>
      <w:r w:rsidRPr="003A5156">
        <w:instrText>HYPERLINK "https://ru.wikipedia.org/wiki/SpaceX_Crew-6" \o "SpaceX Crew-6"</w:instrText>
      </w:r>
      <w:r w:rsidRPr="003A5156">
        <w:fldChar w:fldCharType="separate"/>
      </w:r>
      <w:r w:rsidRPr="003A5156">
        <w:rPr>
          <w:rStyle w:val="aa"/>
          <w:color w:val="auto"/>
          <w:sz w:val="28"/>
          <w:szCs w:val="28"/>
        </w:rPr>
        <w:t>SpaceX</w:t>
      </w:r>
      <w:proofErr w:type="spellEnd"/>
      <w:r w:rsidRPr="003A5156">
        <w:rPr>
          <w:rStyle w:val="aa"/>
          <w:color w:val="auto"/>
          <w:sz w:val="28"/>
          <w:szCs w:val="28"/>
        </w:rPr>
        <w:t xml:space="preserve"> Crew-6</w:t>
      </w:r>
      <w:r w:rsidRPr="003A5156">
        <w:rPr>
          <w:rStyle w:val="aa"/>
          <w:color w:val="auto"/>
          <w:sz w:val="28"/>
          <w:szCs w:val="28"/>
        </w:rPr>
        <w:fldChar w:fldCharType="end"/>
      </w:r>
      <w:r w:rsidRPr="003A5156">
        <w:rPr>
          <w:sz w:val="28"/>
          <w:szCs w:val="28"/>
        </w:rPr>
        <w:t> на американском частном </w:t>
      </w:r>
      <w:hyperlink r:id="rId27" w:tooltip="Многоразовый транспортный космический корабль" w:history="1">
        <w:r w:rsidRPr="003A5156">
          <w:rPr>
            <w:rStyle w:val="aa"/>
            <w:color w:val="auto"/>
            <w:sz w:val="28"/>
            <w:szCs w:val="28"/>
          </w:rPr>
          <w:t>многоразовом космическом корабле</w:t>
        </w:r>
      </w:hyperlink>
      <w:r w:rsidRPr="003A5156">
        <w:rPr>
          <w:sz w:val="28"/>
          <w:szCs w:val="28"/>
        </w:rPr>
        <w:t> </w:t>
      </w:r>
      <w:proofErr w:type="spellStart"/>
      <w:r w:rsidRPr="003A5156">
        <w:fldChar w:fldCharType="begin"/>
      </w:r>
      <w:r w:rsidRPr="003A5156">
        <w:instrText>HYPERLINK "https://ru.wikipedia.org/wiki/Dragon_2_(%D0%BA%D0%BE%D1%81%D0%BC%D0%B8%D1%87%D0%B5%D1%81%D0%BA%D0%B8%D0%B9_%D0%BA%D0%BE%D1%80%D0%B0%D0%B1%D0%BB%D1%8C)" \o "Dragon 2 (космический корабль)"</w:instrText>
      </w:r>
      <w:r w:rsidRPr="003A5156">
        <w:fldChar w:fldCharType="separate"/>
      </w:r>
      <w:r w:rsidRPr="003A5156">
        <w:rPr>
          <w:rStyle w:val="aa"/>
          <w:color w:val="auto"/>
          <w:sz w:val="28"/>
          <w:szCs w:val="28"/>
        </w:rPr>
        <w:t>Crew</w:t>
      </w:r>
      <w:proofErr w:type="spellEnd"/>
      <w:r w:rsidRPr="003A5156">
        <w:rPr>
          <w:rStyle w:val="aa"/>
          <w:color w:val="auto"/>
          <w:sz w:val="28"/>
          <w:szCs w:val="28"/>
        </w:rPr>
        <w:t xml:space="preserve"> Dragon</w:t>
      </w:r>
      <w:r w:rsidRPr="003A5156">
        <w:rPr>
          <w:rStyle w:val="aa"/>
          <w:color w:val="auto"/>
          <w:sz w:val="28"/>
          <w:szCs w:val="28"/>
        </w:rPr>
        <w:fldChar w:fldCharType="end"/>
      </w:r>
      <w:r w:rsidRPr="003A5156">
        <w:rPr>
          <w:sz w:val="28"/>
          <w:szCs w:val="28"/>
        </w:rPr>
        <w:t> компании </w:t>
      </w:r>
      <w:proofErr w:type="spellStart"/>
      <w:r w:rsidRPr="003A5156">
        <w:fldChar w:fldCharType="begin"/>
      </w:r>
      <w:r w:rsidRPr="003A5156">
        <w:instrText>HYPERLINK "https://ru.wikipedia.org/wiki/SpaceX" \o "SpaceX"</w:instrText>
      </w:r>
      <w:r w:rsidRPr="003A5156">
        <w:fldChar w:fldCharType="separate"/>
      </w:r>
      <w:r w:rsidRPr="003A5156">
        <w:rPr>
          <w:rStyle w:val="aa"/>
          <w:color w:val="auto"/>
          <w:sz w:val="28"/>
          <w:szCs w:val="28"/>
        </w:rPr>
        <w:t>SpaceX</w:t>
      </w:r>
      <w:proofErr w:type="spellEnd"/>
      <w:r w:rsidRPr="003A5156">
        <w:rPr>
          <w:rStyle w:val="aa"/>
          <w:color w:val="auto"/>
          <w:sz w:val="28"/>
          <w:szCs w:val="28"/>
        </w:rPr>
        <w:fldChar w:fldCharType="end"/>
      </w:r>
      <w:r w:rsidRPr="003A5156">
        <w:rPr>
          <w:sz w:val="28"/>
          <w:szCs w:val="28"/>
          <w:u w:val="single"/>
        </w:rPr>
        <w:t>,</w:t>
      </w:r>
      <w:r w:rsidRPr="003A5156">
        <w:rPr>
          <w:sz w:val="28"/>
          <w:szCs w:val="28"/>
        </w:rPr>
        <w:t xml:space="preserve"> который стартовал 2 марта 2023 года к </w:t>
      </w:r>
      <w:hyperlink r:id="rId28" w:tooltip="Международная космическая станция" w:history="1">
        <w:r w:rsidRPr="003A5156">
          <w:rPr>
            <w:rStyle w:val="aa"/>
            <w:color w:val="auto"/>
            <w:sz w:val="28"/>
            <w:szCs w:val="28"/>
          </w:rPr>
          <w:t>Международной космической станции</w:t>
        </w:r>
      </w:hyperlink>
      <w:r w:rsidRPr="003A5156">
        <w:rPr>
          <w:sz w:val="28"/>
          <w:szCs w:val="28"/>
        </w:rPr>
        <w:t> и 4 сентября 2023 года, после 185-суточного полёта, возвратился на Землю. Участник космических экспедиций </w:t>
      </w:r>
      <w:hyperlink r:id="rId29" w:tooltip="МКС-68" w:history="1">
        <w:r w:rsidRPr="003A5156">
          <w:rPr>
            <w:rStyle w:val="aa"/>
            <w:color w:val="auto"/>
            <w:sz w:val="28"/>
            <w:szCs w:val="28"/>
          </w:rPr>
          <w:t>МКС-68</w:t>
        </w:r>
      </w:hyperlink>
      <w:r w:rsidRPr="003A5156">
        <w:rPr>
          <w:sz w:val="28"/>
          <w:szCs w:val="28"/>
        </w:rPr>
        <w:t>/</w:t>
      </w:r>
      <w:hyperlink r:id="rId30" w:tooltip="МКС-69" w:history="1">
        <w:r w:rsidRPr="003A5156">
          <w:rPr>
            <w:rStyle w:val="aa"/>
            <w:color w:val="auto"/>
            <w:sz w:val="28"/>
            <w:szCs w:val="28"/>
          </w:rPr>
          <w:t>МКС-69</w:t>
        </w:r>
      </w:hyperlink>
      <w:r w:rsidRPr="003A5156">
        <w:rPr>
          <w:sz w:val="28"/>
          <w:szCs w:val="28"/>
        </w:rPr>
        <w:t xml:space="preserve">. Стал вторым российским космонавтом, совершившим полёт на корабле </w:t>
      </w:r>
      <w:proofErr w:type="spellStart"/>
      <w:r w:rsidRPr="003A5156">
        <w:rPr>
          <w:sz w:val="28"/>
          <w:szCs w:val="28"/>
        </w:rPr>
        <w:t>Crew</w:t>
      </w:r>
      <w:proofErr w:type="spellEnd"/>
      <w:r w:rsidRPr="003A5156">
        <w:rPr>
          <w:sz w:val="28"/>
          <w:szCs w:val="28"/>
        </w:rPr>
        <w:t xml:space="preserve"> Dragon.</w:t>
      </w:r>
    </w:p>
    <w:p w14:paraId="54594367" w14:textId="77777777" w:rsidR="007A4450" w:rsidRPr="007A4450" w:rsidRDefault="007A4450" w:rsidP="007A4450">
      <w:pPr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 xml:space="preserve">                         Выставки «Союза книги и кисти»</w:t>
      </w:r>
    </w:p>
    <w:p w14:paraId="7F7B9E9B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tab/>
      </w:r>
      <w:r w:rsidRPr="007A4450">
        <w:rPr>
          <w:rFonts w:ascii="Times New Roman" w:hAnsi="Times New Roman" w:cs="Times New Roman"/>
          <w:sz w:val="28"/>
          <w:szCs w:val="28"/>
        </w:rPr>
        <w:t xml:space="preserve">Бесконечно долго можно говорить о сотрудничестве Верхней Туры и Красноуральска в области культуры. Приведу в пример выставки с общим названием «Союз книги и кисти» </w:t>
      </w:r>
      <w:proofErr w:type="gramStart"/>
      <w:r w:rsidRPr="007A4450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четыре выставки за 10 лет: первая – в 1998 году, две – живописи и графики в 2000, четвёртая – в 2007». Я привезла с собой два иллюстративных приложения к Годовым отчётам Библиотеки за 2000 и 2007 год – можете с ними ознакомиться.</w:t>
      </w:r>
    </w:p>
    <w:p w14:paraId="4480987E" w14:textId="5235808D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15 апреля 2007 года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7A4450">
        <w:rPr>
          <w:rFonts w:ascii="Times New Roman" w:hAnsi="Times New Roman" w:cs="Times New Roman"/>
          <w:sz w:val="28"/>
          <w:szCs w:val="28"/>
        </w:rPr>
        <w:t>иблиотека приглашала всех желающих на Открытие выставки красноуральских художников, посвящённой 100-летию Библиотеки и 270-летию Верхней Туры. Процитирую шутливую одноимённую авторскую оду, освещающую предысторию выставок:</w:t>
      </w:r>
    </w:p>
    <w:p w14:paraId="1467011A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A4450">
        <w:rPr>
          <w:rFonts w:ascii="Times New Roman" w:hAnsi="Times New Roman" w:cs="Times New Roman"/>
          <w:sz w:val="28"/>
          <w:szCs w:val="28"/>
        </w:rPr>
        <w:t>« Союзу</w:t>
      </w:r>
      <w:proofErr w:type="gramEnd"/>
      <w:r w:rsidRPr="007A4450">
        <w:rPr>
          <w:rFonts w:ascii="Times New Roman" w:hAnsi="Times New Roman" w:cs="Times New Roman"/>
          <w:sz w:val="28"/>
          <w:szCs w:val="28"/>
        </w:rPr>
        <w:t xml:space="preserve"> книги с кистью скоро 10 лет.</w:t>
      </w:r>
    </w:p>
    <w:p w14:paraId="4EA2086E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На фоне сотни – цифра небольшая…</w:t>
      </w:r>
    </w:p>
    <w:p w14:paraId="392A3077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Позвольте же пролить воспоминаний свет,</w:t>
      </w:r>
    </w:p>
    <w:p w14:paraId="22920A2B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Странички нашей памяти листая.</w:t>
      </w:r>
    </w:p>
    <w:p w14:paraId="579CCB4B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О первой встрече просто рассказать:</w:t>
      </w:r>
    </w:p>
    <w:p w14:paraId="352FD483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Вошёл Старков с улыбкою несмелой</w:t>
      </w:r>
    </w:p>
    <w:p w14:paraId="06F87E62" w14:textId="77777777" w:rsidR="007A4450" w:rsidRPr="007A4450" w:rsidRDefault="007A4450" w:rsidP="007A4450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И предложил картины показать,</w:t>
      </w:r>
    </w:p>
    <w:p w14:paraId="06153272" w14:textId="77777777" w:rsidR="007A4450" w:rsidRPr="007A4450" w:rsidRDefault="007A4450" w:rsidP="007A4450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Чтоб после вся Тура их посмотрела.</w:t>
      </w:r>
    </w:p>
    <w:p w14:paraId="763D05C5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На фотоснимках – цвета торжество,</w:t>
      </w:r>
    </w:p>
    <w:p w14:paraId="1E1345EA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Пейзажи, в основном, и всё родные.</w:t>
      </w:r>
    </w:p>
    <w:p w14:paraId="646DD27C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Такой покой от них – душе тепло,</w:t>
      </w:r>
    </w:p>
    <w:p w14:paraId="6430CCE4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И выставку открыли мы впервые.</w:t>
      </w:r>
    </w:p>
    <w:p w14:paraId="3F312B9B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 xml:space="preserve">Народ туринский валом повалили – </w:t>
      </w:r>
    </w:p>
    <w:p w14:paraId="5C62BEE9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Лет от пяти и аж до старожилов,</w:t>
      </w:r>
    </w:p>
    <w:p w14:paraId="5342D62C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 xml:space="preserve">Один критиковал, другой хвалил: </w:t>
      </w:r>
    </w:p>
    <w:p w14:paraId="461F348B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«Как всё свежо, красиво, сочно, живо…»</w:t>
      </w:r>
    </w:p>
    <w:p w14:paraId="362F9B2D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Чуть меньше месяца картины провисели,</w:t>
      </w:r>
    </w:p>
    <w:p w14:paraId="5B60EFA7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lastRenderedPageBreak/>
        <w:t xml:space="preserve">Но к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изоинтерьеру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мы привыкли,</w:t>
      </w:r>
    </w:p>
    <w:p w14:paraId="30D6BF7F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Когда же наши стены опустели,</w:t>
      </w:r>
    </w:p>
    <w:p w14:paraId="397D3F35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Даже цветы в фойе у нас поникли.</w:t>
      </w:r>
    </w:p>
    <w:p w14:paraId="14EEA674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Читатели скучали без картин,</w:t>
      </w:r>
    </w:p>
    <w:p w14:paraId="22746D95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Как будто бы чего недоставало.</w:t>
      </w:r>
    </w:p>
    <w:p w14:paraId="679CC4DE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«Когда же новый вернисаж?</w:t>
      </w:r>
    </w:p>
    <w:p w14:paraId="04396D64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Скажите поскорей: когда начало?2</w:t>
      </w:r>
    </w:p>
    <w:p w14:paraId="2A2648A8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Чтоб ожиданий их не обмануть,</w:t>
      </w:r>
    </w:p>
    <w:p w14:paraId="19BE18C5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В 2000-ом две выставки создали.</w:t>
      </w:r>
    </w:p>
    <w:p w14:paraId="2CC8F8D6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В Туру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красноуральцы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держат путь…</w:t>
      </w:r>
    </w:p>
    <w:p w14:paraId="34FEF738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Уж шестерых художников встречали.</w:t>
      </w:r>
    </w:p>
    <w:p w14:paraId="345EF224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То живопись, то графика… Народ</w:t>
      </w:r>
    </w:p>
    <w:p w14:paraId="397C1DE7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ab/>
        <w:t>Толпою шёл смотреть – всё интересно,</w:t>
      </w:r>
    </w:p>
    <w:p w14:paraId="6994040D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И вслед за ними потянулся хоровод</w:t>
      </w:r>
    </w:p>
    <w:p w14:paraId="6E6C5E75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Художников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верхнетуринских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, местных.</w:t>
      </w:r>
    </w:p>
    <w:p w14:paraId="4E709262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Мы рады видеть вас спустя 7 лет – </w:t>
      </w:r>
    </w:p>
    <w:p w14:paraId="4FAC9863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Уже знакомые, почти родные лица.</w:t>
      </w:r>
    </w:p>
    <w:p w14:paraId="2B5EDF30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Мы знаем – наша встреча повторится,</w:t>
      </w:r>
    </w:p>
    <w:p w14:paraId="71A50A61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Уверены, что продолженье следует…»</w:t>
      </w:r>
    </w:p>
    <w:p w14:paraId="638C1230" w14:textId="2E36B209" w:rsidR="007A4450" w:rsidRPr="007A4450" w:rsidRDefault="007A4450" w:rsidP="007A4450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 </w:t>
      </w:r>
      <w:r w:rsidRPr="007A4450">
        <w:rPr>
          <w:rFonts w:ascii="Times New Roman" w:hAnsi="Times New Roman" w:cs="Times New Roman"/>
          <w:sz w:val="28"/>
          <w:szCs w:val="28"/>
        </w:rPr>
        <w:tab/>
      </w:r>
      <w:r w:rsidRPr="007A4450">
        <w:rPr>
          <w:rFonts w:ascii="Times New Roman" w:hAnsi="Times New Roman" w:cs="Times New Roman"/>
          <w:b/>
          <w:sz w:val="28"/>
          <w:szCs w:val="28"/>
        </w:rPr>
        <w:t>Проект «Талантливый читатель»</w:t>
      </w:r>
      <w:r w:rsidR="00F12A16">
        <w:rPr>
          <w:rFonts w:ascii="Times New Roman" w:hAnsi="Times New Roman" w:cs="Times New Roman"/>
          <w:b/>
          <w:sz w:val="28"/>
          <w:szCs w:val="28"/>
        </w:rPr>
        <w:t>.</w:t>
      </w:r>
    </w:p>
    <w:p w14:paraId="0FA2AB75" w14:textId="12F0F8D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В этом году исполняется 20 лет долговременному проекту Центральной Городской библиотеки им. Ф. Ф. Павленкова «Талантливый читатель». Ежемесячно мы экспонируем удивительной красоты выставки, авторами которых становятся не только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верхнетуринцы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, но и соседи из Кушвы, Лесного, Красноуральска, Качканара. В среднем, по 12 – 14 выставок в год.</w:t>
      </w:r>
    </w:p>
    <w:p w14:paraId="6E98702F" w14:textId="4BBB3596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В январе этого года мы экспонировали декоративную роспись Юлии Владимировны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Махаловой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>. До конца года в проекте примут участие ещё три красноуральских мастера: Евгения Комлева с расписными подносами, Ирина Александровна Макарова с интерьерными куклами и Голубева Светлана Борисовна с открытками в технике «квиллинг».</w:t>
      </w:r>
    </w:p>
    <w:p w14:paraId="1021C458" w14:textId="77777777" w:rsidR="007A4450" w:rsidRDefault="007A4450" w:rsidP="007A4450">
      <w:pPr>
        <w:ind w:left="2832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0BD872" w14:textId="77777777" w:rsidR="007A4450" w:rsidRDefault="007A4450" w:rsidP="007A4450">
      <w:pPr>
        <w:ind w:left="2832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149C41" w14:textId="0358D04D" w:rsidR="007A4450" w:rsidRPr="007A4450" w:rsidRDefault="007A4450" w:rsidP="007A4450">
      <w:pPr>
        <w:ind w:left="2832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4450">
        <w:rPr>
          <w:rFonts w:ascii="Times New Roman" w:hAnsi="Times New Roman" w:cs="Times New Roman"/>
          <w:b/>
          <w:sz w:val="28"/>
          <w:szCs w:val="28"/>
        </w:rPr>
        <w:lastRenderedPageBreak/>
        <w:t>Вклад в Победу</w:t>
      </w:r>
      <w:r w:rsidR="00F12A16">
        <w:rPr>
          <w:rFonts w:ascii="Times New Roman" w:hAnsi="Times New Roman" w:cs="Times New Roman"/>
          <w:b/>
          <w:sz w:val="28"/>
          <w:szCs w:val="28"/>
        </w:rPr>
        <w:t>.</w:t>
      </w:r>
    </w:p>
    <w:p w14:paraId="56BB5A14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 xml:space="preserve">Первый выпуск сборника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историко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– краеведческих эссе «Малые заводы Урала в годы Великой Отечественной войны»,</w:t>
      </w:r>
      <w:r w:rsidRPr="007A44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A4450">
        <w:rPr>
          <w:rFonts w:ascii="Times New Roman" w:hAnsi="Times New Roman" w:cs="Times New Roman"/>
          <w:sz w:val="28"/>
          <w:szCs w:val="28"/>
        </w:rPr>
        <w:t>вышел в мае 2023 года по результатам конкурса, проходившего в два этапа: с 1 апреля по 1 декабря 2018 и с 15 января по 15 декабря 2019 года. География книги достаточно широка: 39 статей из Пермского края, Челябинской и Свердловской областей, среди которых эссе «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Верхнетуринский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машиностроительный завод в годы войны», автор – зав. отделом обслуживания МБУК «Центральная городская библиотека им. Ф. Ф. Павленкова» ГО Верхняя Тура  Туголукова Е. Из ближайших соседей участвовали в конкурсе 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Красноуральцы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с материалом «</w:t>
      </w:r>
      <w:proofErr w:type="spellStart"/>
      <w:r w:rsidRPr="007A4450">
        <w:rPr>
          <w:rFonts w:ascii="Times New Roman" w:hAnsi="Times New Roman" w:cs="Times New Roman"/>
          <w:sz w:val="28"/>
          <w:szCs w:val="28"/>
        </w:rPr>
        <w:t>Красноуральский</w:t>
      </w:r>
      <w:proofErr w:type="spellEnd"/>
      <w:r w:rsidRPr="007A4450">
        <w:rPr>
          <w:rFonts w:ascii="Times New Roman" w:hAnsi="Times New Roman" w:cs="Times New Roman"/>
          <w:sz w:val="28"/>
          <w:szCs w:val="28"/>
        </w:rPr>
        <w:t xml:space="preserve"> медеплавильный: всё ради Победы», автор – Вагина Снежана Александровна из Центральной городской библиотеки МБУ «ЦБС» Красноуральск.( Туголукова Е. Оплачено подвигом//Голос Верхней Туры. – 2023. - №18(11 мая). – С.8: фото. – (Новости библиотеки).</w:t>
      </w:r>
    </w:p>
    <w:p w14:paraId="6C7BA3C1" w14:textId="77777777" w:rsidR="007A4450" w:rsidRPr="007A4450" w:rsidRDefault="007A4450" w:rsidP="007A445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4450">
        <w:rPr>
          <w:rFonts w:ascii="Times New Roman" w:hAnsi="Times New Roman" w:cs="Times New Roman"/>
          <w:sz w:val="28"/>
          <w:szCs w:val="28"/>
        </w:rPr>
        <w:t>В заключение хочу подчеркнуть, что 200-летняя разница в возрасте не мешает завязываться скрепам сотрудничества. Оба города – и Верхняя Тура, и Красноуральск – движутся по шкале истории параллельным курсом. У нас – общие беды и радости, испытания и праздники, и, значит не только общее прошлое и настоящее, но и будущее.</w:t>
      </w:r>
    </w:p>
    <w:p w14:paraId="745EF443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1862F7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AE83B89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96301F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7846F1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786A4F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9E176FF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DF139E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ACC6E4E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163ED4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0862FAD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D40E0F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92AA68C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A36533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225487A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9500DD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08950E" w14:textId="77777777" w:rsidR="009B42BF" w:rsidRDefault="009B42BF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C3FA782" w14:textId="6E4ED32F" w:rsidR="00655F2E" w:rsidRDefault="00655F2E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5F2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История </w:t>
      </w:r>
      <w:proofErr w:type="spellStart"/>
      <w:r w:rsidRPr="00655F2E">
        <w:rPr>
          <w:rFonts w:ascii="Times New Roman" w:hAnsi="Times New Roman" w:cs="Times New Roman"/>
          <w:b/>
          <w:bCs/>
          <w:sz w:val="28"/>
          <w:szCs w:val="28"/>
        </w:rPr>
        <w:t>Красноуральского</w:t>
      </w:r>
      <w:proofErr w:type="spellEnd"/>
      <w:r w:rsidRPr="00655F2E">
        <w:rPr>
          <w:rFonts w:ascii="Times New Roman" w:hAnsi="Times New Roman" w:cs="Times New Roman"/>
          <w:b/>
          <w:bCs/>
          <w:sz w:val="28"/>
          <w:szCs w:val="28"/>
        </w:rPr>
        <w:t xml:space="preserve"> химзавода.</w:t>
      </w:r>
    </w:p>
    <w:p w14:paraId="4E7DDE5B" w14:textId="77777777" w:rsidR="00655F2E" w:rsidRDefault="00655F2E" w:rsidP="00655F2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190A93" w14:textId="77777777" w:rsidR="00655F2E" w:rsidRPr="00655F2E" w:rsidRDefault="00655F2E" w:rsidP="00655F2E">
      <w:pPr>
        <w:jc w:val="right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Автор: Лебедева Л.П., заведующий </w:t>
      </w:r>
    </w:p>
    <w:p w14:paraId="0E94C5D2" w14:textId="77777777" w:rsidR="00655F2E" w:rsidRPr="00655F2E" w:rsidRDefault="00655F2E" w:rsidP="00655F2E">
      <w:pPr>
        <w:jc w:val="right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ЦГБ имени </w:t>
      </w:r>
      <w:proofErr w:type="spellStart"/>
      <w:r w:rsidRPr="00655F2E">
        <w:rPr>
          <w:rFonts w:ascii="Times New Roman" w:hAnsi="Times New Roman" w:cs="Times New Roman"/>
          <w:sz w:val="28"/>
          <w:szCs w:val="28"/>
        </w:rPr>
        <w:t>П.П.Бажова</w:t>
      </w:r>
      <w:proofErr w:type="spellEnd"/>
    </w:p>
    <w:p w14:paraId="20DD25D0" w14:textId="79B77873" w:rsidR="00655F2E" w:rsidRPr="00655F2E" w:rsidRDefault="00655F2E" w:rsidP="00655F2E">
      <w:pPr>
        <w:jc w:val="right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МБУ «ЦБС» городского округа Красноуральск</w:t>
      </w:r>
    </w:p>
    <w:p w14:paraId="710A0934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9100E12" w14:textId="57FD8021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Строительство Красноуральского химического завода (КХЗ) пришлось на самое трудное для страны время. Решение о создании нового завода было принято Правительством СССР 6 июня 1941-го года, а уже в августе на строительную площадку прибыли первые строительные батальоны</w:t>
      </w:r>
      <w:r w:rsidR="009B42BF">
        <w:rPr>
          <w:rFonts w:ascii="Times New Roman" w:hAnsi="Times New Roman" w:cs="Times New Roman"/>
          <w:sz w:val="28"/>
          <w:szCs w:val="28"/>
        </w:rPr>
        <w:t xml:space="preserve"> </w:t>
      </w:r>
      <w:r w:rsidRPr="00655F2E">
        <w:rPr>
          <w:rFonts w:ascii="Times New Roman" w:hAnsi="Times New Roman" w:cs="Times New Roman"/>
          <w:sz w:val="28"/>
          <w:szCs w:val="28"/>
        </w:rPr>
        <w:t xml:space="preserve">- около 4-х тысяч человек. Люди разных национальностей, без спецодежды, жилья и механизмов начали покорять тайгу. </w:t>
      </w:r>
    </w:p>
    <w:p w14:paraId="67F89DE1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Строительство завода было предусмотрено с учетом использования в качестве сырья дешёвой продукции сернокислотного завода, работающего на отходящих газах </w:t>
      </w:r>
      <w:proofErr w:type="spellStart"/>
      <w:r w:rsidRPr="00655F2E">
        <w:rPr>
          <w:rFonts w:ascii="Times New Roman" w:hAnsi="Times New Roman" w:cs="Times New Roman"/>
          <w:sz w:val="28"/>
          <w:szCs w:val="28"/>
        </w:rPr>
        <w:t>Красноуральского</w:t>
      </w:r>
      <w:proofErr w:type="spellEnd"/>
      <w:r w:rsidRPr="00655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5F2E">
        <w:rPr>
          <w:rFonts w:ascii="Times New Roman" w:hAnsi="Times New Roman" w:cs="Times New Roman"/>
          <w:sz w:val="28"/>
          <w:szCs w:val="28"/>
        </w:rPr>
        <w:t>медьзавода</w:t>
      </w:r>
      <w:proofErr w:type="spellEnd"/>
      <w:r w:rsidRPr="00655F2E">
        <w:rPr>
          <w:rFonts w:ascii="Times New Roman" w:hAnsi="Times New Roman" w:cs="Times New Roman"/>
          <w:sz w:val="28"/>
          <w:szCs w:val="28"/>
        </w:rPr>
        <w:t>.</w:t>
      </w:r>
    </w:p>
    <w:p w14:paraId="47CDBCAB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Напряженный труд тысяч людей увенчался успехом – весной 1942 года строительство основных цехов и котельной было закончено.</w:t>
      </w:r>
    </w:p>
    <w:p w14:paraId="3ACBD698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>26 марта 1943 года начался пробный пуск завода, а уже 2 апреля 1943 года были получены первые килограммы продукции, завод был принят Правительственной комиссией. Эта дата и считается днем рождения Красноуральского химического завода.</w:t>
      </w:r>
    </w:p>
    <w:p w14:paraId="38F46354" w14:textId="004975CA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Пуск завода совпал с решающей </w:t>
      </w:r>
      <w:r w:rsidR="003A5156" w:rsidRPr="00655F2E">
        <w:rPr>
          <w:rFonts w:ascii="Times New Roman" w:hAnsi="Times New Roman" w:cs="Times New Roman"/>
          <w:sz w:val="28"/>
          <w:szCs w:val="28"/>
        </w:rPr>
        <w:t>подготовкой к</w:t>
      </w:r>
      <w:r w:rsidRPr="00655F2E">
        <w:rPr>
          <w:rFonts w:ascii="Times New Roman" w:hAnsi="Times New Roman" w:cs="Times New Roman"/>
          <w:sz w:val="28"/>
          <w:szCs w:val="28"/>
        </w:rPr>
        <w:t xml:space="preserve"> битве на курской дуге, продукция завода шла для нужд фронта. Коллектив завода внес значительную лепту в победу на курской дуге и в целом в Великой Отечественной войне.</w:t>
      </w:r>
    </w:p>
    <w:p w14:paraId="3CBFD66B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 В ноябре этого же года была отмечена хорошая работа завода, перевыполнившего месячный план по выпуску оборонной продукции, а в феврале 1944-го года коллектив вышел победителем во Всесоюзном соревновании. До конца войны выпускался тротил для производства боеприпасов, которые шли на вооружение армии.</w:t>
      </w:r>
    </w:p>
    <w:p w14:paraId="3D44E6FA" w14:textId="4DC8151C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В 1944-м году выпуск тротила увеличился почти в два раза. Коллектив Красноуральского химзавода внес свой вклад в разгром фашизма и в приближении такой долгожданной Победы.</w:t>
      </w:r>
    </w:p>
    <w:p w14:paraId="07564985" w14:textId="0FDEBB0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 Трудное рождение и младенчество завода в годы войны определили его дальнейшую судьбу. Пущен он был с большими недоделками: без эстакад, природоохранных сооружений. В мирное время такая «роскошь» была непозволительной. </w:t>
      </w:r>
    </w:p>
    <w:p w14:paraId="39D55F56" w14:textId="6EB9A593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  В течение 1945-1951 годах производство ВВ было законсервировано, поддерживались только мобилизационные мощности. В 1951-1954 годах производилась реконструкция производства тротила, - строительство складов, эстакад, водопроводных и канализационных сетей.</w:t>
      </w:r>
    </w:p>
    <w:p w14:paraId="49B72E19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lastRenderedPageBreak/>
        <w:t xml:space="preserve">     В 1954 году завод пережил второе рождении – запуск в эксплуатацию, но работы по совершенствованию основного производства продолжались вплоть до 1958 –го года.</w:t>
      </w:r>
    </w:p>
    <w:p w14:paraId="57AD189A" w14:textId="6311F4C8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После реконструкции мощность завода увеличилась больше чем в три раза (3,8 раза) </w:t>
      </w:r>
    </w:p>
    <w:p w14:paraId="2695B359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>В пятидесятые годы началось строительство жилых домов для трудящихся химического завода, были открыты пионерский лагерь, ясли.</w:t>
      </w:r>
    </w:p>
    <w:p w14:paraId="580E2A48" w14:textId="53DBBA7F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>В начале 60х годов завод начал давать прибыль. За счет применения прогрессивных технологических решений, достижений науки была достигнута наивысшая в отр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55F2E">
        <w:rPr>
          <w:rFonts w:ascii="Times New Roman" w:hAnsi="Times New Roman" w:cs="Times New Roman"/>
          <w:sz w:val="28"/>
          <w:szCs w:val="28"/>
        </w:rPr>
        <w:t>сли производительность.</w:t>
      </w:r>
    </w:p>
    <w:p w14:paraId="663E353A" w14:textId="2F8E7C25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  В последующие годы, завод продолжал наращивать свои мощности, осваивать новые п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655F2E">
        <w:rPr>
          <w:rFonts w:ascii="Times New Roman" w:hAnsi="Times New Roman" w:cs="Times New Roman"/>
          <w:sz w:val="28"/>
          <w:szCs w:val="28"/>
        </w:rPr>
        <w:t>оизводства.</w:t>
      </w:r>
    </w:p>
    <w:p w14:paraId="7B8CCC95" w14:textId="03064706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Продолжалось и социальное развитие завода, были построены: новое здание школы №3, Дворца Культуры, один из лучших в Свердловской области в то время, подсобное хозяйство, санаторий-профилакторий и физкультурно-оздоровительный комплекс (ФОК)    </w:t>
      </w:r>
    </w:p>
    <w:p w14:paraId="63915A27" w14:textId="77777777" w:rsidR="00655F2E" w:rsidRPr="00655F2E" w:rsidRDefault="00655F2E" w:rsidP="00655F2E">
      <w:pPr>
        <w:jc w:val="both"/>
        <w:rPr>
          <w:rFonts w:ascii="Times New Roman" w:hAnsi="Times New Roman" w:cs="Times New Roman"/>
          <w:sz w:val="28"/>
          <w:szCs w:val="28"/>
        </w:rPr>
      </w:pPr>
      <w:r w:rsidRPr="00655F2E">
        <w:rPr>
          <w:rFonts w:ascii="Times New Roman" w:hAnsi="Times New Roman" w:cs="Times New Roman"/>
          <w:sz w:val="28"/>
          <w:szCs w:val="28"/>
        </w:rPr>
        <w:t xml:space="preserve">  Завод выполнил своё назначение и ушёл вместе с великой эпохой, его породившей. А после него остались посёлок Пригородный, со всей необходимой для жизни инфраструктурой. И люди….</w:t>
      </w:r>
    </w:p>
    <w:p w14:paraId="7BF5DD6B" w14:textId="332969CD" w:rsid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6CCA1F5" w14:textId="036E0E99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32A7D9" w14:textId="225E0660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2762DA" w14:textId="5E07EDBB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1380309" w14:textId="0CD963E3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AD9B96F" w14:textId="5DAB931E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37BDCB" w14:textId="6778CAB1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004E01D" w14:textId="76167D04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C70367" w14:textId="08DA777D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026AD8F" w14:textId="26DD14CD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A73CBC0" w14:textId="175C3EF9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E88F1A" w14:textId="1CC6BE93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F89D6FC" w14:textId="36094343" w:rsidR="009B42BF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662048" w14:textId="77777777" w:rsidR="009B42BF" w:rsidRPr="007A4450" w:rsidRDefault="009B42BF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23C5812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F943BD" w14:textId="70D5A688" w:rsidR="003A5156" w:rsidRPr="003A5156" w:rsidRDefault="003A5156" w:rsidP="003A515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3A5156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Пиженковы</w:t>
      </w:r>
      <w:proofErr w:type="spellEnd"/>
      <w:r w:rsidRPr="003A5156">
        <w:rPr>
          <w:rFonts w:ascii="Times New Roman" w:hAnsi="Times New Roman" w:cs="Times New Roman"/>
          <w:b/>
          <w:bCs/>
          <w:sz w:val="28"/>
          <w:szCs w:val="28"/>
        </w:rPr>
        <w:t>, отец и дочь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4EA8878B" w14:textId="77777777" w:rsidR="003A5156" w:rsidRPr="003A5156" w:rsidRDefault="003A5156" w:rsidP="003A5156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Перегримова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Татьяна Николаевна,</w:t>
      </w:r>
    </w:p>
    <w:p w14:paraId="3264D030" w14:textId="77777777" w:rsidR="003A5156" w:rsidRPr="003A5156" w:rsidRDefault="003A5156" w:rsidP="003A5156">
      <w:pPr>
        <w:jc w:val="right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учитель МАОУ СОШ №6</w:t>
      </w:r>
    </w:p>
    <w:p w14:paraId="1ACCB80D" w14:textId="1A1DC4CE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Павел Михайлович родился в 1907 году в Псковской области.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156">
        <w:rPr>
          <w:rFonts w:ascii="Times New Roman" w:hAnsi="Times New Roman" w:cs="Times New Roman"/>
          <w:sz w:val="28"/>
          <w:szCs w:val="28"/>
        </w:rPr>
        <w:t xml:space="preserve">С женой Дарьей Васильевной перебрался в Красноуральск к родственникам и начал работать на строящемся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медьзаводе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>. Красноуральск стал для семьи родным городом.</w:t>
      </w:r>
    </w:p>
    <w:p w14:paraId="3ABD9820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В 1941 году мужчина был призван на войну Красноуральским горвоенкоматом. Дома остались жена и четверо детей. Воевал в звании старшего сержанта, радист 792 артиллеристского полка 256 стрелковой дивизии.  Павел Михайлович писал домой письма, которые бережно хранились женой и детьми. За героизм старший радист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был награждён двумя медалями «За </w:t>
      </w:r>
      <w:proofErr w:type="gramStart"/>
      <w:r w:rsidRPr="003A5156">
        <w:rPr>
          <w:rFonts w:ascii="Times New Roman" w:hAnsi="Times New Roman" w:cs="Times New Roman"/>
          <w:sz w:val="28"/>
          <w:szCs w:val="28"/>
        </w:rPr>
        <w:t>отвагу»  13</w:t>
      </w:r>
      <w:proofErr w:type="gramEnd"/>
      <w:r w:rsidRPr="003A5156">
        <w:rPr>
          <w:rFonts w:ascii="Times New Roman" w:hAnsi="Times New Roman" w:cs="Times New Roman"/>
          <w:sz w:val="28"/>
          <w:szCs w:val="28"/>
        </w:rPr>
        <w:t xml:space="preserve"> апреля и 6 августа 1944 года. </w:t>
      </w:r>
    </w:p>
    <w:p w14:paraId="1681CF75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Старший сержант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Павел Михайлович погиб 5 ноября 1944 </w:t>
      </w:r>
      <w:proofErr w:type="gramStart"/>
      <w:r w:rsidRPr="003A5156">
        <w:rPr>
          <w:rFonts w:ascii="Times New Roman" w:hAnsi="Times New Roman" w:cs="Times New Roman"/>
          <w:sz w:val="28"/>
          <w:szCs w:val="28"/>
        </w:rPr>
        <w:t>года  и</w:t>
      </w:r>
      <w:proofErr w:type="gramEnd"/>
      <w:r w:rsidRPr="003A5156">
        <w:rPr>
          <w:rFonts w:ascii="Times New Roman" w:hAnsi="Times New Roman" w:cs="Times New Roman"/>
          <w:sz w:val="28"/>
          <w:szCs w:val="28"/>
        </w:rPr>
        <w:t xml:space="preserve"> был похоронен в деревне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Минес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Митавского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уезда Латвийской ССР. Дарья Васильевна всегда мечтала побывать на могиле мужа. Но где она находилась – не знали. Слишком далека была Латвия. Помогли найти могилу погибшего старшего сержанта ребята из Клуба интернациональной дружбы «Параллели» школы №</w:t>
      </w:r>
      <w:proofErr w:type="gramStart"/>
      <w:r w:rsidRPr="003A5156">
        <w:rPr>
          <w:rFonts w:ascii="Times New Roman" w:hAnsi="Times New Roman" w:cs="Times New Roman"/>
          <w:sz w:val="28"/>
          <w:szCs w:val="28"/>
        </w:rPr>
        <w:t>6 ,</w:t>
      </w:r>
      <w:proofErr w:type="gramEnd"/>
      <w:r w:rsidRPr="003A5156">
        <w:rPr>
          <w:rFonts w:ascii="Times New Roman" w:hAnsi="Times New Roman" w:cs="Times New Roman"/>
          <w:sz w:val="28"/>
          <w:szCs w:val="28"/>
        </w:rPr>
        <w:t xml:space="preserve"> руководителем которого был Иорданских Арнольд  Владимирович. Не довелось жене побывать на могиле, но дети старшего сержанта, в том числе и Коробейникова (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Пиженкова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) Антонина Павловна побывали на месте захоронения. С ребятами из далёкой Латвии завязалась переписка. В латвийской школе сохраняли память о советских воинах.  Оформили стенд «Никто не забыт, ничто не забыто». Имя Павла Михайловича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Пиженкова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было присвоено пионерскому отряду. Ребята из КИДа «Факел дружбы» ухаживали за могилой героя. И у них была мечта: побывать на Урале, на Родине героя. Заработали сами деньги на поездку. В 1985 году приехали ребята в Красноуральск, встретились с женой и детьми Павла Михайловича. Три дня латышские школьники были гостями города, знакомились с достопримечательностями, побывали в музее школы №6, на предприятии и в музее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медькомбината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, в пионерском лагере «Берёзка». </w:t>
      </w:r>
    </w:p>
    <w:p w14:paraId="0D006817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Антонина Павловна сопровождала ребят, помогала познакомиться с городом, много беседовала о войне, героизме и своей семье. Переписка с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кидовцами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продолжалась ещё много лет. Дочь героя бережно хранила все письма с фронта.  Её отец,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Павел Михайлович, свои силы, свою жизнь посвятил борьбе с врагами, был мужественным и стойким, преодолевал все трудности. И дочь героя тоже в своей жизни проявляла стойкость, жизнь посвятила детям. Она была учителем физики. 35 лет работала в своей родной школе №2, где училась сама. Обучалась в школе №2 с первого класса, закончила в 1950 году.</w:t>
      </w:r>
    </w:p>
    <w:p w14:paraId="63A5F0C0" w14:textId="5DC0471B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Антонина Павловна вспоминала, что в школе было всегда уютно и тепло, даже во время войны.  В военные годы школа продолжала работать, воспитывать, обучать детей. В эти трудные годы директором школы был Архангельский Александр Васильевич.</w:t>
      </w:r>
    </w:p>
    <w:p w14:paraId="7011F101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lastRenderedPageBreak/>
        <w:t xml:space="preserve">   В годы Великой Отечественной </w:t>
      </w:r>
      <w:proofErr w:type="gramStart"/>
      <w:r w:rsidRPr="003A5156">
        <w:rPr>
          <w:rFonts w:ascii="Times New Roman" w:hAnsi="Times New Roman" w:cs="Times New Roman"/>
          <w:sz w:val="28"/>
          <w:szCs w:val="28"/>
        </w:rPr>
        <w:t>войны  с</w:t>
      </w:r>
      <w:proofErr w:type="gramEnd"/>
      <w:r w:rsidRPr="003A5156">
        <w:rPr>
          <w:rFonts w:ascii="Times New Roman" w:hAnsi="Times New Roman" w:cs="Times New Roman"/>
          <w:sz w:val="28"/>
          <w:szCs w:val="28"/>
        </w:rPr>
        <w:t xml:space="preserve"> 1941 года в школе №2 размещался госпиталь. Вечерами ученики для раненых читали стихи, пели песни, танцевали, писали письма. </w:t>
      </w:r>
      <w:proofErr w:type="gramStart"/>
      <w:r w:rsidRPr="003A5156">
        <w:rPr>
          <w:rFonts w:ascii="Times New Roman" w:hAnsi="Times New Roman" w:cs="Times New Roman"/>
          <w:sz w:val="28"/>
          <w:szCs w:val="28"/>
        </w:rPr>
        <w:t>Мальчики  носили</w:t>
      </w:r>
      <w:proofErr w:type="gramEnd"/>
      <w:r w:rsidRPr="003A5156">
        <w:rPr>
          <w:rFonts w:ascii="Times New Roman" w:hAnsi="Times New Roman" w:cs="Times New Roman"/>
          <w:sz w:val="28"/>
          <w:szCs w:val="28"/>
        </w:rPr>
        <w:t xml:space="preserve"> воду, дрова, топили печи. Девочки стирали бинты, помогали делать перевязки.</w:t>
      </w:r>
    </w:p>
    <w:p w14:paraId="7B57ABD8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В школе с увлечением работали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Кашпур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Ольга Леонтьевна (история), Зотина Зоя Ефимовна (русский язык и литература).  З.И. Исупова, бывшая ученица школы №2, ушла на фронт добровольцем. Вспоминала часто учителей: Т.М. Попову, Т.В. Перфильеву, С.К. Виноградову, В.И. Березина. </w:t>
      </w:r>
    </w:p>
    <w:p w14:paraId="6D6880AA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Пионерская дружина в то время несколько раз была признана лучшей в городе. Во всех делах организаторами были члены дружины школы. Много раз ходили в походы в подшефную школу в село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Бородинка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>. Участвовали в благоустройстве города. Посадили несколько сотен саженцев. Пионерская дружина заняла первое место в лыжных соревнованиях на приз газеты «Пионерская правда». Особенно интересно прошли сборы, посвящённые дню Советской Армии, куда были приглашены герои войны.</w:t>
      </w:r>
    </w:p>
    <w:p w14:paraId="5D1CFC0F" w14:textId="49FA90B3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В 1947 году начал работать в школе учитель математики, талантливый педагог – Иван Михайлович Игошин. Первым Иван Михайлович открыл математический класс, где вёл углублённое изучение предмета по самостоятельно разработанной программе. Дело своего наставника продолжили его талантливые ученики. </w:t>
      </w:r>
    </w:p>
    <w:p w14:paraId="3BFEA07E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Коробейникова Антонина Павловна вспоминает: с 8-10 класс Иван Михайлович Игошин преподавал у нас высшую математику. Об этом прекрасном человеке можно много говорить. Он вселил в меня частичку своей любви к этому направлению науки. Я была влюблена в неё. Я запомнила этого человека: серьезным, ответственным и справедливым. Так же в нём была еще одна черта, которую сложно не заметить. Это аккуратность, она соблюдалась во всем. И передалась нам, его ученикам. Обучение было построено несколько иным образом, нежели в нынешнее время. Остаться после уроков было обычным делом. А задание на дом (задачи или уравнения), не редко, что он каждому писал сам от руки. Просто распечатать в то время не было возможности. Иван Михайлович имел хорошее чувство юмора, не редко мог пошутить на уроке, разрядить обстановку, но, несмотря на это, дисциплина была высокого уровня.</w:t>
      </w:r>
    </w:p>
    <w:p w14:paraId="325FE1D5" w14:textId="6CB3188D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Класс, в котором училась Коробейникова А.П.,   был очень сильным. Экзамены по математике все 19 человек сдавали на «4», «5». Семеро из класса выбрали профессию педагога. Интересно то, что учеников тянуло к данной профессии. Сама она тоже выбрала профессию педагога и, благодаря отличным знаниям, поступила </w:t>
      </w:r>
      <w:r w:rsidR="00F12A16" w:rsidRPr="003A5156">
        <w:rPr>
          <w:rFonts w:ascii="Times New Roman" w:hAnsi="Times New Roman" w:cs="Times New Roman"/>
          <w:sz w:val="28"/>
          <w:szCs w:val="28"/>
        </w:rPr>
        <w:t>на математический</w:t>
      </w:r>
      <w:r w:rsidRPr="003A5156">
        <w:rPr>
          <w:rFonts w:ascii="Times New Roman" w:hAnsi="Times New Roman" w:cs="Times New Roman"/>
          <w:sz w:val="28"/>
          <w:szCs w:val="28"/>
        </w:rPr>
        <w:t xml:space="preserve"> факультет. Но в школе не было учителя физики, и Антонина Павловна стала её преподавать.  Посвятив себя данной профессии, проработала 35 лет в своей родной школе №2. Образцом для неё всегда был Иван Михайлович, который стал для Антонины Павловны коллегой. Она вспоминает, что Игошин любил слушать песни, которые учителя пели на праздниках. Любил кататься на лыжах вместе с коллективом учителей школы №2.</w:t>
      </w:r>
    </w:p>
    <w:p w14:paraId="23677CFA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lastRenderedPageBreak/>
        <w:t xml:space="preserve">  У Ивана Михайловича была большая семья: жена и семеро детей, но несмотря на это, он не на секунду не забывал о предмете математики. В углу стоял стол с его рабочим местом. Где он посвящал себя науке. Воспитанием детей занималась мама. О домашнем укладе своего преподавателя Антонина Павловна узнала, потому что дружила с его дочерью Малевич Лидией Ивановной, в последствии их связала профессиональная деятельность во 2й школе. </w:t>
      </w:r>
    </w:p>
    <w:p w14:paraId="54323911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Пиженковы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>, отец и дочь, были трудолюбивы и ответственны. Они достойно прожили жизнь, заслуживают уважения и почтения.</w:t>
      </w:r>
    </w:p>
    <w:p w14:paraId="25C42E80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Источники и литература:</w:t>
      </w:r>
    </w:p>
    <w:p w14:paraId="7238987F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1.</w:t>
      </w:r>
      <w:r w:rsidRPr="003A5156">
        <w:rPr>
          <w:rFonts w:ascii="Times New Roman" w:hAnsi="Times New Roman" w:cs="Times New Roman"/>
          <w:sz w:val="28"/>
          <w:szCs w:val="28"/>
        </w:rPr>
        <w:tab/>
        <w:t xml:space="preserve">Воспоминания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Коробейниковой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Пиженковой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>) А.П. Интервью.</w:t>
      </w:r>
    </w:p>
    <w:p w14:paraId="003F4297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2.</w:t>
      </w:r>
      <w:r w:rsidRPr="003A5156">
        <w:rPr>
          <w:rFonts w:ascii="Times New Roman" w:hAnsi="Times New Roman" w:cs="Times New Roman"/>
          <w:sz w:val="28"/>
          <w:szCs w:val="28"/>
        </w:rPr>
        <w:tab/>
        <w:t>Коркунова Г. Материнская верность. Красноуральский рабочий, 8 мая 1982г</w:t>
      </w:r>
    </w:p>
    <w:p w14:paraId="15EA577A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3.</w:t>
      </w:r>
      <w:r w:rsidRPr="003A5156">
        <w:rPr>
          <w:rFonts w:ascii="Times New Roman" w:hAnsi="Times New Roman" w:cs="Times New Roman"/>
          <w:sz w:val="28"/>
          <w:szCs w:val="28"/>
        </w:rPr>
        <w:tab/>
        <w:t>Коркунова Г. Праздник в доме солдата. Красноуральский рабочий, 13 июля 1985г.</w:t>
      </w:r>
    </w:p>
    <w:p w14:paraId="5A2A94C6" w14:textId="7B73046E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4.</w:t>
      </w:r>
      <w:r w:rsidRPr="003A5156">
        <w:rPr>
          <w:rFonts w:ascii="Times New Roman" w:hAnsi="Times New Roman" w:cs="Times New Roman"/>
          <w:sz w:val="28"/>
          <w:szCs w:val="28"/>
        </w:rPr>
        <w:tab/>
        <w:t>Коробейникова А. Это радость со слезами на глазах. Красноуральский рабочий, 17 сентября 1981г.</w:t>
      </w:r>
    </w:p>
    <w:p w14:paraId="2E9A53A4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5.</w:t>
      </w:r>
      <w:r w:rsidRPr="003A5156">
        <w:rPr>
          <w:rFonts w:ascii="Times New Roman" w:hAnsi="Times New Roman" w:cs="Times New Roman"/>
          <w:sz w:val="28"/>
          <w:szCs w:val="28"/>
        </w:rPr>
        <w:tab/>
        <w:t xml:space="preserve">Письма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Пиженкова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П.М. Домашний архив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Коробейниковой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Пиженковой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>) А.П.</w:t>
      </w:r>
    </w:p>
    <w:p w14:paraId="71879337" w14:textId="77777777" w:rsidR="003A5156" w:rsidRPr="003A5156" w:rsidRDefault="003A5156" w:rsidP="003A5156">
      <w:pPr>
        <w:jc w:val="both"/>
        <w:rPr>
          <w:rFonts w:ascii="Times New Roman" w:hAnsi="Times New Roman" w:cs="Times New Roman"/>
          <w:sz w:val="28"/>
          <w:szCs w:val="28"/>
        </w:rPr>
      </w:pPr>
      <w:r w:rsidRPr="003A5156">
        <w:rPr>
          <w:rFonts w:ascii="Times New Roman" w:hAnsi="Times New Roman" w:cs="Times New Roman"/>
          <w:sz w:val="28"/>
          <w:szCs w:val="28"/>
        </w:rPr>
        <w:t>6.</w:t>
      </w:r>
      <w:r w:rsidRPr="003A5156">
        <w:rPr>
          <w:rFonts w:ascii="Times New Roman" w:hAnsi="Times New Roman" w:cs="Times New Roman"/>
          <w:sz w:val="28"/>
          <w:szCs w:val="28"/>
        </w:rPr>
        <w:tab/>
        <w:t xml:space="preserve">Фото из домашнего архива 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Коробейниковой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3A5156">
        <w:rPr>
          <w:rFonts w:ascii="Times New Roman" w:hAnsi="Times New Roman" w:cs="Times New Roman"/>
          <w:sz w:val="28"/>
          <w:szCs w:val="28"/>
        </w:rPr>
        <w:t>Пиженковой</w:t>
      </w:r>
      <w:proofErr w:type="spellEnd"/>
      <w:r w:rsidRPr="003A5156">
        <w:rPr>
          <w:rFonts w:ascii="Times New Roman" w:hAnsi="Times New Roman" w:cs="Times New Roman"/>
          <w:sz w:val="28"/>
          <w:szCs w:val="28"/>
        </w:rPr>
        <w:t>) А.П.</w:t>
      </w:r>
    </w:p>
    <w:p w14:paraId="000B6A4F" w14:textId="77777777" w:rsidR="007A4450" w:rsidRPr="007A4450" w:rsidRDefault="007A4450" w:rsidP="007A445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0D10CCF" w14:textId="77777777" w:rsidR="003D4CB5" w:rsidRPr="007A4450" w:rsidRDefault="003D4CB5" w:rsidP="00320C1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3D4CB5" w:rsidRPr="007A4450" w:rsidSect="002F1FC0">
      <w:footerReference w:type="default" r:id="rId31"/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DB9201" w14:textId="77777777" w:rsidR="00B8474F" w:rsidRDefault="00B8474F" w:rsidP="001A3354">
      <w:pPr>
        <w:spacing w:after="0" w:line="240" w:lineRule="auto"/>
      </w:pPr>
      <w:r>
        <w:separator/>
      </w:r>
    </w:p>
  </w:endnote>
  <w:endnote w:type="continuationSeparator" w:id="0">
    <w:p w14:paraId="5216F1E3" w14:textId="77777777" w:rsidR="00B8474F" w:rsidRDefault="00B8474F" w:rsidP="001A33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56349506"/>
      <w:docPartObj>
        <w:docPartGallery w:val="Page Numbers (Bottom of Page)"/>
        <w:docPartUnique/>
      </w:docPartObj>
    </w:sdtPr>
    <w:sdtEndPr/>
    <w:sdtContent>
      <w:p w14:paraId="403E5417" w14:textId="7DEB0C6F" w:rsidR="001A3354" w:rsidRDefault="001A3354">
        <w:pPr>
          <w:pStyle w:val="a5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E3D2570" w14:textId="77777777" w:rsidR="001A3354" w:rsidRDefault="001A335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28E54E" w14:textId="77777777" w:rsidR="00B8474F" w:rsidRDefault="00B8474F" w:rsidP="001A3354">
      <w:pPr>
        <w:spacing w:after="0" w:line="240" w:lineRule="auto"/>
      </w:pPr>
      <w:r>
        <w:separator/>
      </w:r>
    </w:p>
  </w:footnote>
  <w:footnote w:type="continuationSeparator" w:id="0">
    <w:p w14:paraId="24C8A673" w14:textId="77777777" w:rsidR="00B8474F" w:rsidRDefault="00B8474F" w:rsidP="001A33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E91B8B"/>
    <w:multiLevelType w:val="hybridMultilevel"/>
    <w:tmpl w:val="D5F237B0"/>
    <w:lvl w:ilvl="0" w:tplc="A3EC08F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C7F"/>
    <w:rsid w:val="001873E2"/>
    <w:rsid w:val="001A3354"/>
    <w:rsid w:val="001A5086"/>
    <w:rsid w:val="002371E5"/>
    <w:rsid w:val="00237D69"/>
    <w:rsid w:val="002C1569"/>
    <w:rsid w:val="002D536C"/>
    <w:rsid w:val="002F1FC0"/>
    <w:rsid w:val="00320C11"/>
    <w:rsid w:val="00354C7F"/>
    <w:rsid w:val="003A077F"/>
    <w:rsid w:val="003A5156"/>
    <w:rsid w:val="003D4CB5"/>
    <w:rsid w:val="003E2349"/>
    <w:rsid w:val="006249F0"/>
    <w:rsid w:val="00655F2E"/>
    <w:rsid w:val="006B5444"/>
    <w:rsid w:val="006E183E"/>
    <w:rsid w:val="007002FC"/>
    <w:rsid w:val="007A4450"/>
    <w:rsid w:val="007A5CCC"/>
    <w:rsid w:val="00804E5C"/>
    <w:rsid w:val="00933A13"/>
    <w:rsid w:val="00956D3B"/>
    <w:rsid w:val="009B42BF"/>
    <w:rsid w:val="00B8474F"/>
    <w:rsid w:val="00BE5F2C"/>
    <w:rsid w:val="00CD4C1A"/>
    <w:rsid w:val="00D006FC"/>
    <w:rsid w:val="00D6596E"/>
    <w:rsid w:val="00E22ADC"/>
    <w:rsid w:val="00EB7A85"/>
    <w:rsid w:val="00F0558C"/>
    <w:rsid w:val="00F12A16"/>
    <w:rsid w:val="00F742DD"/>
    <w:rsid w:val="00FD6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879135"/>
  <w15:chartTrackingRefBased/>
  <w15:docId w15:val="{52B10936-3184-41E8-B115-9006E239D7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A33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A3354"/>
  </w:style>
  <w:style w:type="paragraph" w:styleId="a5">
    <w:name w:val="footer"/>
    <w:basedOn w:val="a"/>
    <w:link w:val="a6"/>
    <w:uiPriority w:val="99"/>
    <w:unhideWhenUsed/>
    <w:rsid w:val="001A33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A3354"/>
  </w:style>
  <w:style w:type="paragraph" w:styleId="a7">
    <w:name w:val="List Paragraph"/>
    <w:basedOn w:val="a"/>
    <w:uiPriority w:val="34"/>
    <w:qFormat/>
    <w:rsid w:val="003E2349"/>
    <w:pPr>
      <w:ind w:left="720"/>
      <w:contextualSpacing/>
    </w:pPr>
    <w:rPr>
      <w:kern w:val="0"/>
      <w14:ligatures w14:val="none"/>
    </w:rPr>
  </w:style>
  <w:style w:type="character" w:styleId="a8">
    <w:name w:val="Strong"/>
    <w:basedOn w:val="a0"/>
    <w:uiPriority w:val="22"/>
    <w:qFormat/>
    <w:rsid w:val="003E2349"/>
    <w:rPr>
      <w:b/>
      <w:bCs/>
    </w:rPr>
  </w:style>
  <w:style w:type="paragraph" w:customStyle="1" w:styleId="richfactdown-paragraph">
    <w:name w:val="richfactdown-paragraph"/>
    <w:basedOn w:val="a"/>
    <w:rsid w:val="003E23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article-renderblock">
    <w:name w:val="article-render__block"/>
    <w:basedOn w:val="a"/>
    <w:rsid w:val="00320C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9">
    <w:name w:val="Normal (Web)"/>
    <w:basedOn w:val="a"/>
    <w:uiPriority w:val="99"/>
    <w:unhideWhenUsed/>
    <w:rsid w:val="00320C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a">
    <w:name w:val="Hyperlink"/>
    <w:basedOn w:val="a0"/>
    <w:uiPriority w:val="99"/>
    <w:semiHidden/>
    <w:unhideWhenUsed/>
    <w:rsid w:val="007A4450"/>
    <w:rPr>
      <w:color w:val="0000FF"/>
      <w:u w:val="single"/>
    </w:rPr>
  </w:style>
  <w:style w:type="table" w:styleId="ab">
    <w:name w:val="Table Grid"/>
    <w:basedOn w:val="a1"/>
    <w:uiPriority w:val="39"/>
    <w:rsid w:val="007A4450"/>
    <w:pPr>
      <w:spacing w:after="0" w:line="240" w:lineRule="auto"/>
    </w:pPr>
    <w:rPr>
      <w:kern w:val="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41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yperlink" Target="https://ru.wikipedia.org/wiki/%D0%9A%D0%BB%D0%B0%D1%81%D1%81%D0%BD%D0%B0%D1%8F_%D0%BA%D0%B2%D0%B0%D0%BB%D0%B8%D1%84%D0%B8%D0%BA%D0%B0%D1%86%D0%B8%D1%8F_%D0%B2%D0%BE%D0%B5%D0%BD%D0%BD%D0%BE%D0%B3%D0%BE_%D0%BB%D1%91%D1%82%D1%87%D0%B8%D0%BA%D0%B0" TargetMode="External"/><Relationship Id="rId3" Type="http://schemas.openxmlformats.org/officeDocument/2006/relationships/styles" Target="styles.xml"/><Relationship Id="rId21" Type="http://schemas.openxmlformats.org/officeDocument/2006/relationships/hyperlink" Target="https://ru.wikipedia.org/wiki/1981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yperlink" Target="https://ru.wikipedia.org/wiki/%D0%9C%D0%B8%D0%BD%D0%B8%D1%81%D1%82%D0%B5%D1%80%D1%81%D1%82%D0%B2%D0%BE_%D0%BE%D0%B1%D0%BE%D1%80%D0%BE%D0%BD%D1%8B_%D0%A0%D0%BE%D1%81%D1%81%D0%B8%D0%B9%D1%81%D0%BA%D0%BE%D0%B9_%D0%A4%D0%B5%D0%B4%D0%B5%D1%80%D0%B0%D1%86%D0%B8%D0%B8" TargetMode="Externa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s://ru.wikipedia.org/wiki/26_%D1%84%D0%B5%D0%B2%D1%80%D0%B0%D0%BB%D1%8F" TargetMode="External"/><Relationship Id="rId29" Type="http://schemas.openxmlformats.org/officeDocument/2006/relationships/hyperlink" Target="https://ru.wikipedia.org/wiki/%D0%9C%D0%9A%D0%A1-6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ru.wikipedia.org/wiki/%D0%92%D0%BE%D0%B5%D0%BD%D0%BD%D0%BE-%D0%B2%D0%BE%D0%B7%D0%B4%D1%83%D1%88%D0%BD%D1%8B%D0%B5_%D1%81%D0%B8%D0%BB%D1%8B_%D0%A0%D0%BE%D1%81%D1%81%D0%B8%D0%B9%D1%81%D0%BA%D0%BE%D0%B9_%D0%A4%D0%B5%D0%B4%D0%B5%D1%80%D0%B0%D1%86%D0%B8%D0%B8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ru.wikipedia.org/wiki/%D0%A6%D0%B5%D0%BD%D1%82%D1%80_%D0%BF%D0%BE%D0%B4%D0%B3%D0%BE%D1%82%D0%BE%D0%B2%D0%BA%D0%B8_%D0%BA%D0%BE%D1%81%D0%BC%D0%BE%D0%BD%D0%B0%D0%B2%D1%82%D0%BE%D0%B2_%D0%B8%D0%BC%D0%B5%D0%BD%D0%B8_%D0%AE._%D0%90._%D0%93%D0%B0%D0%B3%D0%B0%D1%80%D0%B8%D0%BD%D0%B0" TargetMode="External"/><Relationship Id="rId28" Type="http://schemas.openxmlformats.org/officeDocument/2006/relationships/hyperlink" Target="https://ru.wikipedia.org/wiki/%D0%9C%D0%B5%D0%B6%D0%B4%D1%83%D0%BD%D0%B0%D1%80%D0%BE%D0%B4%D0%BD%D0%B0%D1%8F_%D0%BA%D0%BE%D1%81%D0%BC%D0%B8%D1%87%D0%B5%D1%81%D0%BA%D0%B0%D1%8F_%D1%81%D1%82%D0%B0%D0%BD%D1%86%D0%B8%D1%8F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jpeg"/><Relationship Id="rId22" Type="http://schemas.openxmlformats.org/officeDocument/2006/relationships/hyperlink" Target="https://ru.wikipedia.org/wiki/%D0%9A%D0%BE%D1%81%D0%BC%D0%BE%D0%BD%D0%B0%D0%B2%D1%82" TargetMode="External"/><Relationship Id="rId27" Type="http://schemas.openxmlformats.org/officeDocument/2006/relationships/hyperlink" Target="https://ru.wikipedia.org/wiki/%D0%9C%D0%BD%D0%BE%D0%B3%D0%BE%D1%80%D0%B0%D0%B7%D0%BE%D0%B2%D1%8B%D0%B9_%D1%82%D1%80%D0%B0%D0%BD%D1%81%D0%BF%D0%BE%D1%80%D1%82%D0%BD%D1%8B%D0%B9_%D0%BA%D0%BE%D1%81%D0%BC%D0%B8%D1%87%D0%B5%D1%81%D0%BA%D0%B8%D0%B9_%D0%BA%D0%BE%D1%80%D0%B0%D0%B1%D0%BB%D1%8C" TargetMode="External"/><Relationship Id="rId30" Type="http://schemas.openxmlformats.org/officeDocument/2006/relationships/hyperlink" Target="https://ru.wikipedia.org/wiki/%D0%9C%D0%9A%D0%A1-69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8B7541-31F6-4D20-8A55-D73D91C522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49</Pages>
  <Words>14160</Words>
  <Characters>80714</Characters>
  <Application>Microsoft Office Word</Application>
  <DocSecurity>0</DocSecurity>
  <Lines>672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2024-04-09T11:51:00Z</dcterms:created>
  <dcterms:modified xsi:type="dcterms:W3CDTF">2024-04-09T11:51:00Z</dcterms:modified>
</cp:coreProperties>
</file>