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589" w:rsidRDefault="003B0589" w:rsidP="003B0589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3B0589" w:rsidRDefault="003B0589" w:rsidP="003B05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к Постановлению Администрации  </w:t>
      </w:r>
    </w:p>
    <w:p w:rsidR="003B0589" w:rsidRDefault="003B0589" w:rsidP="003B05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городского округа Шуя</w:t>
      </w:r>
    </w:p>
    <w:p w:rsidR="003B0589" w:rsidRDefault="003B0589" w:rsidP="003B0589">
      <w:pPr>
        <w:tabs>
          <w:tab w:val="left" w:pos="1134"/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от _________ № _______</w:t>
      </w:r>
    </w:p>
    <w:p w:rsidR="003B0589" w:rsidRDefault="003B0589" w:rsidP="003B0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589" w:rsidRDefault="003B0589" w:rsidP="003B0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Новогодних и Рождественских мероприятий</w:t>
      </w:r>
    </w:p>
    <w:p w:rsidR="003B0589" w:rsidRDefault="003B0589" w:rsidP="003B0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отдела культуры Администрации городского округа Шуя</w:t>
      </w:r>
    </w:p>
    <w:p w:rsidR="00670428" w:rsidRDefault="00670428" w:rsidP="003B0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0428" w:rsidRDefault="00670428" w:rsidP="003B0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МУК «ЛКМ Константина Бальмонта»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.о. Шуя</w:t>
      </w:r>
    </w:p>
    <w:p w:rsidR="003B0589" w:rsidRPr="00E6491A" w:rsidRDefault="003B0589" w:rsidP="003B0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743" w:type="dxa"/>
        <w:tblInd w:w="-712" w:type="dxa"/>
        <w:tblLayout w:type="fixed"/>
        <w:tblLook w:val="04A0"/>
      </w:tblPr>
      <w:tblGrid>
        <w:gridCol w:w="394"/>
        <w:gridCol w:w="3687"/>
        <w:gridCol w:w="1559"/>
        <w:gridCol w:w="1559"/>
        <w:gridCol w:w="1418"/>
        <w:gridCol w:w="2126"/>
      </w:tblGrid>
      <w:tr w:rsidR="00670428" w:rsidRPr="006B5C66" w:rsidTr="00670428">
        <w:trPr>
          <w:trHeight w:val="542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0428" w:rsidRPr="006B5C66" w:rsidRDefault="00670428" w:rsidP="00F02FB9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val="en-US" w:eastAsia="zh-CN" w:bidi="hi-IN"/>
              </w:rPr>
            </w:pPr>
            <w:r w:rsidRPr="006B5C66"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val="en-US" w:eastAsia="zh-CN" w:bidi="hi-IN"/>
              </w:rPr>
              <w:t>№</w:t>
            </w:r>
          </w:p>
          <w:p w:rsidR="00670428" w:rsidRPr="006B5C66" w:rsidRDefault="00670428" w:rsidP="00F02FB9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0428" w:rsidRPr="006B5C66" w:rsidRDefault="00670428" w:rsidP="00F02FB9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val="en-US" w:eastAsia="zh-CN" w:bidi="hi-IN"/>
              </w:rPr>
            </w:pPr>
            <w:r w:rsidRPr="006B5C66">
              <w:rPr>
                <w:rFonts w:ascii="Times New Roman CYR" w:eastAsia="SimSun" w:hAnsi="Times New Roman CYR" w:cs="Mangal"/>
                <w:b/>
                <w:kern w:val="2"/>
                <w:sz w:val="24"/>
                <w:szCs w:val="24"/>
                <w:lang w:eastAsia="zh-CN" w:bidi="hi-IN"/>
              </w:rPr>
              <w:t xml:space="preserve">Наименование </w:t>
            </w:r>
            <w:bookmarkStart w:id="0" w:name="_GoBack"/>
            <w:bookmarkEnd w:id="0"/>
            <w:r w:rsidRPr="006B5C66">
              <w:rPr>
                <w:rFonts w:ascii="Times New Roman CYR" w:eastAsia="SimSun" w:hAnsi="Times New Roman CYR" w:cs="Mangal"/>
                <w:b/>
                <w:kern w:val="2"/>
                <w:sz w:val="24"/>
                <w:szCs w:val="24"/>
                <w:lang w:eastAsia="zh-CN" w:bidi="hi-IN"/>
              </w:rPr>
              <w:t>мероприятия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0428" w:rsidRPr="006B5C66" w:rsidRDefault="00855810" w:rsidP="00F02FB9">
            <w:pPr>
              <w:tabs>
                <w:tab w:val="left" w:pos="8295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 CYR" w:eastAsia="SimSun" w:hAnsi="Times New Roman CYR" w:cs="Mang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 CYR" w:eastAsia="SimSun" w:hAnsi="Times New Roman CYR" w:cs="Mangal"/>
                <w:b/>
                <w:kern w:val="2"/>
                <w:sz w:val="24"/>
                <w:szCs w:val="24"/>
                <w:lang w:eastAsia="zh-CN" w:bidi="hi-IN"/>
              </w:rPr>
              <w:t>Стоимость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0428" w:rsidRPr="006B5C66" w:rsidRDefault="00670428" w:rsidP="00F02FB9">
            <w:pPr>
              <w:tabs>
                <w:tab w:val="left" w:pos="8295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 CYR" w:eastAsia="SimSun" w:hAnsi="Times New Roman CYR" w:cs="Mangal"/>
                <w:b/>
                <w:kern w:val="2"/>
                <w:sz w:val="24"/>
                <w:szCs w:val="24"/>
                <w:lang w:eastAsia="zh-CN" w:bidi="hi-IN"/>
              </w:rPr>
            </w:pPr>
            <w:r w:rsidRPr="006B5C66">
              <w:rPr>
                <w:rFonts w:ascii="Times New Roman CYR" w:eastAsia="SimSun" w:hAnsi="Times New Roman CYR" w:cs="Mangal"/>
                <w:b/>
                <w:kern w:val="2"/>
                <w:sz w:val="24"/>
                <w:szCs w:val="24"/>
                <w:lang w:eastAsia="zh-CN" w:bidi="hi-IN"/>
              </w:rPr>
              <w:t>Дата/</w:t>
            </w:r>
          </w:p>
          <w:p w:rsidR="00670428" w:rsidRPr="006B5C66" w:rsidRDefault="00670428" w:rsidP="00F02FB9">
            <w:pPr>
              <w:tabs>
                <w:tab w:val="left" w:pos="8295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val="en-US" w:eastAsia="zh-CN" w:bidi="hi-IN"/>
              </w:rPr>
            </w:pPr>
            <w:r w:rsidRPr="006B5C66">
              <w:rPr>
                <w:rFonts w:ascii="Times New Roman CYR" w:eastAsia="SimSun" w:hAnsi="Times New Roman CYR" w:cs="Mangal"/>
                <w:b/>
                <w:kern w:val="2"/>
                <w:sz w:val="24"/>
                <w:szCs w:val="24"/>
                <w:lang w:eastAsia="zh-CN" w:bidi="hi-IN"/>
              </w:rPr>
              <w:t>время</w:t>
            </w:r>
          </w:p>
          <w:p w:rsidR="00670428" w:rsidRPr="006B5C66" w:rsidRDefault="00670428" w:rsidP="00F02FB9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val="en-US" w:eastAsia="zh-CN" w:bidi="hi-IN"/>
              </w:rPr>
            </w:pPr>
            <w:r w:rsidRPr="006B5C66">
              <w:rPr>
                <w:rFonts w:ascii="Times New Roman CYR" w:eastAsia="SimSun" w:hAnsi="Times New Roman CYR" w:cs="Mangal"/>
                <w:b/>
                <w:kern w:val="2"/>
                <w:sz w:val="24"/>
                <w:szCs w:val="24"/>
                <w:lang w:eastAsia="zh-CN" w:bidi="hi-IN"/>
              </w:rPr>
              <w:t>проведения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0428" w:rsidRPr="006A37D5" w:rsidRDefault="00670428" w:rsidP="00F02FB9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2"/>
                <w:lang w:val="en-US" w:eastAsia="zh-CN" w:bidi="hi-IN"/>
              </w:rPr>
            </w:pPr>
            <w:r w:rsidRPr="006A37D5">
              <w:rPr>
                <w:rFonts w:ascii="Times New Roman CYR" w:eastAsia="SimSun" w:hAnsi="Times New Roman CYR" w:cs="Mangal"/>
                <w:b/>
                <w:kern w:val="2"/>
                <w:lang w:eastAsia="zh-CN" w:bidi="hi-IN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0428" w:rsidRPr="006B5C66" w:rsidRDefault="00670428" w:rsidP="00F02FB9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val="en-US" w:eastAsia="zh-CN" w:bidi="hi-IN"/>
              </w:rPr>
            </w:pPr>
            <w:r w:rsidRPr="006B5C66">
              <w:rPr>
                <w:rFonts w:ascii="Times New Roman CYR" w:eastAsia="SimSun" w:hAnsi="Times New Roman CYR" w:cs="Mangal"/>
                <w:b/>
                <w:kern w:val="2"/>
                <w:sz w:val="24"/>
                <w:szCs w:val="24"/>
                <w:lang w:eastAsia="zh-CN" w:bidi="hi-IN"/>
              </w:rPr>
              <w:t>Ответственный</w:t>
            </w:r>
          </w:p>
        </w:tc>
      </w:tr>
      <w:tr w:rsidR="00670428" w:rsidRPr="00EE6C69" w:rsidTr="00670428">
        <w:trPr>
          <w:trHeight w:val="7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28" w:rsidRPr="00EE6C69" w:rsidRDefault="00670428" w:rsidP="00EE6C6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E6C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28" w:rsidRPr="00EE6C69" w:rsidRDefault="00670428" w:rsidP="00670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70428">
              <w:rPr>
                <w:rFonts w:ascii="Times New Roman" w:hAnsi="Times New Roman" w:cs="Times New Roman"/>
                <w:b/>
                <w:sz w:val="24"/>
                <w:szCs w:val="24"/>
              </w:rPr>
              <w:t>«Рождества волшебные мгновенья…»</w:t>
            </w:r>
            <w:r w:rsidRPr="00EE6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(история праздника, его традиции в дворянских усадьбах, игры и забавы; с электронной презентацией)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28" w:rsidRPr="00EE6C69" w:rsidRDefault="00670428" w:rsidP="00670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25 – 95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28" w:rsidRDefault="00670428" w:rsidP="00464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E6C6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 заявкам</w:t>
            </w:r>
          </w:p>
          <w:p w:rsidR="00D57E94" w:rsidRPr="00EE6C69" w:rsidRDefault="00D57E94" w:rsidP="00464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январь</w:t>
            </w:r>
          </w:p>
          <w:p w:rsidR="00670428" w:rsidRPr="00EE6C69" w:rsidRDefault="00670428" w:rsidP="00464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28" w:rsidRPr="00EE6C69" w:rsidRDefault="00670428" w:rsidP="00464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C69">
              <w:rPr>
                <w:rFonts w:ascii="Times New Roman" w:eastAsia="Calibri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0428" w:rsidRPr="00EE6C69" w:rsidRDefault="00670428" w:rsidP="00464F8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E6C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Винокурова</w:t>
            </w:r>
            <w:proofErr w:type="spellEnd"/>
            <w:r w:rsidRPr="00EE6C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С.Г.</w:t>
            </w:r>
          </w:p>
        </w:tc>
      </w:tr>
      <w:tr w:rsidR="00670428" w:rsidRPr="00EE6C69" w:rsidTr="00670428">
        <w:trPr>
          <w:trHeight w:val="7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28" w:rsidRPr="00EE6C69" w:rsidRDefault="00670428" w:rsidP="00EE6C6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E6C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28" w:rsidRPr="00855810" w:rsidRDefault="00855810" w:rsidP="003B0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8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Презентация фестиваля </w:t>
            </w:r>
            <w:r w:rsidRPr="008558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«Русское рождество»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10" w:rsidRPr="00EE6C69" w:rsidRDefault="00855810" w:rsidP="00464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28" w:rsidRPr="00EE6C69" w:rsidRDefault="0020359A" w:rsidP="002035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23.12.21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28" w:rsidRPr="00EE6C69" w:rsidRDefault="00855810" w:rsidP="00464F8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E6C69">
              <w:rPr>
                <w:rFonts w:ascii="Times New Roman" w:eastAsia="Calibri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9A" w:rsidRDefault="0020359A" w:rsidP="002035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Шептуховская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  <w:p w:rsidR="00670428" w:rsidRPr="00EE6C69" w:rsidRDefault="00670428" w:rsidP="00464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810" w:rsidRPr="00EE6C69" w:rsidTr="00670428">
        <w:trPr>
          <w:trHeight w:val="7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810" w:rsidRPr="00EE6C69" w:rsidRDefault="00855810" w:rsidP="00EE6C6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E6C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10" w:rsidRPr="002110CF" w:rsidRDefault="00855810" w:rsidP="003B0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 xml:space="preserve">Выставка </w:t>
            </w:r>
            <w:r w:rsidRPr="00855810">
              <w:rPr>
                <w:rFonts w:ascii="Times New Roman" w:eastAsia="Calibri" w:hAnsi="Times New Roman" w:cs="Calibri"/>
                <w:b/>
                <w:sz w:val="24"/>
                <w:szCs w:val="24"/>
              </w:rPr>
              <w:t>«Палех. Рождественская сказка»</w:t>
            </w:r>
            <w:r w:rsidR="002110CF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. </w:t>
            </w:r>
            <w:r w:rsidR="002110CF">
              <w:rPr>
                <w:rFonts w:ascii="Times New Roman" w:eastAsia="Calibri" w:hAnsi="Times New Roman" w:cs="Calibri"/>
                <w:sz w:val="24"/>
                <w:szCs w:val="24"/>
              </w:rPr>
              <w:t>Мастер-класс «Палехская роспись».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10" w:rsidRDefault="00855810" w:rsidP="00464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входного билета</w:t>
            </w:r>
          </w:p>
          <w:p w:rsidR="00855810" w:rsidRPr="00EE6C69" w:rsidRDefault="00855810" w:rsidP="00464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 – 80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10" w:rsidRPr="00EE6C69" w:rsidRDefault="0020359A" w:rsidP="002035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24.12.21 – 20.01.22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10" w:rsidRPr="00EE6C69" w:rsidRDefault="00855810" w:rsidP="00464F8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E6C69">
              <w:rPr>
                <w:rFonts w:ascii="Times New Roman" w:eastAsia="Calibri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9A" w:rsidRDefault="0020359A" w:rsidP="00464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Шептуховская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  <w:p w:rsidR="00855810" w:rsidRPr="00EE6C69" w:rsidRDefault="00855810" w:rsidP="00464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Колесова О.А.</w:t>
            </w:r>
            <w:r w:rsidR="002110CF">
              <w:rPr>
                <w:rFonts w:ascii="Times New Roman CYR" w:eastAsia="SimSun" w:hAnsi="Times New Roman CYR" w:cs="Mangal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2110CF">
              <w:rPr>
                <w:rFonts w:ascii="Times New Roman CYR" w:eastAsia="SimSun" w:hAnsi="Times New Roman CYR" w:cs="Mangal"/>
                <w:kern w:val="2"/>
                <w:sz w:val="24"/>
                <w:szCs w:val="24"/>
                <w:lang w:eastAsia="zh-CN" w:bidi="hi-IN"/>
              </w:rPr>
              <w:t>Гусаковский</w:t>
            </w:r>
            <w:proofErr w:type="spellEnd"/>
            <w:r w:rsidR="002110CF">
              <w:rPr>
                <w:rFonts w:ascii="Times New Roman CYR" w:eastAsia="SimSun" w:hAnsi="Times New Roman CYR" w:cs="Mangal"/>
                <w:kern w:val="2"/>
                <w:sz w:val="24"/>
                <w:szCs w:val="24"/>
                <w:lang w:eastAsia="zh-CN" w:bidi="hi-IN"/>
              </w:rPr>
              <w:t xml:space="preserve"> А.В.</w:t>
            </w:r>
          </w:p>
        </w:tc>
      </w:tr>
      <w:tr w:rsidR="00670428" w:rsidRPr="00EE6C69" w:rsidTr="00670428">
        <w:trPr>
          <w:trHeight w:val="7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28" w:rsidRPr="00EE6C69" w:rsidRDefault="00855810" w:rsidP="00EE6C6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E6C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28" w:rsidRPr="00EE6C69" w:rsidRDefault="00855810" w:rsidP="003B058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 xml:space="preserve">Выставка </w:t>
            </w:r>
            <w:r w:rsidRPr="00855810">
              <w:rPr>
                <w:rFonts w:ascii="Times New Roman" w:eastAsia="Calibri" w:hAnsi="Times New Roman" w:cs="Calibri"/>
                <w:b/>
                <w:sz w:val="24"/>
                <w:szCs w:val="24"/>
              </w:rPr>
              <w:t>«Палех. Иконопись»</w:t>
            </w:r>
            <w:r>
              <w:rPr>
                <w:rFonts w:ascii="Times New Roman" w:eastAsia="Calibri" w:hAnsi="Times New Roman" w:cs="Calibri"/>
                <w:sz w:val="24"/>
                <w:szCs w:val="24"/>
              </w:rPr>
              <w:t xml:space="preserve"> (работы иконописных мастерских)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28" w:rsidRDefault="00855810" w:rsidP="00855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входного билета</w:t>
            </w:r>
          </w:p>
          <w:p w:rsidR="00855810" w:rsidRPr="00EE6C69" w:rsidRDefault="00855810" w:rsidP="0085581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 – 80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28" w:rsidRPr="00EE6C69" w:rsidRDefault="0020359A" w:rsidP="0020359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24.12.21 – 20.01.22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28" w:rsidRPr="00EE6C69" w:rsidRDefault="00855810" w:rsidP="0085581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EE6C69">
              <w:rPr>
                <w:rFonts w:ascii="Times New Roman" w:eastAsia="Calibri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9A" w:rsidRDefault="0020359A" w:rsidP="002035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Шептуховская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  <w:p w:rsidR="00670428" w:rsidRPr="00EE6C69" w:rsidRDefault="009816FD" w:rsidP="00855810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 CYR" w:eastAsia="SimSun" w:hAnsi="Times New Roman CYR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 CYR" w:eastAsia="SimSun" w:hAnsi="Times New Roman CYR" w:cs="Mangal"/>
                <w:kern w:val="2"/>
                <w:sz w:val="24"/>
                <w:szCs w:val="24"/>
                <w:lang w:eastAsia="zh-CN" w:bidi="hi-IN"/>
              </w:rPr>
              <w:t>Отдел культуры Палеха</w:t>
            </w:r>
          </w:p>
        </w:tc>
      </w:tr>
      <w:tr w:rsidR="00670428" w:rsidRPr="00EE6C69" w:rsidTr="00670428">
        <w:trPr>
          <w:trHeight w:val="1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28" w:rsidRPr="00EE6C69" w:rsidRDefault="00855810" w:rsidP="00EE6C6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E6C6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28" w:rsidRPr="00EE6C69" w:rsidRDefault="00855810" w:rsidP="0085581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Экспозиция «</w:t>
            </w:r>
            <w:r w:rsidRPr="00EE6C69">
              <w:rPr>
                <w:rFonts w:ascii="Times New Roman" w:hAnsi="Times New Roman" w:cs="Times New Roman"/>
                <w:sz w:val="24"/>
                <w:szCs w:val="24"/>
              </w:rPr>
              <w:t>Фарфоровая комната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E6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E6C69">
              <w:rPr>
                <w:rFonts w:ascii="Times New Roman" w:hAnsi="Times New Roman" w:cs="Times New Roman"/>
                <w:sz w:val="24"/>
                <w:szCs w:val="24"/>
              </w:rPr>
              <w:t xml:space="preserve">Западноевропейский и русский фарфор </w:t>
            </w:r>
            <w:r w:rsidRPr="00EE6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EE6C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6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E6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6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E6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28" w:rsidRDefault="00855810" w:rsidP="00855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входного билета</w:t>
            </w:r>
          </w:p>
          <w:p w:rsidR="00855810" w:rsidRPr="00EE6C69" w:rsidRDefault="00855810" w:rsidP="0085581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 – 80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28" w:rsidRPr="00EE6C69" w:rsidRDefault="00670428" w:rsidP="0020359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28" w:rsidRPr="00EE6C69" w:rsidRDefault="00855810" w:rsidP="0085581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EE6C69">
              <w:rPr>
                <w:rFonts w:ascii="Times New Roman" w:eastAsia="Calibri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28" w:rsidRPr="00EE6C69" w:rsidRDefault="00855810" w:rsidP="00855810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 CYR" w:eastAsia="SimSun" w:hAnsi="Times New Roman CYR" w:cs="Mangal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Шептуховская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</w:tr>
    </w:tbl>
    <w:p w:rsidR="008603E7" w:rsidRPr="00EE6C69" w:rsidRDefault="008603E7">
      <w:pPr>
        <w:rPr>
          <w:sz w:val="24"/>
          <w:szCs w:val="24"/>
        </w:rPr>
      </w:pPr>
    </w:p>
    <w:sectPr w:rsidR="008603E7" w:rsidRPr="00EE6C69" w:rsidSect="00300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60C"/>
    <w:rsid w:val="0011760C"/>
    <w:rsid w:val="0020359A"/>
    <w:rsid w:val="002110CF"/>
    <w:rsid w:val="003004C6"/>
    <w:rsid w:val="003B0589"/>
    <w:rsid w:val="00464F8E"/>
    <w:rsid w:val="00670428"/>
    <w:rsid w:val="006C1B92"/>
    <w:rsid w:val="00855810"/>
    <w:rsid w:val="008570F4"/>
    <w:rsid w:val="008603E7"/>
    <w:rsid w:val="009816FD"/>
    <w:rsid w:val="00B53436"/>
    <w:rsid w:val="00D4490E"/>
    <w:rsid w:val="00D57E94"/>
    <w:rsid w:val="00E1169D"/>
    <w:rsid w:val="00EE6C69"/>
    <w:rsid w:val="00FA4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Kabeshova</dc:creator>
  <cp:keywords/>
  <dc:description/>
  <cp:lastModifiedBy>музей</cp:lastModifiedBy>
  <cp:revision>8</cp:revision>
  <dcterms:created xsi:type="dcterms:W3CDTF">2021-11-19T10:29:00Z</dcterms:created>
  <dcterms:modified xsi:type="dcterms:W3CDTF">2021-12-08T07:40:00Z</dcterms:modified>
</cp:coreProperties>
</file>