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FA" w:rsidRPr="00A83762" w:rsidRDefault="00CE78BC" w:rsidP="00A83762">
      <w:pPr>
        <w:tabs>
          <w:tab w:val="left" w:pos="851"/>
        </w:tabs>
        <w:jc w:val="right"/>
        <w:rPr>
          <w:sz w:val="28"/>
          <w:szCs w:val="28"/>
        </w:rPr>
      </w:pPr>
      <w:r w:rsidRPr="00A83762">
        <w:rPr>
          <w:sz w:val="28"/>
          <w:szCs w:val="28"/>
        </w:rPr>
        <w:t>УТВЕРЖДАЮ</w:t>
      </w:r>
    </w:p>
    <w:p w:rsidR="00CE78BC" w:rsidRPr="00A83762" w:rsidRDefault="00CE78BC" w:rsidP="00A83762">
      <w:pPr>
        <w:tabs>
          <w:tab w:val="left" w:pos="851"/>
        </w:tabs>
        <w:jc w:val="right"/>
        <w:rPr>
          <w:sz w:val="28"/>
          <w:szCs w:val="28"/>
        </w:rPr>
      </w:pPr>
      <w:r w:rsidRPr="00A83762">
        <w:rPr>
          <w:sz w:val="28"/>
          <w:szCs w:val="28"/>
        </w:rPr>
        <w:t xml:space="preserve">Директор </w:t>
      </w:r>
      <w:r w:rsidR="0063768D" w:rsidRPr="00A83762">
        <w:rPr>
          <w:sz w:val="28"/>
          <w:szCs w:val="28"/>
        </w:rPr>
        <w:t>МКУ ЦКМ  «Камертон</w:t>
      </w:r>
      <w:r w:rsidRPr="00A83762">
        <w:rPr>
          <w:sz w:val="28"/>
          <w:szCs w:val="28"/>
        </w:rPr>
        <w:t>»</w:t>
      </w:r>
    </w:p>
    <w:p w:rsidR="0063768D" w:rsidRPr="00A83762" w:rsidRDefault="0063768D" w:rsidP="00A83762">
      <w:pPr>
        <w:tabs>
          <w:tab w:val="left" w:pos="851"/>
        </w:tabs>
        <w:jc w:val="right"/>
        <w:rPr>
          <w:sz w:val="28"/>
          <w:szCs w:val="28"/>
        </w:rPr>
      </w:pPr>
    </w:p>
    <w:p w:rsidR="00CE78BC" w:rsidRPr="00A83762" w:rsidRDefault="00CE78BC" w:rsidP="00A83762">
      <w:pPr>
        <w:tabs>
          <w:tab w:val="left" w:pos="851"/>
        </w:tabs>
        <w:jc w:val="right"/>
        <w:rPr>
          <w:sz w:val="28"/>
          <w:szCs w:val="28"/>
        </w:rPr>
      </w:pPr>
      <w:r w:rsidRPr="00A83762">
        <w:rPr>
          <w:sz w:val="28"/>
          <w:szCs w:val="28"/>
        </w:rPr>
        <w:t>_______</w:t>
      </w:r>
      <w:r w:rsidR="0063768D" w:rsidRPr="00A83762">
        <w:rPr>
          <w:sz w:val="28"/>
          <w:szCs w:val="28"/>
        </w:rPr>
        <w:t>_____</w:t>
      </w:r>
      <w:r w:rsidRPr="00A83762">
        <w:rPr>
          <w:sz w:val="28"/>
          <w:szCs w:val="28"/>
        </w:rPr>
        <w:t xml:space="preserve">_____ </w:t>
      </w:r>
      <w:r w:rsidR="00C766B0">
        <w:rPr>
          <w:sz w:val="28"/>
          <w:szCs w:val="28"/>
        </w:rPr>
        <w:t>С.К. Киселева</w:t>
      </w:r>
      <w:bookmarkStart w:id="0" w:name="_GoBack"/>
      <w:bookmarkEnd w:id="0"/>
    </w:p>
    <w:p w:rsidR="00CE78BC" w:rsidRPr="00A83762" w:rsidRDefault="0063768D" w:rsidP="00A83762">
      <w:pPr>
        <w:tabs>
          <w:tab w:val="left" w:pos="851"/>
        </w:tabs>
        <w:jc w:val="right"/>
        <w:rPr>
          <w:sz w:val="28"/>
          <w:szCs w:val="28"/>
        </w:rPr>
      </w:pPr>
      <w:r w:rsidRPr="00A83762">
        <w:rPr>
          <w:sz w:val="28"/>
          <w:szCs w:val="28"/>
        </w:rPr>
        <w:t>«____» ______________  20___</w:t>
      </w:r>
      <w:r w:rsidR="00CE78BC" w:rsidRPr="00A83762">
        <w:rPr>
          <w:sz w:val="28"/>
          <w:szCs w:val="28"/>
        </w:rPr>
        <w:t xml:space="preserve"> года</w:t>
      </w:r>
    </w:p>
    <w:p w:rsidR="00CE78BC" w:rsidRPr="00A83762" w:rsidRDefault="00CE78BC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CE78BC" w:rsidRPr="00FF02F2" w:rsidRDefault="00CE78BC" w:rsidP="00A83762">
      <w:pPr>
        <w:tabs>
          <w:tab w:val="left" w:pos="851"/>
        </w:tabs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ПРАВИЛА</w:t>
      </w:r>
    </w:p>
    <w:p w:rsidR="00CE78BC" w:rsidRPr="00FF02F2" w:rsidRDefault="00CE78BC" w:rsidP="00A83762">
      <w:pPr>
        <w:tabs>
          <w:tab w:val="left" w:pos="851"/>
        </w:tabs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внутреннего трудового распорядка</w:t>
      </w:r>
    </w:p>
    <w:p w:rsidR="0063768D" w:rsidRPr="00FF02F2" w:rsidRDefault="0063768D" w:rsidP="00A83762">
      <w:pPr>
        <w:tabs>
          <w:tab w:val="left" w:pos="851"/>
        </w:tabs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Муниципального казенного учреждения</w:t>
      </w:r>
    </w:p>
    <w:p w:rsidR="0063768D" w:rsidRPr="00FF02F2" w:rsidRDefault="0063768D" w:rsidP="00A83762">
      <w:pPr>
        <w:tabs>
          <w:tab w:val="left" w:pos="851"/>
        </w:tabs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«Центр культуры и молодежи «Камертон»</w:t>
      </w:r>
    </w:p>
    <w:p w:rsidR="0063768D" w:rsidRPr="00FF02F2" w:rsidRDefault="0063768D" w:rsidP="00A83762">
      <w:pPr>
        <w:tabs>
          <w:tab w:val="left" w:pos="851"/>
        </w:tabs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(МКУ ЦКМ «Камертон»)</w:t>
      </w:r>
    </w:p>
    <w:p w:rsidR="0063768D" w:rsidRPr="00A83762" w:rsidRDefault="0063768D" w:rsidP="00A83762">
      <w:pPr>
        <w:tabs>
          <w:tab w:val="left" w:pos="851"/>
        </w:tabs>
        <w:jc w:val="center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63768D" w:rsidRPr="00A83762" w:rsidRDefault="0063768D" w:rsidP="00A83762">
      <w:pPr>
        <w:tabs>
          <w:tab w:val="left" w:pos="851"/>
        </w:tabs>
        <w:jc w:val="center"/>
        <w:rPr>
          <w:sz w:val="28"/>
          <w:szCs w:val="28"/>
        </w:rPr>
      </w:pPr>
      <w:proofErr w:type="spellStart"/>
      <w:r w:rsidRPr="00A83762">
        <w:rPr>
          <w:sz w:val="28"/>
          <w:szCs w:val="28"/>
        </w:rPr>
        <w:t>гп</w:t>
      </w:r>
      <w:proofErr w:type="spellEnd"/>
      <w:r w:rsidRPr="00A83762">
        <w:rPr>
          <w:sz w:val="28"/>
          <w:szCs w:val="28"/>
        </w:rPr>
        <w:t>. Куминский</w:t>
      </w:r>
    </w:p>
    <w:p w:rsidR="00CE78BC" w:rsidRPr="00FF02F2" w:rsidRDefault="0063768D" w:rsidP="00903913">
      <w:pPr>
        <w:numPr>
          <w:ilvl w:val="0"/>
          <w:numId w:val="1"/>
        </w:numPr>
        <w:tabs>
          <w:tab w:val="left" w:pos="851"/>
        </w:tabs>
        <w:ind w:left="0" w:firstLine="0"/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lastRenderedPageBreak/>
        <w:t>Общие положения</w:t>
      </w:r>
    </w:p>
    <w:p w:rsidR="0063768D" w:rsidRPr="00A83762" w:rsidRDefault="0063768D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AB4FC9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1.1.Настоящими Правилами внутреннего трудового распорядка  (далее – Правила) устанавливается единый трудовой распорядок в Муниципальном казенном учреждении «Центр культуры и молодежи «Камертон» (далее – Работодатель).</w:t>
      </w:r>
    </w:p>
    <w:p w:rsidR="007F48DC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1.2.Действие Правил распространяется на всех работников, работающих у Работодателя на основании заключенных трудовых договоров.</w:t>
      </w:r>
    </w:p>
    <w:p w:rsidR="00AB4FC9" w:rsidRPr="00A83762" w:rsidRDefault="00AB4FC9" w:rsidP="00A83762">
      <w:pPr>
        <w:tabs>
          <w:tab w:val="left" w:pos="851"/>
        </w:tabs>
        <w:jc w:val="both"/>
        <w:rPr>
          <w:sz w:val="28"/>
          <w:szCs w:val="28"/>
        </w:rPr>
      </w:pPr>
    </w:p>
    <w:p w:rsidR="00AB4FC9" w:rsidRPr="00FF02F2" w:rsidRDefault="00AB4FC9" w:rsidP="00FF02F2">
      <w:pPr>
        <w:pStyle w:val="a9"/>
        <w:numPr>
          <w:ilvl w:val="0"/>
          <w:numId w:val="1"/>
        </w:numPr>
        <w:tabs>
          <w:tab w:val="left" w:pos="851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FF02F2">
        <w:rPr>
          <w:b/>
          <w:sz w:val="28"/>
          <w:szCs w:val="28"/>
        </w:rPr>
        <w:t>Порядок приема работников</w:t>
      </w:r>
      <w:r w:rsidR="007F48DC" w:rsidRPr="00FF02F2">
        <w:rPr>
          <w:b/>
          <w:sz w:val="28"/>
          <w:szCs w:val="28"/>
        </w:rPr>
        <w:t xml:space="preserve"> на работу</w:t>
      </w:r>
    </w:p>
    <w:p w:rsidR="007F48DC" w:rsidRPr="00A83762" w:rsidRDefault="007F48DC" w:rsidP="00A83762">
      <w:pPr>
        <w:pStyle w:val="a9"/>
        <w:tabs>
          <w:tab w:val="left" w:pos="851"/>
        </w:tabs>
        <w:ind w:left="0"/>
        <w:contextualSpacing w:val="0"/>
        <w:jc w:val="both"/>
        <w:rPr>
          <w:sz w:val="28"/>
          <w:szCs w:val="28"/>
        </w:rPr>
      </w:pPr>
    </w:p>
    <w:p w:rsidR="007F48DC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</w:t>
      </w:r>
      <w:r w:rsidR="00A83762">
        <w:rPr>
          <w:sz w:val="28"/>
          <w:szCs w:val="28"/>
        </w:rPr>
        <w:t xml:space="preserve">. </w:t>
      </w:r>
      <w:r w:rsidRPr="00A83762">
        <w:rPr>
          <w:sz w:val="28"/>
          <w:szCs w:val="28"/>
        </w:rPr>
        <w:t>Основанием для приема на работу к Работодателю служит трудовой договор, заключаемый с лицом, обратившимся с соответствующим письменным заявлением и предъявившим следующие документы:</w:t>
      </w:r>
    </w:p>
    <w:p w:rsidR="007F48DC" w:rsidRPr="00A83762" w:rsidRDefault="00A83762" w:rsidP="00A8376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7F48DC" w:rsidRPr="00A83762">
        <w:rPr>
          <w:sz w:val="28"/>
          <w:szCs w:val="28"/>
        </w:rPr>
        <w:t>Паспорт или иной документ, удостоверяющий личность: временное удостоверение личности гражданина РФ, удостоверение беженца в РФ, вид на жительство и т.п.</w:t>
      </w:r>
    </w:p>
    <w:p w:rsidR="007F48DC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2.1.2. Надлежащим образом оформленная трудовая книжка, за исключением случаев, когда:</w:t>
      </w:r>
    </w:p>
    <w:p w:rsidR="007F48DC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2.1.2.1. Работник поступает на работу на условиях совместительства;</w:t>
      </w:r>
    </w:p>
    <w:p w:rsidR="007F48DC" w:rsidRPr="00A83762" w:rsidRDefault="007F48DC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2.1.2.2. Трудовой договор заключается с лицом, поступающим на работу впервые;</w:t>
      </w:r>
    </w:p>
    <w:p w:rsidR="007F48DC" w:rsidRPr="00A83762" w:rsidRDefault="0089773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2.1.2.3. Трудовая книжка у лица, поступающего на работу, отсутствует (например, в связи с утратой), либо непригодна к дальнейшему использованию по назначению.</w:t>
      </w:r>
    </w:p>
    <w:p w:rsidR="00897733" w:rsidRDefault="0089773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2.1.3. Страховое свидетельство государственного пенсионного страхования.</w:t>
      </w:r>
    </w:p>
    <w:p w:rsidR="00FF02F2" w:rsidRPr="00A83762" w:rsidRDefault="00FF02F2" w:rsidP="00A8376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2.1.4. Свидетельство  постановке на учет в налоговом органе.</w:t>
      </w:r>
    </w:p>
    <w:p w:rsidR="00897733" w:rsidRPr="00A83762" w:rsidRDefault="0089773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</w:t>
      </w:r>
      <w:r w:rsidR="00FF02F2">
        <w:rPr>
          <w:sz w:val="28"/>
          <w:szCs w:val="28"/>
        </w:rPr>
        <w:t>5</w:t>
      </w:r>
      <w:r w:rsidRPr="00A83762">
        <w:rPr>
          <w:sz w:val="28"/>
          <w:szCs w:val="28"/>
        </w:rPr>
        <w:t>. Документы воинского учета, за исключением случая, когда лицо, поступающее на работу, не является военнообязанным (не подлежит призыву на военную службу).</w:t>
      </w:r>
    </w:p>
    <w:p w:rsidR="00897733" w:rsidRDefault="0089773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2.1.</w:t>
      </w:r>
      <w:r w:rsidR="00FF02F2">
        <w:rPr>
          <w:sz w:val="28"/>
          <w:szCs w:val="28"/>
        </w:rPr>
        <w:t>6</w:t>
      </w:r>
      <w:r w:rsidRPr="00A83762">
        <w:rPr>
          <w:sz w:val="28"/>
          <w:szCs w:val="28"/>
        </w:rPr>
        <w:t>. Документ об образовании, о квалификации или наличии у лица, поступающего на работу, специальных знаний.</w:t>
      </w:r>
    </w:p>
    <w:p w:rsidR="00FF02F2" w:rsidRPr="00A83762" w:rsidRDefault="00FF02F2" w:rsidP="00A8376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2.1.7. Справку об отсутствии (наличии) судимости.</w:t>
      </w:r>
    </w:p>
    <w:p w:rsidR="00897733" w:rsidRPr="00A83762" w:rsidRDefault="0089773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2.2. Представленные лицом, поступающим на работу, документы подлежат предварительной проверке ответственным за ведение кадрового делопроизводства.</w:t>
      </w:r>
    </w:p>
    <w:p w:rsidR="00897733" w:rsidRPr="00A83762" w:rsidRDefault="004800BF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2.3. При появлении сомнений в подлинности документов или содержащихся в них сведений направляется запрос организации (учреждению, предприятию), выдавшей соответствующий документ. От лица, поступающего на работу, в этой связи запрашиваются письменные объяснения. До получения документального подтверждения подлинности документов (сведений), вызывающих сомнения, процедура заключения трудового договора приостанавливается.</w:t>
      </w:r>
    </w:p>
    <w:p w:rsidR="004800BF" w:rsidRPr="00A83762" w:rsidRDefault="004800BF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2.4. Лицу, поступающему на работу, может быть отказано в заключени</w:t>
      </w:r>
      <w:proofErr w:type="gramStart"/>
      <w:r w:rsidRPr="00A83762">
        <w:rPr>
          <w:sz w:val="28"/>
          <w:szCs w:val="28"/>
        </w:rPr>
        <w:t>и</w:t>
      </w:r>
      <w:proofErr w:type="gramEnd"/>
      <w:r w:rsidRPr="00A83762">
        <w:rPr>
          <w:sz w:val="28"/>
          <w:szCs w:val="28"/>
        </w:rPr>
        <w:t xml:space="preserve"> трудового договора, если:</w:t>
      </w:r>
    </w:p>
    <w:p w:rsidR="004800BF" w:rsidRPr="00A83762" w:rsidRDefault="004800BF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 xml:space="preserve">2.4.1. Возраст лица, поступающего на </w:t>
      </w:r>
      <w:proofErr w:type="gramStart"/>
      <w:r w:rsidRPr="00A83762">
        <w:rPr>
          <w:sz w:val="28"/>
          <w:szCs w:val="28"/>
        </w:rPr>
        <w:t>работу, не достиг</w:t>
      </w:r>
      <w:proofErr w:type="gramEnd"/>
      <w:r w:rsidRPr="00A83762">
        <w:rPr>
          <w:sz w:val="28"/>
          <w:szCs w:val="28"/>
        </w:rPr>
        <w:t xml:space="preserve"> 16 лет;</w:t>
      </w:r>
    </w:p>
    <w:p w:rsidR="004800BF" w:rsidRPr="00A83762" w:rsidRDefault="004800BF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2.4.2. У лица, поступающего на работу, имеются документально подтвержденные медицинские противопоказания для выполнения работы (трудовой функции), которую ему предполагается поручить в соответствии с трудовым договором;</w:t>
      </w:r>
    </w:p>
    <w:p w:rsidR="004800BF" w:rsidRPr="00A83762" w:rsidRDefault="004800BF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2.4.3. В отношении лица, поступающего на работу, действует приговор суда о лишении права занимать определенные должности (заниматься определенной деятельностью) в соответствии с трудовым договором;</w:t>
      </w:r>
    </w:p>
    <w:p w:rsidR="00432583" w:rsidRPr="00A83762" w:rsidRDefault="00432583" w:rsidP="00A83762">
      <w:pPr>
        <w:tabs>
          <w:tab w:val="left" w:pos="851"/>
        </w:tabs>
        <w:jc w:val="both"/>
        <w:rPr>
          <w:sz w:val="28"/>
          <w:szCs w:val="28"/>
        </w:rPr>
      </w:pPr>
      <w:r w:rsidRPr="00A83762">
        <w:rPr>
          <w:sz w:val="28"/>
          <w:szCs w:val="28"/>
        </w:rPr>
        <w:t>на собрании трудового коллектива.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2.4.4. </w:t>
      </w:r>
      <w:r w:rsidR="00C75D07" w:rsidRPr="00A83762">
        <w:rPr>
          <w:color w:val="000000"/>
          <w:sz w:val="28"/>
          <w:szCs w:val="28"/>
        </w:rPr>
        <w:t>В отношении лица, поступающего на работу, действует постановление уполномоченного органа (должностного лица) об административном наказании, исключающем возможность исполнения соответствующих обязанностей в соответствии с трудовым договором.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2.4.5.</w:t>
      </w:r>
      <w:r w:rsidR="00C75D07" w:rsidRPr="00A83762">
        <w:rPr>
          <w:color w:val="000000"/>
          <w:sz w:val="28"/>
          <w:szCs w:val="28"/>
        </w:rPr>
        <w:t>Отсутствие у лица, поступающего на работу, документа об образовании (квалификации) или о наличии специальных знаний, если выполнение поручаемой в соответствии с трудовым договором работы (трудовой функции) требует таких знаний в соответствии с федеральным законом или иным нормативно-правовым актом.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2.4.6. </w:t>
      </w:r>
      <w:r w:rsidR="00C75D07" w:rsidRPr="00A83762">
        <w:rPr>
          <w:color w:val="000000"/>
          <w:sz w:val="28"/>
          <w:szCs w:val="28"/>
        </w:rPr>
        <w:t>Истек срок действия (приостановлено действие на срок свыше необходимого для документального оформления приема на работу) специального права (лицензии, права на управление транспортным средством и др.) либо лицо, поступающее на работу, лишено такого специального права, вследствие чего невозможно выполнение поручаемой ему работы (трудовой функции).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C75D07" w:rsidRPr="00A83762">
        <w:rPr>
          <w:color w:val="000000"/>
          <w:sz w:val="28"/>
          <w:szCs w:val="28"/>
        </w:rPr>
        <w:t>Если никаких правовых препятствий для заключения трудового договора не выявлено лицо, поступающее на работу, и Работодатель приступают к согласованию условий трудового договора.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="00C75D07" w:rsidRPr="00A83762">
        <w:rPr>
          <w:color w:val="000000"/>
          <w:sz w:val="28"/>
          <w:szCs w:val="28"/>
        </w:rPr>
        <w:t>После согласования условий трудового договора Работодатель обязан под роспись в Журнале ознакомления с локальными нормативными актами ознакомить лицо, поступающее на работу, с локальными нормативными актами, непосредственно связанными с предстоящей трудовой деятельностью данного лица.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="00C75D07" w:rsidRPr="00A83762">
        <w:rPr>
          <w:color w:val="000000"/>
          <w:sz w:val="28"/>
          <w:szCs w:val="28"/>
        </w:rPr>
        <w:t>Трудовой договор заключается в письменной форме, в двух экземплярах. Трудовой договор вступает в силу со дня его подписания работником и Работодателем, если иное не предусмотрено этим договором.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="00C75D07" w:rsidRPr="00A83762">
        <w:rPr>
          <w:color w:val="000000"/>
          <w:sz w:val="28"/>
          <w:szCs w:val="28"/>
        </w:rPr>
        <w:t>В трудовом договоре должны быть указаны: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2.8.1. </w:t>
      </w:r>
      <w:r w:rsidR="00C75D07" w:rsidRPr="00A83762">
        <w:rPr>
          <w:color w:val="000000"/>
          <w:sz w:val="28"/>
          <w:szCs w:val="28"/>
        </w:rPr>
        <w:t>Сведения о фамилии, имени, отчестве работника и документе, удостоверяющем его личность.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2.8.2. </w:t>
      </w:r>
      <w:r w:rsidR="00C75D07" w:rsidRPr="00A83762">
        <w:rPr>
          <w:color w:val="000000"/>
          <w:sz w:val="28"/>
          <w:szCs w:val="28"/>
        </w:rPr>
        <w:t>Сведения о наименовании работодателя, а также о присвоенном ему идентификационном номере налогоплательщика (ИНН).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2.8.3.</w:t>
      </w:r>
      <w:r w:rsidR="00C75D07" w:rsidRPr="00A83762">
        <w:rPr>
          <w:color w:val="000000"/>
          <w:sz w:val="28"/>
          <w:szCs w:val="28"/>
        </w:rPr>
        <w:t>Сведения о представителе работодателя, подписавшем трудовой договор, и основании, в силу которого он наделен соответствующими полномочиями.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2.8.4. </w:t>
      </w:r>
      <w:r w:rsidR="00C75D07" w:rsidRPr="00A83762">
        <w:rPr>
          <w:color w:val="000000"/>
          <w:sz w:val="28"/>
          <w:szCs w:val="28"/>
        </w:rPr>
        <w:t>Сведения о месте и дате заключения трудового договора.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2.8.5. </w:t>
      </w:r>
      <w:r w:rsidR="00C75D07" w:rsidRPr="00A83762">
        <w:rPr>
          <w:color w:val="000000"/>
          <w:sz w:val="28"/>
          <w:szCs w:val="28"/>
        </w:rPr>
        <w:t>Обязательные условия трудового договора. Дополнительные и прочие условия включаются в трудовой договор с согласия работника и Работодателя.</w:t>
      </w:r>
    </w:p>
    <w:p w:rsidR="00C75D07" w:rsidRPr="00A83762" w:rsidRDefault="00FF02F2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2.9. </w:t>
      </w:r>
      <w:r w:rsidR="00C75D07" w:rsidRPr="00A83762">
        <w:rPr>
          <w:color w:val="000000"/>
          <w:sz w:val="28"/>
          <w:szCs w:val="28"/>
        </w:rPr>
        <w:t>К числу обязательных условий трудового договора относятся: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2 .9.1. Условие о месте работы, предоставляемом работнику для выполнения поручаемой работы (трудовой функции).</w:t>
      </w:r>
    </w:p>
    <w:p w:rsidR="00C75D07" w:rsidRPr="00A83762" w:rsidRDefault="00C75D07" w:rsidP="00FF02F2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Условие о трудовой функции, работе по должности в соответствии со штатным расписанием, профессии, специальности с указанием квалификации либо конкретном виде поручаемой работнику работы.</w:t>
      </w:r>
    </w:p>
    <w:p w:rsidR="00C75D07" w:rsidRPr="00A83762" w:rsidRDefault="00C75D07" w:rsidP="00FF02F2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Условие о дате начала работы работником.</w:t>
      </w:r>
    </w:p>
    <w:p w:rsidR="00C75D07" w:rsidRPr="00A83762" w:rsidRDefault="00C75D07" w:rsidP="00FF02F2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Условие о сроке действия трудового договора, заключаемого с работником на определенный период, и основаниях для заключения трудового договора на определенный срок в соответствии с федеральным законодательством.</w:t>
      </w:r>
    </w:p>
    <w:p w:rsidR="00C75D07" w:rsidRPr="00A83762" w:rsidRDefault="009B47E0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75D07" w:rsidRPr="00A83762">
        <w:rPr>
          <w:color w:val="000000"/>
          <w:sz w:val="28"/>
          <w:szCs w:val="28"/>
        </w:rPr>
        <w:t>9.5. Условие об оплате труда работника - с указанием размера тарифной ставки или оклада (должностного оклада), размеров доплаты, надбавок и поощрительных выплат, полагающихся работнику, а также сроков их выплаты.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2</w:t>
      </w:r>
      <w:r w:rsidR="009B47E0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>9.6. Условие о режиме рабочего времени и времени отдыха - если в отношении данного работника эти показатели отличаются от общих правил, действующих у Работодателя.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2.9.7. Условие о компенсации за тяжелую работу и работу с вредными и (или) опасными </w:t>
      </w:r>
      <w:r w:rsidR="009B47E0" w:rsidRPr="00A83762">
        <w:rPr>
          <w:color w:val="000000"/>
          <w:sz w:val="28"/>
          <w:szCs w:val="28"/>
        </w:rPr>
        <w:t>условиями</w:t>
      </w:r>
      <w:r w:rsidRPr="00A83762">
        <w:rPr>
          <w:color w:val="000000"/>
          <w:sz w:val="28"/>
          <w:szCs w:val="28"/>
        </w:rPr>
        <w:t xml:space="preserve"> труда - если работник принимается на работу в соответствующих условиях (с указанием характеристик условий труда на рабочем месте).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2</w:t>
      </w:r>
      <w:r w:rsidR="009B47E0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>9</w:t>
      </w:r>
      <w:r w:rsidR="009B47E0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>8</w:t>
      </w:r>
      <w:r w:rsidR="009B47E0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 xml:space="preserve"> Условия, определяющие в необходимых случаях характер работы (трудовой функции), поручаемой работнику: подвижной, разъездной, в пути и др.</w:t>
      </w:r>
    </w:p>
    <w:p w:rsidR="00C75D07" w:rsidRPr="00A83762" w:rsidRDefault="00C75D07" w:rsidP="005D24DD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2.9.9. Условие об обязательном социальном страховании работника в соответствии с федеральным законодательством.</w:t>
      </w:r>
    </w:p>
    <w:p w:rsidR="00C75D07" w:rsidRPr="00A83762" w:rsidRDefault="000A218A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 </w:t>
      </w:r>
      <w:r w:rsidR="00C75D07" w:rsidRPr="00A83762">
        <w:rPr>
          <w:color w:val="000000"/>
          <w:sz w:val="28"/>
          <w:szCs w:val="28"/>
        </w:rPr>
        <w:t xml:space="preserve">При выявлении недостающих сведений их следует внести в трудовой договор на основании соответствующих документов. При выявлении недостающих условий их следует зафиксировать в дополнительном соглашении к трудовому договору, в дальнейшем </w:t>
      </w:r>
      <w:proofErr w:type="gramStart"/>
      <w:r w:rsidR="00C75D07" w:rsidRPr="00A83762">
        <w:rPr>
          <w:color w:val="000000"/>
          <w:sz w:val="28"/>
          <w:szCs w:val="28"/>
        </w:rPr>
        <w:t>рассматриваемым</w:t>
      </w:r>
      <w:proofErr w:type="gramEnd"/>
      <w:r w:rsidR="00C75D07" w:rsidRPr="00A83762">
        <w:rPr>
          <w:color w:val="000000"/>
          <w:sz w:val="28"/>
          <w:szCs w:val="28"/>
        </w:rPr>
        <w:t xml:space="preserve"> в качестве его неотъемлемой части.</w:t>
      </w:r>
    </w:p>
    <w:p w:rsidR="00C75D07" w:rsidRPr="00A83762" w:rsidRDefault="000A218A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2.11. </w:t>
      </w:r>
      <w:r w:rsidR="00C75D07" w:rsidRPr="00A83762">
        <w:rPr>
          <w:color w:val="000000"/>
          <w:sz w:val="28"/>
          <w:szCs w:val="28"/>
        </w:rPr>
        <w:t xml:space="preserve">О приеме на работу Работодатель издает приказ по кадрам. Приказ о приеме на работу издается на основании трудового договора и объявляется под роспись работнику в течение трех рабочих дней </w:t>
      </w:r>
      <w:proofErr w:type="gramStart"/>
      <w:r w:rsidR="00C75D07" w:rsidRPr="00A83762">
        <w:rPr>
          <w:color w:val="000000"/>
          <w:sz w:val="28"/>
          <w:szCs w:val="28"/>
        </w:rPr>
        <w:t>с даты издания</w:t>
      </w:r>
      <w:proofErr w:type="gramEnd"/>
      <w:r w:rsidR="00C75D07" w:rsidRPr="00A83762">
        <w:rPr>
          <w:color w:val="000000"/>
          <w:sz w:val="28"/>
          <w:szCs w:val="28"/>
        </w:rPr>
        <w:t>.</w:t>
      </w:r>
    </w:p>
    <w:p w:rsidR="00C75D07" w:rsidRPr="00A83762" w:rsidRDefault="000A218A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2.12. </w:t>
      </w:r>
      <w:r w:rsidR="00C75D07" w:rsidRPr="00A83762">
        <w:rPr>
          <w:color w:val="000000"/>
          <w:sz w:val="28"/>
          <w:szCs w:val="28"/>
        </w:rPr>
        <w:t>На основании приказа о приеме на работу в трудовую книжку работника вносится соответствующая запись.</w:t>
      </w:r>
    </w:p>
    <w:p w:rsidR="00C75D07" w:rsidRPr="00A83762" w:rsidRDefault="000A218A" w:rsidP="00FF02F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2.13. </w:t>
      </w:r>
      <w:r w:rsidR="00C75D07" w:rsidRPr="00A83762">
        <w:rPr>
          <w:color w:val="000000"/>
          <w:sz w:val="28"/>
          <w:szCs w:val="28"/>
        </w:rPr>
        <w:t xml:space="preserve">По письменному заявлению работника Работодатель обязан (в течение трех рабочих дней </w:t>
      </w:r>
      <w:proofErr w:type="gramStart"/>
      <w:r w:rsidR="00C75D07" w:rsidRPr="00A83762">
        <w:rPr>
          <w:color w:val="000000"/>
          <w:sz w:val="28"/>
          <w:szCs w:val="28"/>
        </w:rPr>
        <w:t>с даты подачи</w:t>
      </w:r>
      <w:proofErr w:type="gramEnd"/>
      <w:r w:rsidR="00C75D07" w:rsidRPr="00A83762">
        <w:rPr>
          <w:color w:val="000000"/>
          <w:sz w:val="28"/>
          <w:szCs w:val="28"/>
        </w:rPr>
        <w:t xml:space="preserve"> заявления) безвозмездно выдать работнику надлежащим образом оформленные копии документов, связанных с приемом на работу.</w:t>
      </w:r>
    </w:p>
    <w:p w:rsidR="00C75D07" w:rsidRPr="00A83762" w:rsidRDefault="000A218A" w:rsidP="000A218A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="00C75D07" w:rsidRPr="00A83762">
        <w:rPr>
          <w:color w:val="000000"/>
          <w:sz w:val="28"/>
          <w:szCs w:val="28"/>
        </w:rPr>
        <w:t xml:space="preserve">Изменение ранее определенных условий трудового договора допускается на основании письменного соглашения сторон, которое после вступает в действие </w:t>
      </w:r>
      <w:proofErr w:type="gramStart"/>
      <w:r w:rsidR="00C75D07" w:rsidRPr="00A83762">
        <w:rPr>
          <w:color w:val="000000"/>
          <w:sz w:val="28"/>
          <w:szCs w:val="28"/>
        </w:rPr>
        <w:t>с даты подписания</w:t>
      </w:r>
      <w:proofErr w:type="gramEnd"/>
      <w:r w:rsidR="00C75D07" w:rsidRPr="00A83762">
        <w:rPr>
          <w:color w:val="000000"/>
          <w:sz w:val="28"/>
          <w:szCs w:val="28"/>
        </w:rPr>
        <w:t xml:space="preserve"> Работником и Работодателем и в дальнейшем рассматривается в качестве неотъемлемой части трудового договора.</w:t>
      </w:r>
    </w:p>
    <w:p w:rsidR="000A218A" w:rsidRDefault="000A218A" w:rsidP="00A83762">
      <w:pPr>
        <w:pStyle w:val="20"/>
        <w:shd w:val="clear" w:color="auto" w:fill="auto"/>
        <w:tabs>
          <w:tab w:val="left" w:pos="851"/>
        </w:tabs>
        <w:spacing w:before="0" w:after="0" w:line="240" w:lineRule="auto"/>
        <w:jc w:val="both"/>
        <w:rPr>
          <w:color w:val="000000"/>
          <w:sz w:val="28"/>
          <w:szCs w:val="28"/>
        </w:rPr>
      </w:pPr>
    </w:p>
    <w:p w:rsidR="00C75D07" w:rsidRDefault="00C75D07" w:rsidP="000A218A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Порядок прекращения трудовых договоров с работниками</w:t>
      </w:r>
    </w:p>
    <w:p w:rsidR="000A218A" w:rsidRPr="00A83762" w:rsidRDefault="000A218A" w:rsidP="000A218A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C75D07" w:rsidRPr="00A83762" w:rsidRDefault="00C75D07" w:rsidP="005D24DD">
      <w:pPr>
        <w:pStyle w:val="1"/>
        <w:numPr>
          <w:ilvl w:val="0"/>
          <w:numId w:val="8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Прекращение трудового договора допускается по основаниям, предусмотренным:</w:t>
      </w:r>
    </w:p>
    <w:p w:rsidR="00C75D07" w:rsidRPr="00A83762" w:rsidRDefault="00C75D07" w:rsidP="005D24DD">
      <w:pPr>
        <w:pStyle w:val="1"/>
        <w:numPr>
          <w:ilvl w:val="0"/>
          <w:numId w:val="9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Федеральным законодательством о труде.</w:t>
      </w:r>
    </w:p>
    <w:p w:rsidR="00C75D07" w:rsidRPr="00A83762" w:rsidRDefault="00C75D07" w:rsidP="005D24DD">
      <w:pPr>
        <w:pStyle w:val="1"/>
        <w:numPr>
          <w:ilvl w:val="0"/>
          <w:numId w:val="9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Нормативными правовыми актами, содержащими нормы трудового права.</w:t>
      </w:r>
    </w:p>
    <w:p w:rsidR="00C75D07" w:rsidRPr="00A83762" w:rsidRDefault="00C75D07" w:rsidP="005D24DD">
      <w:pPr>
        <w:pStyle w:val="1"/>
        <w:numPr>
          <w:ilvl w:val="0"/>
          <w:numId w:val="9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Коллективным договором.</w:t>
      </w:r>
    </w:p>
    <w:p w:rsidR="00C75D07" w:rsidRPr="00A83762" w:rsidRDefault="00C75D07" w:rsidP="005D24DD">
      <w:pPr>
        <w:pStyle w:val="1"/>
        <w:numPr>
          <w:ilvl w:val="0"/>
          <w:numId w:val="9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Трудовым договором с соответствующим работником.</w:t>
      </w:r>
    </w:p>
    <w:p w:rsidR="00C75D07" w:rsidRPr="00A83762" w:rsidRDefault="00C75D07" w:rsidP="005D24DD">
      <w:pPr>
        <w:pStyle w:val="1"/>
        <w:numPr>
          <w:ilvl w:val="0"/>
          <w:numId w:val="8"/>
        </w:numPr>
        <w:shd w:val="clear" w:color="auto" w:fill="auto"/>
        <w:tabs>
          <w:tab w:val="left" w:pos="709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Заключение между работником и Работодателем соглашения о досрочном прекращении трудового договора допускается на основании их предварительной договоренности, подтвержденной документально.</w:t>
      </w:r>
    </w:p>
    <w:p w:rsidR="00C75D07" w:rsidRPr="00A83762" w:rsidRDefault="00C75D07" w:rsidP="005D24DD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Соглашение о прекращении трудового договора заключается в письменной форме в двух экземплярах. Соглашение о прекращении трудового договора вступает в силу после подписания работником и Работодателем. В соглашении может быть определена дата вступления его в силу, которая одновременно будет являться и датой прекращения трудового договора.</w:t>
      </w:r>
    </w:p>
    <w:p w:rsidR="00C75D07" w:rsidRPr="00A83762" w:rsidRDefault="009B47E0" w:rsidP="005D24DD">
      <w:pPr>
        <w:pStyle w:val="1"/>
        <w:shd w:val="clear" w:color="auto" w:fill="auto"/>
        <w:tabs>
          <w:tab w:val="left" w:pos="567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75D07" w:rsidRPr="00A83762">
        <w:rPr>
          <w:color w:val="000000"/>
          <w:sz w:val="28"/>
          <w:szCs w:val="28"/>
        </w:rPr>
        <w:t>4. В период между подписанием соглашения и установленно</w:t>
      </w:r>
      <w:r>
        <w:rPr>
          <w:color w:val="000000"/>
          <w:sz w:val="28"/>
          <w:szCs w:val="28"/>
        </w:rPr>
        <w:t>й</w:t>
      </w:r>
      <w:r w:rsidR="00C75D07" w:rsidRPr="00A837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="00C75D07" w:rsidRPr="00A83762">
        <w:rPr>
          <w:color w:val="000000"/>
          <w:sz w:val="28"/>
          <w:szCs w:val="28"/>
        </w:rPr>
        <w:t>тим же соглашением датой вступления его в действие каждая сторона вправе отозвать свою подпись.</w:t>
      </w:r>
    </w:p>
    <w:p w:rsidR="00C75D07" w:rsidRPr="00A83762" w:rsidRDefault="00C75D07" w:rsidP="005D24DD">
      <w:pPr>
        <w:pStyle w:val="1"/>
        <w:numPr>
          <w:ilvl w:val="1"/>
          <w:numId w:val="8"/>
        </w:numPr>
        <w:shd w:val="clear" w:color="auto" w:fill="auto"/>
        <w:tabs>
          <w:tab w:val="left" w:pos="567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Работник обязан предупредить Работодателя о своем намерении досрочно прекратить (расторгнуть) трудовой договор в письменной форме и не </w:t>
      </w:r>
      <w:proofErr w:type="gramStart"/>
      <w:r w:rsidRPr="00A83762">
        <w:rPr>
          <w:color w:val="000000"/>
          <w:sz w:val="28"/>
          <w:szCs w:val="28"/>
        </w:rPr>
        <w:t>позднее</w:t>
      </w:r>
      <w:proofErr w:type="gramEnd"/>
      <w:r w:rsidRPr="00A83762">
        <w:rPr>
          <w:color w:val="000000"/>
          <w:sz w:val="28"/>
          <w:szCs w:val="28"/>
        </w:rPr>
        <w:t xml:space="preserve"> чем за две недели до предполагаемой даты своего увольнения.</w:t>
      </w:r>
    </w:p>
    <w:p w:rsidR="00C75D07" w:rsidRPr="00A83762" w:rsidRDefault="00C75D07" w:rsidP="005D24DD">
      <w:pPr>
        <w:pStyle w:val="1"/>
        <w:numPr>
          <w:ilvl w:val="1"/>
          <w:numId w:val="8"/>
        </w:numPr>
        <w:shd w:val="clear" w:color="auto" w:fill="auto"/>
        <w:tabs>
          <w:tab w:val="left" w:pos="567"/>
          <w:tab w:val="left" w:pos="935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По истечении срока предупреждения работник вправе прекратить работу. На основании письменного предупреждения Работодатель к дате, определенной в качестве последнего дня работы, обязан обеспечить Работнику надлежащий расчет.</w:t>
      </w:r>
    </w:p>
    <w:p w:rsidR="000A218A" w:rsidRDefault="00C75D07" w:rsidP="005D24DD">
      <w:pPr>
        <w:pStyle w:val="1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Работодатель обязан предупредить Работника о своем намерении досрочно прекратить трудовой договор в письменной форме под роспись не </w:t>
      </w:r>
      <w:proofErr w:type="gramStart"/>
      <w:r w:rsidRPr="00A83762">
        <w:rPr>
          <w:color w:val="000000"/>
          <w:sz w:val="28"/>
          <w:szCs w:val="28"/>
        </w:rPr>
        <w:t>позднее</w:t>
      </w:r>
      <w:proofErr w:type="gramEnd"/>
      <w:r w:rsidRPr="00A83762">
        <w:rPr>
          <w:color w:val="000000"/>
          <w:sz w:val="28"/>
          <w:szCs w:val="28"/>
        </w:rPr>
        <w:t xml:space="preserve"> чем за 7 рабочих дней до предполагаемой даты увольнения. В предупреждении должны содержаться мотивы прекращения трудового договора со ссылкой на пункт (подпункт) части статьи Трудового кодекса, иного федерального закона, нормативного правового акта, содержащего нормы трудового права, пункт</w:t>
      </w:r>
      <w:r w:rsidR="000A218A">
        <w:rPr>
          <w:color w:val="000000"/>
          <w:sz w:val="28"/>
          <w:szCs w:val="28"/>
        </w:rPr>
        <w:t xml:space="preserve"> </w:t>
      </w:r>
      <w:r w:rsidRPr="00A83762">
        <w:rPr>
          <w:color w:val="000000"/>
          <w:sz w:val="28"/>
          <w:szCs w:val="28"/>
        </w:rPr>
        <w:t xml:space="preserve">коллективного договора или трудового договора, заключенного с данным работником. </w:t>
      </w:r>
    </w:p>
    <w:p w:rsidR="00C75D07" w:rsidRPr="00A83762" w:rsidRDefault="00C75D07" w:rsidP="005D24DD">
      <w:pPr>
        <w:pStyle w:val="1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При несогласии с мотивами прекращения трудового договора Работник вправе обратиться в суд Обращение в суд не препятствует прекращению трудового договора по законным основаниям в срок, установленный предупреждением.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3</w:t>
      </w:r>
      <w:r w:rsidR="000A218A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>9</w:t>
      </w:r>
      <w:r w:rsidR="000A218A">
        <w:rPr>
          <w:color w:val="000000"/>
          <w:sz w:val="28"/>
          <w:szCs w:val="28"/>
        </w:rPr>
        <w:t>.</w:t>
      </w:r>
      <w:r w:rsidRPr="00A83762">
        <w:rPr>
          <w:color w:val="000000"/>
          <w:sz w:val="28"/>
          <w:szCs w:val="28"/>
        </w:rPr>
        <w:t xml:space="preserve"> В случаях, предусмотренных Трудовым кодексом, иным федеральным законом,</w:t>
      </w:r>
      <w:r w:rsidR="000A218A">
        <w:rPr>
          <w:color w:val="000000"/>
          <w:sz w:val="28"/>
          <w:szCs w:val="28"/>
        </w:rPr>
        <w:t xml:space="preserve"> </w:t>
      </w:r>
      <w:r w:rsidRPr="00A83762">
        <w:rPr>
          <w:color w:val="000000"/>
          <w:sz w:val="28"/>
          <w:szCs w:val="28"/>
        </w:rPr>
        <w:t>нормативным правовым актом, содержащим нормы трудового права, пунктом коллективного договора или трудового договора, заключенного с данным работником, Работнику предоставляются соответствующие гарантии и компенсации.</w:t>
      </w:r>
    </w:p>
    <w:p w:rsidR="00C75D07" w:rsidRPr="000A218A" w:rsidRDefault="00C75D07" w:rsidP="005D24DD">
      <w:pPr>
        <w:pStyle w:val="1"/>
        <w:numPr>
          <w:ilvl w:val="0"/>
          <w:numId w:val="10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0A218A">
        <w:rPr>
          <w:color w:val="000000"/>
          <w:sz w:val="28"/>
          <w:szCs w:val="28"/>
        </w:rPr>
        <w:t>О прекращении трудового договора Работодатель издает приказ по кадрам. Приказ о прекращении трудового договора издается на основании документов, подтверждающих законность</w:t>
      </w:r>
      <w:r w:rsidR="000A218A">
        <w:rPr>
          <w:color w:val="000000"/>
          <w:sz w:val="28"/>
          <w:szCs w:val="28"/>
        </w:rPr>
        <w:t xml:space="preserve"> </w:t>
      </w:r>
      <w:r w:rsidRPr="000A218A">
        <w:rPr>
          <w:color w:val="000000"/>
          <w:sz w:val="28"/>
          <w:szCs w:val="28"/>
        </w:rPr>
        <w:t>и обоснованность увольнения, и объявляется под роспись работнику не позднее даты его увольнения, за исключением случаев, когда работник отсутствует на работе по уважительным причинам либо по причинам, не зависящим от Работодателя.</w:t>
      </w:r>
    </w:p>
    <w:p w:rsidR="00C75D07" w:rsidRPr="00A83762" w:rsidRDefault="00C75D07" w:rsidP="005D24DD">
      <w:pPr>
        <w:pStyle w:val="1"/>
        <w:numPr>
          <w:ilvl w:val="0"/>
          <w:numId w:val="10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 основании приказа о прекращении трудового договора в трудовую книжку работника вносится соответствующая запись.</w:t>
      </w:r>
    </w:p>
    <w:p w:rsidR="00C75D07" w:rsidRPr="00A83762" w:rsidRDefault="00C75D07" w:rsidP="005D24DD">
      <w:pPr>
        <w:pStyle w:val="1"/>
        <w:numPr>
          <w:ilvl w:val="0"/>
          <w:numId w:val="10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По письменному заявлению работника Работодатель обязан (в течение трех рабочих дней </w:t>
      </w:r>
      <w:proofErr w:type="gramStart"/>
      <w:r w:rsidRPr="00A83762">
        <w:rPr>
          <w:color w:val="000000"/>
          <w:sz w:val="28"/>
          <w:szCs w:val="28"/>
        </w:rPr>
        <w:t>с даты подачи</w:t>
      </w:r>
      <w:proofErr w:type="gramEnd"/>
      <w:r w:rsidRPr="00A83762">
        <w:rPr>
          <w:color w:val="000000"/>
          <w:sz w:val="28"/>
          <w:szCs w:val="28"/>
        </w:rPr>
        <w:t xml:space="preserve"> заявления) безвозмездно выдать работнику надлежащим образом оформленные копии документов, связанных с прекращением трудового договора, а также рекомендательное письмо к новому работодателю.</w:t>
      </w:r>
    </w:p>
    <w:p w:rsidR="00C75D07" w:rsidRPr="00A83762" w:rsidRDefault="00C75D07" w:rsidP="005D24DD">
      <w:pPr>
        <w:pStyle w:val="1"/>
        <w:numPr>
          <w:ilvl w:val="0"/>
          <w:numId w:val="10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 последний день работы Работнику выдается под роспись надлежащим образом оформленная трудовая книжка. Выдача трудовой книжки может, в зависимости от обстоятельств увольнения, производиться иным законным образом.</w:t>
      </w:r>
    </w:p>
    <w:p w:rsidR="000A218A" w:rsidRDefault="000A218A" w:rsidP="000A218A">
      <w:pPr>
        <w:pStyle w:val="11"/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bookmarkStart w:id="1" w:name="bookmark0"/>
    </w:p>
    <w:p w:rsidR="00C75D07" w:rsidRDefault="00C75D07" w:rsidP="000A218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Основные права и обязанности работников</w:t>
      </w:r>
      <w:bookmarkEnd w:id="1"/>
    </w:p>
    <w:p w:rsidR="000A218A" w:rsidRPr="00A83762" w:rsidRDefault="000A218A" w:rsidP="000A218A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C75D07" w:rsidRPr="00A83762" w:rsidRDefault="00C75D07" w:rsidP="000A218A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Основные права и обязанности работника заключаются в следующем:</w:t>
      </w:r>
    </w:p>
    <w:p w:rsidR="00C75D07" w:rsidRPr="00A83762" w:rsidRDefault="00C75D07" w:rsidP="000A218A">
      <w:pPr>
        <w:pStyle w:val="1"/>
        <w:numPr>
          <w:ilvl w:val="0"/>
          <w:numId w:val="12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Работник имеет право </w:t>
      </w:r>
      <w:proofErr w:type="gramStart"/>
      <w:r w:rsidRPr="00A83762">
        <w:rPr>
          <w:color w:val="000000"/>
          <w:sz w:val="28"/>
          <w:szCs w:val="28"/>
        </w:rPr>
        <w:t>на</w:t>
      </w:r>
      <w:proofErr w:type="gramEnd"/>
      <w:r w:rsidRPr="00A83762">
        <w:rPr>
          <w:color w:val="000000"/>
          <w:sz w:val="28"/>
          <w:szCs w:val="28"/>
        </w:rPr>
        <w:t>: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Изменение и расторжение трудового договора в порядке и на условиях, которые установлены федеральным законодательством о труде, коллективным договором и заключенным с ним трудовым договором.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Предоставление ему работы, обусловленной трудовым договором.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Полную достоверную информацию об условиях труда и требованиях охраны труда на рабочем месте.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федеральным законодательством о труде, коллективным договором и заключенным с ним трудовым договором.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C75D07" w:rsidRPr="00A83762" w:rsidRDefault="00C75D07" w:rsidP="000A218A">
      <w:pPr>
        <w:pStyle w:val="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C75D07" w:rsidRPr="00A83762" w:rsidRDefault="005D24DD" w:rsidP="005D24DD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4.1.1.10. </w:t>
      </w:r>
      <w:r w:rsidR="00C75D07" w:rsidRPr="00A83762">
        <w:rPr>
          <w:color w:val="000000"/>
          <w:sz w:val="28"/>
          <w:szCs w:val="28"/>
        </w:rPr>
        <w:t>Защиту своих трудовых прав, свобод и законных интересов всеми не запрещенными законом способами.</w:t>
      </w:r>
    </w:p>
    <w:p w:rsidR="00C75D07" w:rsidRPr="00A83762" w:rsidRDefault="005D24DD" w:rsidP="005D24DD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4.1.1.11. </w:t>
      </w:r>
      <w:r w:rsidR="00C75D07" w:rsidRPr="00A83762">
        <w:rPr>
          <w:color w:val="000000"/>
          <w:sz w:val="28"/>
          <w:szCs w:val="28"/>
        </w:rPr>
        <w:t>Разрешение индивидуальных и коллективных трудовых споров, включая право на забастовку, в порядке, установленном федеральным законодательством о труде.</w:t>
      </w:r>
    </w:p>
    <w:p w:rsidR="00C75D07" w:rsidRPr="00A83762" w:rsidRDefault="005D24DD" w:rsidP="005D24DD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4.1.1.12. </w:t>
      </w:r>
      <w:r w:rsidR="00C75D07" w:rsidRPr="00A83762">
        <w:rPr>
          <w:color w:val="000000"/>
          <w:sz w:val="28"/>
          <w:szCs w:val="28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федеральным законодательством о труде.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4.1.1.13. Социальное страхование в порядке, предусмотренном федеральным законодательством.</w:t>
      </w:r>
    </w:p>
    <w:p w:rsidR="00C75D07" w:rsidRPr="00A83762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4.1.2. Работник обязан: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Добросовестно исполнять свои трудовые обязанности, возложенные на него трудовым договором.</w:t>
      </w:r>
    </w:p>
    <w:p w:rsidR="00A823CF" w:rsidRDefault="00A823CF" w:rsidP="00A823CF">
      <w:pPr>
        <w:jc w:val="both"/>
        <w:rPr>
          <w:sz w:val="28"/>
          <w:szCs w:val="28"/>
        </w:rPr>
      </w:pPr>
      <w:r>
        <w:rPr>
          <w:sz w:val="28"/>
          <w:szCs w:val="28"/>
        </w:rPr>
        <w:t>4.1.2.2.Строго соблюдать правила внутреннего трудового распорядка, кодекс корпоративной этики и служебного поведения работников учреждения, положение о защите персональных данных работников учреждения, дисциплину, производственную санитарию, правила этики и культуры общения, должностную инструкцию.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Соблюдать трудовую дисциплину.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Выполнять установленные нормы труда.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Соблюдать требования по охране труда и обеспечению безопасности труда.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Бережно относиться к имуществу Работодателя, в том </w:t>
      </w:r>
      <w:proofErr w:type="gramStart"/>
      <w:r w:rsidRPr="00A83762">
        <w:rPr>
          <w:color w:val="000000"/>
          <w:sz w:val="28"/>
          <w:szCs w:val="28"/>
        </w:rPr>
        <w:t>числе</w:t>
      </w:r>
      <w:proofErr w:type="gramEnd"/>
      <w:r w:rsidRPr="00A83762">
        <w:rPr>
          <w:color w:val="000000"/>
          <w:sz w:val="28"/>
          <w:szCs w:val="28"/>
        </w:rPr>
        <w:t xml:space="preserve"> к имуществу третьих лиц, находящемуся у Работодателя, если последний несет ответственность за сохранность этого имущества, и других работников.</w:t>
      </w:r>
    </w:p>
    <w:p w:rsidR="00C75D07" w:rsidRPr="00A83762" w:rsidRDefault="00C75D07" w:rsidP="00B11F8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имущества третьих лиц, находящегося у работодателя, если работодатель несет ответственность за сохранность этого имущества.</w:t>
      </w:r>
    </w:p>
    <w:p w:rsidR="00C75D07" w:rsidRDefault="00C75D07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4.2. Прочие права и обязанности работника определяются коллективным договором, заключенным с ним трудовым договором и соглашениями к трудовому договору.</w:t>
      </w:r>
    </w:p>
    <w:p w:rsidR="00A823CF" w:rsidRDefault="00A823CF" w:rsidP="00A823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Работникам Муниципального</w:t>
      </w:r>
      <w:r w:rsidR="00C614F5">
        <w:rPr>
          <w:b/>
          <w:sz w:val="28"/>
          <w:szCs w:val="28"/>
        </w:rPr>
        <w:t xml:space="preserve"> казенного</w:t>
      </w:r>
      <w:r>
        <w:rPr>
          <w:b/>
          <w:sz w:val="28"/>
          <w:szCs w:val="28"/>
        </w:rPr>
        <w:t xml:space="preserve"> учреждения «</w:t>
      </w:r>
      <w:r w:rsidR="00C614F5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ентр</w:t>
      </w:r>
      <w:r w:rsidR="00C614F5">
        <w:rPr>
          <w:b/>
          <w:sz w:val="28"/>
          <w:szCs w:val="28"/>
        </w:rPr>
        <w:t xml:space="preserve"> культуры и молодежи «Камертон»</w:t>
      </w:r>
      <w:r>
        <w:rPr>
          <w:b/>
          <w:sz w:val="28"/>
          <w:szCs w:val="28"/>
        </w:rPr>
        <w:t xml:space="preserve"> запрещается:</w:t>
      </w:r>
    </w:p>
    <w:p w:rsidR="00A823CF" w:rsidRDefault="00A823CF" w:rsidP="00A823CF">
      <w:pPr>
        <w:jc w:val="both"/>
        <w:rPr>
          <w:sz w:val="28"/>
          <w:szCs w:val="28"/>
        </w:rPr>
      </w:pPr>
    </w:p>
    <w:p w:rsidR="00A823CF" w:rsidRDefault="00A823CF" w:rsidP="00A823CF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Обсуждать действия администрации в присутствии посетителей, участников творческих коллективов и кружков, их родителей.</w:t>
      </w:r>
    </w:p>
    <w:p w:rsidR="00A823CF" w:rsidRDefault="00A823CF" w:rsidP="00A823CF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Делать замечания руководителям коллективов и кружков во время проведения занятий и в присутствии участников этих объединений.</w:t>
      </w:r>
    </w:p>
    <w:p w:rsidR="00A823CF" w:rsidRDefault="00A823CF" w:rsidP="00A823CF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Разговаривать по телефону по личным вопросам в ущерб работе и должностным обязанностям.</w:t>
      </w:r>
    </w:p>
    <w:p w:rsidR="00A823CF" w:rsidRDefault="00A823CF" w:rsidP="00A823CF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Изменять по своему усмотрению режим работы, самостоятельно устанавливать себе отгулы и свободные дни.</w:t>
      </w:r>
    </w:p>
    <w:p w:rsidR="00B11F84" w:rsidRPr="00A83762" w:rsidRDefault="00B11F84" w:rsidP="00A83762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</w:p>
    <w:p w:rsidR="00C75D07" w:rsidRDefault="00C75D07" w:rsidP="00B11F84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Основные права и обязанности Работодателя</w:t>
      </w:r>
    </w:p>
    <w:p w:rsidR="00B11F84" w:rsidRPr="00A83762" w:rsidRDefault="00B11F84" w:rsidP="00B11F8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C75D07" w:rsidRPr="00A83762" w:rsidRDefault="00C75D07" w:rsidP="00B11F84">
      <w:pPr>
        <w:pStyle w:val="1"/>
        <w:numPr>
          <w:ilvl w:val="0"/>
          <w:numId w:val="15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Основные права и обязанности Работодателя состоят в следующем:</w:t>
      </w:r>
    </w:p>
    <w:p w:rsidR="00C75D07" w:rsidRPr="00A83762" w:rsidRDefault="00C75D07" w:rsidP="00B11F84">
      <w:pPr>
        <w:pStyle w:val="1"/>
        <w:numPr>
          <w:ilvl w:val="0"/>
          <w:numId w:val="16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Работодатель имеет право: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Заключать, изменять и расторгать трудовые договоры с работниками в порядке и на условиях, которые установлены федеральным законодательством о труде.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Вести коллективные переговоры и заключать коллективные договоры.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Поощрять работников за добросовестный эффективный труд.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A83762">
        <w:rPr>
          <w:color w:val="000000"/>
          <w:sz w:val="28"/>
          <w:szCs w:val="28"/>
        </w:rPr>
        <w:t>Требовать от работников исполнения ими трудовых обязанностей и бережного отношения к имуществу работодателя, в том числе к имуществу третьих лиц, находящемуся у работодателя, если последний несет ответственность за сохранность этого имущества, и других работников, соблюдения правил внутреннего трудового распорядка.</w:t>
      </w:r>
      <w:proofErr w:type="gramEnd"/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Привлекать работников к дисциплинарной и материальной ответственности в порядке, установленном федеральным законодательством о труде, коллективным договором.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Принимать локальные нормативные акты.</w:t>
      </w:r>
    </w:p>
    <w:p w:rsidR="00C75D07" w:rsidRPr="00A83762" w:rsidRDefault="00C75D07" w:rsidP="00B11F84">
      <w:pPr>
        <w:pStyle w:val="1"/>
        <w:numPr>
          <w:ilvl w:val="0"/>
          <w:numId w:val="17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Создавать объединения работодателей в целях представительства и защиты своих интересов и вступать в них.</w:t>
      </w:r>
    </w:p>
    <w:p w:rsidR="00C75D07" w:rsidRPr="00A83762" w:rsidRDefault="00C75D07" w:rsidP="00B11F84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5.1.2. Работодатель обязан: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Предоставлять работникам работу, обусловленную трудовым договором.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Обеспечивать безопасность и условия труда, соответствующие государственным нормативным требованиям охраны труда.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Выплачивать в полном размере причитающуюся работникам заработную плату в сроки, установленные в соответствии с федеральным законодательством о труде, коллективным договором, правилами внутреннего трудового распорядка, трудовыми договорами.</w:t>
      </w:r>
    </w:p>
    <w:p w:rsidR="00C75D07" w:rsidRPr="00A83762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Вести коллективные переговоры, а также заключать коллективный договор в порядке, установленном федеральным законодательством о труде.</w:t>
      </w:r>
    </w:p>
    <w:p w:rsidR="00C75D07" w:rsidRPr="00C614F5" w:rsidRDefault="00C75D07" w:rsidP="00B11F84">
      <w:pPr>
        <w:pStyle w:val="1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C614F5">
        <w:rPr>
          <w:color w:val="000000"/>
          <w:sz w:val="28"/>
          <w:szCs w:val="28"/>
        </w:rPr>
        <w:t>Предоставлять представителям работников полную и достоверную информацию,</w:t>
      </w:r>
      <w:r w:rsidR="00C614F5">
        <w:rPr>
          <w:color w:val="000000"/>
          <w:sz w:val="28"/>
          <w:szCs w:val="28"/>
        </w:rPr>
        <w:t xml:space="preserve"> </w:t>
      </w:r>
      <w:r w:rsidRPr="00C614F5">
        <w:rPr>
          <w:color w:val="000000"/>
          <w:sz w:val="28"/>
          <w:szCs w:val="28"/>
        </w:rPr>
        <w:t xml:space="preserve">необходимую для заключения коллективного договора, соглашения и </w:t>
      </w:r>
      <w:proofErr w:type="gramStart"/>
      <w:r w:rsidRPr="00C614F5">
        <w:rPr>
          <w:color w:val="000000"/>
          <w:sz w:val="28"/>
          <w:szCs w:val="28"/>
        </w:rPr>
        <w:t>контроля за</w:t>
      </w:r>
      <w:proofErr w:type="gramEnd"/>
      <w:r w:rsidRPr="00C614F5">
        <w:rPr>
          <w:color w:val="000000"/>
          <w:sz w:val="28"/>
          <w:szCs w:val="28"/>
        </w:rPr>
        <w:t xml:space="preserve"> их выполнением.</w:t>
      </w:r>
    </w:p>
    <w:p w:rsidR="00C75D07" w:rsidRPr="00A83762" w:rsidRDefault="00C75D07" w:rsidP="00B11F84">
      <w:pPr>
        <w:pStyle w:val="1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C75D07" w:rsidRPr="00A83762" w:rsidRDefault="00C75D07" w:rsidP="00DF0ED1">
      <w:pPr>
        <w:pStyle w:val="1"/>
        <w:numPr>
          <w:ilvl w:val="0"/>
          <w:numId w:val="19"/>
        </w:numPr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A83762">
        <w:rPr>
          <w:color w:val="000000"/>
          <w:sz w:val="28"/>
          <w:szCs w:val="28"/>
        </w:rPr>
        <w:t>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  <w:proofErr w:type="gramEnd"/>
    </w:p>
    <w:p w:rsidR="00C75D07" w:rsidRPr="00C614F5" w:rsidRDefault="00C75D07" w:rsidP="00DF0ED1">
      <w:pPr>
        <w:pStyle w:val="1"/>
        <w:numPr>
          <w:ilvl w:val="0"/>
          <w:numId w:val="19"/>
        </w:numPr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C614F5">
        <w:rPr>
          <w:color w:val="000000"/>
          <w:sz w:val="28"/>
          <w:szCs w:val="28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</w:t>
      </w:r>
      <w:r w:rsidR="00C614F5">
        <w:rPr>
          <w:color w:val="000000"/>
          <w:sz w:val="28"/>
          <w:szCs w:val="28"/>
        </w:rPr>
        <w:t xml:space="preserve"> </w:t>
      </w:r>
      <w:r w:rsidRPr="00C614F5">
        <w:rPr>
          <w:color w:val="000000"/>
          <w:sz w:val="28"/>
          <w:szCs w:val="28"/>
        </w:rPr>
        <w:t>нарушений и сообщать о принятых мерах указанным органам и представителям.</w:t>
      </w:r>
    </w:p>
    <w:p w:rsidR="00C75D07" w:rsidRPr="00A83762" w:rsidRDefault="00C75D07" w:rsidP="00DF0ED1">
      <w:pPr>
        <w:pStyle w:val="1"/>
        <w:numPr>
          <w:ilvl w:val="0"/>
          <w:numId w:val="19"/>
        </w:numPr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Обеспечивать бытовые нужды работников, связанные с исполнением ими трудовых обязанностей.</w:t>
      </w:r>
    </w:p>
    <w:p w:rsidR="00C75D07" w:rsidRPr="00A83762" w:rsidRDefault="00C75D07" w:rsidP="00DF0ED1">
      <w:pPr>
        <w:pStyle w:val="1"/>
        <w:numPr>
          <w:ilvl w:val="0"/>
          <w:numId w:val="19"/>
        </w:numPr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Осуществлять обязательное социальное страхование работников в порядке, установленном федеральным законодательством о труде.</w:t>
      </w:r>
    </w:p>
    <w:p w:rsidR="00C75D07" w:rsidRPr="00A83762" w:rsidRDefault="00C75D07" w:rsidP="00DF0ED1">
      <w:pPr>
        <w:pStyle w:val="1"/>
        <w:numPr>
          <w:ilvl w:val="0"/>
          <w:numId w:val="19"/>
        </w:numPr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федеральным законодательством о труде, иными нормативными правовыми актами, коллективным договором.</w:t>
      </w:r>
    </w:p>
    <w:p w:rsidR="00C75D07" w:rsidRPr="00A83762" w:rsidRDefault="00C75D07" w:rsidP="00B11F84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5.2. Прочие права и обязанности Работодателя определяются коллективным договором, а в отношении конкретных работников - заключенным с ними трудовыми договорами и соглашениями к трудовым договорам.</w:t>
      </w:r>
    </w:p>
    <w:p w:rsidR="00B11F84" w:rsidRDefault="00B11F84" w:rsidP="00B11F84">
      <w:pPr>
        <w:pStyle w:val="20"/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</w:p>
    <w:p w:rsidR="00C75D07" w:rsidRDefault="00C75D07" w:rsidP="00B11F84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Режим труда и отдыха</w:t>
      </w:r>
    </w:p>
    <w:p w:rsidR="00B11F84" w:rsidRPr="00A83762" w:rsidRDefault="00B11F84" w:rsidP="00B11F8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C75D07" w:rsidRPr="00A83762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Режим труда и отдыха - сочетание периодов рабочего времени и времени отдыха установленное в отношении Работников. В соответствии с трудовыми договорами режим труда и отдыха отдельных Работников может отличаться от единого режима, распространяющегося на всех Работников.</w:t>
      </w:r>
    </w:p>
    <w:p w:rsidR="00C75D07" w:rsidRPr="00A83762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Нормальная продолжительность рабочего времени устанавливается равной 40 часам в неделю для мужчин и 36 часам для женщин.</w:t>
      </w:r>
    </w:p>
    <w:p w:rsidR="00C75D07" w:rsidRPr="00A83762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709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Режим труда и отдыха в течение рабочего дня продолжительностью 8 часов для мужчин и 7 часов 15 минут (7,2) для женщин предусматривает:</w:t>
      </w:r>
    </w:p>
    <w:p w:rsidR="00C75D07" w:rsidRPr="00A83762" w:rsidRDefault="00C75D07" w:rsidP="005D24DD">
      <w:pPr>
        <w:pStyle w:val="1"/>
        <w:numPr>
          <w:ilvl w:val="0"/>
          <w:numId w:val="21"/>
        </w:numPr>
        <w:shd w:val="clear" w:color="auto" w:fill="auto"/>
        <w:tabs>
          <w:tab w:val="left" w:pos="709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Начало рабочего дня - 8 часов 30 минут.</w:t>
      </w:r>
    </w:p>
    <w:p w:rsidR="00C75D07" w:rsidRPr="00A83762" w:rsidRDefault="00C75D07" w:rsidP="005D24DD">
      <w:pPr>
        <w:pStyle w:val="1"/>
        <w:numPr>
          <w:ilvl w:val="0"/>
          <w:numId w:val="21"/>
        </w:numPr>
        <w:shd w:val="clear" w:color="auto" w:fill="auto"/>
        <w:tabs>
          <w:tab w:val="left" w:pos="709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Окончание рабочего дня -18 часов 00 минут для мужчин, 17 часов 15 минут для женщин.</w:t>
      </w:r>
    </w:p>
    <w:p w:rsidR="00C75D07" w:rsidRPr="00A83762" w:rsidRDefault="00C75D07" w:rsidP="005D24DD">
      <w:pPr>
        <w:pStyle w:val="1"/>
        <w:numPr>
          <w:ilvl w:val="0"/>
          <w:numId w:val="21"/>
        </w:numPr>
        <w:shd w:val="clear" w:color="auto" w:fill="auto"/>
        <w:tabs>
          <w:tab w:val="left" w:pos="709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Перерыв для отдыха и питания - с 12 часов 00 минут до 13 часов 30 минут, не включаемый в рабочее время.</w:t>
      </w:r>
    </w:p>
    <w:p w:rsidR="00C614F5" w:rsidRPr="00C614F5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C614F5">
        <w:rPr>
          <w:color w:val="000000"/>
          <w:sz w:val="28"/>
          <w:szCs w:val="28"/>
        </w:rPr>
        <w:t>Для отдельных категорий работников устанавливается сменный режим работы без превышения суммарного рабочего времени в неделю - 40 часов для мужчин и 36 часов для женщин, в соответствии с заключенными трудовыми договорами.</w:t>
      </w:r>
      <w:r w:rsidR="00C614F5" w:rsidRPr="00C614F5">
        <w:rPr>
          <w:color w:val="000000"/>
          <w:sz w:val="28"/>
          <w:szCs w:val="28"/>
        </w:rPr>
        <w:t xml:space="preserve"> Для специалистов устанавливается особый график работы согласно проведению занятий в коллективах и объ</w:t>
      </w:r>
      <w:r w:rsidR="00C614F5">
        <w:rPr>
          <w:color w:val="000000"/>
          <w:sz w:val="28"/>
          <w:szCs w:val="28"/>
        </w:rPr>
        <w:t xml:space="preserve">единениях, а так же на время проведения репетиционных работ и проведения мероприятий, </w:t>
      </w:r>
      <w:proofErr w:type="gramStart"/>
      <w:r w:rsidR="00C614F5">
        <w:rPr>
          <w:color w:val="000000"/>
          <w:sz w:val="28"/>
          <w:szCs w:val="28"/>
        </w:rPr>
        <w:t>согласно плана</w:t>
      </w:r>
      <w:proofErr w:type="gramEnd"/>
      <w:r w:rsidR="00C614F5">
        <w:rPr>
          <w:color w:val="000000"/>
          <w:sz w:val="28"/>
          <w:szCs w:val="28"/>
        </w:rPr>
        <w:t xml:space="preserve"> работ учреждения. </w:t>
      </w:r>
    </w:p>
    <w:p w:rsidR="00C75D07" w:rsidRPr="00C614F5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C614F5">
        <w:rPr>
          <w:color w:val="000000"/>
          <w:sz w:val="28"/>
          <w:szCs w:val="28"/>
        </w:rPr>
        <w:t>Нормальная продолжительность рабочего времени сокращается на один час в дни накануне нерабочих праздничных дней и при совпадении выходного с нерабочим праздничным днем, которому предшествует рабочий день.</w:t>
      </w:r>
    </w:p>
    <w:p w:rsidR="00C75D07" w:rsidRPr="007F7CAF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Выходными днями у Работников устанавливаются суббота и воскресенье.</w:t>
      </w:r>
    </w:p>
    <w:p w:rsidR="007F7CAF" w:rsidRPr="00A83762" w:rsidRDefault="007F7CAF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мероприятий, проводимых в выходные и </w:t>
      </w:r>
      <w:r w:rsidR="00D42311">
        <w:rPr>
          <w:sz w:val="28"/>
          <w:szCs w:val="28"/>
        </w:rPr>
        <w:t xml:space="preserve">нерабочие </w:t>
      </w:r>
      <w:r>
        <w:rPr>
          <w:sz w:val="28"/>
          <w:szCs w:val="28"/>
        </w:rPr>
        <w:t>праздничные дни, в связи со спецификой учреждения</w:t>
      </w:r>
      <w:r w:rsidR="00D42311" w:rsidRPr="00D42311">
        <w:rPr>
          <w:sz w:val="28"/>
          <w:szCs w:val="28"/>
        </w:rPr>
        <w:t xml:space="preserve"> </w:t>
      </w:r>
      <w:r w:rsidR="00D42311">
        <w:rPr>
          <w:sz w:val="28"/>
          <w:szCs w:val="28"/>
        </w:rPr>
        <w:t>является рабочим временем</w:t>
      </w:r>
      <w:r>
        <w:rPr>
          <w:sz w:val="28"/>
          <w:szCs w:val="28"/>
        </w:rPr>
        <w:t xml:space="preserve">. По приказу директора учреждения выходной день переносится на </w:t>
      </w:r>
      <w:r w:rsidR="00C614F5">
        <w:rPr>
          <w:sz w:val="28"/>
          <w:szCs w:val="28"/>
        </w:rPr>
        <w:t>другое</w:t>
      </w:r>
      <w:r>
        <w:rPr>
          <w:sz w:val="28"/>
          <w:szCs w:val="28"/>
        </w:rPr>
        <w:t xml:space="preserve"> время.</w:t>
      </w:r>
    </w:p>
    <w:p w:rsidR="00A83762" w:rsidRPr="00B11F84" w:rsidRDefault="00C75D07" w:rsidP="005D24DD">
      <w:pPr>
        <w:pStyle w:val="1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20" w:hanging="20"/>
        <w:jc w:val="both"/>
        <w:rPr>
          <w:sz w:val="28"/>
          <w:szCs w:val="28"/>
        </w:rPr>
      </w:pPr>
      <w:r w:rsidRPr="00B11F84">
        <w:rPr>
          <w:color w:val="000000"/>
          <w:sz w:val="28"/>
          <w:szCs w:val="28"/>
        </w:rPr>
        <w:t xml:space="preserve">Работникам предоставляется ежегодный основной оплачиваемый отпуск продолжительностью 28 календарных дней и дополнительный отпуск в количестве 16 календарных дней </w:t>
      </w:r>
      <w:proofErr w:type="gramStart"/>
      <w:r w:rsidRPr="00B11F84">
        <w:rPr>
          <w:color w:val="000000"/>
          <w:sz w:val="28"/>
          <w:szCs w:val="28"/>
        </w:rPr>
        <w:t>за работу в р</w:t>
      </w:r>
      <w:r w:rsidR="00C614F5">
        <w:rPr>
          <w:color w:val="000000"/>
          <w:sz w:val="28"/>
          <w:szCs w:val="28"/>
        </w:rPr>
        <w:t>айоне приравненному к Крайнему С</w:t>
      </w:r>
      <w:r w:rsidRPr="00B11F84">
        <w:rPr>
          <w:color w:val="000000"/>
          <w:sz w:val="28"/>
          <w:szCs w:val="28"/>
        </w:rPr>
        <w:t>еверу в соответствии с</w:t>
      </w:r>
      <w:r w:rsidR="00B11F84">
        <w:rPr>
          <w:color w:val="000000"/>
          <w:sz w:val="28"/>
          <w:szCs w:val="28"/>
        </w:rPr>
        <w:t xml:space="preserve"> </w:t>
      </w:r>
      <w:r w:rsidR="00A83762" w:rsidRPr="00B11F84">
        <w:rPr>
          <w:color w:val="000000"/>
          <w:sz w:val="28"/>
          <w:szCs w:val="28"/>
        </w:rPr>
        <w:t>графиком</w:t>
      </w:r>
      <w:proofErr w:type="gramEnd"/>
      <w:r w:rsidR="00A83762" w:rsidRPr="00B11F84">
        <w:rPr>
          <w:color w:val="000000"/>
          <w:sz w:val="28"/>
          <w:szCs w:val="28"/>
        </w:rPr>
        <w:t xml:space="preserve"> отпусков.</w:t>
      </w:r>
    </w:p>
    <w:p w:rsidR="00A83762" w:rsidRPr="00F50256" w:rsidRDefault="00A83762" w:rsidP="005D24DD">
      <w:pPr>
        <w:pStyle w:val="1"/>
        <w:numPr>
          <w:ilvl w:val="0"/>
          <w:numId w:val="2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Отдельные категории Работников имеют право на дополнительные оплачиваемые отпуска, продолжительность которых определяется </w:t>
      </w:r>
      <w:r w:rsidR="00DF0ED1">
        <w:rPr>
          <w:color w:val="000000"/>
          <w:sz w:val="28"/>
          <w:szCs w:val="28"/>
        </w:rPr>
        <w:t xml:space="preserve">коллективным договором и </w:t>
      </w:r>
      <w:r w:rsidRPr="00A83762">
        <w:rPr>
          <w:color w:val="000000"/>
          <w:sz w:val="28"/>
          <w:szCs w:val="28"/>
        </w:rPr>
        <w:t>заключенными с ними трудовыми договорами.</w:t>
      </w:r>
    </w:p>
    <w:p w:rsidR="00F50256" w:rsidRPr="00A83762" w:rsidRDefault="00F50256" w:rsidP="00F50256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</w:p>
    <w:p w:rsidR="00A83762" w:rsidRPr="00F50256" w:rsidRDefault="00A83762" w:rsidP="00F50256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Применяемые к работникам меры поощрения</w:t>
      </w:r>
    </w:p>
    <w:p w:rsidR="00F50256" w:rsidRPr="00A83762" w:rsidRDefault="00F50256" w:rsidP="00F50256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A83762" w:rsidRPr="00A83762" w:rsidRDefault="005D24DD" w:rsidP="00903913">
      <w:pPr>
        <w:pStyle w:val="1"/>
        <w:numPr>
          <w:ilvl w:val="1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A83762" w:rsidRPr="00A83762">
        <w:rPr>
          <w:color w:val="000000"/>
          <w:sz w:val="28"/>
          <w:szCs w:val="28"/>
        </w:rPr>
        <w:t>Применение Работодателем мер поощрения за особые отличия в труде осуществляется на основании личного решения либо по ходатайству непосредственного руководителя соответствующего работника.</w:t>
      </w:r>
    </w:p>
    <w:p w:rsidR="00A83762" w:rsidRPr="00A83762" w:rsidRDefault="005D24DD" w:rsidP="00903913">
      <w:pPr>
        <w:pStyle w:val="1"/>
        <w:numPr>
          <w:ilvl w:val="1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A83762" w:rsidRPr="00A83762">
        <w:rPr>
          <w:color w:val="000000"/>
          <w:sz w:val="28"/>
          <w:szCs w:val="28"/>
        </w:rPr>
        <w:t>О поощрении работника Работодателем издается приказ по кадрам. На основании приказа в трудовую книжку работника вносится соответствующая запись.</w:t>
      </w:r>
    </w:p>
    <w:p w:rsidR="00A83762" w:rsidRPr="00A83762" w:rsidRDefault="005D24DD" w:rsidP="00903913">
      <w:pPr>
        <w:pStyle w:val="1"/>
        <w:numPr>
          <w:ilvl w:val="1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="00A83762" w:rsidRPr="00A83762">
        <w:rPr>
          <w:color w:val="000000"/>
          <w:sz w:val="28"/>
          <w:szCs w:val="28"/>
        </w:rPr>
        <w:t>Работодателем могут быть применены к работникам следующие меры поощрения:</w:t>
      </w:r>
    </w:p>
    <w:p w:rsidR="00A83762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7.3.1. </w:t>
      </w:r>
      <w:r w:rsidR="00A83762" w:rsidRPr="00A83762">
        <w:rPr>
          <w:color w:val="000000"/>
          <w:sz w:val="28"/>
          <w:szCs w:val="28"/>
        </w:rPr>
        <w:t>Объявление благодарности.</w:t>
      </w:r>
    </w:p>
    <w:p w:rsidR="00A83762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7.3.2. </w:t>
      </w:r>
      <w:r w:rsidR="00A83762" w:rsidRPr="00A83762">
        <w:rPr>
          <w:color w:val="000000"/>
          <w:sz w:val="28"/>
          <w:szCs w:val="28"/>
        </w:rPr>
        <w:t>Награждение ценным подарком.</w:t>
      </w:r>
    </w:p>
    <w:p w:rsidR="00A83762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7.3.3. </w:t>
      </w:r>
      <w:r w:rsidR="00A83762" w:rsidRPr="00A83762">
        <w:rPr>
          <w:color w:val="000000"/>
          <w:sz w:val="28"/>
          <w:szCs w:val="28"/>
        </w:rPr>
        <w:t>Награждение денежной премией.</w:t>
      </w:r>
    </w:p>
    <w:p w:rsidR="00A83762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7.3.4. </w:t>
      </w:r>
      <w:r w:rsidR="00A83762" w:rsidRPr="00A83762">
        <w:rPr>
          <w:color w:val="000000"/>
          <w:sz w:val="28"/>
          <w:szCs w:val="28"/>
        </w:rPr>
        <w:t>Присвоение звания "Лучший работник года".</w:t>
      </w:r>
    </w:p>
    <w:p w:rsidR="00A83762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7.3.5. </w:t>
      </w:r>
      <w:r w:rsidR="00A83762" w:rsidRPr="00A83762">
        <w:rPr>
          <w:color w:val="000000"/>
          <w:sz w:val="28"/>
          <w:szCs w:val="28"/>
        </w:rPr>
        <w:t>Повышение в должности.</w:t>
      </w:r>
    </w:p>
    <w:p w:rsidR="00A83762" w:rsidRPr="005D24DD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7.3.6. </w:t>
      </w:r>
      <w:r w:rsidR="00A83762" w:rsidRPr="00A83762">
        <w:rPr>
          <w:color w:val="000000"/>
          <w:sz w:val="28"/>
          <w:szCs w:val="28"/>
        </w:rPr>
        <w:t xml:space="preserve">Снятие ранее объявленного дисциплинарного взыскания до истечения 12-месячного срока </w:t>
      </w:r>
      <w:proofErr w:type="gramStart"/>
      <w:r w:rsidR="00A83762" w:rsidRPr="00A83762">
        <w:rPr>
          <w:color w:val="000000"/>
          <w:sz w:val="28"/>
          <w:szCs w:val="28"/>
        </w:rPr>
        <w:t>с даты</w:t>
      </w:r>
      <w:proofErr w:type="gramEnd"/>
      <w:r w:rsidR="00A83762" w:rsidRPr="00A83762">
        <w:rPr>
          <w:color w:val="000000"/>
          <w:sz w:val="28"/>
          <w:szCs w:val="28"/>
        </w:rPr>
        <w:t xml:space="preserve"> его объявления.</w:t>
      </w:r>
    </w:p>
    <w:p w:rsidR="005D24DD" w:rsidRPr="00A83762" w:rsidRDefault="005D24DD" w:rsidP="00903913">
      <w:pPr>
        <w:pStyle w:val="1"/>
        <w:numPr>
          <w:ilvl w:val="2"/>
          <w:numId w:val="22"/>
        </w:numPr>
        <w:shd w:val="clear" w:color="auto" w:fill="auto"/>
        <w:tabs>
          <w:tab w:val="left" w:pos="851"/>
        </w:tabs>
        <w:spacing w:line="240" w:lineRule="auto"/>
        <w:ind w:left="20"/>
        <w:jc w:val="both"/>
        <w:rPr>
          <w:sz w:val="28"/>
          <w:szCs w:val="28"/>
        </w:rPr>
      </w:pPr>
    </w:p>
    <w:p w:rsidR="00A83762" w:rsidRPr="005D24DD" w:rsidRDefault="00A83762" w:rsidP="005D24DD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sz w:val="28"/>
          <w:szCs w:val="28"/>
        </w:rPr>
      </w:pPr>
      <w:bookmarkStart w:id="2" w:name="bookmark1"/>
      <w:r w:rsidRPr="00A83762">
        <w:rPr>
          <w:color w:val="000000"/>
          <w:sz w:val="28"/>
          <w:szCs w:val="28"/>
        </w:rPr>
        <w:t>Применяемые к работникам меры взыскания</w:t>
      </w:r>
      <w:bookmarkEnd w:id="2"/>
    </w:p>
    <w:p w:rsidR="005D24DD" w:rsidRPr="00A83762" w:rsidRDefault="005D24DD" w:rsidP="005D24DD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A83762" w:rsidRPr="00A83762" w:rsidRDefault="005D24DD" w:rsidP="005D24DD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A83762" w:rsidRPr="00A83762">
        <w:rPr>
          <w:color w:val="000000"/>
          <w:sz w:val="28"/>
          <w:szCs w:val="28"/>
        </w:rPr>
        <w:t>Общий порядок применения дисциплинарных взысканий предусматривает: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Получение - в течение двух рабочих дней - письменных объяснений от работника в связи с совершением дисциплинарного проступка.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Составление акта об отказе работника от предоставления письменных объяснений.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Установление вины работника на основании письменных объяснений или, в случае отказа от их предоставления - на основании материалов внутреннего расследования.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Определение вида дисциплинарного взыскания, адекватного тяжести совершенного работником проступка.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Подготовку проекта приказа (распоряжения) о наказании работника на основе соответствующих документов.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Объявление приказа (распоряжения) о наказании работнику под роспись в течение трех рабочих дней </w:t>
      </w:r>
      <w:proofErr w:type="gramStart"/>
      <w:r w:rsidRPr="00A83762">
        <w:rPr>
          <w:color w:val="000000"/>
          <w:sz w:val="28"/>
          <w:szCs w:val="28"/>
        </w:rPr>
        <w:t>с даты издания</w:t>
      </w:r>
      <w:proofErr w:type="gramEnd"/>
      <w:r w:rsidRPr="00A83762">
        <w:rPr>
          <w:color w:val="000000"/>
          <w:sz w:val="28"/>
          <w:szCs w:val="28"/>
        </w:rPr>
        <w:t>, не считая документально подтвержденного времени отсутствия работника на работе (лист временной нетрудоспособности, акт об отстранении от работы и т.п.).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Составление акта об отказе работника от ознакомления с приказом (распоряжением).</w:t>
      </w:r>
    </w:p>
    <w:p w:rsidR="00A83762" w:rsidRPr="00A83762" w:rsidRDefault="00A83762" w:rsidP="005D24DD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Внесение на основании приказа сведений о дисциплинарном взыскании в Журнал учета. Запись в трудовую книжку вносится только в случае, если взысканием является увольнение работника.</w:t>
      </w:r>
    </w:p>
    <w:p w:rsidR="00A83762" w:rsidRPr="00A83762" w:rsidRDefault="00A83762" w:rsidP="005D24DD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За каждый совершенный работником дисциплинарный проступок Работодателем может быть применено только одно дисциплинарное взыскание.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A83762" w:rsidRPr="00A83762" w:rsidRDefault="00A83762" w:rsidP="005D24DD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Работник в течение года </w:t>
      </w:r>
      <w:proofErr w:type="gramStart"/>
      <w:r w:rsidRPr="00A83762">
        <w:rPr>
          <w:color w:val="000000"/>
          <w:sz w:val="28"/>
          <w:szCs w:val="28"/>
        </w:rPr>
        <w:t>с даты применения</w:t>
      </w:r>
      <w:proofErr w:type="gramEnd"/>
      <w:r w:rsidRPr="00A83762">
        <w:rPr>
          <w:color w:val="000000"/>
          <w:sz w:val="28"/>
          <w:szCs w:val="28"/>
        </w:rPr>
        <w:t xml:space="preserve"> дисциплинарного взыскания, не подвергавшийся новому дисциплинарному взысканию, по истечении указанного срока считается не имеющим дисциплинарного взыскания. В том случае, если до истечения указанного срока дисциплинарное взыскание будет признано сыгравшим свою роль, дисциплинарное взыскание может быть снято с работника, о чем Работодатель издает соответствующий приказ (распоряжение).</w:t>
      </w:r>
    </w:p>
    <w:p w:rsidR="00A83762" w:rsidRPr="005D24DD" w:rsidRDefault="00A83762" w:rsidP="00DF0ED1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5D24DD">
        <w:rPr>
          <w:color w:val="000000"/>
          <w:sz w:val="28"/>
          <w:szCs w:val="28"/>
        </w:rPr>
        <w:t>Привлечение к дисциплинарной ответственности руководителя или заместителя</w:t>
      </w:r>
      <w:r w:rsidR="005D24DD">
        <w:rPr>
          <w:color w:val="000000"/>
          <w:sz w:val="28"/>
          <w:szCs w:val="28"/>
        </w:rPr>
        <w:t xml:space="preserve"> </w:t>
      </w:r>
      <w:r w:rsidRPr="005D24DD">
        <w:rPr>
          <w:color w:val="000000"/>
          <w:sz w:val="28"/>
          <w:szCs w:val="28"/>
        </w:rPr>
        <w:t xml:space="preserve">руководителя структурного подразделения производится </w:t>
      </w:r>
      <w:proofErr w:type="gramStart"/>
      <w:r w:rsidRPr="005D24DD">
        <w:rPr>
          <w:color w:val="000000"/>
          <w:sz w:val="28"/>
          <w:szCs w:val="28"/>
        </w:rPr>
        <w:t>Работодателем</w:t>
      </w:r>
      <w:proofErr w:type="gramEnd"/>
      <w:r w:rsidRPr="005D24DD">
        <w:rPr>
          <w:color w:val="000000"/>
          <w:sz w:val="28"/>
          <w:szCs w:val="28"/>
        </w:rPr>
        <w:t xml:space="preserve"> как по своей инициативе, так и по требованию представительного органа работников (при наличии достаточных оснований).</w:t>
      </w:r>
    </w:p>
    <w:p w:rsidR="00A83762" w:rsidRPr="00A83762" w:rsidRDefault="00A83762" w:rsidP="005D24DD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8.5. Работодателем могут быть применены к работникам следующие виды дисциплинарных взысканий:</w:t>
      </w:r>
    </w:p>
    <w:p w:rsidR="00A83762" w:rsidRPr="00A83762" w:rsidRDefault="00A83762" w:rsidP="005D24DD">
      <w:pPr>
        <w:pStyle w:val="1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Замечание.</w:t>
      </w:r>
    </w:p>
    <w:p w:rsidR="00A83762" w:rsidRPr="00A83762" w:rsidRDefault="00A83762" w:rsidP="005D24DD">
      <w:pPr>
        <w:pStyle w:val="1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Выговор.</w:t>
      </w:r>
    </w:p>
    <w:p w:rsidR="00A83762" w:rsidRPr="005D24DD" w:rsidRDefault="00A83762" w:rsidP="005D24DD">
      <w:pPr>
        <w:pStyle w:val="1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Увольнение</w:t>
      </w:r>
      <w:r w:rsidR="00A823CF">
        <w:rPr>
          <w:color w:val="000000"/>
          <w:sz w:val="28"/>
          <w:szCs w:val="28"/>
        </w:rPr>
        <w:t xml:space="preserve"> по соответствующим основаниям.</w:t>
      </w:r>
    </w:p>
    <w:p w:rsidR="005D24DD" w:rsidRPr="00A83762" w:rsidRDefault="005D24DD" w:rsidP="005D24DD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</w:p>
    <w:p w:rsidR="00A83762" w:rsidRPr="00A83762" w:rsidRDefault="00A83762" w:rsidP="005D24DD">
      <w:pPr>
        <w:pStyle w:val="20"/>
        <w:shd w:val="clear" w:color="auto" w:fill="auto"/>
        <w:tabs>
          <w:tab w:val="left" w:pos="851"/>
        </w:tabs>
        <w:spacing w:before="0" w:after="0" w:line="240" w:lineRule="auto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9. Нарушения, за которые работник может быть привлечен к дисциплинарной</w:t>
      </w:r>
      <w:r w:rsidR="005D24DD">
        <w:rPr>
          <w:color w:val="000000"/>
          <w:sz w:val="28"/>
          <w:szCs w:val="28"/>
        </w:rPr>
        <w:t xml:space="preserve"> </w:t>
      </w:r>
      <w:r w:rsidRPr="00A83762">
        <w:rPr>
          <w:color w:val="000000"/>
          <w:sz w:val="28"/>
          <w:szCs w:val="28"/>
        </w:rPr>
        <w:t>ответственности: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Отсутствие работника без уважительных причин на работе;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Нахождение без уважительных причин не на своем рабочем месте, а в других помещениях организации;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Преждевременный уход с работы;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Отказ без уважительных причин от поездки в командировку;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Невыход на работу в выходной и праздничный день, если работник привлекался к работе на законных основаниях;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Отказ от инструктажа, обучения и проверки знаний по вопросам охраны труда и правил противопожарной безопасности (п. 4 ст. 232 ТК).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Нахождение на работе в состоянии алкогольного или наркотического опьянения.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A83762">
        <w:rPr>
          <w:color w:val="000000"/>
          <w:sz w:val="28"/>
          <w:szCs w:val="28"/>
        </w:rPr>
        <w:t>Не выполнение</w:t>
      </w:r>
      <w:proofErr w:type="gramEnd"/>
      <w:r w:rsidRPr="00A83762">
        <w:rPr>
          <w:color w:val="000000"/>
          <w:sz w:val="28"/>
          <w:szCs w:val="28"/>
        </w:rPr>
        <w:t xml:space="preserve"> должностных инструкций.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Нарушение правил защиты информации и персональных данных.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Нарушение корпоративной этики и должностной субординации.</w:t>
      </w:r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A83762">
        <w:rPr>
          <w:color w:val="000000"/>
          <w:sz w:val="28"/>
          <w:szCs w:val="28"/>
        </w:rPr>
        <w:t>За применение к детям и подросткам методов воспитания (даже однократное), связанных с физическим или психическим насилием над личностью.</w:t>
      </w:r>
      <w:proofErr w:type="gramEnd"/>
    </w:p>
    <w:p w:rsidR="00A83762" w:rsidRPr="00A83762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Грубое нарушение устава Работодателя.</w:t>
      </w:r>
    </w:p>
    <w:p w:rsidR="00A83762" w:rsidRPr="00A823CF" w:rsidRDefault="00A83762" w:rsidP="00DF0ED1">
      <w:pPr>
        <w:pStyle w:val="1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Другие нарушения определенные законодательством.</w:t>
      </w:r>
    </w:p>
    <w:p w:rsidR="00A823CF" w:rsidRPr="00A83762" w:rsidRDefault="00A823CF" w:rsidP="00A823CF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</w:p>
    <w:p w:rsidR="00A83762" w:rsidRDefault="00A83762" w:rsidP="00A823CF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rPr>
          <w:color w:val="000000"/>
          <w:sz w:val="28"/>
          <w:szCs w:val="28"/>
        </w:rPr>
      </w:pPr>
      <w:r w:rsidRPr="00A83762">
        <w:rPr>
          <w:color w:val="000000"/>
          <w:sz w:val="28"/>
          <w:szCs w:val="28"/>
        </w:rPr>
        <w:t>Заключительные положения</w:t>
      </w:r>
    </w:p>
    <w:p w:rsidR="00A823CF" w:rsidRPr="00A83762" w:rsidRDefault="00A823CF" w:rsidP="00A823CF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720"/>
        <w:jc w:val="left"/>
        <w:rPr>
          <w:sz w:val="28"/>
          <w:szCs w:val="28"/>
        </w:rPr>
      </w:pPr>
    </w:p>
    <w:p w:rsidR="00A83762" w:rsidRPr="00A83762" w:rsidRDefault="00A83762" w:rsidP="00A823CF">
      <w:pPr>
        <w:pStyle w:val="1"/>
        <w:numPr>
          <w:ilvl w:val="0"/>
          <w:numId w:val="25"/>
        </w:numPr>
        <w:shd w:val="clear" w:color="auto" w:fill="auto"/>
        <w:tabs>
          <w:tab w:val="left" w:pos="709"/>
        </w:tabs>
        <w:spacing w:line="240" w:lineRule="auto"/>
        <w:ind w:left="4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 xml:space="preserve">Правила вступают в силу со дня утверждения руководителем и действуют до принятия </w:t>
      </w:r>
      <w:proofErr w:type="gramStart"/>
      <w:r w:rsidRPr="00A83762">
        <w:rPr>
          <w:color w:val="000000"/>
          <w:sz w:val="28"/>
          <w:szCs w:val="28"/>
        </w:rPr>
        <w:t>новых</w:t>
      </w:r>
      <w:proofErr w:type="gramEnd"/>
      <w:r w:rsidRPr="00A83762">
        <w:rPr>
          <w:color w:val="000000"/>
          <w:sz w:val="28"/>
          <w:szCs w:val="28"/>
        </w:rPr>
        <w:t>.</w:t>
      </w:r>
    </w:p>
    <w:p w:rsidR="00A83762" w:rsidRPr="00A83762" w:rsidRDefault="00A83762" w:rsidP="00A823CF">
      <w:pPr>
        <w:pStyle w:val="1"/>
        <w:numPr>
          <w:ilvl w:val="0"/>
          <w:numId w:val="25"/>
        </w:numPr>
        <w:shd w:val="clear" w:color="auto" w:fill="auto"/>
        <w:tabs>
          <w:tab w:val="left" w:pos="709"/>
        </w:tabs>
        <w:spacing w:line="240" w:lineRule="auto"/>
        <w:ind w:left="40" w:firstLine="0"/>
        <w:jc w:val="both"/>
        <w:rPr>
          <w:sz w:val="28"/>
          <w:szCs w:val="28"/>
        </w:rPr>
      </w:pPr>
      <w:r w:rsidRPr="00A83762">
        <w:rPr>
          <w:color w:val="000000"/>
          <w:sz w:val="28"/>
          <w:szCs w:val="28"/>
        </w:rPr>
        <w:t>Действие Правил в период, указанный в п. 10.1, распространяется на всех работников, независимо от их должности, принадлежности к профсоюзу, длительности трудовых отношений с Работодателем, характера выполняемой работы и иных обстоятельств.</w:t>
      </w:r>
    </w:p>
    <w:p w:rsidR="00C75D07" w:rsidRPr="00A83762" w:rsidRDefault="00C75D07" w:rsidP="00A83762">
      <w:pPr>
        <w:tabs>
          <w:tab w:val="left" w:pos="851"/>
        </w:tabs>
        <w:jc w:val="both"/>
        <w:rPr>
          <w:sz w:val="28"/>
          <w:szCs w:val="28"/>
        </w:rPr>
      </w:pPr>
    </w:p>
    <w:sectPr w:rsidR="00C75D07" w:rsidRPr="00A83762" w:rsidSect="00A83762">
      <w:headerReference w:type="default" r:id="rId9"/>
      <w:footerReference w:type="default" r:id="rId10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45" w:rsidRDefault="007B3045" w:rsidP="00BA3E38">
      <w:r>
        <w:separator/>
      </w:r>
    </w:p>
  </w:endnote>
  <w:endnote w:type="continuationSeparator" w:id="0">
    <w:p w:rsidR="007B3045" w:rsidRDefault="007B3045" w:rsidP="00BA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F2" w:rsidRDefault="00392BF2">
    <w:pPr>
      <w:pStyle w:val="a5"/>
    </w:pPr>
  </w:p>
  <w:p w:rsidR="00BA3E38" w:rsidRDefault="00BA3E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45" w:rsidRDefault="007B3045" w:rsidP="00BA3E38">
      <w:r>
        <w:separator/>
      </w:r>
    </w:p>
  </w:footnote>
  <w:footnote w:type="continuationSeparator" w:id="0">
    <w:p w:rsidR="007B3045" w:rsidRDefault="007B3045" w:rsidP="00BA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142"/>
      <w:docPartObj>
        <w:docPartGallery w:val="Page Numbers (Top of Page)"/>
        <w:docPartUnique/>
      </w:docPartObj>
    </w:sdtPr>
    <w:sdtEndPr/>
    <w:sdtContent>
      <w:p w:rsidR="00392BF2" w:rsidRDefault="004E2FE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BF2" w:rsidRDefault="00392B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6C2"/>
    <w:multiLevelType w:val="multilevel"/>
    <w:tmpl w:val="20F0F1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B0A76"/>
    <w:multiLevelType w:val="multilevel"/>
    <w:tmpl w:val="295E8A10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278A3"/>
    <w:multiLevelType w:val="multilevel"/>
    <w:tmpl w:val="B4A6CADE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35F01"/>
    <w:multiLevelType w:val="multilevel"/>
    <w:tmpl w:val="0ACC8228"/>
    <w:lvl w:ilvl="0">
      <w:start w:val="1"/>
      <w:numFmt w:val="decimal"/>
      <w:lvlText w:val="4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D2B88"/>
    <w:multiLevelType w:val="multilevel"/>
    <w:tmpl w:val="7268A3C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BE5001"/>
    <w:multiLevelType w:val="multilevel"/>
    <w:tmpl w:val="FD0ECF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261A779E"/>
    <w:multiLevelType w:val="multilevel"/>
    <w:tmpl w:val="E93C684C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1B5642"/>
    <w:multiLevelType w:val="multilevel"/>
    <w:tmpl w:val="B18A90CC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8D59DC"/>
    <w:multiLevelType w:val="multilevel"/>
    <w:tmpl w:val="4C6C51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B1970"/>
    <w:multiLevelType w:val="multilevel"/>
    <w:tmpl w:val="E4764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7130BA"/>
    <w:multiLevelType w:val="hybridMultilevel"/>
    <w:tmpl w:val="2E3E4EB8"/>
    <w:lvl w:ilvl="0" w:tplc="2CBEE68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8430C8"/>
    <w:multiLevelType w:val="multilevel"/>
    <w:tmpl w:val="35C8BF22"/>
    <w:lvl w:ilvl="0">
      <w:start w:val="9"/>
      <w:numFmt w:val="decimal"/>
      <w:lvlText w:val="5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C721E5"/>
    <w:multiLevelType w:val="multilevel"/>
    <w:tmpl w:val="441A050A"/>
    <w:lvl w:ilvl="0">
      <w:start w:val="1"/>
      <w:numFmt w:val="decimal"/>
      <w:lvlText w:val="5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F52F7"/>
    <w:multiLevelType w:val="multilevel"/>
    <w:tmpl w:val="C43A63D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DA2643"/>
    <w:multiLevelType w:val="multilevel"/>
    <w:tmpl w:val="3ED858C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3A46474B"/>
    <w:multiLevelType w:val="multilevel"/>
    <w:tmpl w:val="8EBA112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AA6679"/>
    <w:multiLevelType w:val="multilevel"/>
    <w:tmpl w:val="2BE697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83EC5"/>
    <w:multiLevelType w:val="multilevel"/>
    <w:tmpl w:val="96B62B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F07B6"/>
    <w:multiLevelType w:val="multilevel"/>
    <w:tmpl w:val="87C633D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9F79BA"/>
    <w:multiLevelType w:val="hybridMultilevel"/>
    <w:tmpl w:val="3B8CE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EA3FD4"/>
    <w:multiLevelType w:val="multilevel"/>
    <w:tmpl w:val="44085D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574A56"/>
    <w:multiLevelType w:val="multilevel"/>
    <w:tmpl w:val="B1ACAC4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D41925"/>
    <w:multiLevelType w:val="multilevel"/>
    <w:tmpl w:val="08F4EF0C"/>
    <w:lvl w:ilvl="0">
      <w:start w:val="2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765683"/>
    <w:multiLevelType w:val="multilevel"/>
    <w:tmpl w:val="AC06051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220D9F"/>
    <w:multiLevelType w:val="multilevel"/>
    <w:tmpl w:val="3CAAD3DC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670C06"/>
    <w:multiLevelType w:val="multilevel"/>
    <w:tmpl w:val="F4669B2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3556EF"/>
    <w:multiLevelType w:val="multilevel"/>
    <w:tmpl w:val="D1A41E3A"/>
    <w:lvl w:ilvl="0">
      <w:start w:val="1"/>
      <w:numFmt w:val="decimal"/>
      <w:lvlText w:val="5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C33308"/>
    <w:multiLevelType w:val="multilevel"/>
    <w:tmpl w:val="43E2CA4E"/>
    <w:lvl w:ilvl="0">
      <w:start w:val="1"/>
      <w:numFmt w:val="decimal"/>
      <w:lvlText w:val="4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56493D"/>
    <w:multiLevelType w:val="multilevel"/>
    <w:tmpl w:val="D71625D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8"/>
  </w:num>
  <w:num w:numId="5">
    <w:abstractNumId w:val="28"/>
  </w:num>
  <w:num w:numId="6">
    <w:abstractNumId w:val="22"/>
  </w:num>
  <w:num w:numId="7">
    <w:abstractNumId w:val="13"/>
  </w:num>
  <w:num w:numId="8">
    <w:abstractNumId w:val="20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3"/>
  </w:num>
  <w:num w:numId="14">
    <w:abstractNumId w:val="27"/>
  </w:num>
  <w:num w:numId="15">
    <w:abstractNumId w:val="0"/>
  </w:num>
  <w:num w:numId="16">
    <w:abstractNumId w:val="15"/>
  </w:num>
  <w:num w:numId="17">
    <w:abstractNumId w:val="26"/>
  </w:num>
  <w:num w:numId="18">
    <w:abstractNumId w:val="12"/>
  </w:num>
  <w:num w:numId="19">
    <w:abstractNumId w:val="11"/>
  </w:num>
  <w:num w:numId="20">
    <w:abstractNumId w:val="8"/>
  </w:num>
  <w:num w:numId="21">
    <w:abstractNumId w:val="7"/>
  </w:num>
  <w:num w:numId="22">
    <w:abstractNumId w:val="24"/>
  </w:num>
  <w:num w:numId="23">
    <w:abstractNumId w:val="25"/>
  </w:num>
  <w:num w:numId="24">
    <w:abstractNumId w:val="17"/>
  </w:num>
  <w:num w:numId="25">
    <w:abstractNumId w:val="23"/>
  </w:num>
  <w:num w:numId="26">
    <w:abstractNumId w:val="14"/>
  </w:num>
  <w:num w:numId="27">
    <w:abstractNumId w:val="5"/>
  </w:num>
  <w:num w:numId="28">
    <w:abstractNumId w:val="19"/>
  </w:num>
  <w:num w:numId="2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BC"/>
    <w:rsid w:val="000644FF"/>
    <w:rsid w:val="000A218A"/>
    <w:rsid w:val="000B43CB"/>
    <w:rsid w:val="000B4AF6"/>
    <w:rsid w:val="000D1951"/>
    <w:rsid w:val="0011263D"/>
    <w:rsid w:val="001E3EFA"/>
    <w:rsid w:val="00302D13"/>
    <w:rsid w:val="00392BF2"/>
    <w:rsid w:val="00397547"/>
    <w:rsid w:val="003C477F"/>
    <w:rsid w:val="00432583"/>
    <w:rsid w:val="00467750"/>
    <w:rsid w:val="00471B47"/>
    <w:rsid w:val="004800BF"/>
    <w:rsid w:val="004E2FE2"/>
    <w:rsid w:val="005058B7"/>
    <w:rsid w:val="005A65F1"/>
    <w:rsid w:val="005D24DD"/>
    <w:rsid w:val="0063768D"/>
    <w:rsid w:val="00671D3C"/>
    <w:rsid w:val="006F777A"/>
    <w:rsid w:val="007022CB"/>
    <w:rsid w:val="00741438"/>
    <w:rsid w:val="007579B5"/>
    <w:rsid w:val="007B3045"/>
    <w:rsid w:val="007F48DC"/>
    <w:rsid w:val="007F7CAF"/>
    <w:rsid w:val="00897733"/>
    <w:rsid w:val="008C2C9F"/>
    <w:rsid w:val="00903913"/>
    <w:rsid w:val="0097422B"/>
    <w:rsid w:val="00977B3D"/>
    <w:rsid w:val="009B47E0"/>
    <w:rsid w:val="00A05BC9"/>
    <w:rsid w:val="00A823CF"/>
    <w:rsid w:val="00A83762"/>
    <w:rsid w:val="00A903D4"/>
    <w:rsid w:val="00AB4FC9"/>
    <w:rsid w:val="00B11F84"/>
    <w:rsid w:val="00B442F0"/>
    <w:rsid w:val="00B60FBB"/>
    <w:rsid w:val="00B85C27"/>
    <w:rsid w:val="00BA3E38"/>
    <w:rsid w:val="00C11C8E"/>
    <w:rsid w:val="00C36713"/>
    <w:rsid w:val="00C614F5"/>
    <w:rsid w:val="00C75D07"/>
    <w:rsid w:val="00C766B0"/>
    <w:rsid w:val="00CC4EB1"/>
    <w:rsid w:val="00CE78BC"/>
    <w:rsid w:val="00D42311"/>
    <w:rsid w:val="00D82A40"/>
    <w:rsid w:val="00DC10CF"/>
    <w:rsid w:val="00DF06D0"/>
    <w:rsid w:val="00DF0ED1"/>
    <w:rsid w:val="00DF79AF"/>
    <w:rsid w:val="00F50256"/>
    <w:rsid w:val="00FC21E8"/>
    <w:rsid w:val="00FE7C2E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7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3E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E38"/>
    <w:rPr>
      <w:sz w:val="24"/>
      <w:szCs w:val="24"/>
    </w:rPr>
  </w:style>
  <w:style w:type="paragraph" w:styleId="a5">
    <w:name w:val="footer"/>
    <w:basedOn w:val="a"/>
    <w:link w:val="a6"/>
    <w:uiPriority w:val="99"/>
    <w:rsid w:val="00BA3E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E38"/>
    <w:rPr>
      <w:sz w:val="24"/>
      <w:szCs w:val="24"/>
    </w:rPr>
  </w:style>
  <w:style w:type="paragraph" w:styleId="a7">
    <w:name w:val="Balloon Text"/>
    <w:basedOn w:val="a"/>
    <w:link w:val="a8"/>
    <w:rsid w:val="00BA3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3E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F48DC"/>
    <w:pPr>
      <w:ind w:left="720"/>
      <w:contextualSpacing/>
    </w:pPr>
  </w:style>
  <w:style w:type="character" w:customStyle="1" w:styleId="aa">
    <w:name w:val="Колонтитул_"/>
    <w:basedOn w:val="a0"/>
    <w:link w:val="ab"/>
    <w:rsid w:val="00C75D07"/>
    <w:rPr>
      <w:spacing w:val="-1"/>
      <w:sz w:val="19"/>
      <w:szCs w:val="19"/>
      <w:shd w:val="clear" w:color="auto" w:fill="FFFFFF"/>
    </w:rPr>
  </w:style>
  <w:style w:type="character" w:customStyle="1" w:styleId="ac">
    <w:name w:val="Основной текст_"/>
    <w:basedOn w:val="a0"/>
    <w:link w:val="1"/>
    <w:rsid w:val="00C75D07"/>
    <w:rPr>
      <w:spacing w:val="-2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75D07"/>
    <w:rPr>
      <w:b/>
      <w:bCs/>
      <w:spacing w:val="-1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basedOn w:val="ac"/>
    <w:rsid w:val="00C75D07"/>
    <w:rPr>
      <w:i/>
      <w:i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C75D07"/>
    <w:rPr>
      <w:b/>
      <w:bCs/>
      <w:spacing w:val="-1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75D07"/>
    <w:rPr>
      <w:b/>
      <w:bCs/>
      <w:spacing w:val="-3"/>
      <w:sz w:val="22"/>
      <w:szCs w:val="22"/>
      <w:shd w:val="clear" w:color="auto" w:fill="FFFFFF"/>
    </w:rPr>
  </w:style>
  <w:style w:type="paragraph" w:customStyle="1" w:styleId="ab">
    <w:name w:val="Колонтитул"/>
    <w:basedOn w:val="a"/>
    <w:link w:val="aa"/>
    <w:rsid w:val="00C75D07"/>
    <w:pPr>
      <w:widowControl w:val="0"/>
      <w:shd w:val="clear" w:color="auto" w:fill="FFFFFF"/>
      <w:spacing w:line="0" w:lineRule="atLeast"/>
    </w:pPr>
    <w:rPr>
      <w:spacing w:val="-1"/>
      <w:sz w:val="19"/>
      <w:szCs w:val="19"/>
    </w:rPr>
  </w:style>
  <w:style w:type="paragraph" w:customStyle="1" w:styleId="1">
    <w:name w:val="Основной текст1"/>
    <w:basedOn w:val="a"/>
    <w:link w:val="ac"/>
    <w:rsid w:val="00C75D07"/>
    <w:pPr>
      <w:widowControl w:val="0"/>
      <w:shd w:val="clear" w:color="auto" w:fill="FFFFFF"/>
      <w:spacing w:line="271" w:lineRule="exact"/>
      <w:ind w:hanging="360"/>
    </w:pPr>
    <w:rPr>
      <w:spacing w:val="-2"/>
      <w:sz w:val="21"/>
      <w:szCs w:val="21"/>
    </w:rPr>
  </w:style>
  <w:style w:type="paragraph" w:customStyle="1" w:styleId="20">
    <w:name w:val="Основной текст (2)"/>
    <w:basedOn w:val="a"/>
    <w:link w:val="2"/>
    <w:rsid w:val="00C75D07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pacing w:val="-1"/>
      <w:sz w:val="22"/>
      <w:szCs w:val="22"/>
    </w:rPr>
  </w:style>
  <w:style w:type="paragraph" w:customStyle="1" w:styleId="11">
    <w:name w:val="Заголовок №1"/>
    <w:basedOn w:val="a"/>
    <w:link w:val="10"/>
    <w:rsid w:val="00C75D07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b/>
      <w:b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rsid w:val="00C75D07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pacing w:val="-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7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3E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E38"/>
    <w:rPr>
      <w:sz w:val="24"/>
      <w:szCs w:val="24"/>
    </w:rPr>
  </w:style>
  <w:style w:type="paragraph" w:styleId="a5">
    <w:name w:val="footer"/>
    <w:basedOn w:val="a"/>
    <w:link w:val="a6"/>
    <w:uiPriority w:val="99"/>
    <w:rsid w:val="00BA3E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E38"/>
    <w:rPr>
      <w:sz w:val="24"/>
      <w:szCs w:val="24"/>
    </w:rPr>
  </w:style>
  <w:style w:type="paragraph" w:styleId="a7">
    <w:name w:val="Balloon Text"/>
    <w:basedOn w:val="a"/>
    <w:link w:val="a8"/>
    <w:rsid w:val="00BA3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3E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F48DC"/>
    <w:pPr>
      <w:ind w:left="720"/>
      <w:contextualSpacing/>
    </w:pPr>
  </w:style>
  <w:style w:type="character" w:customStyle="1" w:styleId="aa">
    <w:name w:val="Колонтитул_"/>
    <w:basedOn w:val="a0"/>
    <w:link w:val="ab"/>
    <w:rsid w:val="00C75D07"/>
    <w:rPr>
      <w:spacing w:val="-1"/>
      <w:sz w:val="19"/>
      <w:szCs w:val="19"/>
      <w:shd w:val="clear" w:color="auto" w:fill="FFFFFF"/>
    </w:rPr>
  </w:style>
  <w:style w:type="character" w:customStyle="1" w:styleId="ac">
    <w:name w:val="Основной текст_"/>
    <w:basedOn w:val="a0"/>
    <w:link w:val="1"/>
    <w:rsid w:val="00C75D07"/>
    <w:rPr>
      <w:spacing w:val="-2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75D07"/>
    <w:rPr>
      <w:b/>
      <w:bCs/>
      <w:spacing w:val="-1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basedOn w:val="ac"/>
    <w:rsid w:val="00C75D07"/>
    <w:rPr>
      <w:i/>
      <w:i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C75D07"/>
    <w:rPr>
      <w:b/>
      <w:bCs/>
      <w:spacing w:val="-1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75D07"/>
    <w:rPr>
      <w:b/>
      <w:bCs/>
      <w:spacing w:val="-3"/>
      <w:sz w:val="22"/>
      <w:szCs w:val="22"/>
      <w:shd w:val="clear" w:color="auto" w:fill="FFFFFF"/>
    </w:rPr>
  </w:style>
  <w:style w:type="paragraph" w:customStyle="1" w:styleId="ab">
    <w:name w:val="Колонтитул"/>
    <w:basedOn w:val="a"/>
    <w:link w:val="aa"/>
    <w:rsid w:val="00C75D07"/>
    <w:pPr>
      <w:widowControl w:val="0"/>
      <w:shd w:val="clear" w:color="auto" w:fill="FFFFFF"/>
      <w:spacing w:line="0" w:lineRule="atLeast"/>
    </w:pPr>
    <w:rPr>
      <w:spacing w:val="-1"/>
      <w:sz w:val="19"/>
      <w:szCs w:val="19"/>
    </w:rPr>
  </w:style>
  <w:style w:type="paragraph" w:customStyle="1" w:styleId="1">
    <w:name w:val="Основной текст1"/>
    <w:basedOn w:val="a"/>
    <w:link w:val="ac"/>
    <w:rsid w:val="00C75D07"/>
    <w:pPr>
      <w:widowControl w:val="0"/>
      <w:shd w:val="clear" w:color="auto" w:fill="FFFFFF"/>
      <w:spacing w:line="271" w:lineRule="exact"/>
      <w:ind w:hanging="360"/>
    </w:pPr>
    <w:rPr>
      <w:spacing w:val="-2"/>
      <w:sz w:val="21"/>
      <w:szCs w:val="21"/>
    </w:rPr>
  </w:style>
  <w:style w:type="paragraph" w:customStyle="1" w:styleId="20">
    <w:name w:val="Основной текст (2)"/>
    <w:basedOn w:val="a"/>
    <w:link w:val="2"/>
    <w:rsid w:val="00C75D07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pacing w:val="-1"/>
      <w:sz w:val="22"/>
      <w:szCs w:val="22"/>
    </w:rPr>
  </w:style>
  <w:style w:type="paragraph" w:customStyle="1" w:styleId="11">
    <w:name w:val="Заголовок №1"/>
    <w:basedOn w:val="a"/>
    <w:link w:val="10"/>
    <w:rsid w:val="00C75D07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b/>
      <w:b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rsid w:val="00C75D07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F113D-E056-4BEA-9E4C-7A9A510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3814</Words>
  <Characters>21741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Правила внутреннего трудового распорядка</vt:lpstr>
      <vt:lpstr/>
      <vt:lpstr>Основные права и обязанности работников</vt:lpstr>
      <vt:lpstr/>
      <vt:lpstr>Применяемые к работникам меры поощрения</vt:lpstr>
      <vt:lpstr/>
      <vt:lpstr>Применяемые к работникам меры взыскания</vt:lpstr>
      <vt:lpstr/>
    </vt:vector>
  </TitlesOfParts>
  <Company>COMPUTER</Company>
  <LinksUpToDate>false</LinksUpToDate>
  <CharactersWithSpaces>25504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</dc:title>
  <dc:creator>Марина</dc:creator>
  <cp:lastModifiedBy>User</cp:lastModifiedBy>
  <cp:revision>3</cp:revision>
  <cp:lastPrinted>2014-01-24T07:33:00Z</cp:lastPrinted>
  <dcterms:created xsi:type="dcterms:W3CDTF">2022-11-17T03:18:00Z</dcterms:created>
  <dcterms:modified xsi:type="dcterms:W3CDTF">2025-03-03T06:09:00Z</dcterms:modified>
</cp:coreProperties>
</file>