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FC" w:rsidRDefault="009B0AF1">
      <w:pPr>
        <w:framePr w:wrap="none" w:vAnchor="page" w:hAnchor="page" w:x="6418" w:y="1343"/>
        <w:rPr>
          <w:sz w:val="0"/>
          <w:szCs w:val="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514475" cy="1381125"/>
            <wp:effectExtent l="0" t="0" r="9525" b="9525"/>
            <wp:docPr id="1" name="Рисунок 1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1FC" w:rsidRDefault="00067733">
      <w:pPr>
        <w:pStyle w:val="20"/>
        <w:framePr w:w="3922" w:h="909" w:hRule="exact" w:wrap="none" w:vAnchor="page" w:hAnchor="page" w:x="6663" w:y="1662"/>
        <w:shd w:val="clear" w:color="auto" w:fill="auto"/>
        <w:spacing w:after="104" w:line="250" w:lineRule="exact"/>
        <w:ind w:left="120"/>
      </w:pPr>
      <w:r>
        <w:t>,иректор МКУ ЦКМ «Камертон»</w:t>
      </w:r>
    </w:p>
    <w:p w:rsidR="00BC11FC" w:rsidRDefault="00067733">
      <w:pPr>
        <w:pStyle w:val="30"/>
        <w:framePr w:w="3922" w:h="909" w:hRule="exact" w:wrap="none" w:vAnchor="page" w:hAnchor="page" w:x="6663" w:y="1662"/>
        <w:shd w:val="clear" w:color="auto" w:fill="auto"/>
        <w:spacing w:before="0" w:line="300" w:lineRule="exact"/>
        <w:ind w:left="120"/>
      </w:pPr>
      <w:r>
        <w:rPr>
          <w:rStyle w:val="3TimesNewRoman4pt0pt"/>
          <w:rFonts w:eastAsia="Impact"/>
        </w:rPr>
        <w:t xml:space="preserve">- </w:t>
      </w:r>
      <w:r>
        <w:rPr>
          <w:rStyle w:val="31"/>
        </w:rPr>
        <w:t xml:space="preserve">/^Чкм </w:t>
      </w:r>
      <w:r>
        <w:rPr>
          <w:rStyle w:val="3BookAntiqua15pt0pt"/>
        </w:rPr>
        <w:t>йКй</w:t>
      </w:r>
    </w:p>
    <w:p w:rsidR="00BC11FC" w:rsidRDefault="00067733">
      <w:pPr>
        <w:pStyle w:val="40"/>
        <w:framePr w:w="3922" w:h="909" w:hRule="exact" w:wrap="none" w:vAnchor="page" w:hAnchor="page" w:x="6663" w:y="1662"/>
        <w:shd w:val="clear" w:color="auto" w:fill="auto"/>
        <w:tabs>
          <w:tab w:val="left" w:pos="1212"/>
        </w:tabs>
        <w:spacing w:line="80" w:lineRule="exact"/>
        <w:ind w:right="120"/>
      </w:pPr>
      <w:r>
        <w:rPr>
          <w:rStyle w:val="40pt"/>
        </w:rPr>
        <w:t>, I) О</w:t>
      </w:r>
      <w:r>
        <w:rPr>
          <w:rStyle w:val="41"/>
        </w:rPr>
        <w:tab/>
      </w:r>
      <w:r>
        <w:t>Г Л ТТог»прг\тэо</w:t>
      </w:r>
    </w:p>
    <w:p w:rsidR="00BC11FC" w:rsidRDefault="00067733">
      <w:pPr>
        <w:pStyle w:val="a5"/>
        <w:framePr w:wrap="none" w:vAnchor="page" w:hAnchor="page" w:x="8736" w:y="1434"/>
        <w:shd w:val="clear" w:color="auto" w:fill="auto"/>
        <w:spacing w:line="250" w:lineRule="exact"/>
      </w:pPr>
      <w:r>
        <w:t>УТВЕРЖДАЮ</w:t>
      </w:r>
    </w:p>
    <w:p w:rsidR="00BC11FC" w:rsidRDefault="00067733">
      <w:pPr>
        <w:pStyle w:val="20"/>
        <w:framePr w:w="1598" w:h="688" w:hRule="exact" w:wrap="none" w:vAnchor="page" w:hAnchor="page" w:x="8996" w:y="2358"/>
        <w:shd w:val="clear" w:color="auto" w:fill="auto"/>
        <w:spacing w:after="0" w:line="317" w:lineRule="exact"/>
        <w:ind w:left="100" w:right="120"/>
        <w:jc w:val="right"/>
      </w:pPr>
      <w:r>
        <w:t xml:space="preserve">Т.А. Пестова </w:t>
      </w:r>
      <w:r>
        <w:rPr>
          <w:rStyle w:val="20pt"/>
        </w:rPr>
        <w:t>2018</w:t>
      </w:r>
      <w:r>
        <w:t>г.</w:t>
      </w:r>
    </w:p>
    <w:p w:rsidR="00BC11FC" w:rsidRDefault="00067733">
      <w:pPr>
        <w:pStyle w:val="50"/>
        <w:framePr w:w="9509" w:h="11690" w:hRule="exact" w:wrap="none" w:vAnchor="page" w:hAnchor="page" w:x="1200" w:y="3832"/>
        <w:shd w:val="clear" w:color="auto" w:fill="auto"/>
        <w:ind w:left="340"/>
      </w:pPr>
      <w:r>
        <w:t>Положение</w:t>
      </w:r>
    </w:p>
    <w:p w:rsidR="00BC11FC" w:rsidRDefault="00067733">
      <w:pPr>
        <w:pStyle w:val="50"/>
        <w:framePr w:w="9509" w:h="11690" w:hRule="exact" w:wrap="none" w:vAnchor="page" w:hAnchor="page" w:x="1200" w:y="3832"/>
        <w:shd w:val="clear" w:color="auto" w:fill="auto"/>
        <w:tabs>
          <w:tab w:val="left" w:pos="198"/>
        </w:tabs>
        <w:ind w:left="20"/>
        <w:jc w:val="left"/>
      </w:pPr>
      <w:r>
        <w:t>о</w:t>
      </w:r>
      <w:r>
        <w:tab/>
        <w:t xml:space="preserve">клубном формировании </w:t>
      </w:r>
      <w:r>
        <w:t>муниципального казенного учреждения центра культуры</w:t>
      </w:r>
    </w:p>
    <w:p w:rsidR="00BC11FC" w:rsidRDefault="00067733">
      <w:pPr>
        <w:pStyle w:val="50"/>
        <w:framePr w:w="9509" w:h="11690" w:hRule="exact" w:wrap="none" w:vAnchor="page" w:hAnchor="page" w:x="1200" w:y="3832"/>
        <w:shd w:val="clear" w:color="auto" w:fill="auto"/>
        <w:spacing w:after="240"/>
        <w:ind w:left="340"/>
      </w:pPr>
      <w:r>
        <w:t>и молодежи «Камертон»</w:t>
      </w:r>
    </w:p>
    <w:p w:rsidR="00BC11FC" w:rsidRDefault="00067733">
      <w:pPr>
        <w:pStyle w:val="10"/>
        <w:framePr w:w="9509" w:h="11690" w:hRule="exact" w:wrap="none" w:vAnchor="page" w:hAnchor="page" w:x="1200" w:y="3832"/>
        <w:numPr>
          <w:ilvl w:val="0"/>
          <w:numId w:val="1"/>
        </w:numPr>
        <w:shd w:val="clear" w:color="auto" w:fill="auto"/>
        <w:tabs>
          <w:tab w:val="left" w:pos="236"/>
        </w:tabs>
        <w:spacing w:before="0"/>
        <w:ind w:left="20"/>
      </w:pPr>
      <w:bookmarkStart w:id="1" w:name="bookmark0"/>
      <w:r>
        <w:t>Общие положения</w:t>
      </w:r>
      <w:bookmarkEnd w:id="1"/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1"/>
          <w:numId w:val="1"/>
        </w:numPr>
        <w:shd w:val="clear" w:color="auto" w:fill="auto"/>
        <w:tabs>
          <w:tab w:val="left" w:pos="433"/>
        </w:tabs>
        <w:ind w:left="20" w:right="320"/>
      </w:pPr>
      <w:r>
        <w:t>Настоящее положение разработано на основании Устава муниципального казенного бюджетного учреждения центр культуры и молодежи «Камертон» (далее МКУ ЦКМ «Камертон») и р</w:t>
      </w:r>
      <w:r>
        <w:t>егулирует деятельность клубных формирований.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1"/>
          <w:numId w:val="1"/>
        </w:numPr>
        <w:shd w:val="clear" w:color="auto" w:fill="auto"/>
        <w:tabs>
          <w:tab w:val="left" w:pos="414"/>
        </w:tabs>
        <w:ind w:left="20"/>
      </w:pPr>
      <w:r>
        <w:t>В своей деятельности клубное формирование руководствуется: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>действующим законодательством Российской Федерации и положением, утвержденным решением Коллегии Министерства культуры Российской Федерации N 10 от 29 ма</w:t>
      </w:r>
      <w:r>
        <w:t>я 2002 года, методическими рекомендациями по организации работы органов местного самоуправления в решении вопросов создания условий для развития местного традиционного народного художественного творчества, утвержденными приказом Министерства культуры Росси</w:t>
      </w:r>
      <w:r>
        <w:t>и N 229 от 25.05.2006.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0"/>
          <w:numId w:val="2"/>
        </w:numPr>
        <w:shd w:val="clear" w:color="auto" w:fill="auto"/>
        <w:tabs>
          <w:tab w:val="left" w:pos="154"/>
        </w:tabs>
        <w:ind w:left="20" w:right="320"/>
      </w:pPr>
      <w:r>
        <w:t>Уставом муниципального казенного учреждения центр культуры и молодежи «Камертон»;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0"/>
          <w:numId w:val="2"/>
        </w:numPr>
        <w:shd w:val="clear" w:color="auto" w:fill="auto"/>
        <w:tabs>
          <w:tab w:val="left" w:pos="159"/>
        </w:tabs>
        <w:ind w:left="20"/>
      </w:pPr>
      <w:r>
        <w:t>настоящим Положением.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20" w:right="320"/>
        <w:jc w:val="both"/>
      </w:pPr>
      <w:r>
        <w:t xml:space="preserve">Клубное формирование - это добровольное объединение людей, основанное на общности интересов, запросов и потребностей в занятиях </w:t>
      </w:r>
      <w:r>
        <w:t>любительским художественным и техническим творчеством, в совместной творческой деятельности, способствующей развитию дарований его участников, освоению и созданию ими культурных ценностей, а также основанное на единстве стремления людей к получению актуаль</w:t>
      </w:r>
      <w:r>
        <w:t>ной информации и прикладных знаний в различных областях общественной жизни, культуры, литературы и искусства, науки и техники, к овладению полезными навыками в области культуры быта, здорового образа жизни, организации досуга и отдыха.</w:t>
      </w:r>
    </w:p>
    <w:p w:rsidR="00BC11FC" w:rsidRDefault="00067733">
      <w:pPr>
        <w:pStyle w:val="50"/>
        <w:framePr w:w="9509" w:h="11690" w:hRule="exact" w:wrap="none" w:vAnchor="page" w:hAnchor="page" w:x="1200" w:y="3832"/>
        <w:numPr>
          <w:ilvl w:val="0"/>
          <w:numId w:val="1"/>
        </w:numPr>
        <w:shd w:val="clear" w:color="auto" w:fill="auto"/>
        <w:tabs>
          <w:tab w:val="left" w:pos="265"/>
        </w:tabs>
        <w:ind w:left="20"/>
        <w:jc w:val="left"/>
      </w:pPr>
      <w:r>
        <w:t>Цели создания и осно</w:t>
      </w:r>
      <w:r>
        <w:t>вные виды деятельности клубного формирования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1"/>
          <w:numId w:val="1"/>
        </w:numPr>
        <w:shd w:val="clear" w:color="auto" w:fill="auto"/>
        <w:tabs>
          <w:tab w:val="left" w:pos="438"/>
        </w:tabs>
        <w:ind w:left="20"/>
      </w:pPr>
      <w:r>
        <w:t>Клубные формирования МКУЦКМ «Камертон» создаются с целью: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>приобщения населения к культурным традициям народов Российской Федерации, лучшим отечественным и мировым культурным образцам;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 xml:space="preserve">популяризации творчества </w:t>
      </w:r>
      <w:r>
        <w:t>профессиональных и самодеятельных авторов, создавших произведения, получившие общественное признание;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0"/>
          <w:numId w:val="2"/>
        </w:numPr>
        <w:shd w:val="clear" w:color="auto" w:fill="auto"/>
        <w:tabs>
          <w:tab w:val="left" w:pos="164"/>
        </w:tabs>
        <w:ind w:left="20" w:right="320"/>
      </w:pPr>
      <w:r>
        <w:t>содействия в приобретении знаний, умений и навыков в различных видах художественного творчества, развития творческих способностей населения.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1"/>
          <w:numId w:val="1"/>
        </w:numPr>
        <w:shd w:val="clear" w:color="auto" w:fill="auto"/>
        <w:tabs>
          <w:tab w:val="left" w:pos="438"/>
        </w:tabs>
        <w:ind w:left="20"/>
      </w:pPr>
      <w:r>
        <w:t>Клубное форми</w:t>
      </w:r>
      <w:r>
        <w:t>рование в рамках своей деятельности: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0"/>
          <w:numId w:val="2"/>
        </w:numPr>
        <w:shd w:val="clear" w:color="auto" w:fill="auto"/>
        <w:tabs>
          <w:tab w:val="left" w:pos="164"/>
        </w:tabs>
        <w:ind w:left="20" w:right="320"/>
      </w:pPr>
      <w:r>
        <w:t>организует систематические занятия в формах и видах, характерных для данного клубного формирования (репетиция, занятия, тренировки и т.п.);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0"/>
          <w:numId w:val="2"/>
        </w:numPr>
        <w:shd w:val="clear" w:color="auto" w:fill="auto"/>
        <w:tabs>
          <w:tab w:val="left" w:pos="164"/>
        </w:tabs>
        <w:ind w:left="20" w:right="320"/>
      </w:pPr>
      <w:r>
        <w:t>проводит творческие отчеты о результатах своей деятельности (концерты, выставки</w:t>
      </w:r>
      <w:r>
        <w:t>, конкурсы, соревнования, показательные занятия и открытые уроки, творческие лаборатории, мастер-классы и т.п.);</w:t>
      </w:r>
    </w:p>
    <w:p w:rsidR="00BC11FC" w:rsidRDefault="00067733">
      <w:pPr>
        <w:pStyle w:val="32"/>
        <w:framePr w:w="9509" w:h="11690" w:hRule="exact" w:wrap="none" w:vAnchor="page" w:hAnchor="page" w:x="1200" w:y="3832"/>
        <w:numPr>
          <w:ilvl w:val="0"/>
          <w:numId w:val="2"/>
        </w:numPr>
        <w:shd w:val="clear" w:color="auto" w:fill="auto"/>
        <w:tabs>
          <w:tab w:val="left" w:pos="150"/>
        </w:tabs>
        <w:ind w:left="20"/>
      </w:pPr>
      <w:r>
        <w:t>участвует в культурно-досуговых мероприятиях МКУЦКМ «Камертон»;</w:t>
      </w:r>
    </w:p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0"/>
          <w:numId w:val="2"/>
        </w:numPr>
        <w:shd w:val="clear" w:color="auto" w:fill="auto"/>
        <w:tabs>
          <w:tab w:val="left" w:pos="234"/>
        </w:tabs>
        <w:spacing w:line="281" w:lineRule="exact"/>
        <w:ind w:left="100" w:right="260"/>
      </w:pPr>
      <w:r>
        <w:lastRenderedPageBreak/>
        <w:t xml:space="preserve">использует другие формы творческой работы и участия в </w:t>
      </w:r>
      <w:r>
        <w:t>культурной и общественной жизни;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0"/>
          <w:numId w:val="2"/>
        </w:numPr>
        <w:shd w:val="clear" w:color="auto" w:fill="auto"/>
        <w:tabs>
          <w:tab w:val="left" w:pos="234"/>
        </w:tabs>
        <w:spacing w:after="297" w:line="281" w:lineRule="exact"/>
        <w:ind w:left="100" w:right="260"/>
      </w:pPr>
      <w:r>
        <w:t>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BC11FC" w:rsidRDefault="00067733">
      <w:pPr>
        <w:pStyle w:val="10"/>
        <w:framePr w:w="9662" w:h="10286" w:hRule="exact" w:wrap="none" w:vAnchor="page" w:hAnchor="page" w:x="1144" w:y="1166"/>
        <w:numPr>
          <w:ilvl w:val="0"/>
          <w:numId w:val="1"/>
        </w:numPr>
        <w:shd w:val="clear" w:color="auto" w:fill="auto"/>
        <w:tabs>
          <w:tab w:val="left" w:pos="335"/>
        </w:tabs>
        <w:spacing w:before="0" w:after="201" w:line="210" w:lineRule="exact"/>
        <w:ind w:left="100"/>
      </w:pPr>
      <w:bookmarkStart w:id="2" w:name="bookmark1"/>
      <w:r>
        <w:t>Виды клубных формирований</w:t>
      </w:r>
      <w:bookmarkEnd w:id="2"/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1"/>
          <w:numId w:val="1"/>
        </w:numPr>
        <w:shd w:val="clear" w:color="auto" w:fill="auto"/>
        <w:tabs>
          <w:tab w:val="left" w:pos="520"/>
        </w:tabs>
        <w:spacing w:after="242" w:line="278" w:lineRule="exact"/>
        <w:ind w:left="100" w:right="260"/>
      </w:pPr>
      <w:r>
        <w:t>К клубным формированиям МКУЦКМ «Камертон» относятся: кружки, коллект</w:t>
      </w:r>
      <w:r>
        <w:t>ивы, студии любительского художественного и технического творчества, любительские объединения и клубы по интересам, народные университеты и их факультеты, школы и курсы прикладных знаний и навыков, физкультурно-спортивные кружки и секции, группы здоровья и</w:t>
      </w:r>
      <w:r>
        <w:t xml:space="preserve"> туризма, а также другие клубные формирования творческого, просветительского, физкультурно-оздоровительного и иного направления, соответствующего основным принципам и (дополнительными) видам деятельности культурно-досугового учреждения.</w:t>
      </w:r>
    </w:p>
    <w:p w:rsidR="00BC11FC" w:rsidRDefault="00067733">
      <w:pPr>
        <w:pStyle w:val="10"/>
        <w:framePr w:w="9662" w:h="10286" w:hRule="exact" w:wrap="none" w:vAnchor="page" w:hAnchor="page" w:x="1144" w:y="1166"/>
        <w:numPr>
          <w:ilvl w:val="0"/>
          <w:numId w:val="1"/>
        </w:numPr>
        <w:shd w:val="clear" w:color="auto" w:fill="auto"/>
        <w:tabs>
          <w:tab w:val="left" w:pos="340"/>
        </w:tabs>
        <w:spacing w:before="0"/>
        <w:ind w:left="100"/>
      </w:pPr>
      <w:bookmarkStart w:id="3" w:name="bookmark2"/>
      <w:r>
        <w:t>Организация деятель</w:t>
      </w:r>
      <w:r>
        <w:t>ности клубного формирования</w:t>
      </w:r>
      <w:bookmarkEnd w:id="3"/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1"/>
          <w:numId w:val="1"/>
        </w:numPr>
        <w:shd w:val="clear" w:color="auto" w:fill="auto"/>
        <w:tabs>
          <w:tab w:val="left" w:pos="520"/>
        </w:tabs>
        <w:ind w:left="100" w:right="260"/>
      </w:pPr>
      <w:r>
        <w:t>Клубное формирование создается, реорганизуется и ликвидируется по решению руководителя клубного учреждения.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1"/>
          <w:numId w:val="1"/>
        </w:numPr>
        <w:shd w:val="clear" w:color="auto" w:fill="auto"/>
        <w:tabs>
          <w:tab w:val="left" w:pos="518"/>
        </w:tabs>
        <w:ind w:left="100"/>
      </w:pPr>
      <w:r>
        <w:t>В своей деятельности клубное формирование руководствуется: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0"/>
          <w:numId w:val="2"/>
        </w:numPr>
        <w:shd w:val="clear" w:color="auto" w:fill="auto"/>
        <w:tabs>
          <w:tab w:val="left" w:pos="230"/>
        </w:tabs>
        <w:ind w:left="100"/>
      </w:pPr>
      <w:r>
        <w:t>действующим законодательством Российской Федерации;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0"/>
          <w:numId w:val="2"/>
        </w:numPr>
        <w:shd w:val="clear" w:color="auto" w:fill="auto"/>
        <w:tabs>
          <w:tab w:val="left" w:pos="234"/>
        </w:tabs>
        <w:ind w:left="100"/>
      </w:pPr>
      <w:r>
        <w:t xml:space="preserve">уставом </w:t>
      </w:r>
      <w:r>
        <w:t>культурно - досугового учреждения;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0"/>
          <w:numId w:val="2"/>
        </w:numPr>
        <w:shd w:val="clear" w:color="auto" w:fill="auto"/>
        <w:tabs>
          <w:tab w:val="left" w:pos="230"/>
        </w:tabs>
        <w:ind w:left="100"/>
      </w:pPr>
      <w:r>
        <w:t>договором с руководителем культурно-досугового учреждения;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0"/>
          <w:numId w:val="2"/>
        </w:numPr>
        <w:shd w:val="clear" w:color="auto" w:fill="auto"/>
        <w:tabs>
          <w:tab w:val="left" w:pos="239"/>
        </w:tabs>
        <w:ind w:left="100"/>
      </w:pPr>
      <w:r>
        <w:t>правилами внутреннего трудового распорядка.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1"/>
          <w:numId w:val="1"/>
        </w:numPr>
        <w:shd w:val="clear" w:color="auto" w:fill="auto"/>
        <w:tabs>
          <w:tab w:val="left" w:pos="520"/>
        </w:tabs>
        <w:ind w:left="100" w:right="260"/>
      </w:pPr>
      <w:r>
        <w:t>Рабочие программы конкретного клубного формирования разрабатывается на основании Устава МКУЦКМ «Камертон», в котором о</w:t>
      </w:r>
      <w:r>
        <w:t>тражается порядок работы, система управления и отчетности и утверждается руководителем учреждения, на базе которого создается и действует данное клубное формирование.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1"/>
          <w:numId w:val="1"/>
        </w:numPr>
        <w:shd w:val="clear" w:color="auto" w:fill="auto"/>
        <w:tabs>
          <w:tab w:val="left" w:pos="518"/>
        </w:tabs>
        <w:ind w:left="100"/>
      </w:pPr>
      <w:r>
        <w:t>Клубные формирования могут осуществлять свою деятельность: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0"/>
          <w:numId w:val="2"/>
        </w:numPr>
        <w:shd w:val="clear" w:color="auto" w:fill="auto"/>
        <w:tabs>
          <w:tab w:val="left" w:pos="244"/>
        </w:tabs>
        <w:ind w:left="100" w:right="260"/>
      </w:pPr>
      <w:r>
        <w:t xml:space="preserve">за счет бюджетного </w:t>
      </w:r>
      <w:r>
        <w:t>финансирования, на основании социально-творческого заказа и договора с руководителем учреждения;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0"/>
          <w:numId w:val="2"/>
        </w:numPr>
        <w:shd w:val="clear" w:color="auto" w:fill="auto"/>
        <w:tabs>
          <w:tab w:val="left" w:pos="239"/>
        </w:tabs>
        <w:ind w:left="100" w:right="260"/>
      </w:pPr>
      <w:r>
        <w:t>за счет имеющихся на эти цели специальных средств культурно - досугового учреждения;</w:t>
      </w:r>
    </w:p>
    <w:p w:rsidR="00BC11FC" w:rsidRDefault="00067733">
      <w:pPr>
        <w:pStyle w:val="32"/>
        <w:framePr w:w="9662" w:h="10286" w:hRule="exact" w:wrap="none" w:vAnchor="page" w:hAnchor="page" w:x="1144" w:y="1166"/>
        <w:numPr>
          <w:ilvl w:val="1"/>
          <w:numId w:val="1"/>
        </w:numPr>
        <w:shd w:val="clear" w:color="auto" w:fill="auto"/>
        <w:tabs>
          <w:tab w:val="left" w:pos="518"/>
        </w:tabs>
        <w:spacing w:after="295" w:line="278" w:lineRule="exact"/>
        <w:ind w:left="100" w:right="260"/>
      </w:pPr>
      <w:r>
        <w:t>Численность и наполняемость клубного формирования определяются руководител</w:t>
      </w:r>
      <w:r>
        <w:t xml:space="preserve">ем в соответствии с </w:t>
      </w:r>
      <w:r>
        <w:rPr>
          <w:rStyle w:val="0pt"/>
        </w:rPr>
        <w:t>{таблицей № 1)</w:t>
      </w:r>
      <w:r>
        <w:t xml:space="preserve"> «О нормах наполняемости клубных формирований».</w:t>
      </w:r>
    </w:p>
    <w:p w:rsidR="00BC11FC" w:rsidRDefault="00067733">
      <w:pPr>
        <w:pStyle w:val="10"/>
        <w:framePr w:w="9662" w:h="10286" w:hRule="exact" w:wrap="none" w:vAnchor="page" w:hAnchor="page" w:x="1144" w:y="1166"/>
        <w:shd w:val="clear" w:color="auto" w:fill="auto"/>
        <w:spacing w:before="0" w:line="210" w:lineRule="exact"/>
        <w:ind w:left="100"/>
      </w:pPr>
      <w:bookmarkStart w:id="4" w:name="bookmark3"/>
      <w:r>
        <w:t>«Нормы наполняемости клубных формирований».</w:t>
      </w:r>
      <w:bookmarkEnd w:id="4"/>
    </w:p>
    <w:p w:rsidR="00BC11FC" w:rsidRDefault="00067733">
      <w:pPr>
        <w:pStyle w:val="a8"/>
        <w:framePr w:wrap="none" w:vAnchor="page" w:hAnchor="page" w:x="1264" w:y="11725"/>
        <w:shd w:val="clear" w:color="auto" w:fill="auto"/>
        <w:spacing w:line="210" w:lineRule="exact"/>
      </w:pPr>
      <w:r>
        <w:t>Таблица №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3672"/>
        <w:gridCol w:w="1579"/>
        <w:gridCol w:w="1493"/>
      </w:tblGrid>
      <w:tr w:rsidR="00BC11FC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ind w:left="120"/>
            </w:pPr>
            <w:r>
              <w:rPr>
                <w:rStyle w:val="0pt0"/>
              </w:rPr>
              <w:t>«О нормах наполняемости клубных формирований»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Вид / направление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00"/>
            </w:pPr>
            <w:r>
              <w:rPr>
                <w:rStyle w:val="11"/>
              </w:rPr>
              <w:t>Наполняемость (чел.)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Жанр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60"/>
            </w:pPr>
            <w:r>
              <w:rPr>
                <w:rStyle w:val="11"/>
              </w:rPr>
              <w:t>РДК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СДК, ДК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Вокально -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 xml:space="preserve">- </w:t>
            </w:r>
            <w:r>
              <w:rPr>
                <w:rStyle w:val="11"/>
              </w:rPr>
              <w:t>сольное исполнение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60"/>
            </w:pPr>
            <w:r>
              <w:rPr>
                <w:rStyle w:val="11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1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инструментальный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рок-группа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60"/>
            </w:pPr>
            <w:r>
              <w:rPr>
                <w:rStyle w:val="11"/>
              </w:rPr>
              <w:t>3 - 6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3 - 5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4" w:h="3715" w:wrap="none" w:vAnchor="page" w:hAnchor="page" w:x="1146" w:y="1193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ансамбль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60"/>
            </w:pPr>
            <w:r>
              <w:rPr>
                <w:rStyle w:val="11"/>
              </w:rPr>
              <w:t>3 - 10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3-8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4" w:h="3715" w:wrap="none" w:vAnchor="page" w:hAnchor="page" w:x="1146" w:y="1193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оркестр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60"/>
            </w:pPr>
            <w:r>
              <w:rPr>
                <w:rStyle w:val="1pt"/>
              </w:rPr>
              <w:t>10-20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pt"/>
              </w:rPr>
              <w:t>8 - 15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Хореографическое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ансамбль народного танца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60"/>
            </w:pPr>
            <w:r>
              <w:rPr>
                <w:rStyle w:val="1pt"/>
              </w:rPr>
              <w:t>10-12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pt"/>
              </w:rPr>
              <w:t>8-10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искусство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ансамбль бального танца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60"/>
            </w:pPr>
            <w:r>
              <w:rPr>
                <w:rStyle w:val="11"/>
              </w:rPr>
              <w:t>от 4 и более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от 4 и более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4" w:h="3715" w:wrap="none" w:vAnchor="page" w:hAnchor="page" w:x="1146" w:y="1193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 xml:space="preserve">- ансамбль </w:t>
            </w:r>
            <w:r>
              <w:rPr>
                <w:rStyle w:val="11"/>
              </w:rPr>
              <w:t>современного танца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60"/>
            </w:pPr>
            <w:r>
              <w:rPr>
                <w:rStyle w:val="11"/>
              </w:rPr>
              <w:t>10- 12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pt"/>
              </w:rPr>
              <w:t>8-10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4" w:h="3715" w:wrap="none" w:vAnchor="page" w:hAnchor="page" w:x="1146" w:y="1193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хореографический ансамбль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60"/>
            </w:pPr>
            <w:r>
              <w:rPr>
                <w:rStyle w:val="1pt"/>
              </w:rPr>
              <w:t>10-12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3715" w:wrap="none" w:vAnchor="page" w:hAnchor="page" w:x="1146" w:y="11931"/>
              <w:shd w:val="clear" w:color="auto" w:fill="auto"/>
              <w:spacing w:line="210" w:lineRule="exact"/>
              <w:ind w:left="120"/>
            </w:pPr>
            <w:r>
              <w:rPr>
                <w:rStyle w:val="1pt"/>
              </w:rPr>
              <w:t>8-10</w:t>
            </w:r>
          </w:p>
        </w:tc>
      </w:tr>
    </w:tbl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3686"/>
        <w:gridCol w:w="1570"/>
        <w:gridCol w:w="1488"/>
      </w:tblGrid>
      <w:tr w:rsidR="00BC11FC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4" w:h="11458" w:wrap="none" w:vAnchor="page" w:hAnchor="page" w:x="1145" w:y="1308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ind w:left="140"/>
            </w:pPr>
            <w:r>
              <w:rPr>
                <w:rStyle w:val="11"/>
              </w:rPr>
              <w:t>театр танца, театр балета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ind w:left="140"/>
            </w:pPr>
            <w:r>
              <w:rPr>
                <w:rStyle w:val="11"/>
              </w:rPr>
              <w:t>театр танцевальных миниатюр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ind w:left="140"/>
            </w:pPr>
            <w:r>
              <w:rPr>
                <w:rStyle w:val="11"/>
              </w:rPr>
              <w:t>хореографическая студия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78" w:lineRule="exact"/>
              <w:ind w:left="140"/>
            </w:pPr>
            <w:r>
              <w:rPr>
                <w:rStyle w:val="11"/>
              </w:rPr>
              <w:t>от 4 и более от 4 и более от 12 и более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78" w:lineRule="exact"/>
              <w:ind w:left="120"/>
            </w:pPr>
            <w:r>
              <w:rPr>
                <w:rStyle w:val="11"/>
              </w:rPr>
              <w:t xml:space="preserve">от </w:t>
            </w:r>
            <w:r>
              <w:rPr>
                <w:rStyle w:val="0pt1"/>
              </w:rPr>
              <w:t xml:space="preserve">4 </w:t>
            </w:r>
            <w:r>
              <w:rPr>
                <w:rStyle w:val="11"/>
              </w:rPr>
              <w:t xml:space="preserve">и более от </w:t>
            </w:r>
            <w:r>
              <w:rPr>
                <w:rStyle w:val="0pt1"/>
              </w:rPr>
              <w:t xml:space="preserve">4 </w:t>
            </w:r>
            <w:r>
              <w:rPr>
                <w:rStyle w:val="11"/>
              </w:rPr>
              <w:t>и более от 12 и более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after="120" w:line="210" w:lineRule="exact"/>
              <w:ind w:left="120"/>
            </w:pPr>
            <w:r>
              <w:rPr>
                <w:rStyle w:val="11"/>
              </w:rPr>
              <w:t>Театральное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before="120" w:line="210" w:lineRule="exact"/>
              <w:ind w:left="120"/>
            </w:pPr>
            <w:r>
              <w:rPr>
                <w:rStyle w:val="11"/>
              </w:rPr>
              <w:t>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ind w:left="140"/>
            </w:pPr>
            <w:r>
              <w:rPr>
                <w:rStyle w:val="11"/>
              </w:rPr>
              <w:t>музыкально - драматический театр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4"/>
              </w:numPr>
              <w:shd w:val="clear" w:color="auto" w:fill="auto"/>
              <w:tabs>
                <w:tab w:val="left" w:pos="270"/>
              </w:tabs>
              <w:ind w:left="140"/>
            </w:pPr>
            <w:r>
              <w:rPr>
                <w:rStyle w:val="11"/>
              </w:rPr>
              <w:t>театральный кружок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4"/>
              </w:numPr>
              <w:shd w:val="clear" w:color="auto" w:fill="auto"/>
              <w:tabs>
                <w:tab w:val="left" w:pos="272"/>
              </w:tabs>
              <w:ind w:left="140"/>
            </w:pPr>
            <w:r>
              <w:rPr>
                <w:rStyle w:val="11"/>
              </w:rPr>
              <w:t>театр юного зрителя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4"/>
              </w:numPr>
              <w:shd w:val="clear" w:color="auto" w:fill="auto"/>
              <w:tabs>
                <w:tab w:val="left" w:pos="272"/>
              </w:tabs>
              <w:ind w:left="140"/>
            </w:pPr>
            <w:r>
              <w:rPr>
                <w:rStyle w:val="11"/>
              </w:rPr>
              <w:t>театр кукол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ind w:left="140"/>
            </w:pPr>
            <w:r>
              <w:rPr>
                <w:rStyle w:val="11"/>
              </w:rPr>
              <w:t>-коллектив художественного слова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4"/>
              </w:numPr>
              <w:shd w:val="clear" w:color="auto" w:fill="auto"/>
              <w:tabs>
                <w:tab w:val="left" w:pos="272"/>
              </w:tabs>
              <w:ind w:left="140"/>
            </w:pPr>
            <w:r>
              <w:rPr>
                <w:rStyle w:val="11"/>
              </w:rPr>
              <w:t>театр - студия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jc w:val="both"/>
            </w:pPr>
            <w:r>
              <w:rPr>
                <w:rStyle w:val="1pt"/>
              </w:rPr>
              <w:t>12-15 10- 12 10-12 6-12 6-12 10- 12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jc w:val="both"/>
            </w:pPr>
            <w:r>
              <w:rPr>
                <w:rStyle w:val="1pt"/>
              </w:rPr>
              <w:t>10-12 10- 12 10- 12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jc w:val="both"/>
            </w:pPr>
            <w:r>
              <w:rPr>
                <w:rStyle w:val="1pt"/>
              </w:rPr>
              <w:t xml:space="preserve">6-12 </w:t>
            </w:r>
            <w:r>
              <w:rPr>
                <w:rStyle w:val="0pt1"/>
              </w:rPr>
              <w:t xml:space="preserve">4 </w:t>
            </w:r>
            <w:r>
              <w:rPr>
                <w:rStyle w:val="1pt"/>
              </w:rPr>
              <w:t>- 12 10- 12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Хороврй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5"/>
              </w:numPr>
              <w:shd w:val="clear" w:color="auto" w:fill="auto"/>
              <w:tabs>
                <w:tab w:val="left" w:pos="279"/>
              </w:tabs>
              <w:ind w:left="140"/>
            </w:pPr>
            <w:r>
              <w:rPr>
                <w:rStyle w:val="11"/>
              </w:rPr>
              <w:t>солисты, дуэты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5"/>
              </w:numPr>
              <w:shd w:val="clear" w:color="auto" w:fill="auto"/>
              <w:tabs>
                <w:tab w:val="left" w:pos="279"/>
              </w:tabs>
              <w:ind w:left="140"/>
            </w:pPr>
            <w:r>
              <w:rPr>
                <w:rStyle w:val="11"/>
              </w:rPr>
              <w:t>вокальная группа (ансамбль)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ind w:left="140"/>
            </w:pPr>
            <w:r>
              <w:rPr>
                <w:rStyle w:val="11"/>
              </w:rPr>
              <w:t>театр песни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5"/>
              </w:numPr>
              <w:shd w:val="clear" w:color="auto" w:fill="auto"/>
              <w:tabs>
                <w:tab w:val="left" w:pos="277"/>
              </w:tabs>
              <w:ind w:left="140"/>
            </w:pPr>
            <w:r>
              <w:rPr>
                <w:rStyle w:val="11"/>
              </w:rPr>
              <w:t>малый хор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5"/>
              </w:numPr>
              <w:shd w:val="clear" w:color="auto" w:fill="auto"/>
              <w:tabs>
                <w:tab w:val="left" w:pos="279"/>
              </w:tabs>
              <w:ind w:left="140"/>
            </w:pPr>
            <w:r>
              <w:rPr>
                <w:rStyle w:val="11"/>
              </w:rPr>
              <w:t>хоровой коллектив среднего состава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5"/>
              </w:numPr>
              <w:shd w:val="clear" w:color="auto" w:fill="auto"/>
              <w:tabs>
                <w:tab w:val="left" w:pos="277"/>
              </w:tabs>
              <w:ind w:left="140"/>
            </w:pPr>
            <w:r>
              <w:rPr>
                <w:rStyle w:val="11"/>
              </w:rPr>
              <w:t>хоровой коллектив большого состава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ind w:left="140"/>
            </w:pPr>
            <w:r>
              <w:rPr>
                <w:rStyle w:val="11"/>
              </w:rPr>
              <w:t>1 -2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after="240"/>
              <w:ind w:left="140"/>
            </w:pPr>
            <w:r>
              <w:rPr>
                <w:rStyle w:val="11"/>
              </w:rPr>
              <w:t xml:space="preserve">от 4 и более от 4 и более 12- 15 </w:t>
            </w:r>
            <w:r>
              <w:rPr>
                <w:rStyle w:val="1pt"/>
              </w:rPr>
              <w:t>16-24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before="240" w:line="210" w:lineRule="exact"/>
              <w:ind w:left="140"/>
            </w:pPr>
            <w:r>
              <w:rPr>
                <w:rStyle w:val="11"/>
              </w:rPr>
              <w:t>25 и более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ind w:left="120"/>
            </w:pPr>
            <w:r>
              <w:rPr>
                <w:rStyle w:val="11"/>
              </w:rPr>
              <w:t>1 -2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after="240"/>
              <w:ind w:left="120"/>
            </w:pPr>
            <w:r>
              <w:rPr>
                <w:rStyle w:val="11"/>
              </w:rPr>
              <w:t xml:space="preserve">от 4 и более от 4 и более 10- 15 </w:t>
            </w:r>
            <w:r>
              <w:rPr>
                <w:rStyle w:val="1pt"/>
              </w:rPr>
              <w:t>16-24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before="240" w:line="210" w:lineRule="exact"/>
              <w:ind w:left="120"/>
            </w:pPr>
            <w:r>
              <w:rPr>
                <w:rStyle w:val="11"/>
              </w:rPr>
              <w:t>25 и более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Цирковое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6"/>
              </w:numPr>
              <w:shd w:val="clear" w:color="auto" w:fill="auto"/>
              <w:tabs>
                <w:tab w:val="left" w:pos="277"/>
              </w:tabs>
              <w:ind w:left="140"/>
            </w:pPr>
            <w:r>
              <w:rPr>
                <w:rStyle w:val="11"/>
              </w:rPr>
              <w:t>цирковая студия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6"/>
              </w:numPr>
              <w:shd w:val="clear" w:color="auto" w:fill="auto"/>
              <w:tabs>
                <w:tab w:val="left" w:pos="279"/>
              </w:tabs>
              <w:ind w:left="140"/>
            </w:pPr>
            <w:r>
              <w:rPr>
                <w:rStyle w:val="11"/>
              </w:rPr>
              <w:t>цирковой коллектив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6"/>
              </w:numPr>
              <w:shd w:val="clear" w:color="auto" w:fill="auto"/>
              <w:tabs>
                <w:tab w:val="left" w:pos="279"/>
              </w:tabs>
              <w:ind w:left="140"/>
            </w:pPr>
            <w:r>
              <w:rPr>
                <w:rStyle w:val="11"/>
              </w:rPr>
              <w:t>клоунская группа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jc w:val="both"/>
            </w:pPr>
            <w:r>
              <w:rPr>
                <w:rStyle w:val="1pt"/>
              </w:rPr>
              <w:t xml:space="preserve">10-12 10-12 </w:t>
            </w:r>
            <w:r>
              <w:rPr>
                <w:rStyle w:val="11"/>
              </w:rPr>
              <w:t>от 4 и более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78" w:lineRule="exact"/>
              <w:ind w:left="120"/>
            </w:pPr>
            <w:r>
              <w:rPr>
                <w:rStyle w:val="1pt"/>
              </w:rPr>
              <w:t>8-10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78" w:lineRule="exact"/>
              <w:ind w:left="120"/>
            </w:pPr>
            <w:r>
              <w:rPr>
                <w:rStyle w:val="1pt"/>
              </w:rPr>
              <w:t>8-10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78" w:lineRule="exact"/>
              <w:ind w:left="120"/>
            </w:pPr>
            <w:r>
              <w:rPr>
                <w:rStyle w:val="11"/>
              </w:rPr>
              <w:t>от 4 и более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ind w:left="120"/>
            </w:pPr>
            <w:r>
              <w:rPr>
                <w:rStyle w:val="11"/>
              </w:rPr>
              <w:t>Изобразительное и декоративно - прикладное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7"/>
              </w:numPr>
              <w:shd w:val="clear" w:color="auto" w:fill="auto"/>
              <w:tabs>
                <w:tab w:val="left" w:pos="277"/>
              </w:tabs>
              <w:ind w:left="140"/>
            </w:pPr>
            <w:r>
              <w:rPr>
                <w:rStyle w:val="11"/>
              </w:rPr>
              <w:t>студия глиняной игрушки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7"/>
              </w:numPr>
              <w:shd w:val="clear" w:color="auto" w:fill="auto"/>
              <w:tabs>
                <w:tab w:val="left" w:pos="277"/>
              </w:tabs>
              <w:ind w:left="140"/>
            </w:pPr>
            <w:r>
              <w:rPr>
                <w:rStyle w:val="11"/>
              </w:rPr>
              <w:t>школа ремесел и рукоделия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7"/>
              </w:numPr>
              <w:shd w:val="clear" w:color="auto" w:fill="auto"/>
              <w:tabs>
                <w:tab w:val="left" w:pos="272"/>
              </w:tabs>
              <w:ind w:left="140"/>
            </w:pPr>
            <w:r>
              <w:rPr>
                <w:rStyle w:val="11"/>
              </w:rPr>
              <w:t>мастерская резьбы по дереву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7"/>
              </w:numPr>
              <w:shd w:val="clear" w:color="auto" w:fill="auto"/>
              <w:tabs>
                <w:tab w:val="left" w:pos="274"/>
              </w:tabs>
              <w:ind w:left="140"/>
            </w:pPr>
            <w:r>
              <w:rPr>
                <w:rStyle w:val="11"/>
              </w:rPr>
              <w:t>художественная студия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7"/>
              </w:numPr>
              <w:shd w:val="clear" w:color="auto" w:fill="auto"/>
              <w:tabs>
                <w:tab w:val="left" w:pos="282"/>
              </w:tabs>
              <w:ind w:left="140"/>
            </w:pPr>
            <w:r>
              <w:rPr>
                <w:rStyle w:val="11"/>
              </w:rPr>
              <w:t>кружок мягкой игрушки, вышивания, шитья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7"/>
              </w:numPr>
              <w:shd w:val="clear" w:color="auto" w:fill="auto"/>
              <w:tabs>
                <w:tab w:val="left" w:pos="289"/>
              </w:tabs>
              <w:ind w:left="140"/>
            </w:pPr>
            <w:r>
              <w:rPr>
                <w:rStyle w:val="11"/>
              </w:rPr>
              <w:t>коллективы мастеров декоративно - прикладного искусства (живописцев, скульпторов, графиков)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10" w:lineRule="exact"/>
              <w:ind w:left="100"/>
            </w:pPr>
            <w:r>
              <w:rPr>
                <w:rStyle w:val="11"/>
              </w:rPr>
              <w:t>Ю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10" w:lineRule="exact"/>
              <w:ind w:left="100"/>
            </w:pPr>
            <w:r>
              <w:rPr>
                <w:rStyle w:val="11"/>
              </w:rPr>
              <w:t>1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100" w:lineRule="exact"/>
              <w:ind w:left="100"/>
            </w:pPr>
            <w:r>
              <w:rPr>
                <w:rStyle w:val="5pt0pt200"/>
              </w:rPr>
              <w:t>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10" w:lineRule="exact"/>
              <w:ind w:left="100"/>
            </w:pPr>
            <w:r>
              <w:rPr>
                <w:rStyle w:val="11"/>
              </w:rPr>
              <w:t>1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10" w:lineRule="exact"/>
              <w:ind w:left="100"/>
            </w:pPr>
            <w:r>
              <w:rPr>
                <w:rStyle w:val="11"/>
              </w:rPr>
              <w:t>°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Кино- фото любители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8"/>
              </w:numPr>
              <w:shd w:val="clear" w:color="auto" w:fill="auto"/>
              <w:tabs>
                <w:tab w:val="left" w:pos="282"/>
              </w:tabs>
              <w:spacing w:after="120" w:line="210" w:lineRule="exact"/>
              <w:ind w:left="140"/>
            </w:pPr>
            <w:r>
              <w:rPr>
                <w:rStyle w:val="11"/>
              </w:rPr>
              <w:t>фото студия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numPr>
                <w:ilvl w:val="0"/>
                <w:numId w:val="8"/>
              </w:numPr>
              <w:shd w:val="clear" w:color="auto" w:fill="auto"/>
              <w:tabs>
                <w:tab w:val="left" w:pos="277"/>
              </w:tabs>
              <w:spacing w:before="120" w:line="210" w:lineRule="exact"/>
              <w:ind w:left="140"/>
            </w:pPr>
            <w:r>
              <w:rPr>
                <w:rStyle w:val="11"/>
              </w:rPr>
              <w:t>кино студия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6- 10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3-6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78" w:lineRule="exact"/>
              <w:ind w:left="120"/>
            </w:pPr>
            <w:r>
              <w:rPr>
                <w:rStyle w:val="11"/>
              </w:rPr>
              <w:t>Любительские объединения и клубы по интересам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line="283" w:lineRule="exact"/>
              <w:ind w:left="140"/>
            </w:pPr>
            <w:r>
              <w:rPr>
                <w:rStyle w:val="11"/>
              </w:rPr>
              <w:t xml:space="preserve">- спортивно - оздоровительные, экологические, краеведческие, молодежные, профессиональные, научные, исследовательские, раннего эстетического развития и </w:t>
            </w:r>
            <w:r>
              <w:rPr>
                <w:rStyle w:val="0pt1"/>
              </w:rPr>
              <w:t>др.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after="1320" w:line="210" w:lineRule="exact"/>
              <w:ind w:left="140"/>
            </w:pPr>
            <w:r>
              <w:rPr>
                <w:rStyle w:val="1pt"/>
              </w:rPr>
              <w:t>12-20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tabs>
                <w:tab w:val="left" w:leader="dot" w:pos="936"/>
              </w:tabs>
              <w:spacing w:before="1320" w:line="200" w:lineRule="exact"/>
              <w:jc w:val="right"/>
            </w:pPr>
            <w:r>
              <w:rPr>
                <w:rStyle w:val="Impact10pt0pt"/>
              </w:rPr>
              <w:t xml:space="preserve">. - </w:t>
            </w:r>
            <w:r>
              <w:rPr>
                <w:rStyle w:val="5pt0pt200"/>
              </w:rPr>
              <w:tab/>
              <w:t xml:space="preserve"> !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spacing w:after="1320" w:line="210" w:lineRule="exact"/>
              <w:ind w:left="120"/>
            </w:pPr>
            <w:r>
              <w:rPr>
                <w:rStyle w:val="1pt"/>
              </w:rPr>
              <w:t>10- 15</w:t>
            </w:r>
          </w:p>
          <w:p w:rsidR="00BC11FC" w:rsidRDefault="00067733">
            <w:pPr>
              <w:pStyle w:val="32"/>
              <w:framePr w:w="9264" w:h="11458" w:wrap="none" w:vAnchor="page" w:hAnchor="page" w:x="1145" w:y="1308"/>
              <w:shd w:val="clear" w:color="auto" w:fill="auto"/>
              <w:tabs>
                <w:tab w:val="left" w:leader="dot" w:pos="238"/>
                <w:tab w:val="left" w:leader="dot" w:pos="437"/>
                <w:tab w:val="left" w:leader="dot" w:pos="821"/>
                <w:tab w:val="left" w:leader="dot" w:pos="1032"/>
                <w:tab w:val="left" w:leader="dot" w:pos="1164"/>
                <w:tab w:val="left" w:leader="dot" w:pos="1198"/>
                <w:tab w:val="left" w:leader="dot" w:pos="1586"/>
              </w:tabs>
              <w:spacing w:before="1320" w:line="100" w:lineRule="exact"/>
              <w:ind w:left="120"/>
            </w:pPr>
            <w:r>
              <w:rPr>
                <w:rStyle w:val="5pt0pt200"/>
              </w:rPr>
              <w:t>1</w:t>
            </w:r>
            <w:r>
              <w:rPr>
                <w:rStyle w:val="5pt0pt200"/>
              </w:rPr>
              <w:tab/>
            </w:r>
            <w:r>
              <w:rPr>
                <w:rStyle w:val="5pt0pt200"/>
              </w:rPr>
              <w:tab/>
            </w:r>
            <w:r>
              <w:rPr>
                <w:rStyle w:val="5pt0pt200"/>
              </w:rPr>
              <w:tab/>
            </w:r>
            <w:r>
              <w:rPr>
                <w:rStyle w:val="5pt0pt200"/>
              </w:rPr>
              <w:tab/>
            </w:r>
            <w:r>
              <w:rPr>
                <w:rStyle w:val="5pt0pt200"/>
              </w:rPr>
              <w:tab/>
            </w:r>
            <w:r>
              <w:rPr>
                <w:rStyle w:val="5pt0pt200"/>
              </w:rPr>
              <w:tab/>
            </w:r>
            <w:r>
              <w:rPr>
                <w:rStyle w:val="5pt0pt200"/>
              </w:rPr>
              <w:tab/>
            </w:r>
          </w:p>
        </w:tc>
      </w:tr>
    </w:tbl>
    <w:p w:rsidR="00BC11FC" w:rsidRDefault="00067733">
      <w:pPr>
        <w:pStyle w:val="32"/>
        <w:framePr w:w="9665" w:h="2563" w:hRule="exact" w:wrap="none" w:vAnchor="page" w:hAnchor="page" w:x="1142" w:y="12996"/>
        <w:numPr>
          <w:ilvl w:val="1"/>
          <w:numId w:val="1"/>
        </w:numPr>
        <w:shd w:val="clear" w:color="auto" w:fill="auto"/>
        <w:tabs>
          <w:tab w:val="left" w:pos="538"/>
        </w:tabs>
        <w:ind w:left="120" w:right="360"/>
        <w:jc w:val="both"/>
      </w:pPr>
      <w:r>
        <w:t xml:space="preserve">Клубное формирование может состоять из нескольких групп (подгрупп), </w:t>
      </w:r>
      <w:r>
        <w:t>коллективов. Одна группа, коллектив состоит из нескольких человек, согласно нормам (таблица № 1) занимающихся одновременно.</w:t>
      </w:r>
    </w:p>
    <w:p w:rsidR="00BC11FC" w:rsidRDefault="00067733">
      <w:pPr>
        <w:pStyle w:val="32"/>
        <w:framePr w:w="9665" w:h="2563" w:hRule="exact" w:wrap="none" w:vAnchor="page" w:hAnchor="page" w:x="1142" w:y="12996"/>
        <w:numPr>
          <w:ilvl w:val="1"/>
          <w:numId w:val="1"/>
        </w:numPr>
        <w:shd w:val="clear" w:color="auto" w:fill="auto"/>
        <w:tabs>
          <w:tab w:val="left" w:pos="542"/>
        </w:tabs>
        <w:ind w:left="120" w:right="360"/>
      </w:pPr>
      <w:r>
        <w:t>Количество занятий в неделю одной группы, коллектива составляет от 4 до 6 занятий (1 занятие - это академический час 45 минут). Пров</w:t>
      </w:r>
      <w:r>
        <w:t>одятся занятия систематически не менее двух раз в неделю в соответствии с расписанием занятий.</w:t>
      </w:r>
    </w:p>
    <w:p w:rsidR="00BC11FC" w:rsidRDefault="00067733">
      <w:pPr>
        <w:pStyle w:val="32"/>
        <w:framePr w:w="9665" w:h="2563" w:hRule="exact" w:wrap="none" w:vAnchor="page" w:hAnchor="page" w:x="1142" w:y="12996"/>
        <w:numPr>
          <w:ilvl w:val="1"/>
          <w:numId w:val="1"/>
        </w:numPr>
        <w:shd w:val="clear" w:color="auto" w:fill="auto"/>
        <w:tabs>
          <w:tab w:val="left" w:pos="538"/>
        </w:tabs>
        <w:ind w:left="120"/>
        <w:jc w:val="both"/>
      </w:pPr>
      <w:r>
        <w:t>Содержание занятий должно предусматривать:</w:t>
      </w:r>
    </w:p>
    <w:p w:rsidR="00BC11FC" w:rsidRDefault="00067733">
      <w:pPr>
        <w:pStyle w:val="32"/>
        <w:framePr w:w="9665" w:h="2563" w:hRule="exact" w:wrap="none" w:vAnchor="page" w:hAnchor="page" w:x="1142" w:y="12996"/>
        <w:numPr>
          <w:ilvl w:val="0"/>
          <w:numId w:val="2"/>
        </w:numPr>
        <w:shd w:val="clear" w:color="auto" w:fill="auto"/>
        <w:tabs>
          <w:tab w:val="left" w:pos="259"/>
        </w:tabs>
        <w:ind w:left="120" w:right="360"/>
      </w:pPr>
      <w:r>
        <w:rPr>
          <w:rStyle w:val="0pt2"/>
        </w:rPr>
        <w:t xml:space="preserve">в коллективах музыкального искусства </w:t>
      </w:r>
      <w:r>
        <w:t xml:space="preserve">(хорах, музыкальных, вокальных, фольклорных ансамблях, оркестрах) занятия по </w:t>
      </w:r>
      <w:r>
        <w:t>изучению истории и теории музыки и</w:t>
      </w:r>
    </w:p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11FC" w:rsidRDefault="00067733">
      <w:pPr>
        <w:pStyle w:val="32"/>
        <w:framePr w:w="9590" w:h="14468" w:hRule="exact" w:wrap="none" w:vAnchor="page" w:hAnchor="page" w:x="1180" w:y="1166"/>
        <w:shd w:val="clear" w:color="auto" w:fill="auto"/>
        <w:ind w:left="20" w:right="320"/>
      </w:pPr>
      <w:r>
        <w:t>исполнительства, народного костюма, работу по постановке голоса, разучивание произведений для хора и оркестра (ансамбля), проведение репетиционных занятий;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rPr>
          <w:rStyle w:val="0pt2"/>
        </w:rPr>
        <w:t xml:space="preserve">в коллективах хореографического искусства </w:t>
      </w:r>
      <w:r>
        <w:t>(</w:t>
      </w:r>
      <w:r>
        <w:t>народного, классического, эстрадного, фольклорного и бального танцев)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>занятия по изучению истории хореографии, классическому и характерному тренажу, разучиванию и тренажу сольных и групповых танцев, хореографических миниатюр, композиций, танцевальных сюит,</w:t>
      </w:r>
      <w:r>
        <w:t xml:space="preserve"> сюжетных постановок;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226"/>
        </w:tabs>
        <w:ind w:left="20" w:right="320"/>
      </w:pPr>
      <w:r>
        <w:rPr>
          <w:rStyle w:val="0pt2"/>
        </w:rPr>
        <w:t xml:space="preserve">в коллективах декоративно-прикладного искусства </w:t>
      </w:r>
      <w:r>
        <w:t>(вышивка, бисероплетение, работа по дереву, бересте, коже, работа с соленным тестом, батик, работа с природным материалом, аппликация и другое) занятия по изучению истории прикладного тв</w:t>
      </w:r>
      <w:r>
        <w:t>орчества, изучению местных традиционных особеннос тей декоративно-прикладного искусства и ремесел, изучению техники и технологии изготовления предметов прикладного искусства, организации выставок.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231"/>
        </w:tabs>
        <w:ind w:left="20" w:right="320"/>
      </w:pPr>
      <w:r>
        <w:rPr>
          <w:rStyle w:val="0pt2"/>
        </w:rPr>
        <w:t xml:space="preserve">в коллективах по туризму: </w:t>
      </w:r>
      <w:r>
        <w:t>основы краеведческой подготовки т</w:t>
      </w:r>
      <w:r>
        <w:t>уриста, общую и специальную физическую подготовку, технику и тактику туризма: основы техники пешеходного и горного туризма, основы техники лыжного туризма, основы техники водного туризма; познавательный туризм, ориентирование на местности , топографическая</w:t>
      </w:r>
      <w:r>
        <w:t xml:space="preserve"> подготовка и т.д.</w:t>
      </w:r>
    </w:p>
    <w:p w:rsidR="00BC11FC" w:rsidRDefault="00067733">
      <w:pPr>
        <w:pStyle w:val="32"/>
        <w:framePr w:w="9590" w:h="14468" w:hRule="exact" w:wrap="none" w:vAnchor="page" w:hAnchor="page" w:x="1180" w:y="1166"/>
        <w:shd w:val="clear" w:color="auto" w:fill="auto"/>
        <w:ind w:left="20"/>
      </w:pPr>
      <w:r>
        <w:t>4.9. Занятия во всех коллективах проводятся систематически.</w:t>
      </w:r>
    </w:p>
    <w:p w:rsidR="00BC11FC" w:rsidRDefault="00067733">
      <w:pPr>
        <w:pStyle w:val="10"/>
        <w:framePr w:w="9590" w:h="14468" w:hRule="exact" w:wrap="none" w:vAnchor="page" w:hAnchor="page" w:x="1180" w:y="1166"/>
        <w:numPr>
          <w:ilvl w:val="0"/>
          <w:numId w:val="1"/>
        </w:numPr>
        <w:shd w:val="clear" w:color="auto" w:fill="auto"/>
        <w:tabs>
          <w:tab w:val="left" w:pos="260"/>
        </w:tabs>
        <w:spacing w:before="0"/>
        <w:ind w:left="20"/>
      </w:pPr>
      <w:bookmarkStart w:id="5" w:name="bookmark4"/>
      <w:r>
        <w:t>Руководитель клубного формировании</w:t>
      </w:r>
      <w:bookmarkEnd w:id="5"/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1"/>
          <w:numId w:val="1"/>
        </w:numPr>
        <w:shd w:val="clear" w:color="auto" w:fill="auto"/>
        <w:tabs>
          <w:tab w:val="left" w:pos="438"/>
        </w:tabs>
        <w:ind w:left="20" w:right="320"/>
      </w:pPr>
      <w:r>
        <w:t>Общее руководство клубным формированием осуществляет руководитель коллектива, кружка (секции), любительского объединения, клуба по интересам и</w:t>
      </w:r>
      <w:r>
        <w:t xml:space="preserve"> др.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1"/>
          <w:numId w:val="1"/>
        </w:numPr>
        <w:shd w:val="clear" w:color="auto" w:fill="auto"/>
        <w:tabs>
          <w:tab w:val="left" w:pos="562"/>
        </w:tabs>
        <w:ind w:left="20" w:right="320"/>
      </w:pPr>
      <w:r>
        <w:t>Продолжительность рабочего времени штатных руководителей устанавливается согласно требованиям Трудового кодекса. Для руководителя клубного формирования на 1 ставку установлено 36 -40 рабочих часов в неделю (женщины - 36 часов, мужчины - 40 часов, в со</w:t>
      </w:r>
      <w:r>
        <w:t>ответствии с трудовым законодательством РФ), из них 18 часов предусмотрено для работы с коллективом, в остальное рабочее время 18 — 22 часов руководителей творческих коллективов засчитывается работа по подбору участников творческого коллектива, просветител</w:t>
      </w:r>
      <w:r>
        <w:t>ьская и воспитательная работа с участниками, а также: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9"/>
        </w:tabs>
        <w:ind w:left="20"/>
      </w:pPr>
      <w:r>
        <w:t>подбор репертуара;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4"/>
        </w:tabs>
        <w:ind w:left="20"/>
      </w:pPr>
      <w:r>
        <w:t>работа по изучению и сбору фольклора;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212"/>
        </w:tabs>
        <w:ind w:left="20"/>
      </w:pPr>
      <w:r>
        <w:t>разучивание партий,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4"/>
        </w:tabs>
        <w:ind w:left="20"/>
      </w:pPr>
      <w:r>
        <w:t>разучивание музыкальных и хореографических произведений, театральных ролей,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0"/>
        </w:tabs>
        <w:ind w:left="20"/>
      </w:pPr>
      <w:r>
        <w:t>репетиционная работа,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4"/>
        </w:tabs>
        <w:ind w:left="20"/>
      </w:pPr>
      <w:r>
        <w:t xml:space="preserve">мероприятия по выпуску </w:t>
      </w:r>
      <w:r>
        <w:t>концертов, а именно: составление, изготовление декораций,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4"/>
        </w:tabs>
        <w:ind w:left="20"/>
      </w:pPr>
      <w:r>
        <w:t>работа над сценографией,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4"/>
        </w:tabs>
        <w:ind w:left="20"/>
      </w:pPr>
      <w:r>
        <w:t>работа с ответственным по организации мероприятия,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>ведение документации творческого коллектива (заполнение журналов, составление календарно—тематических планов, подготовка о</w:t>
      </w:r>
      <w:r>
        <w:t>тчётов и др.). -</w:t>
      </w:r>
    </w:p>
    <w:p w:rsidR="00BC11FC" w:rsidRDefault="00067733">
      <w:pPr>
        <w:pStyle w:val="32"/>
        <w:framePr w:w="9590" w:h="14468" w:hRule="exact" w:wrap="none" w:vAnchor="page" w:hAnchor="page" w:x="1180" w:y="1166"/>
        <w:shd w:val="clear" w:color="auto" w:fill="auto"/>
        <w:ind w:left="20"/>
      </w:pPr>
      <w:r>
        <w:t>привлечение спонсоров для развития коллектива,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4"/>
        </w:tabs>
        <w:ind w:left="20"/>
      </w:pPr>
      <w:r>
        <w:t>выпуск концертов, программ, организация выставок.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1"/>
          <w:numId w:val="1"/>
        </w:numPr>
        <w:shd w:val="clear" w:color="auto" w:fill="auto"/>
        <w:tabs>
          <w:tab w:val="left" w:pos="1162"/>
        </w:tabs>
        <w:ind w:left="20" w:right="320" w:firstLine="700"/>
      </w:pPr>
      <w:r>
        <w:t xml:space="preserve">Руководитель клубного формирования составляет перспективные и текущие планы деятельности клубного формирования, составляет расписание занятий </w:t>
      </w:r>
      <w:r>
        <w:t>клубного формирования, ведет журнал учета работы клубного формирования, а также документацию в соответствии с Уставом МКУЦКМ «Камертон», правилами внутреннего трудового распорядка, договором с руководителем учреждения и Положением о клубном формировании.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1"/>
          <w:numId w:val="1"/>
        </w:numPr>
        <w:shd w:val="clear" w:color="auto" w:fill="auto"/>
        <w:tabs>
          <w:tab w:val="left" w:pos="428"/>
        </w:tabs>
        <w:ind w:left="20"/>
      </w:pPr>
      <w:r>
        <w:t>Т</w:t>
      </w:r>
      <w:r>
        <w:t>ворческо-организационная работа в коллективах должна предусматривать: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>привлечение участников на добровольной основе в свободное от работы (учебы) время, обучение навыкам художественного творчества;</w:t>
      </w:r>
    </w:p>
    <w:p w:rsidR="00BC11FC" w:rsidRDefault="00067733">
      <w:pPr>
        <w:pStyle w:val="32"/>
        <w:framePr w:w="9590" w:h="14468" w:hRule="exact" w:wrap="none" w:vAnchor="page" w:hAnchor="page" w:x="1180" w:y="1166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>проведение учебных занятий, репетиций, организацию выставо</w:t>
      </w:r>
      <w:r>
        <w:t>к, концертов и спектаклей;</w:t>
      </w:r>
    </w:p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11FC" w:rsidRDefault="00067733">
      <w:pPr>
        <w:pStyle w:val="32"/>
        <w:framePr w:w="9634" w:h="5520" w:hRule="exact" w:wrap="none" w:vAnchor="page" w:hAnchor="page" w:x="1158" w:y="1166"/>
        <w:numPr>
          <w:ilvl w:val="0"/>
          <w:numId w:val="2"/>
        </w:numPr>
        <w:shd w:val="clear" w:color="auto" w:fill="auto"/>
        <w:tabs>
          <w:tab w:val="left" w:pos="317"/>
        </w:tabs>
        <w:ind w:left="120" w:right="260"/>
      </w:pPr>
      <w:r>
        <w:t>мероприятия по созданию в коллективах творческой атмосферы; добросовестное</w:t>
      </w:r>
      <w:r>
        <w:br/>
        <w:t>выполнение участниками поручений, воспитание бережного отношения к имуществу</w:t>
      </w:r>
      <w:r>
        <w:br/>
        <w:t>коллектива учреждения;</w:t>
      </w:r>
    </w:p>
    <w:p w:rsidR="00BC11FC" w:rsidRDefault="00067733">
      <w:pPr>
        <w:pStyle w:val="32"/>
        <w:framePr w:w="9634" w:h="5520" w:hRule="exact" w:wrap="none" w:vAnchor="page" w:hAnchor="page" w:x="1158" w:y="1166"/>
        <w:numPr>
          <w:ilvl w:val="0"/>
          <w:numId w:val="2"/>
        </w:numPr>
        <w:shd w:val="clear" w:color="auto" w:fill="auto"/>
        <w:tabs>
          <w:tab w:val="left" w:pos="322"/>
        </w:tabs>
        <w:ind w:left="120" w:right="260"/>
      </w:pPr>
      <w:r>
        <w:t>проведение не реже одного раза в</w:t>
      </w:r>
      <w:r>
        <w:t xml:space="preserve"> полугодие и в конце года общего собрания</w:t>
      </w:r>
      <w:r>
        <w:br/>
        <w:t>участников коллектива в присутствие руководителя учреждения, с подведением итогов</w:t>
      </w:r>
      <w:r>
        <w:br/>
        <w:t>творческой работы;</w:t>
      </w:r>
    </w:p>
    <w:p w:rsidR="00BC11FC" w:rsidRDefault="00067733">
      <w:pPr>
        <w:pStyle w:val="32"/>
        <w:framePr w:w="9634" w:h="5520" w:hRule="exact" w:wrap="none" w:vAnchor="page" w:hAnchor="page" w:x="1158" w:y="1166"/>
        <w:numPr>
          <w:ilvl w:val="0"/>
          <w:numId w:val="2"/>
        </w:numPr>
        <w:shd w:val="clear" w:color="auto" w:fill="auto"/>
        <w:tabs>
          <w:tab w:val="left" w:pos="259"/>
        </w:tabs>
        <w:ind w:left="120" w:right="260"/>
      </w:pPr>
      <w:r>
        <w:t>накопление методических материалов. Также материалов, отражающих историю</w:t>
      </w:r>
      <w:r>
        <w:br/>
        <w:t xml:space="preserve">развития коллектива. (Планы, дневники, </w:t>
      </w:r>
      <w:r>
        <w:t>отчеты, альбомы, эскизы, макеты, программы,</w:t>
      </w:r>
      <w:r>
        <w:br/>
        <w:t>афиши, рекламы, публикации в СМИ, буклеты и т.д.). Творческие работы.</w:t>
      </w:r>
    </w:p>
    <w:p w:rsidR="00BC11FC" w:rsidRDefault="00067733">
      <w:pPr>
        <w:pStyle w:val="50"/>
        <w:framePr w:w="9634" w:h="5520" w:hRule="exact" w:wrap="none" w:vAnchor="page" w:hAnchor="page" w:x="1158" w:y="1166"/>
        <w:numPr>
          <w:ilvl w:val="0"/>
          <w:numId w:val="1"/>
        </w:numPr>
        <w:shd w:val="clear" w:color="auto" w:fill="auto"/>
        <w:tabs>
          <w:tab w:val="left" w:pos="355"/>
        </w:tabs>
        <w:ind w:left="120"/>
        <w:jc w:val="left"/>
      </w:pPr>
      <w:r>
        <w:t>Показатели результативности клубного формирования</w:t>
      </w:r>
    </w:p>
    <w:p w:rsidR="00BC11FC" w:rsidRDefault="00067733">
      <w:pPr>
        <w:pStyle w:val="32"/>
        <w:framePr w:w="9634" w:h="5520" w:hRule="exact" w:wrap="none" w:vAnchor="page" w:hAnchor="page" w:x="1158" w:y="1166"/>
        <w:numPr>
          <w:ilvl w:val="1"/>
          <w:numId w:val="1"/>
        </w:numPr>
        <w:shd w:val="clear" w:color="auto" w:fill="auto"/>
        <w:tabs>
          <w:tab w:val="left" w:pos="542"/>
        </w:tabs>
        <w:ind w:left="120" w:right="500"/>
        <w:jc w:val="both"/>
      </w:pPr>
      <w:r>
        <w:t>Показателями качества работы творческого коллектива являются стабильность его личного состав</w:t>
      </w:r>
      <w:r>
        <w:t>а, участие в смотрах и конкурсах творческого мастерс’гва, положительная оценка деятельности общественностью (публикации в СМИ, благодарственные письма, заявки на концерты (спектакли) от организаций).</w:t>
      </w:r>
    </w:p>
    <w:p w:rsidR="00BC11FC" w:rsidRDefault="00067733">
      <w:pPr>
        <w:pStyle w:val="32"/>
        <w:framePr w:w="9634" w:h="5520" w:hRule="exact" w:wrap="none" w:vAnchor="page" w:hAnchor="page" w:x="1158" w:y="1166"/>
        <w:numPr>
          <w:ilvl w:val="1"/>
          <w:numId w:val="1"/>
        </w:numPr>
        <w:shd w:val="clear" w:color="auto" w:fill="auto"/>
        <w:tabs>
          <w:tab w:val="left" w:pos="605"/>
        </w:tabs>
        <w:ind w:left="120" w:right="260"/>
      </w:pPr>
      <w:r>
        <w:t>Примерные минимальные нормативы деятельности клубного фо</w:t>
      </w:r>
      <w:r>
        <w:t xml:space="preserve">рмирования в форме творческого коллектива должны предусматривать результат творческого сезона и устанавливаются в соответствии с </w:t>
      </w:r>
      <w:r>
        <w:rPr>
          <w:rStyle w:val="0pt"/>
        </w:rPr>
        <w:t>(таблицей № 2)</w:t>
      </w:r>
      <w:r>
        <w:t xml:space="preserve"> «Примерные минимальные нормативы деятельности клубного формирования»</w:t>
      </w:r>
    </w:p>
    <w:p w:rsidR="00BC11FC" w:rsidRDefault="00067733">
      <w:pPr>
        <w:pStyle w:val="50"/>
        <w:framePr w:w="9634" w:h="5520" w:hRule="exact" w:wrap="none" w:vAnchor="page" w:hAnchor="page" w:x="1158" w:y="1166"/>
        <w:shd w:val="clear" w:color="auto" w:fill="auto"/>
        <w:tabs>
          <w:tab w:val="left" w:pos="8186"/>
          <w:tab w:val="left" w:leader="underscore" w:pos="9374"/>
        </w:tabs>
        <w:ind w:left="120" w:right="260"/>
        <w:jc w:val="left"/>
      </w:pPr>
      <w:r>
        <w:t>«Примерные минимальные нормативы деятельнос</w:t>
      </w:r>
      <w:r>
        <w:t xml:space="preserve">ти клубного формирования» </w:t>
      </w:r>
      <w:r>
        <w:rPr>
          <w:rStyle w:val="50pt"/>
        </w:rPr>
        <w:t>Таблица №2</w:t>
      </w:r>
      <w:r>
        <w:rPr>
          <w:rStyle w:val="50pt"/>
        </w:rPr>
        <w:tab/>
      </w:r>
      <w:r>
        <w:rPr>
          <w:rStyle w:val="50pt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4"/>
        <w:gridCol w:w="4709"/>
      </w:tblGrid>
      <w:tr w:rsidR="00BC11F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Наименование жанра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shd w:val="clear" w:color="auto" w:fill="auto"/>
              <w:spacing w:line="278" w:lineRule="exact"/>
              <w:ind w:left="120"/>
            </w:pPr>
            <w:r>
              <w:rPr>
                <w:rStyle w:val="11"/>
              </w:rPr>
              <w:t>Показатели результативности творческого коллектива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Хоровой, вокальный, фольклорный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концертная программа из 1 отделения;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6 номеров для участия в концертах и представлениях базового коллектива;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ind w:left="120"/>
            </w:pPr>
            <w:r>
              <w:rPr>
                <w:rStyle w:val="11"/>
              </w:rPr>
              <w:t>ежегодное обновление не менее 3 части текущего репертуара;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выступление на других площадках не менее 1 раза в квартал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Хореографический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концертная программа из 2-х отделений;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rPr>
                <w:rStyle w:val="11"/>
              </w:rPr>
              <w:t>6 номеров для участия в концертах и представлениях;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 xml:space="preserve">ежегодное обновление четверти </w:t>
            </w:r>
            <w:r>
              <w:rPr>
                <w:rStyle w:val="11"/>
              </w:rPr>
              <w:t>текущего репертуара;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выступление на других площадках не менее 1 раза 15 квартал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shd w:val="clear" w:color="auto" w:fill="auto"/>
              <w:spacing w:line="281" w:lineRule="exact"/>
              <w:ind w:left="120"/>
            </w:pPr>
            <w:r>
              <w:rPr>
                <w:rStyle w:val="11"/>
              </w:rPr>
              <w:t>Декоративно-прикладного и изобразительного искусства, кино - фото любителей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line="278" w:lineRule="exact"/>
              <w:ind w:left="120"/>
            </w:pPr>
            <w:r>
              <w:rPr>
                <w:rStyle w:val="11"/>
              </w:rPr>
              <w:t>участие в районных, областных выставках и фестивалях.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line="278" w:lineRule="exact"/>
              <w:ind w:left="120"/>
            </w:pPr>
            <w:r>
              <w:rPr>
                <w:rStyle w:val="11"/>
              </w:rPr>
              <w:t>4 разных выставки в год.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line="278" w:lineRule="exact"/>
              <w:ind w:left="120"/>
            </w:pPr>
            <w:r>
              <w:rPr>
                <w:rStyle w:val="11"/>
              </w:rPr>
              <w:t xml:space="preserve">проведение мастер — </w:t>
            </w:r>
            <w:r>
              <w:rPr>
                <w:rStyle w:val="11"/>
              </w:rPr>
              <w:t>класса, для общих мероприятий.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Инструментальный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line="278" w:lineRule="exact"/>
              <w:ind w:left="120"/>
            </w:pPr>
            <w:r>
              <w:rPr>
                <w:rStyle w:val="11"/>
              </w:rPr>
              <w:t>концертная программа из 2-х отделений;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2"/>
              </w:numPr>
              <w:shd w:val="clear" w:color="auto" w:fill="auto"/>
              <w:tabs>
                <w:tab w:val="left" w:pos="264"/>
              </w:tabs>
              <w:spacing w:line="278" w:lineRule="exact"/>
              <w:ind w:left="120"/>
            </w:pPr>
            <w:r>
              <w:rPr>
                <w:rStyle w:val="11"/>
              </w:rPr>
              <w:t>8 номеров для участия в концертах и представлениях;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2"/>
              </w:numPr>
              <w:shd w:val="clear" w:color="auto" w:fill="auto"/>
              <w:tabs>
                <w:tab w:val="left" w:pos="264"/>
              </w:tabs>
              <w:spacing w:line="278" w:lineRule="exact"/>
              <w:ind w:left="120"/>
            </w:pPr>
            <w:r>
              <w:rPr>
                <w:rStyle w:val="11"/>
              </w:rPr>
              <w:t>ежегодное обновление половины текущего репертуара;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2"/>
              </w:numPr>
              <w:shd w:val="clear" w:color="auto" w:fill="auto"/>
              <w:tabs>
                <w:tab w:val="left" w:pos="264"/>
              </w:tabs>
              <w:spacing w:line="278" w:lineRule="exact"/>
              <w:ind w:left="120"/>
            </w:pPr>
            <w:r>
              <w:rPr>
                <w:rStyle w:val="11"/>
              </w:rPr>
              <w:t>выступление на других площадках не менее 1 раза в квартал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Театральный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3"/>
              </w:numPr>
              <w:shd w:val="clear" w:color="auto" w:fill="auto"/>
              <w:tabs>
                <w:tab w:val="left" w:pos="283"/>
              </w:tabs>
              <w:spacing w:line="278" w:lineRule="exact"/>
              <w:ind w:left="120"/>
            </w:pPr>
            <w:r>
              <w:rPr>
                <w:rStyle w:val="11"/>
              </w:rPr>
              <w:t>1 многоактный или 2 одноактных спектакля;</w:t>
            </w:r>
          </w:p>
          <w:p w:rsidR="00BC11FC" w:rsidRDefault="00067733">
            <w:pPr>
              <w:pStyle w:val="32"/>
              <w:framePr w:w="9403" w:h="8976" w:wrap="none" w:vAnchor="page" w:hAnchor="page" w:x="1160" w:y="6672"/>
              <w:numPr>
                <w:ilvl w:val="0"/>
                <w:numId w:val="13"/>
              </w:numPr>
              <w:shd w:val="clear" w:color="auto" w:fill="auto"/>
              <w:tabs>
                <w:tab w:val="left" w:pos="259"/>
              </w:tabs>
              <w:spacing w:line="278" w:lineRule="exact"/>
              <w:ind w:left="120"/>
            </w:pPr>
            <w:r>
              <w:rPr>
                <w:rStyle w:val="11"/>
              </w:rPr>
              <w:t>4 номера (миниатюры) для участия в концертах и представлениях базового</w:t>
            </w:r>
          </w:p>
        </w:tc>
      </w:tr>
    </w:tbl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4"/>
        <w:gridCol w:w="4704"/>
      </w:tblGrid>
      <w:tr w:rsidR="00BC11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398" w:h="1166" w:wrap="none" w:vAnchor="page" w:hAnchor="page" w:x="1168" w:y="1192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398" w:h="1166" w:wrap="none" w:vAnchor="page" w:hAnchor="page" w:x="1168" w:y="1192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учреждения культуры;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94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398" w:h="1166" w:wrap="none" w:vAnchor="page" w:hAnchor="page" w:x="1168" w:y="1192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398" w:h="1166" w:wrap="none" w:vAnchor="page" w:hAnchor="page" w:x="1168" w:y="1192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- ежегодное обновление репертуара;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94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398" w:h="1166" w:wrap="none" w:vAnchor="page" w:hAnchor="page" w:x="1168" w:y="1192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398" w:h="1166" w:wrap="none" w:vAnchor="page" w:hAnchor="page" w:x="1168" w:y="1192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- выступление на других площадках не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BC11FC">
            <w:pPr>
              <w:framePr w:w="9398" w:h="1166" w:wrap="none" w:vAnchor="page" w:hAnchor="page" w:x="1168" w:y="1192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398" w:h="1166" w:wrap="none" w:vAnchor="page" w:hAnchor="page" w:x="1168" w:y="1192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 xml:space="preserve">менее 1 </w:t>
            </w:r>
            <w:r>
              <w:rPr>
                <w:rStyle w:val="11"/>
              </w:rPr>
              <w:t>раза в квартал</w:t>
            </w:r>
          </w:p>
        </w:tc>
      </w:tr>
    </w:tbl>
    <w:p w:rsidR="00BC11FC" w:rsidRDefault="00067733">
      <w:pPr>
        <w:pStyle w:val="32"/>
        <w:framePr w:w="9619" w:h="13083" w:hRule="exact" w:wrap="none" w:vAnchor="page" w:hAnchor="page" w:x="1165" w:y="2591"/>
        <w:numPr>
          <w:ilvl w:val="1"/>
          <w:numId w:val="1"/>
        </w:numPr>
        <w:shd w:val="clear" w:color="auto" w:fill="auto"/>
        <w:tabs>
          <w:tab w:val="left" w:pos="1018"/>
        </w:tabs>
        <w:ind w:left="120" w:right="260" w:firstLine="500"/>
      </w:pPr>
      <w:r>
        <w:t xml:space="preserve">За достигнутые успехи в различных жанрах творчества клубные формирования могут быть представлены к званию "народный" (образцовый) коллектив. За вклад в совершенствование и развитие творческой деятельности, организационную и воспитательную </w:t>
      </w:r>
      <w:r>
        <w:t>работу участники клубных формирований могут быть представлены к различным видам поощрения, а именно: грамоте, ценным призам, к другим отличиям - на основании соответствующих документов местных органов власти.</w:t>
      </w:r>
    </w:p>
    <w:p w:rsidR="00BC11FC" w:rsidRDefault="00067733">
      <w:pPr>
        <w:pStyle w:val="10"/>
        <w:framePr w:w="9619" w:h="13083" w:hRule="exact" w:wrap="none" w:vAnchor="page" w:hAnchor="page" w:x="1165" w:y="2591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  <w:ind w:left="120"/>
      </w:pPr>
      <w:bookmarkStart w:id="6" w:name="bookmark5"/>
      <w:r>
        <w:t>Порядок приема в клубиые формирования</w:t>
      </w:r>
      <w:bookmarkEnd w:id="6"/>
    </w:p>
    <w:p w:rsidR="00BC11FC" w:rsidRDefault="00067733">
      <w:pPr>
        <w:pStyle w:val="32"/>
        <w:framePr w:w="9619" w:h="13083" w:hRule="exact" w:wrap="none" w:vAnchor="page" w:hAnchor="page" w:x="1165" w:y="2591"/>
        <w:shd w:val="clear" w:color="auto" w:fill="auto"/>
        <w:ind w:left="120" w:right="260" w:firstLine="300"/>
      </w:pPr>
      <w:r>
        <w:t>Зачислени</w:t>
      </w:r>
      <w:r>
        <w:t>е на посещение занятий, выбранного клубного формирования производится по заявлению посетителя (бесплатные ) и при заключении Договора об оказании услуг, при наличии свободных мест и точном урегулировании времени проведения занятий. При зачислении участники</w:t>
      </w:r>
      <w:r>
        <w:t xml:space="preserve"> клубных формирований или их родители (если зачисляется ребенок) должны ознакомиться с положениями настоящих правил. Администрация оставляет за собой право в случае необходимости проводить собеседование, просмотр, прослушивание с потенциальными участниками</w:t>
      </w:r>
      <w:r>
        <w:t xml:space="preserve"> клубных формирований и их тестирования, для более точного выявления интересов и уровня знаний. Если занятия клубного формирования предполагает наличие физических нагрузок, необходимо предоставить справку от врача. Участник клубного формирования (взрослый)</w:t>
      </w:r>
      <w:r>
        <w:t xml:space="preserve"> или его родители (если участник клубного формирования ребенок) обязаны предупредить руководителя клубного формирования о наличии хронических заболеваний (для возможности оказания экстренной помощи).</w:t>
      </w:r>
    </w:p>
    <w:p w:rsidR="00BC11FC" w:rsidRDefault="00067733">
      <w:pPr>
        <w:pStyle w:val="10"/>
        <w:framePr w:w="9619" w:h="13083" w:hRule="exact" w:wrap="none" w:vAnchor="page" w:hAnchor="page" w:x="1165" w:y="2591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  <w:ind w:left="120"/>
      </w:pPr>
      <w:bookmarkStart w:id="7" w:name="bookmark6"/>
      <w:r>
        <w:t>Проведение занятий.</w:t>
      </w:r>
      <w:bookmarkEnd w:id="7"/>
    </w:p>
    <w:p w:rsidR="00BC11FC" w:rsidRDefault="00067733">
      <w:pPr>
        <w:pStyle w:val="32"/>
        <w:framePr w:w="9619" w:h="13083" w:hRule="exact" w:wrap="none" w:vAnchor="page" w:hAnchor="page" w:x="1165" w:y="2591"/>
        <w:shd w:val="clear" w:color="auto" w:fill="auto"/>
        <w:ind w:left="120" w:right="260"/>
      </w:pPr>
      <w:r>
        <w:t xml:space="preserve">Занятия в клубных формированиях </w:t>
      </w:r>
      <w:r>
        <w:t>проводятся согласно составленному расписанию с 1 сентября по 31 мая включительно. При совпадении дней занятий клубного формирования с нерабочими праздничными днями занятия могут быть о тменены или перенесены на другое время. Занятия проводятся на базе подб</w:t>
      </w:r>
      <w:r>
        <w:t>ора репертуара и разработок руководителя клубного формирования по утвержденной программе с использованием видео</w:t>
      </w:r>
      <w:r>
        <w:softHyphen/>
        <w:t>аудиотехники, наглядных пособий и т.д. Участие 15 мероприятиях МКУЦКМ « Камертон» (генеральных репетициях, концертах, праздниках, игровых програ</w:t>
      </w:r>
      <w:r>
        <w:t>ммах и т.д.) является обязательно для всех участников клубных формирований. Подготовка и участие в мероприятиях является полноценным занятием. Родители приводят ребенка в Дом культуры не более чем за 30 минут до начала занятий согласно утвержденному распис</w:t>
      </w:r>
      <w:r>
        <w:t>анию, и несут ответственность за его поведение, состояние здоровья и т.п. до момента начала занятий. Присутствие на занятиях клубного формирования родителей не допускается. Для ознакомления с занятиями ежемесячно проводятся открытые уроки, показательные вы</w:t>
      </w:r>
      <w:r>
        <w:t>ступления и т.п. В случае необходимости родители могут присутствовать на занятиях, только с согласия руководителя клубного формирования. Руководитель учреждения может посеща ть занятия клубного формирования, без предупреждения во время работы кружка по гра</w:t>
      </w:r>
      <w:r>
        <w:t>фику.</w:t>
      </w:r>
    </w:p>
    <w:p w:rsidR="00BC11FC" w:rsidRDefault="00067733">
      <w:pPr>
        <w:pStyle w:val="50"/>
        <w:framePr w:w="9619" w:h="13083" w:hRule="exact" w:wrap="none" w:vAnchor="page" w:hAnchor="page" w:x="1165" w:y="2591"/>
        <w:numPr>
          <w:ilvl w:val="0"/>
          <w:numId w:val="1"/>
        </w:numPr>
        <w:shd w:val="clear" w:color="auto" w:fill="auto"/>
        <w:tabs>
          <w:tab w:val="left" w:pos="360"/>
        </w:tabs>
        <w:ind w:left="120"/>
        <w:jc w:val="left"/>
      </w:pPr>
      <w:r>
        <w:t>Контроль за деятельностью клубного формировании</w:t>
      </w:r>
    </w:p>
    <w:p w:rsidR="00BC11FC" w:rsidRDefault="00067733">
      <w:pPr>
        <w:pStyle w:val="32"/>
        <w:framePr w:w="9619" w:h="13083" w:hRule="exact" w:wrap="none" w:vAnchor="page" w:hAnchor="page" w:x="1165" w:y="2591"/>
        <w:numPr>
          <w:ilvl w:val="0"/>
          <w:numId w:val="14"/>
        </w:numPr>
        <w:shd w:val="clear" w:color="auto" w:fill="auto"/>
        <w:tabs>
          <w:tab w:val="left" w:pos="547"/>
        </w:tabs>
        <w:ind w:left="120" w:right="260"/>
      </w:pPr>
      <w:r>
        <w:t>Общее руководство и контроль за деятельностью клубного формирования осуществляет директор МКУЦКМ «Камертон», создает необходимые условия, утверждает планы работы, программы, сметы доходов и расходов.</w:t>
      </w:r>
    </w:p>
    <w:p w:rsidR="00BC11FC" w:rsidRDefault="00067733">
      <w:pPr>
        <w:pStyle w:val="32"/>
        <w:framePr w:w="9619" w:h="13083" w:hRule="exact" w:wrap="none" w:vAnchor="page" w:hAnchor="page" w:x="1165" w:y="2591"/>
        <w:numPr>
          <w:ilvl w:val="0"/>
          <w:numId w:val="14"/>
        </w:numPr>
        <w:shd w:val="clear" w:color="auto" w:fill="auto"/>
        <w:tabs>
          <w:tab w:val="left" w:pos="600"/>
        </w:tabs>
        <w:ind w:left="120" w:right="260"/>
      </w:pPr>
      <w:r>
        <w:t>Ру</w:t>
      </w:r>
      <w:r>
        <w:t>ководитель клубного формирования по требованию вышеуказанных должностных лиц предоставляет следующие документы и сведения:</w:t>
      </w:r>
    </w:p>
    <w:p w:rsidR="00BC11FC" w:rsidRDefault="00067733">
      <w:pPr>
        <w:pStyle w:val="32"/>
        <w:framePr w:w="9619" w:h="13083" w:hRule="exact" w:wrap="none" w:vAnchor="page" w:hAnchor="page" w:x="1165" w:y="2591"/>
        <w:numPr>
          <w:ilvl w:val="0"/>
          <w:numId w:val="2"/>
        </w:numPr>
        <w:shd w:val="clear" w:color="auto" w:fill="auto"/>
        <w:tabs>
          <w:tab w:val="left" w:pos="254"/>
        </w:tabs>
        <w:ind w:left="120"/>
      </w:pPr>
      <w:r>
        <w:t>расписание занятий клубного формирования;</w:t>
      </w:r>
    </w:p>
    <w:p w:rsidR="00BC11FC" w:rsidRDefault="00067733">
      <w:pPr>
        <w:pStyle w:val="32"/>
        <w:framePr w:w="9619" w:h="13083" w:hRule="exact" w:wrap="none" w:vAnchor="page" w:hAnchor="page" w:x="1165" w:y="2591"/>
        <w:numPr>
          <w:ilvl w:val="0"/>
          <w:numId w:val="2"/>
        </w:numPr>
        <w:shd w:val="clear" w:color="auto" w:fill="auto"/>
        <w:tabs>
          <w:tab w:val="left" w:pos="254"/>
        </w:tabs>
        <w:ind w:left="120"/>
      </w:pPr>
      <w:r>
        <w:t>календарно - тематический план организационно - творческой работы;</w:t>
      </w:r>
    </w:p>
    <w:p w:rsidR="00BC11FC" w:rsidRDefault="00067733">
      <w:pPr>
        <w:pStyle w:val="32"/>
        <w:framePr w:w="9619" w:h="13083" w:hRule="exact" w:wrap="none" w:vAnchor="page" w:hAnchor="page" w:x="1165" w:y="2591"/>
        <w:numPr>
          <w:ilvl w:val="0"/>
          <w:numId w:val="2"/>
        </w:numPr>
        <w:shd w:val="clear" w:color="auto" w:fill="auto"/>
        <w:tabs>
          <w:tab w:val="left" w:pos="250"/>
        </w:tabs>
        <w:ind w:left="120"/>
      </w:pPr>
      <w:r>
        <w:t>творческий, репертуарный</w:t>
      </w:r>
      <w:r>
        <w:t xml:space="preserve"> план;</w:t>
      </w:r>
    </w:p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9"/>
        </w:tabs>
        <w:spacing w:after="20" w:line="210" w:lineRule="exact"/>
        <w:ind w:left="160"/>
      </w:pPr>
      <w:r>
        <w:t>программу клубного формирования;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4"/>
        </w:tabs>
        <w:spacing w:line="210" w:lineRule="exact"/>
        <w:ind w:left="160"/>
      </w:pPr>
      <w:r>
        <w:t>журнал учета работы руководителя;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4"/>
        </w:tabs>
        <w:spacing w:line="266" w:lineRule="exact"/>
        <w:ind w:left="160" w:right="300"/>
      </w:pPr>
      <w:r>
        <w:t>утвержденные списки участников клубного формирования с контактными данными (ежеквартально);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9"/>
        </w:tabs>
        <w:ind w:left="160"/>
      </w:pPr>
      <w:r>
        <w:t>своевременно сообщает обо всех изменениях в составе клубного формиро</w:t>
      </w:r>
      <w:r>
        <w:t>вания;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357"/>
        </w:tabs>
        <w:ind w:left="160" w:right="300"/>
      </w:pPr>
      <w:r>
        <w:t>график показательных выступлений, открытых занятий, концертных программ по итогам творческой деятельности коллектива;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362"/>
        </w:tabs>
        <w:ind w:left="160" w:right="300"/>
      </w:pPr>
      <w:r>
        <w:t>копии грамот, дипломов (в цветном варианте), полученных по результатам участия в конкурсах - не позднее 10 дней со дня получения;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4"/>
        </w:tabs>
        <w:ind w:left="160"/>
      </w:pPr>
      <w:r>
        <w:t>отчет о деятельности клубного формирования за месяц, квартал, год;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4"/>
        </w:tabs>
        <w:ind w:left="160"/>
      </w:pPr>
      <w:r>
        <w:t>заявление на вступление в то или иное клубное формирование;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9"/>
        </w:tabs>
        <w:ind w:left="160"/>
      </w:pPr>
      <w:r>
        <w:t>сведения о руководителе клубного формирования.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14"/>
        </w:numPr>
        <w:shd w:val="clear" w:color="auto" w:fill="auto"/>
        <w:tabs>
          <w:tab w:val="left" w:pos="630"/>
        </w:tabs>
        <w:ind w:left="160"/>
      </w:pPr>
      <w:r>
        <w:t>Руководители клубных формирований несут ответственность: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410"/>
        </w:tabs>
        <w:ind w:left="160" w:right="300"/>
      </w:pPr>
      <w:r>
        <w:t xml:space="preserve">за сохранность имущества </w:t>
      </w:r>
      <w:r>
        <w:t>МКУЦКМ «Камертон» (оборудование, костюмы, бутафорию);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4"/>
        </w:tabs>
        <w:ind w:left="160"/>
      </w:pPr>
      <w:r>
        <w:t>за помещение, в котором занимаются участники;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0"/>
        </w:tabs>
        <w:ind w:left="160"/>
      </w:pPr>
      <w:r>
        <w:t>за содержание деятельности клубного формирования;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0"/>
        </w:tabs>
        <w:ind w:left="160"/>
      </w:pPr>
      <w:r>
        <w:t>за жизнь и здоровье участников клубных формирований;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4"/>
        </w:tabs>
        <w:spacing w:after="240"/>
        <w:ind w:left="160"/>
      </w:pPr>
      <w:r>
        <w:t>за эвакуацию участников клубных формирований при ЧС и</w:t>
      </w:r>
      <w:r>
        <w:t xml:space="preserve"> пожаре.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4"/>
        </w:tabs>
        <w:ind w:left="160"/>
      </w:pPr>
      <w:r>
        <w:t>уставом культурно - досугового учреждения;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85"/>
        </w:tabs>
        <w:ind w:left="160"/>
      </w:pPr>
      <w:r>
        <w:t>договором с руководителем культурно-досугового учреждения;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9"/>
        </w:tabs>
        <w:ind w:left="160"/>
      </w:pPr>
      <w:r>
        <w:t>правилами внутреннего трудового распорядка.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15"/>
        </w:numPr>
        <w:shd w:val="clear" w:color="auto" w:fill="auto"/>
        <w:tabs>
          <w:tab w:val="left" w:pos="587"/>
        </w:tabs>
        <w:ind w:left="160" w:right="300"/>
      </w:pPr>
      <w:r>
        <w:t xml:space="preserve">Рабочие программы конкретного клубного формирования разрабатывается на основании Устава МКУЦКМ </w:t>
      </w:r>
      <w:r>
        <w:t>«Камертон», в котором отражается порядок работы, система управления и отчетности и утверждается руководителем учреждения, на базе которого создается и действует данное клубное формирование.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15"/>
        </w:numPr>
        <w:shd w:val="clear" w:color="auto" w:fill="auto"/>
        <w:tabs>
          <w:tab w:val="left" w:pos="578"/>
        </w:tabs>
        <w:ind w:left="160"/>
      </w:pPr>
      <w:r>
        <w:t>Клубные формирования могут осуществлять свою деятельность: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304"/>
        </w:tabs>
        <w:ind w:left="160" w:right="300"/>
      </w:pPr>
      <w:r>
        <w:t>за счет</w:t>
      </w:r>
      <w:r>
        <w:t xml:space="preserve"> бюджетного финансирования, на основании социально-творческого заказа и договора с руководителем учреждения;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2"/>
        </w:numPr>
        <w:shd w:val="clear" w:color="auto" w:fill="auto"/>
        <w:tabs>
          <w:tab w:val="left" w:pos="299"/>
        </w:tabs>
        <w:ind w:left="160" w:right="300"/>
      </w:pPr>
      <w:r>
        <w:t>за счет имеющихся на эти цели специальных средств культурно - досугового учреждения;</w:t>
      </w:r>
    </w:p>
    <w:p w:rsidR="00BC11FC" w:rsidRDefault="00067733">
      <w:pPr>
        <w:pStyle w:val="32"/>
        <w:framePr w:w="9641" w:h="9984" w:hRule="exact" w:wrap="none" w:vAnchor="page" w:hAnchor="page" w:x="1154" w:y="1173"/>
        <w:numPr>
          <w:ilvl w:val="0"/>
          <w:numId w:val="15"/>
        </w:numPr>
        <w:shd w:val="clear" w:color="auto" w:fill="auto"/>
        <w:tabs>
          <w:tab w:val="left" w:pos="582"/>
        </w:tabs>
        <w:spacing w:after="293"/>
        <w:ind w:left="160" w:right="300"/>
      </w:pPr>
      <w:r>
        <w:t xml:space="preserve">Численность и наполняемость клубного формирования определяются руководителем в соответствии с </w:t>
      </w:r>
      <w:r>
        <w:rPr>
          <w:rStyle w:val="0pt"/>
        </w:rPr>
        <w:t>{таблицей № 1)</w:t>
      </w:r>
      <w:r>
        <w:t xml:space="preserve"> «О нормах наполняемости клубных формирований».</w:t>
      </w:r>
    </w:p>
    <w:p w:rsidR="00BC11FC" w:rsidRDefault="00067733">
      <w:pPr>
        <w:pStyle w:val="10"/>
        <w:framePr w:w="9641" w:h="9984" w:hRule="exact" w:wrap="none" w:vAnchor="page" w:hAnchor="page" w:x="1154" w:y="1173"/>
        <w:shd w:val="clear" w:color="auto" w:fill="auto"/>
        <w:spacing w:before="0" w:line="210" w:lineRule="exact"/>
        <w:ind w:left="160"/>
      </w:pPr>
      <w:bookmarkStart w:id="8" w:name="bookmark7"/>
      <w:r>
        <w:t>«Нормы наполняемости клубных формирований».</w:t>
      </w:r>
      <w:bookmarkEnd w:id="8"/>
    </w:p>
    <w:p w:rsidR="00BC11FC" w:rsidRDefault="00067733">
      <w:pPr>
        <w:pStyle w:val="a8"/>
        <w:framePr w:wrap="none" w:vAnchor="page" w:hAnchor="page" w:x="1289" w:y="11436"/>
        <w:shd w:val="clear" w:color="auto" w:fill="auto"/>
        <w:spacing w:line="210" w:lineRule="exact"/>
      </w:pPr>
      <w:r>
        <w:t>Таблица №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3682"/>
        <w:gridCol w:w="1565"/>
        <w:gridCol w:w="1502"/>
      </w:tblGrid>
      <w:tr w:rsidR="00BC11FC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ind w:left="140"/>
            </w:pPr>
            <w:r>
              <w:rPr>
                <w:rStyle w:val="0pt0"/>
              </w:rPr>
              <w:t>«О нормах наполняемости клубных формирований</w:t>
            </w:r>
            <w:r>
              <w:rPr>
                <w:rStyle w:val="0pt0"/>
              </w:rPr>
              <w:t>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Вид / направление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00"/>
            </w:pPr>
            <w:r>
              <w:rPr>
                <w:rStyle w:val="11"/>
              </w:rPr>
              <w:t>Наполняемость (чел.)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Жанр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РДК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сдк, ДК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Вокально -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сольное исполнение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1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инструментальный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рок-группа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3 - 6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3 - 5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9" w:h="3946" w:wrap="none" w:vAnchor="page" w:hAnchor="page" w:x="1157" w:y="11685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ансамбль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3 - 10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3-8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9" w:h="3946" w:wrap="none" w:vAnchor="page" w:hAnchor="page" w:x="1157" w:y="11685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оркестр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10-20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8 - 15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Хореографическое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ансамбль народного танца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10-12</w:t>
            </w: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8-10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искусство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</w:t>
            </w:r>
            <w:r>
              <w:rPr>
                <w:rStyle w:val="11"/>
              </w:rPr>
              <w:t xml:space="preserve"> ансамбль бального танца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от 4 и более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</w:pPr>
            <w:r>
              <w:rPr>
                <w:rStyle w:val="11"/>
              </w:rPr>
              <w:t>! от 4 и более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9" w:h="3946" w:wrap="none" w:vAnchor="page" w:hAnchor="page" w:x="1157" w:y="11685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ансамбль современного танца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10-12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8-10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9" w:h="3946" w:wrap="none" w:vAnchor="page" w:hAnchor="page" w:x="1157" w:y="11685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хореографический ансамбль</w:t>
            </w:r>
          </w:p>
        </w:tc>
        <w:tc>
          <w:tcPr>
            <w:tcW w:w="1565" w:type="dxa"/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10-12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8-10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69" w:h="3946" w:wrap="none" w:vAnchor="page" w:hAnchor="page" w:x="1157" w:y="11685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- театр танца, театр балета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от 4 и более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69" w:h="3946" w:wrap="none" w:vAnchor="page" w:hAnchor="page" w:x="1157" w:y="11685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от 4 и более</w:t>
            </w:r>
          </w:p>
        </w:tc>
      </w:tr>
    </w:tbl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3686"/>
        <w:gridCol w:w="1570"/>
        <w:gridCol w:w="1502"/>
      </w:tblGrid>
      <w:tr w:rsidR="00BC11FC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BC11FC">
            <w:pPr>
              <w:framePr w:w="9293" w:h="11357" w:wrap="none" w:vAnchor="page" w:hAnchor="page" w:x="1152" w:y="1363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6"/>
              </w:numPr>
              <w:shd w:val="clear" w:color="auto" w:fill="auto"/>
              <w:tabs>
                <w:tab w:val="left" w:pos="252"/>
              </w:tabs>
              <w:spacing w:after="60" w:line="210" w:lineRule="exact"/>
              <w:ind w:left="120"/>
            </w:pPr>
            <w:r>
              <w:rPr>
                <w:rStyle w:val="11"/>
              </w:rPr>
              <w:t>театр танцевальных миниатюр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6"/>
              </w:numPr>
              <w:shd w:val="clear" w:color="auto" w:fill="auto"/>
              <w:tabs>
                <w:tab w:val="left" w:pos="257"/>
              </w:tabs>
              <w:spacing w:before="60" w:line="210" w:lineRule="exact"/>
              <w:ind w:left="120"/>
            </w:pPr>
            <w:r>
              <w:rPr>
                <w:rStyle w:val="11"/>
              </w:rPr>
              <w:t>хореографическая студия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78" w:lineRule="exact"/>
              <w:ind w:left="140"/>
            </w:pPr>
            <w:r>
              <w:rPr>
                <w:rStyle w:val="11"/>
              </w:rPr>
              <w:t>от 4 и более от 12 и более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78" w:lineRule="exact"/>
              <w:ind w:left="120"/>
            </w:pPr>
            <w:r>
              <w:rPr>
                <w:rStyle w:val="11"/>
              </w:rPr>
              <w:t>от 4 и более от 12 и более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after="120" w:line="210" w:lineRule="exact"/>
              <w:ind w:left="140"/>
            </w:pPr>
            <w:r>
              <w:rPr>
                <w:rStyle w:val="11"/>
              </w:rPr>
              <w:t>Театральное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before="120" w:line="210" w:lineRule="exact"/>
              <w:ind w:left="140"/>
            </w:pPr>
            <w:r>
              <w:rPr>
                <w:rStyle w:val="11"/>
              </w:rPr>
              <w:t>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rPr>
                <w:rStyle w:val="11"/>
              </w:rPr>
              <w:t>музыкально - драматический театр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7"/>
              </w:numPr>
              <w:shd w:val="clear" w:color="auto" w:fill="auto"/>
              <w:tabs>
                <w:tab w:val="left" w:pos="252"/>
              </w:tabs>
              <w:ind w:left="120"/>
            </w:pPr>
            <w:r>
              <w:rPr>
                <w:rStyle w:val="11"/>
              </w:rPr>
              <w:t>театральный кружок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rPr>
                <w:rStyle w:val="11"/>
              </w:rPr>
              <w:t>театр юного зрителя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7"/>
              </w:numPr>
              <w:shd w:val="clear" w:color="auto" w:fill="auto"/>
              <w:tabs>
                <w:tab w:val="left" w:pos="252"/>
              </w:tabs>
              <w:ind w:left="120"/>
            </w:pPr>
            <w:r>
              <w:rPr>
                <w:rStyle w:val="11"/>
              </w:rPr>
              <w:t>театр кукол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ind w:left="120"/>
            </w:pPr>
            <w:r>
              <w:rPr>
                <w:rStyle w:val="11"/>
              </w:rPr>
              <w:t>-коллектив художественного слова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rPr>
                <w:rStyle w:val="11"/>
              </w:rPr>
              <w:t>театр - студия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jc w:val="both"/>
            </w:pPr>
            <w:r>
              <w:rPr>
                <w:rStyle w:val="1pt"/>
              </w:rPr>
              <w:t xml:space="preserve">12-15 10 - 12 10-12 </w:t>
            </w:r>
            <w:r>
              <w:rPr>
                <w:rStyle w:val="1pt"/>
              </w:rPr>
              <w:t>6-12 6-12 10 - 12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jc w:val="both"/>
            </w:pPr>
            <w:r>
              <w:rPr>
                <w:rStyle w:val="1pt"/>
              </w:rPr>
              <w:t>| 10-12 10-12 10 - 12 6-12 4 - 12 10- 12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Хоровой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8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солисты, дуэты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8"/>
              </w:numPr>
              <w:shd w:val="clear" w:color="auto" w:fill="auto"/>
              <w:tabs>
                <w:tab w:val="left" w:pos="257"/>
              </w:tabs>
              <w:ind w:left="120"/>
            </w:pPr>
            <w:r>
              <w:rPr>
                <w:rStyle w:val="11"/>
              </w:rPr>
              <w:t>вокальная группа (ансамбль)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8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театр песни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8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малый хор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8"/>
              </w:numPr>
              <w:shd w:val="clear" w:color="auto" w:fill="auto"/>
              <w:tabs>
                <w:tab w:val="left" w:pos="262"/>
              </w:tabs>
              <w:ind w:left="120"/>
            </w:pPr>
            <w:r>
              <w:rPr>
                <w:rStyle w:val="11"/>
              </w:rPr>
              <w:t>хоровой коллектив среднего состава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8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хоровой коллектив большого состава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tabs>
                <w:tab w:val="left" w:leader="dot" w:pos="2688"/>
                <w:tab w:val="left" w:leader="dot" w:pos="2784"/>
                <w:tab w:val="left" w:leader="dot" w:pos="2854"/>
                <w:tab w:val="left" w:leader="dot" w:pos="2904"/>
                <w:tab w:val="left" w:leader="dot" w:pos="3432"/>
              </w:tabs>
              <w:spacing w:line="210" w:lineRule="exact"/>
              <w:ind w:left="120"/>
            </w:pPr>
            <w:r>
              <w:rPr>
                <w:rStyle w:val="11"/>
                <w:vertAlign w:val="superscript"/>
              </w:rPr>
              <w:t>к</w:t>
            </w:r>
            <w:r>
              <w:rPr>
                <w:rStyle w:val="11"/>
              </w:rPr>
              <w:t xml:space="preserve"> ..... </w:t>
            </w:r>
            <w:r>
              <w:rPr>
                <w:rStyle w:val="11"/>
              </w:rPr>
              <w:tab/>
            </w:r>
            <w:r>
              <w:rPr>
                <w:rStyle w:val="11"/>
              </w:rPr>
              <w:tab/>
            </w:r>
            <w:r>
              <w:rPr>
                <w:rStyle w:val="11"/>
              </w:rPr>
              <w:tab/>
            </w:r>
            <w:r>
              <w:rPr>
                <w:rStyle w:val="11"/>
              </w:rPr>
              <w:tab/>
              <w:t xml:space="preserve"> —</w:t>
            </w:r>
            <w:r>
              <w:rPr>
                <w:rStyle w:val="Impact10pt0pt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ind w:left="140"/>
            </w:pPr>
            <w:r>
              <w:rPr>
                <w:rStyle w:val="11"/>
              </w:rPr>
              <w:t>1 -2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after="240"/>
              <w:ind w:left="140"/>
            </w:pPr>
            <w:r>
              <w:rPr>
                <w:rStyle w:val="11"/>
              </w:rPr>
              <w:t xml:space="preserve">от 4 и более от 4 и более 12- 15 </w:t>
            </w:r>
            <w:r>
              <w:rPr>
                <w:rStyle w:val="1pt"/>
              </w:rPr>
              <w:t>16-24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before="240" w:line="210" w:lineRule="exact"/>
              <w:ind w:left="140"/>
            </w:pPr>
            <w:r>
              <w:rPr>
                <w:rStyle w:val="11"/>
              </w:rPr>
              <w:t>25 и более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ind w:left="120"/>
            </w:pPr>
            <w:r>
              <w:rPr>
                <w:rStyle w:val="11"/>
              </w:rPr>
              <w:t>! -2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jc w:val="both"/>
            </w:pPr>
            <w:r>
              <w:rPr>
                <w:rStyle w:val="11"/>
              </w:rPr>
              <w:t>от 4 и более от 4 и более 10- 15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after="240"/>
              <w:ind w:left="120"/>
            </w:pPr>
            <w:r>
              <w:rPr>
                <w:rStyle w:val="1pt"/>
              </w:rPr>
              <w:t>16-24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before="240" w:line="210" w:lineRule="exact"/>
              <w:ind w:left="120"/>
            </w:pPr>
            <w:r>
              <w:rPr>
                <w:rStyle w:val="11"/>
              </w:rPr>
              <w:t>25 и более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Цирковое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9"/>
              </w:numPr>
              <w:shd w:val="clear" w:color="auto" w:fill="auto"/>
              <w:tabs>
                <w:tab w:val="left" w:pos="259"/>
              </w:tabs>
              <w:spacing w:line="278" w:lineRule="exact"/>
              <w:ind w:left="120"/>
            </w:pPr>
            <w:r>
              <w:rPr>
                <w:rStyle w:val="11"/>
              </w:rPr>
              <w:t>цирковая студия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9"/>
              </w:numPr>
              <w:shd w:val="clear" w:color="auto" w:fill="auto"/>
              <w:tabs>
                <w:tab w:val="left" w:pos="259"/>
              </w:tabs>
              <w:spacing w:line="278" w:lineRule="exact"/>
              <w:ind w:left="120"/>
            </w:pPr>
            <w:r>
              <w:rPr>
                <w:rStyle w:val="11"/>
              </w:rPr>
              <w:t>цирковой коллектив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19"/>
              </w:numPr>
              <w:shd w:val="clear" w:color="auto" w:fill="auto"/>
              <w:tabs>
                <w:tab w:val="left" w:pos="254"/>
              </w:tabs>
              <w:spacing w:line="278" w:lineRule="exact"/>
              <w:ind w:left="120"/>
            </w:pPr>
            <w:r>
              <w:rPr>
                <w:rStyle w:val="11"/>
              </w:rPr>
              <w:t>клоунская группа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78" w:lineRule="exact"/>
              <w:jc w:val="both"/>
            </w:pPr>
            <w:r>
              <w:rPr>
                <w:rStyle w:val="1pt"/>
              </w:rPr>
              <w:t xml:space="preserve">10-12 10-12 </w:t>
            </w:r>
            <w:r>
              <w:rPr>
                <w:rStyle w:val="11"/>
              </w:rPr>
              <w:t>от 4 и более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78" w:lineRule="exact"/>
              <w:ind w:left="120"/>
            </w:pPr>
            <w:r>
              <w:rPr>
                <w:rStyle w:val="11"/>
              </w:rPr>
              <w:t xml:space="preserve">8- 10 </w:t>
            </w:r>
            <w:r>
              <w:rPr>
                <w:rStyle w:val="1pt"/>
              </w:rPr>
              <w:t>8-10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78" w:lineRule="exact"/>
              <w:ind w:left="120"/>
            </w:pPr>
            <w:r>
              <w:rPr>
                <w:rStyle w:val="11"/>
              </w:rPr>
              <w:t>от 4 и более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277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ind w:left="140"/>
            </w:pPr>
            <w:r>
              <w:rPr>
                <w:rStyle w:val="11"/>
              </w:rPr>
              <w:t>Изобразительное и декоративно</w:t>
            </w:r>
            <w:r>
              <w:rPr>
                <w:rStyle w:val="11"/>
              </w:rPr>
              <w:t xml:space="preserve"> - прикладное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20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студия глиняной игрушки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20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школа ремесел и рукоделия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20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мастерская резьбы по дереву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20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художественная студия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20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rPr>
                <w:rStyle w:val="11"/>
              </w:rPr>
              <w:t>кружок мягкой игрушки, вышивания, шитья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20"/>
              </w:numPr>
              <w:shd w:val="clear" w:color="auto" w:fill="auto"/>
              <w:tabs>
                <w:tab w:val="left" w:pos="269"/>
              </w:tabs>
              <w:ind w:left="120"/>
            </w:pPr>
            <w:r>
              <w:rPr>
                <w:rStyle w:val="11"/>
              </w:rPr>
              <w:t>коллективы мастеров декоративно - прикладного искусства (живописцев, скульпторов, графиков)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10-15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10" w:lineRule="exact"/>
              <w:ind w:left="120"/>
            </w:pPr>
            <w:r>
              <w:rPr>
                <w:rStyle w:val="1pt"/>
              </w:rPr>
              <w:t>10-12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Кино- фото любители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after="120" w:line="210" w:lineRule="exact"/>
              <w:ind w:left="120"/>
            </w:pPr>
            <w:r>
              <w:rPr>
                <w:rStyle w:val="11"/>
              </w:rPr>
              <w:t>фото студия</w:t>
            </w:r>
          </w:p>
          <w:p w:rsidR="00BC11FC" w:rsidRDefault="00067733">
            <w:pPr>
              <w:pStyle w:val="32"/>
              <w:framePr w:w="9293" w:h="11357" w:wrap="none" w:vAnchor="page" w:hAnchor="page" w:x="1152" w:y="1363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before="120" w:line="210" w:lineRule="exact"/>
              <w:ind w:left="120"/>
            </w:pPr>
            <w:r>
              <w:rPr>
                <w:rStyle w:val="11"/>
              </w:rPr>
              <w:t>кино студия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10" w:lineRule="exact"/>
              <w:ind w:left="140"/>
            </w:pPr>
            <w:r>
              <w:rPr>
                <w:rStyle w:val="3pt"/>
              </w:rPr>
              <w:t>6-10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10" w:lineRule="exact"/>
              <w:ind w:left="120"/>
            </w:pPr>
            <w:r>
              <w:rPr>
                <w:rStyle w:val="3pt"/>
              </w:rPr>
              <w:t>3-6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78" w:lineRule="exact"/>
              <w:ind w:left="140"/>
            </w:pPr>
            <w:r>
              <w:rPr>
                <w:rStyle w:val="11"/>
              </w:rPr>
              <w:t>Любительские объединения и клубы по интересам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81" w:lineRule="exact"/>
              <w:ind w:left="120"/>
            </w:pPr>
            <w:r>
              <w:rPr>
                <w:rStyle w:val="11"/>
              </w:rPr>
              <w:t xml:space="preserve">- спортивно - оздоровительные, экологические, краеведческие, молодёжные, профессиональные, научные, исследовательские, раннего эстетического </w:t>
            </w:r>
            <w:r>
              <w:rPr>
                <w:rStyle w:val="11"/>
              </w:rPr>
              <w:t>развития и др.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10" w:lineRule="exact"/>
              <w:ind w:left="140"/>
            </w:pPr>
            <w:r>
              <w:rPr>
                <w:rStyle w:val="1pt"/>
              </w:rPr>
              <w:t>12-20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293" w:h="11357" w:wrap="none" w:vAnchor="page" w:hAnchor="page" w:x="1152" w:y="1363"/>
              <w:shd w:val="clear" w:color="auto" w:fill="auto"/>
              <w:spacing w:line="210" w:lineRule="exact"/>
              <w:ind w:left="120"/>
            </w:pPr>
            <w:r>
              <w:rPr>
                <w:rStyle w:val="1pt"/>
              </w:rPr>
              <w:t>10 - 15</w:t>
            </w:r>
          </w:p>
        </w:tc>
      </w:tr>
    </w:tbl>
    <w:p w:rsidR="00BC11FC" w:rsidRDefault="00067733">
      <w:pPr>
        <w:pStyle w:val="32"/>
        <w:framePr w:w="9650" w:h="2552" w:hRule="exact" w:wrap="none" w:vAnchor="page" w:hAnchor="page" w:x="1150" w:y="12957"/>
        <w:numPr>
          <w:ilvl w:val="0"/>
          <w:numId w:val="15"/>
        </w:numPr>
        <w:shd w:val="clear" w:color="auto" w:fill="auto"/>
        <w:tabs>
          <w:tab w:val="left" w:pos="518"/>
        </w:tabs>
        <w:ind w:left="100" w:right="340"/>
        <w:jc w:val="both"/>
      </w:pPr>
      <w:r>
        <w:t>Клубное формирование может состоять из нескольких групп (подгрупп), коллективов. Одна группа, коллектив состоит из нескольких человек, согласно нормам (таблица № 1) занимающихся одновременно.</w:t>
      </w:r>
    </w:p>
    <w:p w:rsidR="00BC11FC" w:rsidRDefault="00067733">
      <w:pPr>
        <w:pStyle w:val="32"/>
        <w:framePr w:w="9650" w:h="2552" w:hRule="exact" w:wrap="none" w:vAnchor="page" w:hAnchor="page" w:x="1150" w:y="12957"/>
        <w:numPr>
          <w:ilvl w:val="0"/>
          <w:numId w:val="15"/>
        </w:numPr>
        <w:shd w:val="clear" w:color="auto" w:fill="auto"/>
        <w:tabs>
          <w:tab w:val="left" w:pos="518"/>
        </w:tabs>
        <w:ind w:left="100" w:right="340"/>
      </w:pPr>
      <w:r>
        <w:t xml:space="preserve">Количество занятий в неделю одной </w:t>
      </w:r>
      <w:r>
        <w:t>группы, коллектива составляет от 4 до 6 занятий (1 занятие - это академический час 45 минут). Проводятся занятия систематически не менее двух раз в неделю в соответствии с расписанием занятий.</w:t>
      </w:r>
    </w:p>
    <w:p w:rsidR="00BC11FC" w:rsidRDefault="00067733">
      <w:pPr>
        <w:pStyle w:val="32"/>
        <w:framePr w:w="9650" w:h="2552" w:hRule="exact" w:wrap="none" w:vAnchor="page" w:hAnchor="page" w:x="1150" w:y="12957"/>
        <w:numPr>
          <w:ilvl w:val="0"/>
          <w:numId w:val="15"/>
        </w:numPr>
        <w:shd w:val="clear" w:color="auto" w:fill="auto"/>
        <w:tabs>
          <w:tab w:val="left" w:pos="518"/>
        </w:tabs>
        <w:ind w:left="100"/>
        <w:jc w:val="both"/>
      </w:pPr>
      <w:r>
        <w:t>Содержание занятий должно предусматривать:</w:t>
      </w:r>
    </w:p>
    <w:p w:rsidR="00BC11FC" w:rsidRDefault="00067733">
      <w:pPr>
        <w:pStyle w:val="32"/>
        <w:framePr w:w="9650" w:h="2552" w:hRule="exact" w:wrap="none" w:vAnchor="page" w:hAnchor="page" w:x="1150" w:y="12957"/>
        <w:numPr>
          <w:ilvl w:val="0"/>
          <w:numId w:val="2"/>
        </w:numPr>
        <w:shd w:val="clear" w:color="auto" w:fill="auto"/>
        <w:tabs>
          <w:tab w:val="left" w:pos="239"/>
        </w:tabs>
        <w:ind w:left="100" w:right="340"/>
      </w:pPr>
      <w:r>
        <w:rPr>
          <w:rStyle w:val="0pt2"/>
        </w:rPr>
        <w:t xml:space="preserve">в коллективах музыкального искусства </w:t>
      </w:r>
      <w:r>
        <w:t>(хорах, музыкальных, вокальных, фольклорных ансамблях, оркестрах) занятия по изучению истории и теории музыки и</w:t>
      </w:r>
    </w:p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11FC" w:rsidRDefault="00067733">
      <w:pPr>
        <w:pStyle w:val="32"/>
        <w:framePr w:w="9581" w:h="14450" w:hRule="exact" w:wrap="none" w:vAnchor="page" w:hAnchor="page" w:x="1184" w:y="1172"/>
        <w:shd w:val="clear" w:color="auto" w:fill="auto"/>
        <w:ind w:left="100" w:right="340"/>
      </w:pPr>
      <w:r>
        <w:t>исполнительства, народного костюма, работу по постановке голоса, разучивание произвед</w:t>
      </w:r>
      <w:r>
        <w:t>ений для хора и оркестра (ансамбля), проведение репетиционных занятий;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rPr>
          <w:rStyle w:val="0pt2"/>
        </w:rPr>
        <w:t xml:space="preserve">в коллективах хореографического искусства </w:t>
      </w:r>
      <w:r>
        <w:t>(народного, классического, эстрадного, фольклорного и бального танцев)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>занятия по изучению истории хореографии, классическому и характерному тр</w:t>
      </w:r>
      <w:r>
        <w:t>енажу, разучиванию и тренажу сольных и групповых танцев, хореографических миниатюр, композиций, танцевальных сюит, сюжетных постановок;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231"/>
        </w:tabs>
        <w:ind w:left="20" w:right="320"/>
      </w:pPr>
      <w:r>
        <w:rPr>
          <w:rStyle w:val="0pt2"/>
        </w:rPr>
        <w:t xml:space="preserve">в коллективах декоративно-прикладного искусства </w:t>
      </w:r>
      <w:r>
        <w:t>(вышивка, бисероплетение, работа по дереву, бересте, коже, работа с соле</w:t>
      </w:r>
      <w:r>
        <w:t>нным тестом, батик, работа с природным материалом, аппликация и другое) занятия по изучению истории прикладного творчества, изучению местных традиционных особенностей декоративно-прикладного искусства и ремесел, изучению техники и технологии изготовления п</w:t>
      </w:r>
      <w:r>
        <w:t>редметов прикладного искусства, организации выставок.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226"/>
        </w:tabs>
        <w:ind w:left="20" w:right="320"/>
      </w:pPr>
      <w:r>
        <w:rPr>
          <w:rStyle w:val="0pt2"/>
        </w:rPr>
        <w:t xml:space="preserve">в коллективах по туризму: </w:t>
      </w:r>
      <w:r>
        <w:t>основы краеведческой подготовки туриста, общую и специальную физическую подготовку, технику и тактику туризма: основы техники пешеходного и горного туризма, основы техники лыжн</w:t>
      </w:r>
      <w:r>
        <w:t>ого туризма, основы техники водного туризма; познавательный туризм, ориентирование на местности , топографическая подготовка и т.д.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15"/>
        </w:numPr>
        <w:shd w:val="clear" w:color="auto" w:fill="auto"/>
        <w:tabs>
          <w:tab w:val="left" w:pos="438"/>
        </w:tabs>
        <w:ind w:left="20"/>
      </w:pPr>
      <w:r>
        <w:t>Занятия во всех коллективах проводятся систематически.</w:t>
      </w:r>
    </w:p>
    <w:p w:rsidR="00BC11FC" w:rsidRDefault="00067733">
      <w:pPr>
        <w:pStyle w:val="10"/>
        <w:framePr w:w="9581" w:h="14450" w:hRule="exact" w:wrap="none" w:vAnchor="page" w:hAnchor="page" w:x="1184" w:y="1172"/>
        <w:numPr>
          <w:ilvl w:val="0"/>
          <w:numId w:val="22"/>
        </w:numPr>
        <w:shd w:val="clear" w:color="auto" w:fill="auto"/>
        <w:tabs>
          <w:tab w:val="left" w:pos="260"/>
        </w:tabs>
        <w:spacing w:before="0"/>
        <w:ind w:left="20"/>
      </w:pPr>
      <w:bookmarkStart w:id="9" w:name="bookmark8"/>
      <w:r>
        <w:t>Руководитель клубного формировании</w:t>
      </w:r>
      <w:bookmarkEnd w:id="9"/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1"/>
          <w:numId w:val="22"/>
        </w:numPr>
        <w:shd w:val="clear" w:color="auto" w:fill="auto"/>
        <w:tabs>
          <w:tab w:val="left" w:pos="438"/>
        </w:tabs>
        <w:ind w:left="20" w:right="320"/>
      </w:pPr>
      <w:r>
        <w:t xml:space="preserve">Общее руководство клубным </w:t>
      </w:r>
      <w:r>
        <w:t>формированием осуществляет руководитель коллектива, кружка (секции), любительского объединения, клуба по интересам и др.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1"/>
          <w:numId w:val="22"/>
        </w:numPr>
        <w:shd w:val="clear" w:color="auto" w:fill="auto"/>
        <w:tabs>
          <w:tab w:val="left" w:pos="553"/>
        </w:tabs>
        <w:ind w:left="20" w:right="320"/>
      </w:pPr>
      <w:r>
        <w:t>Продолжительность рабочего времени штатных руководителей устанавливается согласно требованиям Трудового кодекса. Для руководителя клубн</w:t>
      </w:r>
      <w:r>
        <w:t>ого формирования на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3"/>
        </w:numPr>
        <w:shd w:val="clear" w:color="auto" w:fill="auto"/>
        <w:tabs>
          <w:tab w:val="left" w:pos="202"/>
        </w:tabs>
        <w:ind w:left="20" w:right="320"/>
      </w:pPr>
      <w:r>
        <w:t xml:space="preserve">ставку установлено 36 -40 рабочих часов в неделю (женщины - 36 часов, мужчины - 40 часов, в соответствии с трудовым законодательством РФ), из них 18 часов предусмотрено для работы с коллективом, в остальное рабочее время </w:t>
      </w:r>
      <w:r>
        <w:rPr>
          <w:rStyle w:val="1pt0"/>
        </w:rPr>
        <w:t>18-22</w:t>
      </w:r>
      <w:r>
        <w:t xml:space="preserve"> часов рук</w:t>
      </w:r>
      <w:r>
        <w:t>оводителей творческих коллективов засчитывается работа по подбору участников творческого коллектива, просветительская и воспитательная работа с участниками, а также: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9"/>
        </w:tabs>
        <w:ind w:left="20"/>
      </w:pPr>
      <w:r>
        <w:t>подбор репертуара;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9"/>
        </w:tabs>
        <w:ind w:left="20"/>
      </w:pPr>
      <w:r>
        <w:t>работа по изучению и сбору фольклора;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217"/>
        </w:tabs>
        <w:ind w:left="20"/>
      </w:pPr>
      <w:r>
        <w:t>разучивание партий,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4"/>
        </w:tabs>
        <w:ind w:left="20"/>
      </w:pPr>
      <w:r>
        <w:t xml:space="preserve">разучивание </w:t>
      </w:r>
      <w:r>
        <w:t>музыкальных и хореографических произведений, театральных ролей,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0"/>
        </w:tabs>
        <w:ind w:left="20"/>
      </w:pPr>
      <w:r>
        <w:t>репетиционная работа,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4"/>
        </w:tabs>
        <w:ind w:left="20"/>
      </w:pPr>
      <w:r>
        <w:t>мероприятия по выпуску концертов, а именно: составление, изготовление декораций,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4"/>
        </w:tabs>
        <w:ind w:left="20"/>
      </w:pPr>
      <w:r>
        <w:t>работа над сценографией,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0"/>
        </w:tabs>
        <w:ind w:left="20"/>
      </w:pPr>
      <w:r>
        <w:t>работа с ответственным по организации мероприятия,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 xml:space="preserve">ведение </w:t>
      </w:r>
      <w:r>
        <w:t>документации творческого коллектива (заполнение журналов, составление календарно - тематических планов, подготовка отчётов и др.). -</w:t>
      </w:r>
    </w:p>
    <w:p w:rsidR="00BC11FC" w:rsidRDefault="00067733">
      <w:pPr>
        <w:pStyle w:val="32"/>
        <w:framePr w:w="9581" w:h="14450" w:hRule="exact" w:wrap="none" w:vAnchor="page" w:hAnchor="page" w:x="1184" w:y="1172"/>
        <w:shd w:val="clear" w:color="auto" w:fill="auto"/>
        <w:ind w:left="20"/>
      </w:pPr>
      <w:r>
        <w:t>привлечение спонсоров для развития коллектива,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9"/>
        </w:tabs>
        <w:ind w:left="20"/>
      </w:pPr>
      <w:r>
        <w:t>выпуск концертов, программ, организация выставок.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1"/>
          <w:numId w:val="22"/>
        </w:numPr>
        <w:shd w:val="clear" w:color="auto" w:fill="auto"/>
        <w:tabs>
          <w:tab w:val="left" w:pos="1162"/>
        </w:tabs>
        <w:ind w:left="20" w:right="320" w:firstLine="720"/>
      </w:pPr>
      <w:r>
        <w:t xml:space="preserve">Руководитель клубного </w:t>
      </w:r>
      <w:r>
        <w:t>формирования составляет перспективные и текущие планы деятельности клубного формирования, составляет расписание занятий клубного формирования, ведет журнал учета работы клубного формирования, а также документацию в соответствии с Уставом МКУЦКМ «Камертон»,</w:t>
      </w:r>
      <w:r>
        <w:t xml:space="preserve"> правилами внутреннего трудового распорядка, договором с руководителем учреждения и Положением о клубном формировании.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1"/>
          <w:numId w:val="22"/>
        </w:numPr>
        <w:shd w:val="clear" w:color="auto" w:fill="auto"/>
        <w:tabs>
          <w:tab w:val="left" w:pos="428"/>
        </w:tabs>
        <w:ind w:left="20"/>
      </w:pPr>
      <w:r>
        <w:t>Творческо-организационная работа в коллективах должна предусматривать: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>привлечение участников на добровольной основе в свободное от работ</w:t>
      </w:r>
      <w:r>
        <w:t>ы (учебы) время, обучение навыкам художественного творчества;</w:t>
      </w:r>
    </w:p>
    <w:p w:rsidR="00BC11FC" w:rsidRDefault="00067733">
      <w:pPr>
        <w:pStyle w:val="32"/>
        <w:framePr w:w="9581" w:h="14450" w:hRule="exact" w:wrap="none" w:vAnchor="page" w:hAnchor="page" w:x="1184" w:y="1172"/>
        <w:numPr>
          <w:ilvl w:val="0"/>
          <w:numId w:val="2"/>
        </w:numPr>
        <w:shd w:val="clear" w:color="auto" w:fill="auto"/>
        <w:tabs>
          <w:tab w:val="left" w:pos="159"/>
        </w:tabs>
        <w:ind w:left="20" w:right="320"/>
      </w:pPr>
      <w:r>
        <w:t>проведение учебных занятий, репетиций, организацию выставок, концертов и спектаклей;</w:t>
      </w:r>
    </w:p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11FC" w:rsidRDefault="00067733">
      <w:pPr>
        <w:pStyle w:val="32"/>
        <w:framePr w:w="9641" w:h="5546" w:hRule="exact" w:wrap="none" w:vAnchor="page" w:hAnchor="page" w:x="1154" w:y="1166"/>
        <w:numPr>
          <w:ilvl w:val="0"/>
          <w:numId w:val="2"/>
        </w:numPr>
        <w:shd w:val="clear" w:color="auto" w:fill="auto"/>
        <w:tabs>
          <w:tab w:val="left" w:pos="332"/>
        </w:tabs>
        <w:ind w:left="140" w:right="260"/>
      </w:pPr>
      <w:r>
        <w:t xml:space="preserve">мероприятия по созданию в коллективах творческой атмосферы; добросовестное выполнение </w:t>
      </w:r>
      <w:r>
        <w:t>участниками поручений, воспитание бережного отношения к имуществу коллектива учреждения;</w:t>
      </w:r>
    </w:p>
    <w:p w:rsidR="00BC11FC" w:rsidRDefault="00067733">
      <w:pPr>
        <w:pStyle w:val="32"/>
        <w:framePr w:w="9641" w:h="5546" w:hRule="exact" w:wrap="none" w:vAnchor="page" w:hAnchor="page" w:x="1154" w:y="1166"/>
        <w:numPr>
          <w:ilvl w:val="0"/>
          <w:numId w:val="2"/>
        </w:numPr>
        <w:shd w:val="clear" w:color="auto" w:fill="auto"/>
        <w:tabs>
          <w:tab w:val="left" w:pos="346"/>
        </w:tabs>
        <w:ind w:left="140" w:right="260"/>
      </w:pPr>
      <w:r>
        <w:t xml:space="preserve">проведение не реже одного раза в полугодие и в конце года общего собрания участников коллектива в присутствие руководителя учреждения, с подведением итогов творческой </w:t>
      </w:r>
      <w:r>
        <w:t>работы;</w:t>
      </w:r>
    </w:p>
    <w:p w:rsidR="00BC11FC" w:rsidRDefault="00067733">
      <w:pPr>
        <w:pStyle w:val="32"/>
        <w:framePr w:w="9641" w:h="5546" w:hRule="exact" w:wrap="none" w:vAnchor="page" w:hAnchor="page" w:x="1154" w:y="1166"/>
        <w:numPr>
          <w:ilvl w:val="0"/>
          <w:numId w:val="2"/>
        </w:numPr>
        <w:shd w:val="clear" w:color="auto" w:fill="auto"/>
        <w:tabs>
          <w:tab w:val="left" w:pos="279"/>
        </w:tabs>
        <w:ind w:left="140" w:right="260"/>
      </w:pPr>
      <w:r>
        <w:t>накопление методических материалов. Также материалов, отражающих историю развития коллектива. (Планы, дневники, отчеты, альбомы, эскизы, макеты, программы, афиши, рекламы, публикации в СМИ, буклеты и т.д.). Творческие работы.</w:t>
      </w:r>
    </w:p>
    <w:p w:rsidR="00BC11FC" w:rsidRDefault="00067733">
      <w:pPr>
        <w:pStyle w:val="50"/>
        <w:framePr w:w="9641" w:h="5546" w:hRule="exact" w:wrap="none" w:vAnchor="page" w:hAnchor="page" w:x="1154" w:y="1166"/>
        <w:numPr>
          <w:ilvl w:val="0"/>
          <w:numId w:val="22"/>
        </w:numPr>
        <w:shd w:val="clear" w:color="auto" w:fill="auto"/>
        <w:tabs>
          <w:tab w:val="left" w:pos="385"/>
        </w:tabs>
        <w:ind w:left="140"/>
        <w:jc w:val="left"/>
      </w:pPr>
      <w:r>
        <w:t>Показатели результатив</w:t>
      </w:r>
      <w:r>
        <w:t>ности клубного формировании</w:t>
      </w:r>
    </w:p>
    <w:p w:rsidR="00BC11FC" w:rsidRDefault="00067733">
      <w:pPr>
        <w:pStyle w:val="32"/>
        <w:framePr w:w="9641" w:h="5546" w:hRule="exact" w:wrap="none" w:vAnchor="page" w:hAnchor="page" w:x="1154" w:y="1166"/>
        <w:numPr>
          <w:ilvl w:val="1"/>
          <w:numId w:val="22"/>
        </w:numPr>
        <w:shd w:val="clear" w:color="auto" w:fill="auto"/>
        <w:tabs>
          <w:tab w:val="left" w:pos="562"/>
        </w:tabs>
        <w:ind w:left="140" w:right="260"/>
      </w:pPr>
      <w:r>
        <w:t>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общественностью (публикации в СМИ, благодарст</w:t>
      </w:r>
      <w:r>
        <w:t>венные письма, заявки на концерты (спектакли) от организаций).</w:t>
      </w:r>
    </w:p>
    <w:p w:rsidR="00BC11FC" w:rsidRDefault="00067733">
      <w:pPr>
        <w:pStyle w:val="32"/>
        <w:framePr w:w="9641" w:h="5546" w:hRule="exact" w:wrap="none" w:vAnchor="page" w:hAnchor="page" w:x="1154" w:y="1166"/>
        <w:numPr>
          <w:ilvl w:val="1"/>
          <w:numId w:val="22"/>
        </w:numPr>
        <w:shd w:val="clear" w:color="auto" w:fill="auto"/>
        <w:tabs>
          <w:tab w:val="left" w:pos="620"/>
        </w:tabs>
        <w:ind w:left="140" w:right="260"/>
      </w:pPr>
      <w:r>
        <w:t xml:space="preserve">Примерные минимальные нормативы деятельности клубного формирования в форме творческого коллектива должны предусматривать результа т творческого сезона и устанавливаются в соответствии с </w:t>
      </w:r>
      <w:r>
        <w:rPr>
          <w:rStyle w:val="0pt"/>
        </w:rPr>
        <w:t>(таблицей N9 2)</w:t>
      </w:r>
      <w:r>
        <w:t xml:space="preserve"> «Примерные минимальные нормативы деятельности клубного формирования»</w:t>
      </w:r>
    </w:p>
    <w:p w:rsidR="00BC11FC" w:rsidRDefault="00067733">
      <w:pPr>
        <w:pStyle w:val="50"/>
        <w:framePr w:w="9641" w:h="5546" w:hRule="exact" w:wrap="none" w:vAnchor="page" w:hAnchor="page" w:x="1154" w:y="1166"/>
        <w:shd w:val="clear" w:color="auto" w:fill="auto"/>
        <w:ind w:left="140"/>
        <w:jc w:val="left"/>
      </w:pPr>
      <w:r>
        <w:t>«Примерные минимальные нормативы деятельности клубного формирования»</w:t>
      </w:r>
    </w:p>
    <w:p w:rsidR="00BC11FC" w:rsidRDefault="00067733">
      <w:pPr>
        <w:pStyle w:val="32"/>
        <w:framePr w:w="9641" w:h="5546" w:hRule="exact" w:wrap="none" w:vAnchor="page" w:hAnchor="page" w:x="1154" w:y="1166"/>
        <w:shd w:val="clear" w:color="auto" w:fill="auto"/>
        <w:ind w:left="140"/>
      </w:pPr>
      <w:r>
        <w:t>Таблица №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9"/>
        <w:gridCol w:w="4714"/>
      </w:tblGrid>
      <w:tr w:rsidR="00BC11F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Наименование жанра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shd w:val="clear" w:color="auto" w:fill="auto"/>
              <w:spacing w:line="274" w:lineRule="exact"/>
              <w:ind w:left="120"/>
            </w:pPr>
            <w:r>
              <w:rPr>
                <w:rStyle w:val="11"/>
              </w:rPr>
              <w:t>Показатели результативности творческого коллектива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Хоровой, вокальный,</w:t>
            </w:r>
            <w:r>
              <w:rPr>
                <w:rStyle w:val="11"/>
              </w:rPr>
              <w:t xml:space="preserve"> фольклорный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4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концертная программа из 1 отделения;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4"/>
              </w:numPr>
              <w:shd w:val="clear" w:color="auto" w:fill="auto"/>
              <w:tabs>
                <w:tab w:val="left" w:pos="269"/>
              </w:tabs>
              <w:ind w:left="120"/>
            </w:pPr>
            <w:r>
              <w:rPr>
                <w:rStyle w:val="11"/>
              </w:rPr>
              <w:t>6 номеров для участия в концертах и представлениях базового коллектива;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4"/>
              </w:numPr>
              <w:shd w:val="clear" w:color="auto" w:fill="auto"/>
              <w:tabs>
                <w:tab w:val="left" w:pos="269"/>
              </w:tabs>
              <w:ind w:left="120"/>
            </w:pPr>
            <w:r>
              <w:rPr>
                <w:rStyle w:val="11"/>
              </w:rPr>
              <w:t>ежегодное обновление не менее 3 части текущего репертуара;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4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rPr>
                <w:rStyle w:val="11"/>
              </w:rPr>
              <w:t>выступление на других площадках не менее 1 раза в квартал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Хореографический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5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концертная программа из 2-х отделений;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5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6 номеров для участия в концертах и представлениях;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5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ежегодное обновление четверти текущего репертуара;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5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выступление на других площадках не менее 1 раза в квартал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shd w:val="clear" w:color="auto" w:fill="auto"/>
              <w:ind w:left="120"/>
            </w:pPr>
            <w:r>
              <w:rPr>
                <w:rStyle w:val="11"/>
              </w:rPr>
              <w:t xml:space="preserve">Декоративно-прикладного и изобразительного искусства, </w:t>
            </w:r>
            <w:r>
              <w:rPr>
                <w:rStyle w:val="11"/>
              </w:rPr>
              <w:t>кино - фото любителей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6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участие в районных, областных выставках и фестивалях.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6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4 разных выставки в год.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6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rPr>
                <w:rStyle w:val="11"/>
              </w:rPr>
              <w:t>проведение мастер - класса, для общих мероприятий.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Инструментальный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7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rPr>
                <w:rStyle w:val="11"/>
              </w:rPr>
              <w:t>концертная программа из 2-х отделений;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7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rPr>
                <w:rStyle w:val="11"/>
              </w:rPr>
              <w:t xml:space="preserve">8 номеров для участия в концертах и </w:t>
            </w:r>
            <w:r>
              <w:rPr>
                <w:rStyle w:val="11"/>
              </w:rPr>
              <w:t>представлениях;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7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ежегодное обновление половины текущего репертуара;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7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rPr>
                <w:rStyle w:val="11"/>
              </w:rPr>
              <w:t>выступление на других площадках не менее 1 раза в квартал</w:t>
            </w:r>
          </w:p>
        </w:tc>
      </w:tr>
      <w:tr w:rsidR="00BC11FC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Театральный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8"/>
              </w:numPr>
              <w:shd w:val="clear" w:color="auto" w:fill="auto"/>
              <w:tabs>
                <w:tab w:val="left" w:pos="283"/>
              </w:tabs>
              <w:ind w:left="120"/>
            </w:pPr>
            <w:r>
              <w:rPr>
                <w:rStyle w:val="11"/>
              </w:rPr>
              <w:t>1 многоак тный или 2 одноактных спектакля;</w:t>
            </w:r>
          </w:p>
          <w:p w:rsidR="00BC11FC" w:rsidRDefault="00067733">
            <w:pPr>
              <w:pStyle w:val="32"/>
              <w:framePr w:w="9413" w:h="8947" w:wrap="none" w:vAnchor="page" w:hAnchor="page" w:x="1157" w:y="6681"/>
              <w:numPr>
                <w:ilvl w:val="0"/>
                <w:numId w:val="28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rPr>
                <w:rStyle w:val="11"/>
              </w:rPr>
              <w:t>4 номера (миниатюры) для участия в концертах и представлениях базового</w:t>
            </w:r>
          </w:p>
        </w:tc>
      </w:tr>
    </w:tbl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11FC" w:rsidRDefault="00067733">
      <w:pPr>
        <w:pStyle w:val="32"/>
        <w:framePr w:w="9557" w:h="14400" w:hRule="exact" w:wrap="none" w:vAnchor="page" w:hAnchor="page" w:x="1196" w:y="1194"/>
        <w:shd w:val="clear" w:color="auto" w:fill="auto"/>
        <w:spacing w:after="23" w:line="210" w:lineRule="exact"/>
        <w:ind w:left="4800"/>
      </w:pPr>
      <w:r>
        <w:t>учреждения культуры;</w:t>
      </w:r>
    </w:p>
    <w:p w:rsidR="00BC11FC" w:rsidRDefault="00067733">
      <w:pPr>
        <w:pStyle w:val="32"/>
        <w:framePr w:w="9557" w:h="14400" w:hRule="exact" w:wrap="none" w:vAnchor="page" w:hAnchor="page" w:x="1196" w:y="1194"/>
        <w:numPr>
          <w:ilvl w:val="0"/>
          <w:numId w:val="2"/>
        </w:numPr>
        <w:shd w:val="clear" w:color="auto" w:fill="auto"/>
        <w:tabs>
          <w:tab w:val="left" w:pos="4934"/>
        </w:tabs>
        <w:spacing w:line="210" w:lineRule="exact"/>
        <w:ind w:left="4800"/>
      </w:pPr>
      <w:r>
        <w:t>ежегодное обновление репертуара;</w:t>
      </w:r>
    </w:p>
    <w:p w:rsidR="00BC11FC" w:rsidRDefault="00067733">
      <w:pPr>
        <w:pStyle w:val="32"/>
        <w:framePr w:w="9557" w:h="14400" w:hRule="exact" w:wrap="none" w:vAnchor="page" w:hAnchor="page" w:x="1196" w:y="1194"/>
        <w:shd w:val="clear" w:color="auto" w:fill="auto"/>
        <w:tabs>
          <w:tab w:val="left" w:leader="underscore" w:pos="4586"/>
        </w:tabs>
        <w:spacing w:after="240"/>
        <w:ind w:left="60" w:right="720" w:firstLine="4600"/>
      </w:pPr>
      <w:r>
        <w:t xml:space="preserve">! - выступление па других площадках не </w:t>
      </w:r>
      <w:r>
        <w:tab/>
        <w:t xml:space="preserve">[ </w:t>
      </w:r>
      <w:r>
        <w:rPr>
          <w:rStyle w:val="21"/>
        </w:rPr>
        <w:t>менее 1 раза 1</w:t>
      </w:r>
      <w:r>
        <w:t>5 ква</w:t>
      </w:r>
      <w:r>
        <w:rPr>
          <w:rStyle w:val="21"/>
        </w:rPr>
        <w:t>ртал</w:t>
      </w:r>
    </w:p>
    <w:p w:rsidR="00BC11FC" w:rsidRDefault="00067733">
      <w:pPr>
        <w:pStyle w:val="32"/>
        <w:framePr w:w="9557" w:h="14400" w:hRule="exact" w:wrap="none" w:vAnchor="page" w:hAnchor="page" w:x="1196" w:y="1194"/>
        <w:numPr>
          <w:ilvl w:val="1"/>
          <w:numId w:val="22"/>
        </w:numPr>
        <w:shd w:val="clear" w:color="auto" w:fill="auto"/>
        <w:tabs>
          <w:tab w:val="left" w:pos="953"/>
        </w:tabs>
        <w:ind w:left="60" w:right="260" w:firstLine="500"/>
      </w:pPr>
      <w:r>
        <w:t>За достигнутые успехи в различных жанрах творчества клубные формирования могут быть представлены к званию "</w:t>
      </w:r>
      <w:r>
        <w:t>народный" (образцовый) коллектив.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ценным призам,</w:t>
      </w:r>
      <w:r>
        <w:t xml:space="preserve"> к другим отличиям - на основании соответствующих документов местных органов власти.</w:t>
      </w:r>
    </w:p>
    <w:p w:rsidR="00BC11FC" w:rsidRDefault="00067733">
      <w:pPr>
        <w:pStyle w:val="10"/>
        <w:framePr w:w="9557" w:h="14400" w:hRule="exact" w:wrap="none" w:vAnchor="page" w:hAnchor="page" w:x="1196" w:y="1194"/>
        <w:numPr>
          <w:ilvl w:val="0"/>
          <w:numId w:val="22"/>
        </w:numPr>
        <w:shd w:val="clear" w:color="auto" w:fill="auto"/>
        <w:tabs>
          <w:tab w:val="left" w:pos="295"/>
        </w:tabs>
        <w:spacing w:before="0"/>
        <w:ind w:left="60"/>
      </w:pPr>
      <w:bookmarkStart w:id="10" w:name="bookmark9"/>
      <w:r>
        <w:t>Порядок приема в клубные формирования</w:t>
      </w:r>
      <w:bookmarkEnd w:id="10"/>
    </w:p>
    <w:p w:rsidR="00BC11FC" w:rsidRDefault="00067733">
      <w:pPr>
        <w:pStyle w:val="32"/>
        <w:framePr w:w="9557" w:h="14400" w:hRule="exact" w:wrap="none" w:vAnchor="page" w:hAnchor="page" w:x="1196" w:y="1194"/>
        <w:shd w:val="clear" w:color="auto" w:fill="auto"/>
        <w:ind w:left="60" w:right="260" w:firstLine="300"/>
      </w:pPr>
      <w:r>
        <w:t>Зачисление на посещение занятий, выбранного клубного формирования производится по заявлению посетителя (бесплатные ) и при заключении</w:t>
      </w:r>
      <w:r>
        <w:t xml:space="preserve"> Договора об оказании услуг, при наличии свободных мест и точном урегулировании времени проведения занятий. При зачислении участники клубных формирований или их родители (если зачисляется ребенок) должны ознакомиться с положениями настоящих правил. Админис</w:t>
      </w:r>
      <w:r>
        <w:t>трация оставляет за собой право в случае необходимости проводить собеседование, просмотр, прослушивание с потенциальными участниками клубных формирований и их тестирования, для более 'точного выявления интересов и уровня знаний. Если занятия клубного форми</w:t>
      </w:r>
      <w:r>
        <w:t xml:space="preserve">рования предполагает наличие физических нагрузок, необходимо предоставить справку от врача. Участник клубного формирования (взрослый) или его родители (если участник клубного формирования ребенок) обязаны предупреди ть руководителя клубного формирования о </w:t>
      </w:r>
      <w:r>
        <w:t>наличии хронических заболеваний (для возможности оказания экстренной помощи).</w:t>
      </w:r>
    </w:p>
    <w:p w:rsidR="00BC11FC" w:rsidRDefault="00067733">
      <w:pPr>
        <w:pStyle w:val="10"/>
        <w:framePr w:w="9557" w:h="14400" w:hRule="exact" w:wrap="none" w:vAnchor="page" w:hAnchor="page" w:x="1196" w:y="1194"/>
        <w:numPr>
          <w:ilvl w:val="0"/>
          <w:numId w:val="22"/>
        </w:numPr>
        <w:shd w:val="clear" w:color="auto" w:fill="auto"/>
        <w:tabs>
          <w:tab w:val="left" w:pos="300"/>
        </w:tabs>
        <w:spacing w:before="0"/>
        <w:ind w:left="60"/>
      </w:pPr>
      <w:bookmarkStart w:id="11" w:name="bookmark10"/>
      <w:r>
        <w:t>Проведение занятий.</w:t>
      </w:r>
      <w:bookmarkEnd w:id="11"/>
    </w:p>
    <w:p w:rsidR="00BC11FC" w:rsidRDefault="00067733">
      <w:pPr>
        <w:pStyle w:val="32"/>
        <w:framePr w:w="9557" w:h="14400" w:hRule="exact" w:wrap="none" w:vAnchor="page" w:hAnchor="page" w:x="1196" w:y="1194"/>
        <w:shd w:val="clear" w:color="auto" w:fill="auto"/>
        <w:ind w:left="60" w:right="260"/>
      </w:pPr>
      <w:r>
        <w:t>Занятия в клубных формированиях проводятся согласно составленному расписанию с 1 сентября по 31 мая включительно. При совпадении дней занятий клубного формиро</w:t>
      </w:r>
      <w:r>
        <w:t>вания с нерабочими праздничными днями занятия могут быть отменены или перенесены на другое время. Занятия проводятся на базе подбора репертуара и разработок руководителя клубного формирования по утвержденной программе с использованием видео</w:t>
      </w:r>
      <w:r>
        <w:softHyphen/>
        <w:t>аудиотехники, н</w:t>
      </w:r>
      <w:r>
        <w:t>аглядных пособий и т.д. Участие в мероприятиях МКУЦКМ « Камертон» (генеральных репетициях, концертах, праздниках, игровых программах и т.д.) является обязательно для всех участников клубных формирований. Подготовка и участие в мероприятиях является полноце</w:t>
      </w:r>
      <w:r>
        <w:t>нным занятием. Родители приводят ребенка в Дом культуры не более чем за 30 минут до начала занятий согласно утвержденному расписанию, и несут ответственность за его поведение, состояние здоровья и т.п. до момента начала занятий. Присутствие на занятиях клу</w:t>
      </w:r>
      <w:r>
        <w:t>бного формирования родителей не допускается. Для ознакомления с занятиями ежемесячно проводятся открытые уроки, показательные выступления и т.п. В случае необходимости родители могут присутствовать на занятиях, только с согласия руководителя клубного форми</w:t>
      </w:r>
      <w:r>
        <w:t>рования. Руководитель учреждения может посещать занятия клубного формирования, без предупреждения во время работы кружка по графику.</w:t>
      </w:r>
    </w:p>
    <w:p w:rsidR="00BC11FC" w:rsidRDefault="00067733">
      <w:pPr>
        <w:pStyle w:val="10"/>
        <w:framePr w:w="9557" w:h="14400" w:hRule="exact" w:wrap="none" w:vAnchor="page" w:hAnchor="page" w:x="1196" w:y="1194"/>
        <w:numPr>
          <w:ilvl w:val="0"/>
          <w:numId w:val="22"/>
        </w:numPr>
        <w:shd w:val="clear" w:color="auto" w:fill="auto"/>
        <w:tabs>
          <w:tab w:val="left" w:pos="295"/>
        </w:tabs>
        <w:spacing w:before="0"/>
        <w:ind w:left="60"/>
      </w:pPr>
      <w:bookmarkStart w:id="12" w:name="bookmark11"/>
      <w:r>
        <w:t>Контроль за деятельностью клубного формирования</w:t>
      </w:r>
      <w:bookmarkEnd w:id="12"/>
    </w:p>
    <w:p w:rsidR="00BC11FC" w:rsidRDefault="00067733">
      <w:pPr>
        <w:pStyle w:val="32"/>
        <w:framePr w:w="9557" w:h="14400" w:hRule="exact" w:wrap="none" w:vAnchor="page" w:hAnchor="page" w:x="1196" w:y="1194"/>
        <w:numPr>
          <w:ilvl w:val="0"/>
          <w:numId w:val="29"/>
        </w:numPr>
        <w:shd w:val="clear" w:color="auto" w:fill="auto"/>
        <w:tabs>
          <w:tab w:val="left" w:pos="487"/>
        </w:tabs>
        <w:ind w:left="60" w:right="260"/>
      </w:pPr>
      <w:r>
        <w:t>Общее руководство и контроль за деятельностью клубного формирования осущест</w:t>
      </w:r>
      <w:r>
        <w:t>вляет директор МКУЦКМ «Камертон», создает необходимые условия, утверждает планы работы, программы, сметы доходов и расходов.</w:t>
      </w:r>
    </w:p>
    <w:p w:rsidR="00BC11FC" w:rsidRDefault="00067733">
      <w:pPr>
        <w:pStyle w:val="32"/>
        <w:framePr w:w="9557" w:h="14400" w:hRule="exact" w:wrap="none" w:vAnchor="page" w:hAnchor="page" w:x="1196" w:y="1194"/>
        <w:numPr>
          <w:ilvl w:val="0"/>
          <w:numId w:val="29"/>
        </w:numPr>
        <w:shd w:val="clear" w:color="auto" w:fill="auto"/>
        <w:tabs>
          <w:tab w:val="left" w:pos="545"/>
        </w:tabs>
        <w:ind w:left="60" w:right="260"/>
      </w:pPr>
      <w:r>
        <w:t>Руководитель клубного формирования по требованию вышеуказанных должностных лиц предоставляет следующие документы и сведения:</w:t>
      </w:r>
    </w:p>
    <w:p w:rsidR="00BC11FC" w:rsidRDefault="00067733">
      <w:pPr>
        <w:pStyle w:val="32"/>
        <w:framePr w:w="9557" w:h="14400" w:hRule="exact" w:wrap="none" w:vAnchor="page" w:hAnchor="page" w:x="1196" w:y="1194"/>
        <w:numPr>
          <w:ilvl w:val="0"/>
          <w:numId w:val="2"/>
        </w:numPr>
        <w:shd w:val="clear" w:color="auto" w:fill="auto"/>
        <w:tabs>
          <w:tab w:val="left" w:pos="190"/>
        </w:tabs>
        <w:ind w:left="60"/>
      </w:pPr>
      <w:r>
        <w:t>расписание занятий клубного формирования;</w:t>
      </w:r>
    </w:p>
    <w:p w:rsidR="00BC11FC" w:rsidRDefault="00067733">
      <w:pPr>
        <w:pStyle w:val="32"/>
        <w:framePr w:w="9557" w:h="14400" w:hRule="exact" w:wrap="none" w:vAnchor="page" w:hAnchor="page" w:x="1196" w:y="1194"/>
        <w:numPr>
          <w:ilvl w:val="0"/>
          <w:numId w:val="2"/>
        </w:numPr>
        <w:shd w:val="clear" w:color="auto" w:fill="auto"/>
        <w:tabs>
          <w:tab w:val="left" w:pos="194"/>
        </w:tabs>
        <w:ind w:left="60"/>
      </w:pPr>
      <w:r>
        <w:t>календарно - тематический план организационно - творческой работы;</w:t>
      </w:r>
    </w:p>
    <w:p w:rsidR="00BC11FC" w:rsidRDefault="00067733">
      <w:pPr>
        <w:pStyle w:val="32"/>
        <w:framePr w:w="9557" w:h="14400" w:hRule="exact" w:wrap="none" w:vAnchor="page" w:hAnchor="page" w:x="1196" w:y="1194"/>
        <w:numPr>
          <w:ilvl w:val="0"/>
          <w:numId w:val="2"/>
        </w:numPr>
        <w:shd w:val="clear" w:color="auto" w:fill="auto"/>
        <w:tabs>
          <w:tab w:val="left" w:pos="190"/>
        </w:tabs>
        <w:ind w:left="60"/>
      </w:pPr>
      <w:r>
        <w:t>творческий, репертуарный план;</w:t>
      </w:r>
    </w:p>
    <w:p w:rsidR="00BC11FC" w:rsidRDefault="00BC11FC">
      <w:pPr>
        <w:rPr>
          <w:sz w:val="2"/>
          <w:szCs w:val="2"/>
        </w:rPr>
        <w:sectPr w:rsidR="00BC11F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spacing w:after="18" w:line="210" w:lineRule="exact"/>
        <w:ind w:left="40"/>
      </w:pPr>
      <w:r>
        <w:t>программу клубного формирования;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spacing w:line="210" w:lineRule="exact"/>
        <w:ind w:left="40"/>
      </w:pPr>
      <w:r>
        <w:t>журнал учета работы руководителя;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spacing w:line="257" w:lineRule="exact"/>
        <w:ind w:left="40" w:right="320"/>
      </w:pPr>
      <w:r>
        <w:t xml:space="preserve">утвержденные списки </w:t>
      </w:r>
      <w:r>
        <w:t>участников клубного формирования с контактными данными (ежеквартально);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>своевременно сообщает обо всех изменениях в составе клубного формирования;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242"/>
        </w:tabs>
        <w:ind w:left="40" w:right="320"/>
      </w:pPr>
      <w:r>
        <w:t>график показательных выступлений, открытых занятий, концертных программ но итогам творческой деятельности кол</w:t>
      </w:r>
      <w:r>
        <w:t>лектива;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237"/>
        </w:tabs>
        <w:ind w:left="40" w:right="320"/>
      </w:pPr>
      <w:r>
        <w:t>копии грамот, дипломов (в цветном варианте), полученных по результатам участия в конкурсах - не позднее 10 дней со дня получения;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>отчет о деятельности клубного формирования за месяц, квартал, год;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>заявление на вступление в то или иное клубное форм</w:t>
      </w:r>
      <w:r>
        <w:t>ирование;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>сведения о руководителе клубного формирования.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9"/>
        </w:numPr>
        <w:shd w:val="clear" w:color="auto" w:fill="auto"/>
        <w:tabs>
          <w:tab w:val="left" w:pos="510"/>
        </w:tabs>
        <w:ind w:left="40"/>
      </w:pPr>
      <w:r>
        <w:t>Руководители клубных формирований несут ответственность: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299"/>
        </w:tabs>
        <w:ind w:left="40" w:right="320"/>
      </w:pPr>
      <w:r>
        <w:t>за сохранность имущества МКУЦКМ «Камертон» (оборудование, костюмы, бутафорию);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>за помещение, в котором занимаются участники;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 xml:space="preserve">за содержание </w:t>
      </w:r>
      <w:r>
        <w:t>деятельности клубного формирования;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>за жизнь и здоровье участников клубных формирований;</w:t>
      </w:r>
    </w:p>
    <w:p w:rsidR="00BC11FC" w:rsidRDefault="00067733">
      <w:pPr>
        <w:pStyle w:val="32"/>
        <w:framePr w:w="9182" w:h="5275" w:hRule="exact" w:wrap="none" w:vAnchor="page" w:hAnchor="page" w:x="1384" w:y="1161"/>
        <w:numPr>
          <w:ilvl w:val="0"/>
          <w:numId w:val="2"/>
        </w:numPr>
        <w:shd w:val="clear" w:color="auto" w:fill="auto"/>
        <w:tabs>
          <w:tab w:val="left" w:pos="170"/>
        </w:tabs>
        <w:ind w:left="40"/>
      </w:pPr>
      <w:r>
        <w:t>за эвакуацию участников клубных формирований при ЧС и пожаре.</w:t>
      </w:r>
    </w:p>
    <w:p w:rsidR="00BC11FC" w:rsidRDefault="00BC11FC">
      <w:pPr>
        <w:rPr>
          <w:sz w:val="2"/>
          <w:szCs w:val="2"/>
        </w:rPr>
      </w:pPr>
    </w:p>
    <w:sectPr w:rsidR="00BC11F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33" w:rsidRDefault="00067733">
      <w:r>
        <w:separator/>
      </w:r>
    </w:p>
  </w:endnote>
  <w:endnote w:type="continuationSeparator" w:id="0">
    <w:p w:rsidR="00067733" w:rsidRDefault="0006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33" w:rsidRDefault="00067733"/>
  </w:footnote>
  <w:footnote w:type="continuationSeparator" w:id="0">
    <w:p w:rsidR="00067733" w:rsidRDefault="000677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2D9"/>
    <w:multiLevelType w:val="multilevel"/>
    <w:tmpl w:val="80A6C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04250"/>
    <w:multiLevelType w:val="multilevel"/>
    <w:tmpl w:val="8548B37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CC70B1"/>
    <w:multiLevelType w:val="multilevel"/>
    <w:tmpl w:val="144E5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725E21"/>
    <w:multiLevelType w:val="multilevel"/>
    <w:tmpl w:val="D34A3B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05860"/>
    <w:multiLevelType w:val="multilevel"/>
    <w:tmpl w:val="37B8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3278AD"/>
    <w:multiLevelType w:val="multilevel"/>
    <w:tmpl w:val="AE0CA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503725"/>
    <w:multiLevelType w:val="multilevel"/>
    <w:tmpl w:val="8B9EAD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A16FE5"/>
    <w:multiLevelType w:val="multilevel"/>
    <w:tmpl w:val="D57A6B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BA301F"/>
    <w:multiLevelType w:val="multilevel"/>
    <w:tmpl w:val="B504EC8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614F1D"/>
    <w:multiLevelType w:val="multilevel"/>
    <w:tmpl w:val="A09C25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7A5F8B"/>
    <w:multiLevelType w:val="multilevel"/>
    <w:tmpl w:val="472613C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361BA"/>
    <w:multiLevelType w:val="multilevel"/>
    <w:tmpl w:val="E8522C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AF718A"/>
    <w:multiLevelType w:val="multilevel"/>
    <w:tmpl w:val="0576E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6D5414"/>
    <w:multiLevelType w:val="multilevel"/>
    <w:tmpl w:val="95CC4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395BA8"/>
    <w:multiLevelType w:val="multilevel"/>
    <w:tmpl w:val="F6FCC5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DF07BD"/>
    <w:multiLevelType w:val="multilevel"/>
    <w:tmpl w:val="F9F0F4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8B0C04"/>
    <w:multiLevelType w:val="multilevel"/>
    <w:tmpl w:val="34AAB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056EA8"/>
    <w:multiLevelType w:val="multilevel"/>
    <w:tmpl w:val="D390E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E12619"/>
    <w:multiLevelType w:val="multilevel"/>
    <w:tmpl w:val="975E92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B32C70"/>
    <w:multiLevelType w:val="multilevel"/>
    <w:tmpl w:val="EB3849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DA7539"/>
    <w:multiLevelType w:val="multilevel"/>
    <w:tmpl w:val="BB9E12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452A8B"/>
    <w:multiLevelType w:val="multilevel"/>
    <w:tmpl w:val="BD46D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6D2939"/>
    <w:multiLevelType w:val="multilevel"/>
    <w:tmpl w:val="75FE01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CC0D4A"/>
    <w:multiLevelType w:val="multilevel"/>
    <w:tmpl w:val="0F824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0F2594"/>
    <w:multiLevelType w:val="multilevel"/>
    <w:tmpl w:val="A2AAD7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131942"/>
    <w:multiLevelType w:val="multilevel"/>
    <w:tmpl w:val="3988A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9C1B26"/>
    <w:multiLevelType w:val="multilevel"/>
    <w:tmpl w:val="4C167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767E04"/>
    <w:multiLevelType w:val="multilevel"/>
    <w:tmpl w:val="591E6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BD2512"/>
    <w:multiLevelType w:val="multilevel"/>
    <w:tmpl w:val="B20E3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14"/>
  </w:num>
  <w:num w:numId="5">
    <w:abstractNumId w:val="25"/>
  </w:num>
  <w:num w:numId="6">
    <w:abstractNumId w:val="27"/>
  </w:num>
  <w:num w:numId="7">
    <w:abstractNumId w:val="9"/>
  </w:num>
  <w:num w:numId="8">
    <w:abstractNumId w:val="13"/>
  </w:num>
  <w:num w:numId="9">
    <w:abstractNumId w:val="0"/>
  </w:num>
  <w:num w:numId="10">
    <w:abstractNumId w:val="5"/>
  </w:num>
  <w:num w:numId="11">
    <w:abstractNumId w:val="23"/>
  </w:num>
  <w:num w:numId="12">
    <w:abstractNumId w:val="16"/>
  </w:num>
  <w:num w:numId="13">
    <w:abstractNumId w:val="12"/>
  </w:num>
  <w:num w:numId="14">
    <w:abstractNumId w:val="10"/>
  </w:num>
  <w:num w:numId="15">
    <w:abstractNumId w:val="8"/>
  </w:num>
  <w:num w:numId="16">
    <w:abstractNumId w:val="17"/>
  </w:num>
  <w:num w:numId="17">
    <w:abstractNumId w:val="18"/>
  </w:num>
  <w:num w:numId="18">
    <w:abstractNumId w:val="3"/>
  </w:num>
  <w:num w:numId="19">
    <w:abstractNumId w:val="6"/>
  </w:num>
  <w:num w:numId="20">
    <w:abstractNumId w:val="21"/>
  </w:num>
  <w:num w:numId="21">
    <w:abstractNumId w:val="26"/>
  </w:num>
  <w:num w:numId="22">
    <w:abstractNumId w:val="1"/>
  </w:num>
  <w:num w:numId="23">
    <w:abstractNumId w:val="20"/>
  </w:num>
  <w:num w:numId="24">
    <w:abstractNumId w:val="22"/>
  </w:num>
  <w:num w:numId="25">
    <w:abstractNumId w:val="15"/>
  </w:num>
  <w:num w:numId="26">
    <w:abstractNumId w:val="11"/>
  </w:num>
  <w:num w:numId="27">
    <w:abstractNumId w:val="2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FC"/>
    <w:rsid w:val="00067733"/>
    <w:rsid w:val="009B0AF1"/>
    <w:rsid w:val="00BC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3TimesNewRoman4pt0pt">
    <w:name w:val="Основной текст (3) + Times New Roman;4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">
    <w:name w:val="Основной текст (3)"/>
    <w:basedOn w:val="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/>
    </w:rPr>
  </w:style>
  <w:style w:type="character" w:customStyle="1" w:styleId="3BookAntiqua15pt0pt">
    <w:name w:val="Основной текст (3) + Book Antiqua;15 pt;Интервал 0 pt"/>
    <w:basedOn w:val="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8"/>
      <w:w w:val="100"/>
      <w:position w:val="0"/>
      <w:sz w:val="30"/>
      <w:szCs w:val="3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8"/>
      <w:szCs w:val="8"/>
      <w:u w:val="none"/>
    </w:rPr>
  </w:style>
  <w:style w:type="character" w:customStyle="1" w:styleId="40pt">
    <w:name w:val="Основной текст (4) +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8"/>
      <w:szCs w:val="8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8"/>
      <w:szCs w:val="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a6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0pt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0pt0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1"/>
      <w:szCs w:val="21"/>
      <w:u w:val="none"/>
      <w:lang w:val="ru-RU"/>
    </w:rPr>
  </w:style>
  <w:style w:type="character" w:customStyle="1" w:styleId="0pt1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/>
    </w:rPr>
  </w:style>
  <w:style w:type="character" w:customStyle="1" w:styleId="5pt0pt200">
    <w:name w:val="Основной текст + 5 pt;Интервал 0 pt;Масштаб 200%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lang w:val="ru-RU"/>
    </w:rPr>
  </w:style>
  <w:style w:type="character" w:customStyle="1" w:styleId="Impact10pt0pt">
    <w:name w:val="Основной текст + Impact;10 pt;Интервал 0 pt"/>
    <w:basedOn w:val="a6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0pt2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3pt">
    <w:name w:val="Основной текст + Интервал 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2"/>
      <w:w w:val="100"/>
      <w:position w:val="0"/>
      <w:sz w:val="21"/>
      <w:szCs w:val="21"/>
      <w:u w:val="none"/>
      <w:lang w:val="ru-RU"/>
    </w:rPr>
  </w:style>
  <w:style w:type="character" w:customStyle="1" w:styleId="1pt0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/>
    </w:rPr>
  </w:style>
  <w:style w:type="character" w:customStyle="1" w:styleId="10pt">
    <w:name w:val="Заголовок №1 + 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Impact" w:eastAsia="Impact" w:hAnsi="Impact" w:cs="Impact"/>
      <w:spacing w:val="6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9"/>
      <w:sz w:val="8"/>
      <w:szCs w:val="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6" w:lineRule="exact"/>
      <w:outlineLvl w:val="0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32">
    <w:name w:val="Основной текст3"/>
    <w:basedOn w:val="a"/>
    <w:link w:val="a6"/>
    <w:pPr>
      <w:shd w:val="clear" w:color="auto" w:fill="FFFFFF"/>
      <w:spacing w:line="276" w:lineRule="exac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3TimesNewRoman4pt0pt">
    <w:name w:val="Основной текст (3) + Times New Roman;4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">
    <w:name w:val="Основной текст (3)"/>
    <w:basedOn w:val="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/>
    </w:rPr>
  </w:style>
  <w:style w:type="character" w:customStyle="1" w:styleId="3BookAntiqua15pt0pt">
    <w:name w:val="Основной текст (3) + Book Antiqua;15 pt;Интервал 0 pt"/>
    <w:basedOn w:val="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8"/>
      <w:w w:val="100"/>
      <w:position w:val="0"/>
      <w:sz w:val="30"/>
      <w:szCs w:val="3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8"/>
      <w:szCs w:val="8"/>
      <w:u w:val="none"/>
    </w:rPr>
  </w:style>
  <w:style w:type="character" w:customStyle="1" w:styleId="40pt">
    <w:name w:val="Основной текст (4) +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8"/>
      <w:szCs w:val="8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8"/>
      <w:szCs w:val="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a6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0pt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0pt0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1"/>
      <w:szCs w:val="21"/>
      <w:u w:val="none"/>
      <w:lang w:val="ru-RU"/>
    </w:rPr>
  </w:style>
  <w:style w:type="character" w:customStyle="1" w:styleId="0pt1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/>
    </w:rPr>
  </w:style>
  <w:style w:type="character" w:customStyle="1" w:styleId="5pt0pt200">
    <w:name w:val="Основной текст + 5 pt;Интервал 0 pt;Масштаб 200%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lang w:val="ru-RU"/>
    </w:rPr>
  </w:style>
  <w:style w:type="character" w:customStyle="1" w:styleId="Impact10pt0pt">
    <w:name w:val="Основной текст + Impact;10 pt;Интервал 0 pt"/>
    <w:basedOn w:val="a6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0pt2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3pt">
    <w:name w:val="Основной текст + Интервал 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2"/>
      <w:w w:val="100"/>
      <w:position w:val="0"/>
      <w:sz w:val="21"/>
      <w:szCs w:val="21"/>
      <w:u w:val="none"/>
      <w:lang w:val="ru-RU"/>
    </w:rPr>
  </w:style>
  <w:style w:type="character" w:customStyle="1" w:styleId="1pt0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/>
    </w:rPr>
  </w:style>
  <w:style w:type="character" w:customStyle="1" w:styleId="10pt">
    <w:name w:val="Заголовок №1 + 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Impact" w:eastAsia="Impact" w:hAnsi="Impact" w:cs="Impact"/>
      <w:spacing w:val="6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9"/>
      <w:sz w:val="8"/>
      <w:szCs w:val="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6" w:lineRule="exact"/>
      <w:outlineLvl w:val="0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32">
    <w:name w:val="Основной текст3"/>
    <w:basedOn w:val="a"/>
    <w:link w:val="a6"/>
    <w:pPr>
      <w:shd w:val="clear" w:color="auto" w:fill="FFFFFF"/>
      <w:spacing w:line="276" w:lineRule="exac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4551</Words>
  <Characters>25941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Общие положения</vt:lpstr>
      <vt:lpstr>Виды клубных формирований</vt:lpstr>
      <vt:lpstr>Организация деятельности клубного формирования</vt:lpstr>
      <vt:lpstr>«Нормы наполняемости клубных формирований».</vt:lpstr>
      <vt:lpstr>Руководитель клубного формировании</vt:lpstr>
      <vt:lpstr>Порядок приема в клубиые формирования</vt:lpstr>
      <vt:lpstr>Проведение занятий.</vt:lpstr>
      <vt:lpstr>«Нормы наполняемости клубных формирований».</vt:lpstr>
      <vt:lpstr>Руководитель клубного формировании</vt:lpstr>
      <vt:lpstr>Порядок приема в клубные формирования</vt:lpstr>
      <vt:lpstr>Проведение занятий.</vt:lpstr>
      <vt:lpstr>Контроль за деятельностью клубного формирования</vt:lpstr>
    </vt:vector>
  </TitlesOfParts>
  <Company/>
  <LinksUpToDate>false</LinksUpToDate>
  <CharactersWithSpaces>30432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2022-01-31T10:03:00Z</dcterms:created>
  <dcterms:modified xsi:type="dcterms:W3CDTF">2022-01-31T10:04:00Z</dcterms:modified>
</cp:coreProperties>
</file>