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9C17" w14:textId="77777777" w:rsidR="001418DA" w:rsidRDefault="001418DA" w:rsidP="0060644B">
      <w:pPr>
        <w:pStyle w:val="a3"/>
        <w:spacing w:before="0" w:beforeAutospacing="0" w:after="0" w:afterAutospacing="0"/>
        <w:jc w:val="both"/>
        <w:rPr>
          <w:rFonts w:ascii="Arial" w:eastAsia="+mn-ea" w:hAnsi="Arial" w:cs="Arial"/>
          <w:b/>
          <w:bCs/>
          <w:color w:val="4472C4" w:themeColor="accent1"/>
          <w:kern w:val="24"/>
          <w:sz w:val="32"/>
          <w:szCs w:val="32"/>
        </w:rPr>
      </w:pPr>
    </w:p>
    <w:p w14:paraId="0A703C54" w14:textId="77777777" w:rsidR="001418DA" w:rsidRDefault="001418DA" w:rsidP="0060644B">
      <w:pPr>
        <w:pStyle w:val="a3"/>
        <w:spacing w:before="0" w:beforeAutospacing="0" w:after="0" w:afterAutospacing="0"/>
        <w:jc w:val="both"/>
        <w:rPr>
          <w:rFonts w:ascii="Arial" w:eastAsia="+mn-ea" w:hAnsi="Arial" w:cs="Arial"/>
          <w:b/>
          <w:bCs/>
          <w:color w:val="4472C4" w:themeColor="accent1"/>
          <w:kern w:val="24"/>
          <w:sz w:val="32"/>
          <w:szCs w:val="32"/>
        </w:rPr>
      </w:pPr>
    </w:p>
    <w:p w14:paraId="091906A0" w14:textId="77777777" w:rsidR="001418DA" w:rsidRDefault="001418DA" w:rsidP="0060644B">
      <w:pPr>
        <w:pStyle w:val="a3"/>
        <w:spacing w:before="0" w:beforeAutospacing="0" w:after="0" w:afterAutospacing="0"/>
        <w:jc w:val="both"/>
        <w:rPr>
          <w:rFonts w:ascii="Arial" w:eastAsia="+mn-ea" w:hAnsi="Arial" w:cs="Arial"/>
          <w:b/>
          <w:bCs/>
          <w:color w:val="4472C4" w:themeColor="accent1"/>
          <w:kern w:val="24"/>
          <w:sz w:val="32"/>
          <w:szCs w:val="32"/>
        </w:rPr>
      </w:pPr>
    </w:p>
    <w:p w14:paraId="092A16AB" w14:textId="0EC72667" w:rsidR="0060644B" w:rsidRDefault="0060644B" w:rsidP="0060644B">
      <w:pPr>
        <w:pStyle w:val="a3"/>
        <w:spacing w:before="0" w:beforeAutospacing="0" w:after="0" w:afterAutospacing="0"/>
        <w:jc w:val="both"/>
      </w:pPr>
      <w:r w:rsidRPr="0060644B">
        <w:rPr>
          <w:rFonts w:ascii="Arial" w:eastAsia="+mn-ea" w:hAnsi="Arial" w:cs="Arial"/>
          <w:b/>
          <w:bCs/>
          <w:color w:val="4472C4" w:themeColor="accent1"/>
          <w:kern w:val="24"/>
          <w:sz w:val="32"/>
          <w:szCs w:val="32"/>
        </w:rPr>
        <w:t>Цель проекта</w:t>
      </w:r>
      <w:r>
        <w:rPr>
          <w:rFonts w:ascii="Arial" w:eastAsia="+mn-ea" w:hAnsi="Arial" w:cs="Arial"/>
          <w:b/>
          <w:bCs/>
          <w:color w:val="000000"/>
          <w:kern w:val="24"/>
          <w:sz w:val="32"/>
          <w:szCs w:val="32"/>
        </w:rPr>
        <w:t xml:space="preserve"> </w:t>
      </w:r>
      <w:r>
        <w:rPr>
          <w:rFonts w:ascii="Arial" w:eastAsia="+mn-ea" w:hAnsi="Arial" w:cs="Arial"/>
          <w:b/>
          <w:bCs/>
          <w:color w:val="404040"/>
          <w:kern w:val="24"/>
          <w:sz w:val="32"/>
          <w:szCs w:val="32"/>
        </w:rPr>
        <w:t xml:space="preserve">- обеспечение к 2024 году для детей в возрасте от 5 до 18 лет доступных </w:t>
      </w:r>
      <w:r>
        <w:rPr>
          <w:rFonts w:ascii="Arial" w:eastAsia="+mn-ea" w:hAnsi="Arial" w:cs="Arial"/>
          <w:b/>
          <w:bCs/>
          <w:color w:val="404040"/>
          <w:kern w:val="24"/>
          <w:sz w:val="32"/>
          <w:szCs w:val="32"/>
        </w:rPr>
        <w:br/>
        <w:t xml:space="preserve">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80% </w:t>
      </w:r>
      <w:r>
        <w:rPr>
          <w:rFonts w:ascii="Arial" w:eastAsia="+mn-ea" w:hAnsi="Arial" w:cs="Arial"/>
          <w:b/>
          <w:bCs/>
          <w:color w:val="404040"/>
          <w:kern w:val="24"/>
          <w:sz w:val="32"/>
          <w:szCs w:val="32"/>
        </w:rPr>
        <w:br/>
        <w:t>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</w:t>
      </w:r>
    </w:p>
    <w:p w14:paraId="4192EA8D" w14:textId="1B276F5E" w:rsidR="00E720AB" w:rsidRDefault="00E720AB"/>
    <w:p w14:paraId="52E82B02" w14:textId="2FC6DEF8" w:rsidR="0060644B" w:rsidRDefault="0060644B"/>
    <w:p w14:paraId="7B649181" w14:textId="5C2EF1A8" w:rsidR="0060644B" w:rsidRDefault="0060644B"/>
    <w:p w14:paraId="6DD0E86F" w14:textId="77777777" w:rsidR="0060644B" w:rsidRPr="0060644B" w:rsidRDefault="0060644B" w:rsidP="0060644B">
      <w:pPr>
        <w:pStyle w:val="a3"/>
        <w:spacing w:before="0" w:beforeAutospacing="0" w:after="0" w:afterAutospacing="0"/>
        <w:rPr>
          <w:sz w:val="28"/>
          <w:szCs w:val="28"/>
        </w:rPr>
      </w:pPr>
      <w:r w:rsidRPr="0060644B">
        <w:rPr>
          <w:rFonts w:ascii="Arial" w:eastAsia="+mn-ea" w:hAnsi="Arial" w:cs="Arial"/>
          <w:b/>
          <w:bCs/>
          <w:color w:val="0070C0"/>
          <w:kern w:val="24"/>
          <w:sz w:val="28"/>
          <w:szCs w:val="28"/>
        </w:rPr>
        <w:t>Задачи проекта:</w:t>
      </w:r>
    </w:p>
    <w:p w14:paraId="0271E9EE" w14:textId="77777777" w:rsidR="0060644B" w:rsidRPr="0060644B" w:rsidRDefault="0060644B" w:rsidP="0060644B">
      <w:pPr>
        <w:pStyle w:val="a4"/>
        <w:numPr>
          <w:ilvl w:val="0"/>
          <w:numId w:val="1"/>
        </w:numPr>
        <w:rPr>
          <w:sz w:val="28"/>
          <w:szCs w:val="28"/>
        </w:rPr>
      </w:pPr>
      <w:r w:rsidRPr="0060644B">
        <w:rPr>
          <w:rFonts w:ascii="Arial" w:eastAsia="+mn-ea" w:hAnsi="Arial" w:cs="Arial"/>
          <w:b/>
          <w:bCs/>
          <w:color w:val="404040"/>
          <w:kern w:val="24"/>
          <w:sz w:val="28"/>
          <w:szCs w:val="28"/>
        </w:rPr>
        <w:t>Создание новых мест дополнительного образования детей по направленностям, обеспечивающих увеличение охвата детей дополнительным образованием;</w:t>
      </w:r>
    </w:p>
    <w:p w14:paraId="67280FD3" w14:textId="77777777" w:rsidR="0060644B" w:rsidRPr="0060644B" w:rsidRDefault="0060644B" w:rsidP="0060644B">
      <w:pPr>
        <w:pStyle w:val="a4"/>
        <w:numPr>
          <w:ilvl w:val="0"/>
          <w:numId w:val="1"/>
        </w:numPr>
        <w:rPr>
          <w:sz w:val="28"/>
          <w:szCs w:val="28"/>
        </w:rPr>
      </w:pPr>
      <w:r w:rsidRPr="0060644B">
        <w:rPr>
          <w:rFonts w:ascii="Arial" w:eastAsia="+mn-ea" w:hAnsi="Arial" w:cs="Arial"/>
          <w:b/>
          <w:bCs/>
          <w:color w:val="404040"/>
          <w:kern w:val="24"/>
          <w:sz w:val="28"/>
          <w:szCs w:val="28"/>
        </w:rPr>
        <w:t>Использование современных технологий, ориентация на использование новых форм и методов обучения по дополнительным общеобразовательным программам;</w:t>
      </w:r>
    </w:p>
    <w:p w14:paraId="06F3EC9F" w14:textId="77777777" w:rsidR="0060644B" w:rsidRPr="0060644B" w:rsidRDefault="0060644B" w:rsidP="0060644B">
      <w:pPr>
        <w:pStyle w:val="a4"/>
        <w:numPr>
          <w:ilvl w:val="0"/>
          <w:numId w:val="1"/>
        </w:numPr>
        <w:rPr>
          <w:sz w:val="28"/>
          <w:szCs w:val="28"/>
        </w:rPr>
      </w:pPr>
      <w:r w:rsidRPr="0060644B">
        <w:rPr>
          <w:rFonts w:ascii="Arial" w:eastAsia="+mn-ea" w:hAnsi="Arial" w:cs="Arial"/>
          <w:b/>
          <w:bCs/>
          <w:color w:val="404040"/>
          <w:kern w:val="24"/>
          <w:sz w:val="28"/>
          <w:szCs w:val="28"/>
        </w:rPr>
        <w:t>Обеспечение равных и общедоступных условий для занятий детей в детских объединениях;</w:t>
      </w:r>
    </w:p>
    <w:p w14:paraId="6539E7CF" w14:textId="022EB212" w:rsidR="0060644B" w:rsidRPr="000C614E" w:rsidRDefault="0060644B" w:rsidP="000C614E">
      <w:pPr>
        <w:pStyle w:val="a4"/>
        <w:numPr>
          <w:ilvl w:val="0"/>
          <w:numId w:val="1"/>
        </w:numPr>
        <w:rPr>
          <w:sz w:val="28"/>
          <w:szCs w:val="28"/>
        </w:rPr>
      </w:pPr>
      <w:r w:rsidRPr="0060644B">
        <w:rPr>
          <w:rFonts w:ascii="Arial" w:eastAsia="+mn-ea" w:hAnsi="Arial" w:cs="Arial"/>
          <w:b/>
          <w:bCs/>
          <w:color w:val="404040"/>
          <w:kern w:val="24"/>
          <w:sz w:val="28"/>
          <w:szCs w:val="28"/>
        </w:rPr>
        <w:t>Обеспечение полного и эффективного использования закупаемой материально-технической базы для реализации дополнительных общеразвивающих программ.</w:t>
      </w:r>
    </w:p>
    <w:p w14:paraId="2D683A97" w14:textId="77777777" w:rsidR="000C614E" w:rsidRDefault="000C614E" w:rsidP="0060644B">
      <w:pPr>
        <w:pStyle w:val="a3"/>
        <w:spacing w:before="0" w:beforeAutospacing="0" w:after="0" w:afterAutospacing="0"/>
        <w:jc w:val="center"/>
        <w:rPr>
          <w:rFonts w:ascii="Arial" w:eastAsia="+mn-ea" w:hAnsi="Arial" w:cs="Arial"/>
          <w:b/>
          <w:bCs/>
          <w:color w:val="000000"/>
          <w:kern w:val="24"/>
          <w:sz w:val="28"/>
          <w:szCs w:val="28"/>
        </w:rPr>
      </w:pPr>
    </w:p>
    <w:p w14:paraId="342E0E47" w14:textId="277ACF1C" w:rsidR="0060644B" w:rsidRPr="0060644B" w:rsidRDefault="0060644B" w:rsidP="0060644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0644B">
        <w:rPr>
          <w:rFonts w:ascii="Arial" w:eastAsia="+mn-ea" w:hAnsi="Arial" w:cs="Arial"/>
          <w:b/>
          <w:bCs/>
          <w:color w:val="000000"/>
          <w:kern w:val="24"/>
          <w:sz w:val="28"/>
          <w:szCs w:val="28"/>
        </w:rPr>
        <w:t>Сроки реализации</w:t>
      </w:r>
      <w:r w:rsidRPr="0060644B">
        <w:rPr>
          <w:rFonts w:ascii="Arial" w:eastAsia="+mn-ea" w:hAnsi="Arial" w:cs="Arial"/>
          <w:color w:val="000000"/>
          <w:kern w:val="24"/>
          <w:sz w:val="28"/>
          <w:szCs w:val="28"/>
        </w:rPr>
        <w:t xml:space="preserve">: </w:t>
      </w:r>
      <w:r w:rsidRPr="0060644B">
        <w:rPr>
          <w:rFonts w:ascii="Arial" w:eastAsia="+mn-ea" w:hAnsi="Arial" w:cs="Arial"/>
          <w:b/>
          <w:bCs/>
          <w:color w:val="0070C0"/>
          <w:kern w:val="24"/>
          <w:sz w:val="28"/>
          <w:szCs w:val="28"/>
        </w:rPr>
        <w:t>2019-2024 годы</w:t>
      </w:r>
    </w:p>
    <w:p w14:paraId="65E68A57" w14:textId="77777777" w:rsidR="0060644B" w:rsidRPr="0060644B" w:rsidRDefault="0060644B" w:rsidP="0060644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0644B">
        <w:rPr>
          <w:rFonts w:ascii="Arial" w:eastAsia="+mn-ea" w:hAnsi="Arial" w:cs="Arial"/>
          <w:b/>
          <w:bCs/>
          <w:color w:val="404040"/>
          <w:kern w:val="24"/>
          <w:sz w:val="28"/>
          <w:szCs w:val="28"/>
        </w:rPr>
        <w:t xml:space="preserve">Финансирование из Федерального бюджета – </w:t>
      </w:r>
    </w:p>
    <w:p w14:paraId="58560F8F" w14:textId="3214B95B" w:rsidR="0060644B" w:rsidRDefault="0060644B" w:rsidP="0060644B">
      <w:pPr>
        <w:pStyle w:val="a3"/>
        <w:spacing w:before="0" w:beforeAutospacing="0" w:after="0" w:afterAutospacing="0"/>
        <w:jc w:val="center"/>
        <w:rPr>
          <w:rFonts w:ascii="Arial" w:eastAsia="+mn-ea" w:hAnsi="Arial" w:cs="Arial"/>
          <w:b/>
          <w:bCs/>
          <w:color w:val="0070C0"/>
          <w:kern w:val="24"/>
          <w:sz w:val="28"/>
          <w:szCs w:val="28"/>
        </w:rPr>
      </w:pPr>
      <w:r w:rsidRPr="0060644B">
        <w:rPr>
          <w:rFonts w:ascii="Arial" w:eastAsia="+mn-ea" w:hAnsi="Arial" w:cs="Arial"/>
          <w:b/>
          <w:bCs/>
          <w:color w:val="0070C0"/>
          <w:kern w:val="24"/>
          <w:sz w:val="28"/>
          <w:szCs w:val="28"/>
        </w:rPr>
        <w:t>10 миллиардов рублей</w:t>
      </w:r>
    </w:p>
    <w:p w14:paraId="6017B5B8" w14:textId="08A32FA2" w:rsidR="000C614E" w:rsidRDefault="000C614E" w:rsidP="0060644B">
      <w:pPr>
        <w:pStyle w:val="a3"/>
        <w:spacing w:before="0" w:beforeAutospacing="0" w:after="0" w:afterAutospacing="0"/>
        <w:jc w:val="center"/>
        <w:rPr>
          <w:rFonts w:ascii="Arial" w:eastAsia="+mn-ea" w:hAnsi="Arial" w:cs="Arial"/>
          <w:b/>
          <w:bCs/>
          <w:color w:val="0070C0"/>
          <w:kern w:val="24"/>
          <w:sz w:val="28"/>
          <w:szCs w:val="28"/>
        </w:rPr>
      </w:pPr>
    </w:p>
    <w:p w14:paraId="13CB68C2" w14:textId="10FC6A46" w:rsidR="0060644B" w:rsidRDefault="000C614E" w:rsidP="000C614E">
      <w:pPr>
        <w:pStyle w:val="a3"/>
        <w:spacing w:before="0" w:beforeAutospacing="0" w:after="0" w:afterAutospacing="0"/>
        <w:jc w:val="center"/>
      </w:pPr>
      <w:r>
        <w:rPr>
          <w:noProof/>
        </w:rPr>
        <w:lastRenderedPageBreak/>
        <w:drawing>
          <wp:inline distT="0" distB="0" distL="0" distR="0" wp14:anchorId="2E0AFD5E" wp14:editId="5DB201D0">
            <wp:extent cx="2123440" cy="17332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688" cy="176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0644B" w:rsidSect="000C614E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37A"/>
    <w:multiLevelType w:val="hybridMultilevel"/>
    <w:tmpl w:val="40E4F3A2"/>
    <w:lvl w:ilvl="0" w:tplc="0ED444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46B9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EAA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7865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A402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F0CE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4405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9E26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1AB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75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60"/>
    <w:rsid w:val="000C614E"/>
    <w:rsid w:val="001418DA"/>
    <w:rsid w:val="003C0960"/>
    <w:rsid w:val="0060644B"/>
    <w:rsid w:val="00E7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2E5C"/>
  <w15:chartTrackingRefBased/>
  <w15:docId w15:val="{1C7E37ED-76B5-4082-B094-0A7CFCC5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64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Гордиенко</dc:creator>
  <cp:keywords/>
  <dc:description/>
  <cp:lastModifiedBy>Елена Гордиенко</cp:lastModifiedBy>
  <cp:revision>6</cp:revision>
  <dcterms:created xsi:type="dcterms:W3CDTF">2022-06-22T06:32:00Z</dcterms:created>
  <dcterms:modified xsi:type="dcterms:W3CDTF">2022-06-22T07:00:00Z</dcterms:modified>
</cp:coreProperties>
</file>