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43" w:rsidRPr="009B5534" w:rsidRDefault="009D0343" w:rsidP="00DD07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343" w:rsidRPr="009B5534" w:rsidRDefault="009D0343" w:rsidP="00DD0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534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 КУЛЬТУРЫ</w:t>
      </w:r>
    </w:p>
    <w:p w:rsidR="009D0343" w:rsidRPr="009B5534" w:rsidRDefault="007B72CB" w:rsidP="00DD0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ДОБЧУРСКИЙ</w:t>
      </w:r>
      <w:r w:rsidR="009D0343" w:rsidRPr="009B5534">
        <w:rPr>
          <w:rFonts w:ascii="Times New Roman" w:hAnsi="Times New Roman" w:cs="Times New Roman"/>
          <w:b/>
          <w:sz w:val="28"/>
          <w:szCs w:val="28"/>
        </w:rPr>
        <w:t xml:space="preserve"> КУЛЬТУРНО-ДОСУГОВЫЙ ЦЕНТР</w:t>
      </w:r>
    </w:p>
    <w:p w:rsidR="009D0343" w:rsidRPr="009B5534" w:rsidRDefault="009D0343" w:rsidP="00DD07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0343" w:rsidRPr="009B5534" w:rsidRDefault="009D0343" w:rsidP="00DD07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343" w:rsidRPr="009B5534" w:rsidRDefault="009D0343" w:rsidP="00DD0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553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B5534">
        <w:rPr>
          <w:rFonts w:ascii="Times New Roman" w:hAnsi="Times New Roman" w:cs="Times New Roman"/>
          <w:b/>
          <w:sz w:val="28"/>
          <w:szCs w:val="28"/>
        </w:rPr>
        <w:t xml:space="preserve"> Р И К А З </w:t>
      </w:r>
    </w:p>
    <w:p w:rsidR="009D0343" w:rsidRPr="009B5534" w:rsidRDefault="009D0343" w:rsidP="00DD07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343" w:rsidRPr="009B5534" w:rsidRDefault="009D0343" w:rsidP="00DD0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2CB">
        <w:rPr>
          <w:rFonts w:ascii="Times New Roman" w:hAnsi="Times New Roman" w:cs="Times New Roman"/>
          <w:sz w:val="28"/>
          <w:szCs w:val="28"/>
        </w:rPr>
        <w:t>14 апреля 2020 го</w:t>
      </w:r>
      <w:r w:rsidR="007B72CB">
        <w:rPr>
          <w:rFonts w:ascii="Times New Roman" w:hAnsi="Times New Roman" w:cs="Times New Roman"/>
          <w:sz w:val="28"/>
          <w:szCs w:val="28"/>
        </w:rPr>
        <w:t>да                         №   2</w:t>
      </w:r>
      <w:r w:rsidRPr="007B72C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F5FAF">
        <w:rPr>
          <w:rFonts w:ascii="Times New Roman" w:hAnsi="Times New Roman" w:cs="Times New Roman"/>
          <w:sz w:val="28"/>
          <w:szCs w:val="28"/>
        </w:rPr>
        <w:t>п. Добчур</w:t>
      </w:r>
    </w:p>
    <w:p w:rsidR="009D0343" w:rsidRPr="009B5534" w:rsidRDefault="009D0343" w:rsidP="00DD07DD">
      <w:pPr>
        <w:rPr>
          <w:rFonts w:ascii="Times New Roman" w:hAnsi="Times New Roman" w:cs="Times New Roman"/>
          <w:sz w:val="28"/>
          <w:szCs w:val="28"/>
        </w:rPr>
      </w:pPr>
    </w:p>
    <w:p w:rsidR="009D0343" w:rsidRPr="009B5534" w:rsidRDefault="009D0343" w:rsidP="00DD0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343" w:rsidRPr="009B5534" w:rsidRDefault="009D0343" w:rsidP="00DD07DD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534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proofErr w:type="gramStart"/>
      <w:r w:rsidRPr="009B5534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9D0343" w:rsidRPr="009B5534" w:rsidRDefault="009D0343" w:rsidP="00DD07DD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534">
        <w:rPr>
          <w:rFonts w:ascii="Times New Roman" w:hAnsi="Times New Roman" w:cs="Times New Roman"/>
          <w:sz w:val="28"/>
          <w:szCs w:val="28"/>
        </w:rPr>
        <w:t> антикоррупционной политике. </w:t>
      </w:r>
    </w:p>
    <w:p w:rsidR="009D0343" w:rsidRPr="009B5534" w:rsidRDefault="009D0343" w:rsidP="00DD07D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9B5534">
        <w:rPr>
          <w:rFonts w:ascii="Times New Roman" w:hAnsi="Times New Roman" w:cs="Times New Roman"/>
          <w:sz w:val="28"/>
          <w:szCs w:val="28"/>
        </w:rPr>
        <w:t> </w:t>
      </w:r>
    </w:p>
    <w:p w:rsidR="009D0343" w:rsidRPr="009B5534" w:rsidRDefault="009D0343" w:rsidP="005623AA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534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25.12.2008 г. № 273-ФЗ «О противодействии коррупции» и проведения профилактических мероприятий по противодействию коррупции</w:t>
      </w:r>
    </w:p>
    <w:p w:rsidR="009D0343" w:rsidRPr="009B5534" w:rsidRDefault="009D0343" w:rsidP="00DD07D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9B5534">
        <w:rPr>
          <w:rFonts w:ascii="Times New Roman" w:hAnsi="Times New Roman" w:cs="Times New Roman"/>
          <w:sz w:val="28"/>
          <w:szCs w:val="28"/>
        </w:rPr>
        <w:t>ПРИКАЗЫВАЮ:</w:t>
      </w:r>
    </w:p>
    <w:p w:rsidR="009D0343" w:rsidRPr="009B5534" w:rsidRDefault="009D0343" w:rsidP="00DD07D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B5534">
        <w:rPr>
          <w:rFonts w:ascii="Times New Roman" w:hAnsi="Times New Roman" w:cs="Times New Roman"/>
          <w:sz w:val="28"/>
          <w:szCs w:val="28"/>
        </w:rPr>
        <w:t xml:space="preserve">Утвердить Положение об антикоррупционной политике в </w:t>
      </w:r>
      <w:r w:rsidR="007B72CB" w:rsidRPr="007B72CB">
        <w:rPr>
          <w:rFonts w:ascii="Times New Roman" w:hAnsi="Times New Roman" w:cs="Times New Roman"/>
          <w:sz w:val="28"/>
          <w:szCs w:val="28"/>
        </w:rPr>
        <w:t>МКУК Добчурский</w:t>
      </w:r>
      <w:r w:rsidRPr="007B72CB">
        <w:rPr>
          <w:rFonts w:ascii="Times New Roman" w:hAnsi="Times New Roman" w:cs="Times New Roman"/>
          <w:sz w:val="28"/>
          <w:szCs w:val="28"/>
        </w:rPr>
        <w:t xml:space="preserve"> КДЦ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№1. </w:t>
      </w:r>
    </w:p>
    <w:p w:rsidR="009D0343" w:rsidRPr="009B5534" w:rsidRDefault="009D0343" w:rsidP="00DD07D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B5534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7B72CB" w:rsidRPr="007B72CB">
        <w:rPr>
          <w:rFonts w:ascii="Times New Roman" w:hAnsi="Times New Roman" w:cs="Times New Roman"/>
          <w:sz w:val="28"/>
          <w:szCs w:val="28"/>
        </w:rPr>
        <w:t>МКУК Добчурский</w:t>
      </w:r>
      <w:r w:rsidR="007B72CB">
        <w:rPr>
          <w:rFonts w:ascii="Times New Roman" w:hAnsi="Times New Roman" w:cs="Times New Roman"/>
          <w:sz w:val="28"/>
          <w:szCs w:val="28"/>
        </w:rPr>
        <w:t xml:space="preserve"> КДЦ Фаухотдиновой Светлане Николаевне</w:t>
      </w:r>
      <w:r w:rsidRPr="009B5534">
        <w:rPr>
          <w:rFonts w:ascii="Times New Roman" w:hAnsi="Times New Roman" w:cs="Times New Roman"/>
          <w:sz w:val="28"/>
          <w:szCs w:val="28"/>
        </w:rPr>
        <w:t xml:space="preserve"> провести работу по ознакомлению работников учреждения с настоящим приказом и Положением об антикоррупционной политике.</w:t>
      </w:r>
    </w:p>
    <w:p w:rsidR="009D0343" w:rsidRPr="009B5534" w:rsidRDefault="009D0343" w:rsidP="00DD07D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5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5534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 </w:t>
      </w:r>
    </w:p>
    <w:p w:rsidR="009D0343" w:rsidRPr="009B5534" w:rsidRDefault="009D0343" w:rsidP="00DD07DD">
      <w:pPr>
        <w:widowControl/>
        <w:shd w:val="clear" w:color="auto" w:fill="FFFFFF"/>
        <w:spacing w:before="100" w:beforeAutospacing="1" w:after="100" w:afterAutospacing="1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9D0343" w:rsidRPr="009B5534" w:rsidRDefault="009D0343" w:rsidP="00DD07DD">
      <w:pPr>
        <w:widowControl/>
        <w:shd w:val="clear" w:color="auto" w:fill="FFFFFF"/>
        <w:spacing w:before="100" w:beforeAutospacing="1" w:after="100" w:afterAutospacing="1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9D0343" w:rsidRPr="009B5534" w:rsidRDefault="009D0343" w:rsidP="00DD07DD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534">
        <w:rPr>
          <w:rFonts w:ascii="Times New Roman" w:hAnsi="Times New Roman" w:cs="Times New Roman"/>
          <w:sz w:val="28"/>
          <w:szCs w:val="28"/>
        </w:rPr>
        <w:t xml:space="preserve">Директор МКУК </w:t>
      </w:r>
      <w:r w:rsidR="007B72CB">
        <w:rPr>
          <w:rFonts w:ascii="Times New Roman" w:hAnsi="Times New Roman" w:cs="Times New Roman"/>
          <w:sz w:val="28"/>
          <w:szCs w:val="28"/>
        </w:rPr>
        <w:t xml:space="preserve">Добчурский КДЦ    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7B72CB">
        <w:rPr>
          <w:rFonts w:ascii="Times New Roman" w:hAnsi="Times New Roman" w:cs="Times New Roman"/>
          <w:sz w:val="28"/>
          <w:szCs w:val="28"/>
        </w:rPr>
        <w:t xml:space="preserve"> С.Н. Фаухотдинова</w:t>
      </w:r>
    </w:p>
    <w:p w:rsidR="009D0343" w:rsidRPr="009B5534" w:rsidRDefault="009D0343" w:rsidP="00DD0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343" w:rsidRPr="009B5534" w:rsidRDefault="009D0343" w:rsidP="00DD0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343" w:rsidRPr="009B5534" w:rsidRDefault="009D0343" w:rsidP="00DD07DD">
      <w:pPr>
        <w:pStyle w:val="a3"/>
        <w:rPr>
          <w:rFonts w:ascii="Times New Roman" w:hAnsi="Times New Roman" w:cs="Times New Roman"/>
          <w:sz w:val="28"/>
          <w:szCs w:val="28"/>
        </w:rPr>
      </w:pPr>
      <w:r w:rsidRPr="009B553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9B5534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9B5534">
        <w:rPr>
          <w:rFonts w:ascii="Times New Roman" w:hAnsi="Times New Roman" w:cs="Times New Roman"/>
          <w:sz w:val="28"/>
          <w:szCs w:val="28"/>
        </w:rPr>
        <w:t>:</w:t>
      </w:r>
    </w:p>
    <w:p w:rsidR="007B72CB" w:rsidRDefault="007B72CB" w:rsidP="00DD07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2C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7B72CB">
        <w:rPr>
          <w:rFonts w:ascii="Times New Roman" w:hAnsi="Times New Roman" w:cs="Times New Roman"/>
          <w:sz w:val="28"/>
          <w:szCs w:val="28"/>
        </w:rPr>
        <w:t>музчасти</w:t>
      </w:r>
      <w:proofErr w:type="spellEnd"/>
    </w:p>
    <w:p w:rsidR="009D0343" w:rsidRPr="009B5534" w:rsidRDefault="007B72CB" w:rsidP="00DD07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дискотеки</w:t>
      </w:r>
      <w:r w:rsidRPr="007B72CB">
        <w:rPr>
          <w:rFonts w:ascii="Times New Roman" w:hAnsi="Times New Roman" w:cs="Times New Roman"/>
          <w:sz w:val="28"/>
          <w:szCs w:val="28"/>
        </w:rPr>
        <w:t xml:space="preserve"> </w:t>
      </w:r>
      <w:r w:rsidR="009D0343" w:rsidRPr="007B72CB">
        <w:rPr>
          <w:rFonts w:ascii="Times New Roman" w:hAnsi="Times New Roman" w:cs="Times New Roman"/>
          <w:sz w:val="28"/>
          <w:szCs w:val="28"/>
        </w:rPr>
        <w:t>КДЦ</w:t>
      </w:r>
      <w:r w:rsidR="009D0343" w:rsidRPr="009B5534">
        <w:rPr>
          <w:rFonts w:ascii="Times New Roman" w:hAnsi="Times New Roman" w:cs="Times New Roman"/>
          <w:sz w:val="28"/>
          <w:szCs w:val="28"/>
        </w:rPr>
        <w:t>____________________/_</w:t>
      </w:r>
      <w:r>
        <w:rPr>
          <w:rFonts w:ascii="Times New Roman" w:hAnsi="Times New Roman" w:cs="Times New Roman"/>
          <w:sz w:val="28"/>
          <w:szCs w:val="28"/>
        </w:rPr>
        <w:t>_______________/Н.П. Матвеева</w:t>
      </w:r>
    </w:p>
    <w:p w:rsidR="009D0343" w:rsidRPr="009B5534" w:rsidRDefault="009D0343" w:rsidP="00DD0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0343" w:rsidRPr="009B5534" w:rsidRDefault="009D0343" w:rsidP="00DD07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2CB">
        <w:rPr>
          <w:rFonts w:ascii="Times New Roman" w:hAnsi="Times New Roman" w:cs="Times New Roman"/>
          <w:sz w:val="28"/>
          <w:szCs w:val="28"/>
        </w:rPr>
        <w:t>Библиотекарь КДЦ________________</w:t>
      </w:r>
      <w:r w:rsidR="007B72CB" w:rsidRPr="007B72CB">
        <w:rPr>
          <w:rFonts w:ascii="Times New Roman" w:hAnsi="Times New Roman" w:cs="Times New Roman"/>
          <w:sz w:val="28"/>
          <w:szCs w:val="28"/>
        </w:rPr>
        <w:t>___/_________________/</w:t>
      </w:r>
      <w:r w:rsidR="007B72CB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gramStart"/>
      <w:r w:rsidR="007B72CB">
        <w:rPr>
          <w:rFonts w:ascii="Times New Roman" w:hAnsi="Times New Roman" w:cs="Times New Roman"/>
          <w:sz w:val="28"/>
          <w:szCs w:val="28"/>
        </w:rPr>
        <w:t>Московских</w:t>
      </w:r>
      <w:proofErr w:type="gramEnd"/>
    </w:p>
    <w:p w:rsidR="009D0343" w:rsidRPr="009B5534" w:rsidRDefault="009D0343" w:rsidP="00DD07D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9B5534">
        <w:rPr>
          <w:rFonts w:ascii="Times New Roman" w:hAnsi="Times New Roman" w:cs="Times New Roman"/>
          <w:sz w:val="28"/>
          <w:szCs w:val="28"/>
        </w:rPr>
        <w:t> </w:t>
      </w:r>
      <w:r w:rsidRPr="007B72CB">
        <w:rPr>
          <w:rFonts w:ascii="Times New Roman" w:hAnsi="Times New Roman" w:cs="Times New Roman"/>
          <w:sz w:val="28"/>
          <w:szCs w:val="28"/>
        </w:rPr>
        <w:t>Главный бухгалтер КДЦ</w:t>
      </w:r>
      <w:r w:rsidRPr="009B5534">
        <w:rPr>
          <w:rFonts w:ascii="Times New Roman" w:hAnsi="Times New Roman" w:cs="Times New Roman"/>
          <w:sz w:val="28"/>
          <w:szCs w:val="28"/>
        </w:rPr>
        <w:t>________________/________________/________________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</w:rPr>
      </w:pPr>
    </w:p>
    <w:p w:rsidR="009D0343" w:rsidRPr="001F1A45" w:rsidRDefault="009D0343" w:rsidP="00DD07D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 xml:space="preserve">ПРИЛОЖЕНИЕ №1 </w:t>
      </w:r>
    </w:p>
    <w:p w:rsidR="009D0343" w:rsidRPr="001F1A45" w:rsidRDefault="009D0343" w:rsidP="00DD07DD">
      <w:pPr>
        <w:pStyle w:val="a3"/>
        <w:jc w:val="right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 xml:space="preserve">Утверждено  </w:t>
      </w:r>
    </w:p>
    <w:p w:rsidR="009D0343" w:rsidRPr="001F1A45" w:rsidRDefault="007B72CB" w:rsidP="00DD07DD">
      <w:pPr>
        <w:pStyle w:val="a3"/>
        <w:jc w:val="right"/>
        <w:rPr>
          <w:rFonts w:ascii="Times New Roman" w:hAnsi="Times New Roman" w:cs="Times New Roman"/>
        </w:rPr>
      </w:pPr>
      <w:r w:rsidRPr="003E680E">
        <w:rPr>
          <w:rFonts w:ascii="Times New Roman" w:hAnsi="Times New Roman" w:cs="Times New Roman"/>
        </w:rPr>
        <w:t>приказом № 2</w:t>
      </w:r>
      <w:r w:rsidR="009D0343" w:rsidRPr="003E680E">
        <w:rPr>
          <w:rFonts w:ascii="Times New Roman" w:hAnsi="Times New Roman" w:cs="Times New Roman"/>
        </w:rPr>
        <w:t xml:space="preserve">  от 14 апреля 2020г</w:t>
      </w:r>
      <w:r w:rsidR="009D0343" w:rsidRPr="0071421C">
        <w:rPr>
          <w:rFonts w:ascii="Times New Roman" w:hAnsi="Times New Roman" w:cs="Times New Roman"/>
        </w:rPr>
        <w:t>.</w:t>
      </w:r>
    </w:p>
    <w:p w:rsidR="009D0343" w:rsidRPr="001F1A45" w:rsidRDefault="009D0343" w:rsidP="00DD07DD">
      <w:pPr>
        <w:pStyle w:val="a3"/>
        <w:jc w:val="right"/>
        <w:rPr>
          <w:rFonts w:ascii="Times New Roman" w:hAnsi="Times New Roman" w:cs="Times New Roman"/>
          <w:b/>
          <w:bCs/>
        </w:rPr>
      </w:pPr>
    </w:p>
    <w:p w:rsidR="009D0343" w:rsidRPr="001F1A45" w:rsidRDefault="009D0343" w:rsidP="00DD07DD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9D0343" w:rsidRPr="001F1A45" w:rsidRDefault="009D0343" w:rsidP="00DD07DD">
      <w:pPr>
        <w:pStyle w:val="a3"/>
        <w:jc w:val="center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  <w:b/>
          <w:bCs/>
        </w:rPr>
        <w:t>Положение об антикоррупционной политике</w:t>
      </w:r>
    </w:p>
    <w:p w:rsidR="009D0343" w:rsidRPr="001F1A45" w:rsidRDefault="009D0343" w:rsidP="00DD07DD">
      <w:pPr>
        <w:pStyle w:val="a3"/>
        <w:jc w:val="center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  <w:b/>
          <w:bCs/>
        </w:rPr>
        <w:t>Муниципального казенного учреждения культуры </w:t>
      </w:r>
      <w:r w:rsidR="003E680E" w:rsidRPr="003E680E">
        <w:rPr>
          <w:rFonts w:ascii="Times New Roman" w:hAnsi="Times New Roman" w:cs="Times New Roman"/>
          <w:b/>
          <w:bCs/>
        </w:rPr>
        <w:t>Добчурский</w:t>
      </w:r>
      <w:r w:rsidRPr="003E680E">
        <w:rPr>
          <w:rFonts w:ascii="Times New Roman" w:hAnsi="Times New Roman" w:cs="Times New Roman"/>
          <w:b/>
          <w:bCs/>
        </w:rPr>
        <w:t xml:space="preserve"> Культурно-Досуговый Центр</w:t>
      </w:r>
      <w:bookmarkStart w:id="0" w:name="_GoBack"/>
      <w:bookmarkEnd w:id="0"/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  <w:b/>
          <w:bCs/>
        </w:rPr>
        <w:t>1.Общие положения.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 xml:space="preserve">1.1. Настоящая Антикоррупционная политика (далее – «Политика») является базовым документом муниципального казенного учреждения культуры </w:t>
      </w:r>
      <w:r w:rsidR="003E680E" w:rsidRPr="003E680E">
        <w:rPr>
          <w:rFonts w:ascii="Times New Roman" w:hAnsi="Times New Roman" w:cs="Times New Roman"/>
        </w:rPr>
        <w:t>Добчурский</w:t>
      </w:r>
      <w:r w:rsidRPr="003E680E">
        <w:rPr>
          <w:rFonts w:ascii="Times New Roman" w:hAnsi="Times New Roman" w:cs="Times New Roman"/>
        </w:rPr>
        <w:t xml:space="preserve"> Культурно-Досуговый</w:t>
      </w:r>
      <w:r w:rsidRPr="001F1A45">
        <w:rPr>
          <w:rFonts w:ascii="Times New Roman" w:hAnsi="Times New Roman" w:cs="Times New Roman"/>
        </w:rPr>
        <w:t xml:space="preserve"> Центр (далее – Учреждение), определяющим ключевые принципы и требования, направленные на предотвращение коррупции и соблюдение норм антикоррупционного законодательства Российской Федерации, работниками и иными лицами, которые могут действовать от имени Учреждения.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1.2. Антикоррупционная политика   разработана на основе Федерального закона Российской Федерации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 от 08.11.2013.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gramStart"/>
      <w:r w:rsidRPr="001F1A45">
        <w:rPr>
          <w:rFonts w:ascii="Times New Roman" w:hAnsi="Times New Roman" w:cs="Times New Roman"/>
        </w:rPr>
        <w:t>Нормативными актами, регулирующими антикоррупционную политику Учреждения являются</w:t>
      </w:r>
      <w:proofErr w:type="gramEnd"/>
      <w:r w:rsidRPr="001F1A45">
        <w:rPr>
          <w:rFonts w:ascii="Times New Roman" w:hAnsi="Times New Roman" w:cs="Times New Roman"/>
        </w:rPr>
        <w:t xml:space="preserve"> также закон «О контрактной системе в сфере закупок товаров, работ, услуг для обеспечения государственных и муниципальных нужд», Устав Учреждения, данное Положение.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1.3.  Настоящей  Антикоррупционной политикой устанавливаются:</w:t>
      </w:r>
    </w:p>
    <w:p w:rsidR="009D0343" w:rsidRPr="001F1A45" w:rsidRDefault="009D0343" w:rsidP="00DD07DD">
      <w:pPr>
        <w:pStyle w:val="a3"/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основные принципы противодействия коррупции;</w:t>
      </w:r>
    </w:p>
    <w:p w:rsidR="009D0343" w:rsidRPr="001F1A45" w:rsidRDefault="009D0343" w:rsidP="00DD07DD">
      <w:pPr>
        <w:pStyle w:val="a3"/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правовые и организационные основы предупреждения коррупции и борьбы с ней;</w:t>
      </w:r>
    </w:p>
    <w:p w:rsidR="009D0343" w:rsidRPr="001F1A45" w:rsidRDefault="009D0343" w:rsidP="00DD07DD">
      <w:pPr>
        <w:pStyle w:val="a3"/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минимизации и (или) ликвидации последствий коррупционных правонарушений.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Антикоррупционная политика Учреждения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 xml:space="preserve">В соответствии со ст.13.3 Федерального закона № 273-ФЗ меры </w:t>
      </w:r>
      <w:proofErr w:type="gramStart"/>
      <w:r w:rsidRPr="001F1A45">
        <w:rPr>
          <w:rFonts w:ascii="Times New Roman" w:hAnsi="Times New Roman" w:cs="Times New Roman"/>
        </w:rPr>
        <w:t>по</w:t>
      </w:r>
      <w:proofErr w:type="gramEnd"/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предупреждению коррупции, принимаемые в организации, могут включать: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1) определение должностных лиц, ответственных за профилактику</w:t>
      </w:r>
      <w:r>
        <w:rPr>
          <w:rFonts w:ascii="Times New Roman" w:hAnsi="Times New Roman" w:cs="Times New Roman"/>
        </w:rPr>
        <w:t xml:space="preserve"> </w:t>
      </w:r>
      <w:r w:rsidRPr="001F1A45">
        <w:rPr>
          <w:rFonts w:ascii="Times New Roman" w:hAnsi="Times New Roman" w:cs="Times New Roman"/>
        </w:rPr>
        <w:t>коррупционных и иных правонарушений;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2) сотрудничество Учреждения с правоохранительными органами;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4) принятие кодекса этики и служебного поведения работников</w:t>
      </w:r>
      <w:r>
        <w:rPr>
          <w:rFonts w:ascii="Times New Roman" w:hAnsi="Times New Roman" w:cs="Times New Roman"/>
        </w:rPr>
        <w:t xml:space="preserve"> </w:t>
      </w:r>
      <w:r w:rsidRPr="001F1A45">
        <w:rPr>
          <w:rFonts w:ascii="Times New Roman" w:hAnsi="Times New Roman" w:cs="Times New Roman"/>
        </w:rPr>
        <w:t>Учреждения;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5) предотвращение и урегулирование конфликта интересов;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 xml:space="preserve">6) недопущение составления неофициальной отчетности и использования поддельных </w:t>
      </w:r>
      <w:r w:rsidRPr="001F1A45">
        <w:rPr>
          <w:rFonts w:ascii="Times New Roman" w:hAnsi="Times New Roman" w:cs="Times New Roman"/>
        </w:rPr>
        <w:lastRenderedPageBreak/>
        <w:t>документов.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Антикоррупционная политика Учреждения направлена на реализацию</w:t>
      </w:r>
      <w:r>
        <w:rPr>
          <w:rFonts w:ascii="Times New Roman" w:hAnsi="Times New Roman" w:cs="Times New Roman"/>
        </w:rPr>
        <w:t xml:space="preserve"> </w:t>
      </w:r>
      <w:r w:rsidRPr="001F1A45">
        <w:rPr>
          <w:rFonts w:ascii="Times New Roman" w:hAnsi="Times New Roman" w:cs="Times New Roman"/>
        </w:rPr>
        <w:t>данных мер.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1.4.  Для целей настоящей Антикоррупционной политики используются следующие основные понятия: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gramStart"/>
      <w:r w:rsidRPr="001F1A45">
        <w:rPr>
          <w:rFonts w:ascii="Times New Roman" w:hAnsi="Times New Roman" w:cs="Times New Roman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1F1A45">
        <w:rPr>
          <w:rFonts w:ascii="Times New Roman" w:hAnsi="Times New Roman" w:cs="Times New Roman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25.12.2008 № 273-ФЗ «О противодействии коррупции»).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25.12.2008 № 273-ФЗ «О противодействии коррупции»):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по минимизации и (или) ликвидации последствий коррупционных правонарушений.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Учреждение - юридическое лицо независимо от формы собственности, организационно-правовой формы и отраслевой принадлежности.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Контрагент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gramStart"/>
      <w:r w:rsidRPr="001F1A45">
        <w:rPr>
          <w:rFonts w:ascii="Times New Roman" w:hAnsi="Times New Roman" w:cs="Times New Roman"/>
        </w:rPr>
        <w:t>Взятка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1F1A45">
        <w:rPr>
          <w:rFonts w:ascii="Times New Roman" w:hAnsi="Times New Roman" w:cs="Times New Roman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gramStart"/>
      <w:r w:rsidRPr="001F1A45">
        <w:rPr>
          <w:rFonts w:ascii="Times New Roman" w:hAnsi="Times New Roman" w:cs="Times New Roman"/>
        </w:rPr>
        <w:t>Коммерческий подкуп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gramStart"/>
      <w:r w:rsidRPr="001F1A45">
        <w:rPr>
          <w:rFonts w:ascii="Times New Roman" w:hAnsi="Times New Roman" w:cs="Times New Roman"/>
        </w:rPr>
        <w:t xml:space="preserve">Конфликт интересов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</w:t>
      </w:r>
      <w:r w:rsidRPr="001F1A45">
        <w:rPr>
          <w:rFonts w:ascii="Times New Roman" w:hAnsi="Times New Roman" w:cs="Times New Roman"/>
        </w:rPr>
        <w:lastRenderedPageBreak/>
        <w:t>противоречие между личной заинтересованностью работника (представителя организации)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</w:t>
      </w:r>
      <w:proofErr w:type="gramEnd"/>
      <w:r w:rsidRPr="001F1A45">
        <w:rPr>
          <w:rFonts w:ascii="Times New Roman" w:hAnsi="Times New Roman" w:cs="Times New Roman"/>
        </w:rPr>
        <w:t xml:space="preserve"> (представителем Учреждение) которой он является.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gramStart"/>
      <w:r w:rsidRPr="001F1A45">
        <w:rPr>
          <w:rFonts w:ascii="Times New Roman" w:hAnsi="Times New Roman" w:cs="Times New Roman"/>
        </w:rPr>
        <w:t>Личная заинтересованность работника (представителя Учреждения - заинтересованность работника (представителя Учреждения,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   </w:t>
      </w:r>
      <w:proofErr w:type="gramEnd"/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  <w:b/>
          <w:bCs/>
        </w:rPr>
        <w:t>2.Цели и задачи внедрения антикоррупционной политики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2.1. Основными целями антикоррупционной политики являются:</w:t>
      </w:r>
    </w:p>
    <w:p w:rsidR="009D0343" w:rsidRPr="001F1A45" w:rsidRDefault="009D0343" w:rsidP="00DD07DD">
      <w:pPr>
        <w:pStyle w:val="a3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предупреждение коррупции в Учреждении;</w:t>
      </w:r>
    </w:p>
    <w:p w:rsidR="009D0343" w:rsidRPr="001F1A45" w:rsidRDefault="009D0343" w:rsidP="00DD07DD">
      <w:pPr>
        <w:pStyle w:val="a3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обеспечение ответственности за коррупционные правонарушения;</w:t>
      </w:r>
    </w:p>
    <w:p w:rsidR="009D0343" w:rsidRPr="001F1A45" w:rsidRDefault="009D0343" w:rsidP="00DD07DD">
      <w:pPr>
        <w:pStyle w:val="a3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формирование антикоррупционного сознания у работников Учреждения;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2.2. Основные задачи антикоррупционной политики Учреждение:</w:t>
      </w:r>
    </w:p>
    <w:p w:rsidR="009D0343" w:rsidRPr="001F1A45" w:rsidRDefault="009D0343" w:rsidP="00DD07DD">
      <w:pPr>
        <w:pStyle w:val="a3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формирование у работников понимания позиции Учреждения в неприятии коррупции в любых формах и проявлениях;</w:t>
      </w:r>
    </w:p>
    <w:p w:rsidR="009D0343" w:rsidRPr="001F1A45" w:rsidRDefault="009D0343" w:rsidP="00DD07DD">
      <w:pPr>
        <w:pStyle w:val="a3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минимизация риска вовлечения работников Учреждения в коррупционную деятельность;</w:t>
      </w:r>
    </w:p>
    <w:p w:rsidR="009D0343" w:rsidRPr="001F1A45" w:rsidRDefault="009D0343" w:rsidP="00DD07DD">
      <w:pPr>
        <w:pStyle w:val="a3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обеспечение ответственности за коррупционные правонарушения;</w:t>
      </w:r>
    </w:p>
    <w:p w:rsidR="009D0343" w:rsidRPr="001F1A45" w:rsidRDefault="009D0343" w:rsidP="00DD07DD">
      <w:pPr>
        <w:pStyle w:val="a3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мониторинг эффективности мероприятий антикоррупционной политики;</w:t>
      </w:r>
    </w:p>
    <w:p w:rsidR="009D0343" w:rsidRPr="001F1A45" w:rsidRDefault="009D0343" w:rsidP="00DD07DD">
      <w:pPr>
        <w:pStyle w:val="a3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установление обязанности работников Учреждения знать и соблюдать требования настоящей политики, основные нормы антикоррупционного законодательства. 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  <w:b/>
          <w:bCs/>
        </w:rPr>
        <w:t>3. Основные принципы антикоррупционной деятельности Учреждения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Система мер противодействия коррупции в Учреждении основывается на следующих ключевых принципах: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3.1. приоритета профилактических мер, направленных на недопущение формирования причин и условий, порождающих коррупцию;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 xml:space="preserve">3.2. обеспечение чёткой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1F1A45">
        <w:rPr>
          <w:rFonts w:ascii="Times New Roman" w:hAnsi="Times New Roman" w:cs="Times New Roman"/>
        </w:rPr>
        <w:t>контроля за</w:t>
      </w:r>
      <w:proofErr w:type="gramEnd"/>
      <w:r w:rsidRPr="001F1A45">
        <w:rPr>
          <w:rFonts w:ascii="Times New Roman" w:hAnsi="Times New Roman" w:cs="Times New Roman"/>
        </w:rPr>
        <w:t xml:space="preserve"> ней: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информирование контрагентов, партнеров и общественности о принятых в Учреждении антикоррупционных стандартах работы;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 xml:space="preserve">постоянный контроль и 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1F1A45">
        <w:rPr>
          <w:rFonts w:ascii="Times New Roman" w:hAnsi="Times New Roman" w:cs="Times New Roman"/>
        </w:rPr>
        <w:t>контроля за</w:t>
      </w:r>
      <w:proofErr w:type="gramEnd"/>
      <w:r w:rsidRPr="001F1A45">
        <w:rPr>
          <w:rFonts w:ascii="Times New Roman" w:hAnsi="Times New Roman" w:cs="Times New Roman"/>
        </w:rPr>
        <w:t xml:space="preserve"> их исполнением;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3.3. приоритета защиты прав и законных интересов физических и юридических лиц;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3.4. взаимодействие с общественными объединениями и гражданами: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 xml:space="preserve">3.5. соответствия политики Учреждения действующему законодательству и общепринятым </w:t>
      </w:r>
      <w:r w:rsidRPr="001F1A45">
        <w:rPr>
          <w:rFonts w:ascii="Times New Roman" w:hAnsi="Times New Roman" w:cs="Times New Roman"/>
        </w:rPr>
        <w:lastRenderedPageBreak/>
        <w:t>нормам:</w:t>
      </w:r>
    </w:p>
    <w:p w:rsidR="009D0343" w:rsidRPr="001F1A45" w:rsidRDefault="00A0140D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hyperlink r:id="rId8" w:history="1">
        <w:proofErr w:type="gramStart"/>
        <w:r w:rsidR="009D0343" w:rsidRPr="001F1A45">
          <w:rPr>
            <w:rFonts w:ascii="Times New Roman" w:hAnsi="Times New Roman" w:cs="Times New Roman"/>
            <w:color w:val="0B3893"/>
            <w:u w:val="single"/>
          </w:rPr>
          <w:t>Конституции</w:t>
        </w:r>
      </w:hyperlink>
      <w:r w:rsidR="009D0343" w:rsidRPr="001F1A45">
        <w:rPr>
          <w:rFonts w:ascii="Times New Roman" w:hAnsi="Times New Roman" w:cs="Times New Roman"/>
        </w:rPr>
        <w:t> Российской Федерации, 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 к Учреждению;</w:t>
      </w:r>
      <w:proofErr w:type="gramEnd"/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3.6. личного примера руководства Учреждением: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3.7. соразмерности антикоррупционных процедур риску коррупции: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разработка и выполнение комплекса мероприятий, позволяющих снизить вероятность вовлечения Учреждения, его руководителей и работников в коррупционную деятельность, осуществляется с учетом существующих в деятельности Учреждения коррупционных рисков;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3.8. эффективности антикоррупционных процедур: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 xml:space="preserve">применение в Учреждении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1F1A45">
        <w:rPr>
          <w:rFonts w:ascii="Times New Roman" w:hAnsi="Times New Roman" w:cs="Times New Roman"/>
        </w:rPr>
        <w:t>приносят значимый результат</w:t>
      </w:r>
      <w:proofErr w:type="gramEnd"/>
      <w:r w:rsidRPr="001F1A45">
        <w:rPr>
          <w:rFonts w:ascii="Times New Roman" w:hAnsi="Times New Roman" w:cs="Times New Roman"/>
        </w:rPr>
        <w:t>;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3.9. ответственности и неотвратимости наказания: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антикоррупционной политики.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  <w:b/>
          <w:bCs/>
        </w:rPr>
        <w:t>4. Область применения политики и круг лиц, попадающих под ее действие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Основным кругом лиц, попадающих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функций, и на других лиц, с которыми Учреждение вступает в договорные отношения.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Его обязанности включают в частности:</w:t>
      </w:r>
    </w:p>
    <w:p w:rsidR="009D0343" w:rsidRPr="001F1A45" w:rsidRDefault="009D0343" w:rsidP="00DD07D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разработку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9D0343" w:rsidRPr="001F1A45" w:rsidRDefault="009D0343" w:rsidP="00DD07D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проведение контрольных мероприятий, направленных на выявление</w:t>
      </w:r>
    </w:p>
    <w:p w:rsidR="009D0343" w:rsidRPr="001F1A45" w:rsidRDefault="009D0343" w:rsidP="00DD07DD">
      <w:pPr>
        <w:pStyle w:val="a4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коррупционных правонарушений работниками Учреждения;</w:t>
      </w:r>
    </w:p>
    <w:p w:rsidR="009D0343" w:rsidRPr="001F1A45" w:rsidRDefault="009D0343" w:rsidP="00DD07DD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проведения оценки коррупционных рисков;</w:t>
      </w:r>
    </w:p>
    <w:p w:rsidR="009D0343" w:rsidRPr="001F1A45" w:rsidRDefault="009D0343" w:rsidP="00DD07DD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9D0343" w:rsidRPr="001F1A45" w:rsidRDefault="009D0343" w:rsidP="00DD07DD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организация заполнения и рассмотрения деклараций о конфликте</w:t>
      </w:r>
    </w:p>
    <w:p w:rsidR="009D0343" w:rsidRPr="001F1A45" w:rsidRDefault="009D0343" w:rsidP="00DD07DD">
      <w:pPr>
        <w:pStyle w:val="a4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интересов;</w:t>
      </w:r>
    </w:p>
    <w:p w:rsidR="009D0343" w:rsidRPr="001F1A45" w:rsidRDefault="009D0343" w:rsidP="00DD07DD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обучающих мероприятий по вопросам профилактики и</w:t>
      </w:r>
    </w:p>
    <w:p w:rsidR="009D0343" w:rsidRPr="001F1A45" w:rsidRDefault="009D0343" w:rsidP="00DD07DD">
      <w:pPr>
        <w:pStyle w:val="a4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противодействия коррупции и индивидуального консультирования работников;</w:t>
      </w:r>
    </w:p>
    <w:p w:rsidR="009D0343" w:rsidRPr="001F1A45" w:rsidRDefault="009D0343" w:rsidP="00DD07DD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9D0343" w:rsidRPr="001F1A45" w:rsidRDefault="009D0343" w:rsidP="00DD07DD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9D0343" w:rsidRPr="001F1A45" w:rsidRDefault="009D0343" w:rsidP="00DD07DD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ind w:left="420"/>
        <w:jc w:val="center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  <w:b/>
          <w:bCs/>
        </w:rPr>
        <w:t>5.Общие обязанности работников Учреждения в связи с предупреждением и  противодействием коррупции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Общие обязанности работников Учреждения в связи с предупреждением и  противодействием коррупции: </w:t>
      </w:r>
    </w:p>
    <w:p w:rsidR="009D0343" w:rsidRPr="001F1A45" w:rsidRDefault="009D0343" w:rsidP="00DD07D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9D0343" w:rsidRPr="001F1A45" w:rsidRDefault="009D0343" w:rsidP="00DD07D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9D0343" w:rsidRPr="001F1A45" w:rsidRDefault="009D0343" w:rsidP="00DD07D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незамедлительно информировать непосредственного руководителя/лицо, ответственное за реализацию антикоррупционной политики/руководство Учреждения о случаях склонения работника к совершению коррупционных правонарушений;</w:t>
      </w:r>
    </w:p>
    <w:p w:rsidR="009D0343" w:rsidRPr="001F1A45" w:rsidRDefault="009D0343" w:rsidP="00DD07D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незамедлительно информировать непосредственного начальника/лицо, ответственное за реализацию антикоррупционной политики/руководство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9D0343" w:rsidRPr="001F1A45" w:rsidRDefault="009D0343" w:rsidP="00DD07D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  <w:b/>
          <w:bCs/>
        </w:rPr>
        <w:t>6.Специальные обязанности работников Учреждения в связи с предупреждением и противодействием коррупции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Специальные обязанности в связи с предупреждением и противодействием коррупции могут устанавливаться для следующих категорий лиц, работающих в Учреждении:</w:t>
      </w:r>
    </w:p>
    <w:p w:rsidR="009D0343" w:rsidRPr="001F1A45" w:rsidRDefault="009D0343" w:rsidP="00DD07D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руководства Учреждения;</w:t>
      </w:r>
    </w:p>
    <w:p w:rsidR="009D0343" w:rsidRPr="001F1A45" w:rsidRDefault="009D0343" w:rsidP="00DD07D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лиц, ответственных за реализацию антикоррупционной политики;</w:t>
      </w:r>
    </w:p>
    <w:p w:rsidR="009D0343" w:rsidRPr="001F1A45" w:rsidRDefault="009D0343" w:rsidP="00DD07D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работников, чья деятельность связана с коррупционными рисками;</w:t>
      </w:r>
    </w:p>
    <w:p w:rsidR="009D0343" w:rsidRPr="001F1A45" w:rsidRDefault="009D0343" w:rsidP="00DD07D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лиц, осуществляющих внутренний контроль и аудит, и т.д.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Как общие, так и специальные обязанности включаются в трудовой договор с работником Учреждения (в должностную инструкцию). При условии закрепления обязанностей работника в связи с предупреждением и противодействием коррупции в трудовом договоре (в должностной инструкции) работодатель вправе применить к работнику меры дисциплинарного взыскания, включая увольнение, при наличии оснований, предусмотренных Трудовым кодексом Российской Федерации, за совершение неправомерных действий, повлекших неисполнение возложенных на него трудовых обязанностей.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 xml:space="preserve">В целях обеспечения эффективного исполнения возложенных на работников обязанностей </w:t>
      </w:r>
      <w:r w:rsidRPr="001F1A45">
        <w:rPr>
          <w:rFonts w:ascii="Times New Roman" w:hAnsi="Times New Roman" w:cs="Times New Roman"/>
        </w:rPr>
        <w:lastRenderedPageBreak/>
        <w:t>необходимо четко регламентировать процедуры их соблюдения. Так, в частности,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Учреждения.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  <w:b/>
          <w:bCs/>
        </w:rPr>
        <w:t>7.Перечень антикоррупционных мероприятий и порядок их выполнения (применения)</w:t>
      </w:r>
    </w:p>
    <w:p w:rsidR="009D0343" w:rsidRPr="001F1A45" w:rsidRDefault="009D0343" w:rsidP="00DD07D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План мероприятий по реализации стратегии антикоррупционной политики является комплексной мерой, обеспечивающей применение правовых, экономических, образовательных, воспитательных, организационных и иных мер, направленных на противодействие коррупции в Учреждении.</w:t>
      </w:r>
    </w:p>
    <w:p w:rsidR="009D0343" w:rsidRPr="001F1A45" w:rsidRDefault="009D0343" w:rsidP="00D07B6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План мероприятий по реализации стратегии антикоррупционной</w:t>
      </w:r>
      <w:r>
        <w:rPr>
          <w:rFonts w:ascii="Times New Roman" w:hAnsi="Times New Roman" w:cs="Times New Roman"/>
        </w:rPr>
        <w:t xml:space="preserve"> </w:t>
      </w:r>
      <w:r w:rsidRPr="001F1A45">
        <w:rPr>
          <w:rFonts w:ascii="Times New Roman" w:hAnsi="Times New Roman" w:cs="Times New Roman"/>
        </w:rPr>
        <w:t>политики входит в состав комплексной программы профилактики правонарушений.</w:t>
      </w:r>
    </w:p>
    <w:p w:rsidR="009D0343" w:rsidRDefault="009D0343" w:rsidP="00D07B6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Разработка и принятие плана реализации стратегии</w:t>
      </w:r>
      <w:r>
        <w:rPr>
          <w:rFonts w:ascii="Times New Roman" w:hAnsi="Times New Roman" w:cs="Times New Roman"/>
        </w:rPr>
        <w:t xml:space="preserve"> </w:t>
      </w:r>
      <w:r w:rsidRPr="001F1A45">
        <w:rPr>
          <w:rFonts w:ascii="Times New Roman" w:hAnsi="Times New Roman" w:cs="Times New Roman"/>
        </w:rPr>
        <w:t>антикоррупционной политики осуществляется в порядке, установленном законодательством.</w:t>
      </w:r>
    </w:p>
    <w:p w:rsidR="009D0343" w:rsidRPr="001F1A45" w:rsidRDefault="009D0343" w:rsidP="00D07B6D">
      <w:pPr>
        <w:pStyle w:val="a3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73"/>
        <w:gridCol w:w="6907"/>
      </w:tblGrid>
      <w:tr w:rsidR="009D0343" w:rsidRPr="001F1A45" w:rsidTr="004A68FB">
        <w:trPr>
          <w:tblCellSpacing w:w="0" w:type="dxa"/>
        </w:trPr>
        <w:tc>
          <w:tcPr>
            <w:tcW w:w="31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Мероприятие</w:t>
            </w:r>
          </w:p>
        </w:tc>
      </w:tr>
      <w:tr w:rsidR="009D0343" w:rsidRPr="001F1A45" w:rsidTr="004A68FB">
        <w:trPr>
          <w:tblCellSpacing w:w="0" w:type="dxa"/>
        </w:trPr>
        <w:tc>
          <w:tcPr>
            <w:tcW w:w="317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321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Нормативное обеспечение, закрепление стандартов</w:t>
            </w:r>
          </w:p>
          <w:p w:rsidR="009D0343" w:rsidRPr="001F1A45" w:rsidRDefault="009D0343" w:rsidP="004A68FB">
            <w:pPr>
              <w:spacing w:before="100" w:beforeAutospacing="1" w:after="100" w:afterAutospacing="1"/>
              <w:ind w:left="321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поведения и декларация намерений</w:t>
            </w: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Введение в документацию о закупках стандартной антикоррупционной оговорки.</w:t>
            </w:r>
          </w:p>
        </w:tc>
      </w:tr>
      <w:tr w:rsidR="009D0343" w:rsidRPr="001F1A45" w:rsidTr="004A68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Введение антикоррупционных положений в трудовые договоры (должностные инструкции) работников.</w:t>
            </w:r>
          </w:p>
        </w:tc>
      </w:tr>
      <w:tr w:rsidR="009D0343" w:rsidRPr="001F1A45" w:rsidTr="004A68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Разработка и принятие кодекса этики и служебного поведения работников Учреждения.</w:t>
            </w:r>
          </w:p>
        </w:tc>
      </w:tr>
      <w:tr w:rsidR="009D0343" w:rsidRPr="001F1A45" w:rsidTr="004A68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Разработка и принятие правил, регламентирующих вопросы обмена деловыми подарками и знаками делового гостеприимства.</w:t>
            </w:r>
          </w:p>
        </w:tc>
      </w:tr>
      <w:tr w:rsidR="009D0343" w:rsidRPr="001F1A45" w:rsidTr="004A68FB">
        <w:trPr>
          <w:tblCellSpacing w:w="0" w:type="dxa"/>
        </w:trPr>
        <w:tc>
          <w:tcPr>
            <w:tcW w:w="317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321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 xml:space="preserve">Разработка и введение </w:t>
            </w:r>
            <w:proofErr w:type="gramStart"/>
            <w:r w:rsidRPr="001F1A45">
              <w:rPr>
                <w:rFonts w:ascii="Times New Roman" w:hAnsi="Times New Roman" w:cs="Times New Roman"/>
              </w:rPr>
              <w:t>специальных</w:t>
            </w:r>
            <w:proofErr w:type="gramEnd"/>
          </w:p>
          <w:p w:rsidR="009D0343" w:rsidRPr="001F1A45" w:rsidRDefault="009D0343" w:rsidP="004A68FB">
            <w:pPr>
              <w:spacing w:before="100" w:beforeAutospacing="1" w:after="100" w:afterAutospacing="1"/>
              <w:ind w:left="321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антикоррупционных процедур</w:t>
            </w: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9D0343" w:rsidRPr="001F1A45" w:rsidTr="004A68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F1A45">
              <w:rPr>
                <w:rFonts w:ascii="Times New Roman" w:hAnsi="Times New Roman" w:cs="Times New Roman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9D0343" w:rsidRPr="001F1A45" w:rsidTr="004A68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9D0343" w:rsidRPr="001F1A45" w:rsidTr="004A68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9D0343" w:rsidRPr="001F1A45" w:rsidTr="004A68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9D0343" w:rsidRPr="001F1A45" w:rsidTr="004A68FB">
        <w:trPr>
          <w:tblCellSpacing w:w="0" w:type="dxa"/>
        </w:trPr>
        <w:tc>
          <w:tcPr>
            <w:tcW w:w="317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321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Обучение и информирование работников</w:t>
            </w: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Ежегодное ознакомление работников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9D0343" w:rsidRPr="001F1A45" w:rsidTr="004A68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Проведение для обучающих мероприятий по вопросам профилактики и противодействия коррупции</w:t>
            </w:r>
          </w:p>
        </w:tc>
      </w:tr>
      <w:tr w:rsidR="009D0343" w:rsidRPr="001F1A45" w:rsidTr="004A68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9D0343" w:rsidRPr="001F1A45" w:rsidTr="004A68FB">
        <w:trPr>
          <w:tblCellSpacing w:w="0" w:type="dxa"/>
        </w:trPr>
        <w:tc>
          <w:tcPr>
            <w:tcW w:w="317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321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Осуществление регулярного контроля соблюдения внутренних процедур</w:t>
            </w:r>
          </w:p>
        </w:tc>
      </w:tr>
      <w:tr w:rsidR="009D0343" w:rsidRPr="001F1A45" w:rsidTr="004A68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9D0343" w:rsidRPr="001F1A45" w:rsidTr="004A68FB">
        <w:trPr>
          <w:tblCellSpacing w:w="0" w:type="dxa"/>
        </w:trPr>
        <w:tc>
          <w:tcPr>
            <w:tcW w:w="317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321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9D0343" w:rsidRPr="001F1A45" w:rsidTr="004A68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D0343" w:rsidRPr="001F1A45" w:rsidRDefault="009D0343" w:rsidP="004A68FB">
            <w:pPr>
              <w:spacing w:before="100" w:beforeAutospacing="1" w:after="100" w:afterAutospacing="1"/>
              <w:ind w:left="163"/>
              <w:jc w:val="both"/>
              <w:rPr>
                <w:rFonts w:ascii="Times New Roman" w:hAnsi="Times New Roman" w:cs="Times New Roman"/>
              </w:rPr>
            </w:pPr>
            <w:r w:rsidRPr="001F1A45">
              <w:rPr>
                <w:rFonts w:ascii="Times New Roman" w:hAnsi="Times New Roman" w:cs="Times New Roman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  <w:b/>
          <w:bCs/>
        </w:rPr>
        <w:t>8. Внедрение антикоррупционных механизмов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8.1. Проведение совещаний с работниками Учреждения по вопросам антикоррупционной политики.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8.2. Усиление воспитательной и разъяснительной работы среди административного, рабочего состава Учреждения по не допущению фактов вымогательства и получения денежных сре</w:t>
      </w:r>
      <w:proofErr w:type="gramStart"/>
      <w:r w:rsidRPr="001F1A45">
        <w:rPr>
          <w:rFonts w:ascii="Times New Roman" w:hAnsi="Times New Roman" w:cs="Times New Roman"/>
        </w:rPr>
        <w:t>дств пр</w:t>
      </w:r>
      <w:proofErr w:type="gramEnd"/>
      <w:r w:rsidRPr="001F1A45">
        <w:rPr>
          <w:rFonts w:ascii="Times New Roman" w:hAnsi="Times New Roman" w:cs="Times New Roman"/>
        </w:rPr>
        <w:t>и реализации рабочего  процесса.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8.3. Проведение проверки целевого использования средств.</w:t>
      </w:r>
    </w:p>
    <w:p w:rsidR="009D0343" w:rsidRPr="001F1A45" w:rsidRDefault="009D0343" w:rsidP="003E680E">
      <w:pPr>
        <w:shd w:val="clear" w:color="auto" w:fill="FFFFFF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8.4. Участие в комплексных проверках по порядку привлечения внебюджетных средств, их целевого использования.</w:t>
      </w:r>
    </w:p>
    <w:p w:rsidR="009D0343" w:rsidRPr="001F1A45" w:rsidRDefault="009D0343" w:rsidP="003E680E">
      <w:pPr>
        <w:shd w:val="clear" w:color="auto" w:fill="FFFFFF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 xml:space="preserve">8.5. </w:t>
      </w:r>
      <w:proofErr w:type="gramStart"/>
      <w:r w:rsidRPr="001F1A45">
        <w:rPr>
          <w:rFonts w:ascii="Times New Roman" w:hAnsi="Times New Roman" w:cs="Times New Roman"/>
        </w:rPr>
        <w:t>Контроль за</w:t>
      </w:r>
      <w:proofErr w:type="gramEnd"/>
      <w:r w:rsidRPr="001F1A45">
        <w:rPr>
          <w:rFonts w:ascii="Times New Roman" w:hAnsi="Times New Roman" w:cs="Times New Roman"/>
        </w:rPr>
        <w:t xml:space="preserve"> ведением документов строгой отчетности:</w:t>
      </w:r>
    </w:p>
    <w:p w:rsidR="009D0343" w:rsidRPr="001F1A45" w:rsidRDefault="009D0343" w:rsidP="00DD07DD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инструкции и указания по ведению журналов учета рабочего времени персонала;</w:t>
      </w:r>
    </w:p>
    <w:p w:rsidR="009D0343" w:rsidRPr="001F1A45" w:rsidRDefault="009D0343" w:rsidP="00DD07DD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локальные акты, регламентирующие итоговую и промежуточную аттестацию;</w:t>
      </w:r>
    </w:p>
    <w:p w:rsidR="009D0343" w:rsidRPr="001F1A45" w:rsidRDefault="009D0343" w:rsidP="00DD07DD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1A45">
        <w:rPr>
          <w:rFonts w:ascii="Times New Roman" w:hAnsi="Times New Roman"/>
          <w:color w:val="000000"/>
          <w:sz w:val="24"/>
          <w:szCs w:val="24"/>
          <w:lang w:eastAsia="ru-RU"/>
        </w:rPr>
        <w:t>принятие дисциплинарных взысканий к лицам, допустившим нарушения.</w:t>
      </w:r>
    </w:p>
    <w:p w:rsidR="003E680E" w:rsidRDefault="009D0343" w:rsidP="003E680E">
      <w:pPr>
        <w:shd w:val="clear" w:color="auto" w:fill="FFFFFF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8.6.Анализ состояния работы и мер по предупреждению коррупционных правонарушений в Учреждении.</w:t>
      </w:r>
    </w:p>
    <w:p w:rsidR="009D0343" w:rsidRPr="001F1A45" w:rsidRDefault="009D0343" w:rsidP="003E680E">
      <w:pPr>
        <w:shd w:val="clear" w:color="auto" w:fill="FFFFFF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8.7. Анализ заявлений, обращений граждан на предмет наличия в них информации о фактах коррупции в Учреждении. Принятие по результатам проверок организационных мер, на предупреждение подобных фактов.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  <w:b/>
          <w:bCs/>
        </w:rPr>
        <w:t>9.Антикоррупционное образование и пропаганда.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  <w:b/>
          <w:bCs/>
        </w:rPr>
        <w:t>Профилактика коррупции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9.1.          Для решения задач по формированию антикоррупционного мировоззрения, повышения уровня правосознания и правовой культуры в Учреждении в установленном порядке организуется изучение правовых и морально-этических аспектов деятельности.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9.2. Организация антикоррупционного образования осуществляется персоналом.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9.3. Антикоррупционная пропаганда представляет собой целенаправленную деятельность, содержанием которой является просветительская работа по вопросам противостояния коррупции в любых её проявлениях, воспитания у персонала гражданской ответственности, укрепления доверия к власти.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lastRenderedPageBreak/>
        <w:t>9.4. Организация антикоррупционной пропаганды осуществляется в соответствии законодательством Российской Федерации во взаимодействии с государственными правоохранительными органами, общественными, объединениями.</w:t>
      </w:r>
    </w:p>
    <w:p w:rsidR="009D0343" w:rsidRPr="001F1A45" w:rsidRDefault="009D0343" w:rsidP="00DD07DD">
      <w:pPr>
        <w:pStyle w:val="a3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       9.5.  Профилактика коррупции в Учреждении осуществляется путем применения следующих основных мер:</w:t>
      </w:r>
    </w:p>
    <w:p w:rsidR="009D0343" w:rsidRPr="001F1A45" w:rsidRDefault="009D0343" w:rsidP="00DD07DD">
      <w:pPr>
        <w:pStyle w:val="a3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         а) формирование в Учреждении нетерпимости к коррупционному поведению.</w:t>
      </w:r>
    </w:p>
    <w:p w:rsidR="009D0343" w:rsidRPr="001F1A45" w:rsidRDefault="009D0343" w:rsidP="00DD07DD">
      <w:pPr>
        <w:pStyle w:val="a3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         Особое внимание уделяется формированию высокого правосознания и правовой культуры работников.</w:t>
      </w:r>
    </w:p>
    <w:p w:rsidR="009D0343" w:rsidRPr="001F1A45" w:rsidRDefault="009D0343" w:rsidP="00DD07DD">
      <w:pPr>
        <w:pStyle w:val="a3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         </w:t>
      </w:r>
      <w:proofErr w:type="gramStart"/>
      <w:r w:rsidRPr="001F1A45">
        <w:rPr>
          <w:rFonts w:ascii="Times New Roman" w:hAnsi="Times New Roman" w:cs="Times New Roman"/>
        </w:rPr>
        <w:t>Антикоррупционная направленность правового формирования основана на повышении у работников позитивного отношения к праву и его соблюдению; повышении уровня правовых знаний, в том числе о коррупционных формах поведения и мерах по их предотвращению; формированию гражданской позиции в отношении коррупции,  негативного отношения к коррупционным проявлениям, представления о мерах юридической ответственности, которые могут применяться в случае совершения коррупционных правонарушений.</w:t>
      </w:r>
      <w:proofErr w:type="gramEnd"/>
    </w:p>
    <w:p w:rsidR="009D0343" w:rsidRPr="001F1A45" w:rsidRDefault="009D0343" w:rsidP="00DD07DD">
      <w:pPr>
        <w:pStyle w:val="a3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         б) антикоррупционная экспертиза локально-нормативных актов  и (или) их проектов, издаваемых в Учреждении,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9D0343" w:rsidRPr="001F1A45" w:rsidRDefault="009D0343" w:rsidP="00DD07DD">
      <w:pPr>
        <w:pStyle w:val="a3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Решение о проведении антикоррупционной экспертизы правовых актов и (или) проектов принимается  директором Учреждения при наличии достаточных оснований предполагать о присутствии в правовых актах и (или) их проектах коррупционных факторов.</w:t>
      </w:r>
    </w:p>
    <w:p w:rsidR="009D0343" w:rsidRPr="001F1A45" w:rsidRDefault="009D0343" w:rsidP="00DD07DD">
      <w:pPr>
        <w:pStyle w:val="a3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Граждане, работники Учреждения вправе обратиться к председателю комиссии по антикоррупционной политике Учреждения с сообщением о проведении антикоррупционной экспертизы действующих правовых актов.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ind w:left="1353"/>
        <w:jc w:val="center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  <w:b/>
          <w:bCs/>
        </w:rPr>
        <w:t>10.Ответственность работников</w:t>
      </w:r>
    </w:p>
    <w:p w:rsidR="009D0343" w:rsidRPr="001F1A45" w:rsidRDefault="009D0343" w:rsidP="003E680E">
      <w:pPr>
        <w:pStyle w:val="a3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Каждый работник при заключении трудового договора должен быть ознакомлен под подпись с антикоррупционной политикой Учреждения и локальными нормативными актами, касающимися противодействия коррупции, изданными в Учреждении, и соблюдать принципы и требования данных документов.</w:t>
      </w:r>
    </w:p>
    <w:p w:rsidR="009D0343" w:rsidRPr="001F1A45" w:rsidRDefault="009D0343" w:rsidP="00DD07DD">
      <w:pPr>
        <w:pStyle w:val="a3"/>
        <w:ind w:firstLine="709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Работники Учреждения,  независимо от занимаемой должности, несут ответственность, предусмотренную действующим законодательством Российской Федерации, за несоблюдение принципов и требований настоящей Антикоррупционной политики.   </w:t>
      </w:r>
    </w:p>
    <w:p w:rsidR="009D0343" w:rsidRPr="001F1A45" w:rsidRDefault="009D0343" w:rsidP="00DD07DD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  <w:b/>
          <w:bCs/>
        </w:rPr>
        <w:t>11. Порядок пересмотра и внесения изменений в антикоррупционную политику Учреждения</w:t>
      </w:r>
    </w:p>
    <w:p w:rsidR="009D0343" w:rsidRPr="001F1A45" w:rsidRDefault="009D0343" w:rsidP="00DD07D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В процессе работы должен осуществляться регулярный мониторинг хода и эффективности реализации антикоррупционной политики, а также выявленных фактов коррупции и способов их устранения.</w:t>
      </w:r>
    </w:p>
    <w:p w:rsidR="009D0343" w:rsidRPr="001F1A45" w:rsidRDefault="009D0343" w:rsidP="00DD07D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Основными направлениями антикоррупционной экспертизы является:</w:t>
      </w:r>
    </w:p>
    <w:p w:rsidR="009D0343" w:rsidRPr="001F1A45" w:rsidRDefault="009D0343" w:rsidP="00DD07D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обобщение и анализ результатов антикоррупционной экспертизы локальных нормативных документов Учреждения;</w:t>
      </w:r>
    </w:p>
    <w:p w:rsidR="009D0343" w:rsidRPr="001F1A45" w:rsidRDefault="009D0343" w:rsidP="00DD07D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изучение мнения трудового коллектива о состоянии коррупции в Учреждении и эффективности принимаемых антикоррупционных мер;</w:t>
      </w:r>
    </w:p>
    <w:p w:rsidR="009D0343" w:rsidRPr="001F1A45" w:rsidRDefault="009D0343" w:rsidP="00DD07D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изучение и анализ принимаемых в Учреждении мер по противодействию коррупции;</w:t>
      </w:r>
    </w:p>
    <w:p w:rsidR="009D0343" w:rsidRPr="001F1A45" w:rsidRDefault="009D0343" w:rsidP="00DD07D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анализ публикаций о коррупции в средствах массовой информации.</w:t>
      </w:r>
    </w:p>
    <w:p w:rsidR="009D0343" w:rsidRPr="001F1A45" w:rsidRDefault="009D0343" w:rsidP="00DD07D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Должностное лицо, ответственное за реализацию антикоррупционной политики в Учреждении, ежегодно составляет соответствующий отчет. Если по результатам мониторинга возникают сомнения в эффективности реализуемых антикоррупционных мероприятий, в антикоррупционную политику вносятся изменения и дополнения.</w:t>
      </w:r>
    </w:p>
    <w:p w:rsidR="009D0343" w:rsidRPr="001F1A45" w:rsidRDefault="009D0343" w:rsidP="00DD07D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F1A45">
        <w:rPr>
          <w:rFonts w:ascii="Times New Roman" w:hAnsi="Times New Roman" w:cs="Times New Roman"/>
        </w:rPr>
        <w:t>Пересмотр принятой антикоррупционной политики может проводиться и в иных случаях, таких как внесение изменений в Трудовой кодекс РФ и законодательство о противодействии коррупции, а также по представлению предложений работников Учреждения или иных лиц.</w:t>
      </w:r>
    </w:p>
    <w:p w:rsidR="009D0343" w:rsidRDefault="009D0343"/>
    <w:sectPr w:rsidR="009D0343" w:rsidSect="004561BE">
      <w:headerReference w:type="default" r:id="rId9"/>
      <w:pgSz w:w="11900" w:h="16840"/>
      <w:pgMar w:top="497" w:right="775" w:bottom="944" w:left="1030" w:header="0" w:footer="3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0D" w:rsidRDefault="00A0140D" w:rsidP="00D22CFE">
      <w:r>
        <w:separator/>
      </w:r>
    </w:p>
  </w:endnote>
  <w:endnote w:type="continuationSeparator" w:id="0">
    <w:p w:rsidR="00A0140D" w:rsidRDefault="00A0140D" w:rsidP="00D2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0D" w:rsidRDefault="00A0140D" w:rsidP="00D22CFE">
      <w:r>
        <w:separator/>
      </w:r>
    </w:p>
  </w:footnote>
  <w:footnote w:type="continuationSeparator" w:id="0">
    <w:p w:rsidR="00A0140D" w:rsidRDefault="00A0140D" w:rsidP="00D22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343" w:rsidRDefault="009D03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210"/>
    <w:multiLevelType w:val="hybridMultilevel"/>
    <w:tmpl w:val="CC1E1872"/>
    <w:lvl w:ilvl="0" w:tplc="49EAFE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837D0B"/>
    <w:multiLevelType w:val="hybridMultilevel"/>
    <w:tmpl w:val="E2044958"/>
    <w:lvl w:ilvl="0" w:tplc="49EAFE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84262"/>
    <w:multiLevelType w:val="multilevel"/>
    <w:tmpl w:val="F93C0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324707F9"/>
    <w:multiLevelType w:val="hybridMultilevel"/>
    <w:tmpl w:val="1286131A"/>
    <w:lvl w:ilvl="0" w:tplc="49EAFE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0F1A72"/>
    <w:multiLevelType w:val="hybridMultilevel"/>
    <w:tmpl w:val="72582C78"/>
    <w:lvl w:ilvl="0" w:tplc="49EAFE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A7579C"/>
    <w:multiLevelType w:val="hybridMultilevel"/>
    <w:tmpl w:val="A32EA286"/>
    <w:lvl w:ilvl="0" w:tplc="49EAFE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385BB9"/>
    <w:multiLevelType w:val="hybridMultilevel"/>
    <w:tmpl w:val="03484686"/>
    <w:lvl w:ilvl="0" w:tplc="49EAFE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7DD"/>
    <w:rsid w:val="001F1A45"/>
    <w:rsid w:val="00332E1E"/>
    <w:rsid w:val="003431A2"/>
    <w:rsid w:val="003E680E"/>
    <w:rsid w:val="004561BE"/>
    <w:rsid w:val="004A68FB"/>
    <w:rsid w:val="005623AA"/>
    <w:rsid w:val="0071421C"/>
    <w:rsid w:val="007B72CB"/>
    <w:rsid w:val="008F5FAF"/>
    <w:rsid w:val="009B5534"/>
    <w:rsid w:val="009D0343"/>
    <w:rsid w:val="00A0140D"/>
    <w:rsid w:val="00A97F60"/>
    <w:rsid w:val="00B04CD2"/>
    <w:rsid w:val="00D07B6D"/>
    <w:rsid w:val="00D22CFE"/>
    <w:rsid w:val="00DD07DD"/>
    <w:rsid w:val="00E75D9E"/>
    <w:rsid w:val="00FC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DD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07DD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DD07DD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E68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680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0FCE473E7F483D14D6A9905CD399BD175DA7207E4F177EB86A7815D5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3581</Words>
  <Characters>20416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</dc:creator>
  <cp:keywords/>
  <dc:description/>
  <cp:lastModifiedBy>светлана</cp:lastModifiedBy>
  <cp:revision>8</cp:revision>
  <cp:lastPrinted>2020-04-15T04:29:00Z</cp:lastPrinted>
  <dcterms:created xsi:type="dcterms:W3CDTF">2018-01-16T08:44:00Z</dcterms:created>
  <dcterms:modified xsi:type="dcterms:W3CDTF">2020-04-15T04:30:00Z</dcterms:modified>
</cp:coreProperties>
</file>