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E41" w:rsidRDefault="00066B42" w:rsidP="00A30E41">
      <w:pPr>
        <w:pStyle w:val="20"/>
        <w:shd w:val="clear" w:color="auto" w:fill="auto"/>
        <w:spacing w:after="0" w:line="240" w:lineRule="exact"/>
        <w:ind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Приложение </w:t>
      </w:r>
    </w:p>
    <w:p w:rsidR="00A30E41" w:rsidRDefault="00A30E41" w:rsidP="00A30E41">
      <w:pPr>
        <w:pStyle w:val="20"/>
        <w:shd w:val="clear" w:color="auto" w:fill="auto"/>
        <w:spacing w:after="0" w:line="240" w:lineRule="exact"/>
        <w:ind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960" w:hanging="581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УТВЕРЖДЕНО </w:t>
      </w: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960" w:hanging="581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приказом</w:t>
      </w:r>
      <w:bookmarkStart w:id="0" w:name="_GoBack"/>
      <w:bookmarkEnd w:id="0"/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директора </w:t>
      </w: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379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МБУК ДК им. А.С. Попова</w:t>
      </w: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от </w:t>
      </w:r>
      <w:r w:rsidR="00F16283">
        <w:rPr>
          <w:rFonts w:ascii="Liberation Serif" w:hAnsi="Liberation Serif"/>
          <w:color w:val="000000"/>
          <w:sz w:val="24"/>
          <w:szCs w:val="24"/>
          <w:lang w:eastAsia="ru-RU" w:bidi="ru-RU"/>
        </w:rPr>
        <w:t>02.02.2026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№ </w:t>
      </w:r>
      <w:r w:rsidR="00F16283">
        <w:rPr>
          <w:rFonts w:ascii="Liberation Serif" w:hAnsi="Liberation Serif"/>
          <w:color w:val="000000"/>
          <w:sz w:val="24"/>
          <w:szCs w:val="24"/>
          <w:lang w:eastAsia="ru-RU" w:bidi="ru-RU"/>
        </w:rPr>
        <w:t>11-о</w:t>
      </w: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30"/>
        <w:framePr w:w="9984" w:h="12481" w:hRule="exact" w:wrap="none" w:vAnchor="page" w:hAnchor="page" w:x="1096" w:y="3001"/>
        <w:shd w:val="clear" w:color="auto" w:fill="auto"/>
        <w:spacing w:after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ПОРЯДОК</w:t>
      </w:r>
    </w:p>
    <w:p w:rsidR="00F9074C" w:rsidRPr="00F9074C" w:rsidRDefault="00F9074C" w:rsidP="00F9074C">
      <w:pPr>
        <w:pStyle w:val="30"/>
        <w:framePr w:w="9984" w:h="12481" w:hRule="exact" w:wrap="none" w:vAnchor="page" w:hAnchor="page" w:x="1096" w:y="3001"/>
        <w:shd w:val="clear" w:color="auto" w:fill="auto"/>
        <w:spacing w:after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бесплатного посещения участниками специальной военной операции (СВО) и членами их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br/>
        <w:t>семей, а также членами семей погибших (умерших) участников СВО клубных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br/>
        <w:t>формирований и мероприятий, проводимых (организуемых) в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br/>
        <w:t xml:space="preserve">МБУК ДК им. А.С. Попова </w:t>
      </w:r>
      <w:bookmarkStart w:id="1" w:name="bookmark1"/>
    </w:p>
    <w:p w:rsidR="00F9074C" w:rsidRPr="00F9074C" w:rsidRDefault="00F9074C" w:rsidP="00F9074C">
      <w:pPr>
        <w:pStyle w:val="30"/>
        <w:framePr w:w="9984" w:h="12481" w:hRule="exact" w:wrap="none" w:vAnchor="page" w:hAnchor="page" w:x="1096" w:y="3001"/>
        <w:shd w:val="clear" w:color="auto" w:fill="auto"/>
        <w:spacing w:after="0"/>
        <w:rPr>
          <w:rFonts w:ascii="Liberation Serif" w:hAnsi="Liberation Serif"/>
          <w:color w:val="000000"/>
          <w:sz w:val="24"/>
          <w:szCs w:val="24"/>
          <w:lang w:eastAsia="ru-RU" w:bidi="ru-RU"/>
        </w:rPr>
      </w:pPr>
    </w:p>
    <w:p w:rsidR="00F9074C" w:rsidRPr="00F9074C" w:rsidRDefault="00F9074C" w:rsidP="00F9074C">
      <w:pPr>
        <w:pStyle w:val="30"/>
        <w:framePr w:w="9984" w:h="12481" w:hRule="exact" w:wrap="none" w:vAnchor="page" w:hAnchor="page" w:x="1096" w:y="3001"/>
        <w:shd w:val="clear" w:color="auto" w:fill="auto"/>
        <w:spacing w:after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1.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Основные положения</w:t>
      </w:r>
      <w:bookmarkEnd w:id="1"/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1"/>
          <w:numId w:val="1"/>
        </w:numPr>
        <w:shd w:val="clear" w:color="auto" w:fill="auto"/>
        <w:tabs>
          <w:tab w:val="left" w:pos="1047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Порядок бесплатного посещения участниками специальной военной операции (СВО) и членами их семей, а также членами семей погибших (умерших) участников СВО клубных формирований и мероприятий, проводимых (организуемых) в Муниципальном бюджетном учреждении культуры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Дворец культуры им. А.С. Попова 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(далее - Порядок; МБУК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ДК им. А.С. Попова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, Учреждение), определяет механизм бесплатного посещения участниками СВО и членами их семей, а также членами семей погибших (умерших) участников СВО (далее - участники СВО и члены их семей) клубных формирований и мероприятий, проводимых (организуемых) в МБУК ДК им. А.С. Попова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.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1"/>
          <w:numId w:val="1"/>
        </w:numPr>
        <w:shd w:val="clear" w:color="auto" w:fill="auto"/>
        <w:tabs>
          <w:tab w:val="left" w:pos="105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К членам семьи участников СВО (далее - заявители) относятся: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родители (усыновители) участников СВО;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супруга (супруг);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несовершеннолетние дети;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усыновленные (удочеренные) дети;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дети, находящиеся под опекой или подопечные, дети, переданные на воспитание в приемную семью;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пасынки и падчерицы;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0"/>
          <w:numId w:val="2"/>
        </w:numPr>
        <w:shd w:val="clear" w:color="auto" w:fill="auto"/>
        <w:tabs>
          <w:tab w:val="left" w:pos="1156"/>
        </w:tabs>
        <w:spacing w:after="0" w:line="274" w:lineRule="exact"/>
        <w:ind w:left="118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д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ети-инвалиды с детства независимо от возраста.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shd w:val="clear" w:color="auto" w:fill="auto"/>
        <w:spacing w:after="24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Лицо, сопровождающее несовершеннолетних детей или детей-инвалидов с детства независимо от возраста, участника СВО в целях посещения ими клубных формирований и мероприятий, проводимых (организуемых) учреждением (далее - сопровождающее лицо), имеет право на бесплатное посещение вышеперечисленных мероприятий при предоставлении документа, предусмотренного подпунктом 1 пункта 2.6 Порядка.</w:t>
      </w:r>
    </w:p>
    <w:p w:rsidR="00F9074C" w:rsidRPr="00F9074C" w:rsidRDefault="00F9074C" w:rsidP="00F9074C">
      <w:pPr>
        <w:pStyle w:val="30"/>
        <w:framePr w:w="9984" w:h="12481" w:hRule="exact" w:wrap="none" w:vAnchor="page" w:hAnchor="page" w:x="1096" w:y="3001"/>
        <w:numPr>
          <w:ilvl w:val="0"/>
          <w:numId w:val="1"/>
        </w:numPr>
        <w:shd w:val="clear" w:color="auto" w:fill="auto"/>
        <w:tabs>
          <w:tab w:val="left" w:pos="1263"/>
        </w:tabs>
        <w:ind w:left="960" w:right="960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Порядок бесплатного посещения участниками СВО и членами их семей клубных формирований и мероприятий, проводимых (организуемых) в МБУК ДК им. А.С. Попова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numPr>
          <w:ilvl w:val="1"/>
          <w:numId w:val="1"/>
        </w:numPr>
        <w:shd w:val="clear" w:color="auto" w:fill="auto"/>
        <w:tabs>
          <w:tab w:val="left" w:pos="115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Количество посещений заявителями мероприятий, провод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имых (организуемых) учреждением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и количество посещаемых клубных формирований не ограничено.</w:t>
      </w:r>
    </w:p>
    <w:p w:rsidR="00F9074C" w:rsidRPr="00F9074C" w:rsidRDefault="00F9074C" w:rsidP="00F9074C">
      <w:pPr>
        <w:pStyle w:val="20"/>
        <w:framePr w:w="9984" w:h="12481" w:hRule="exact" w:wrap="none" w:vAnchor="page" w:hAnchor="page" w:x="1096" w:y="300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Информация (афиши) о планируемых к проведению мероприятиях (концертах, фестивалях, конкурсах, спектаклях и др.) и организуемых клубных формированиях размещаются на стенд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ах, досках объявлений учреждения, на официальном сайте учреждения либо на официальных страницах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социальных сетей в информационно-телекоммуникационной сети «Интернет» и любым другим доступным способом.</w:t>
      </w:r>
    </w:p>
    <w:p w:rsidR="00F9074C" w:rsidRPr="00F9074C" w:rsidRDefault="00F9074C" w:rsidP="00F9074C">
      <w:pPr>
        <w:rPr>
          <w:sz w:val="24"/>
          <w:szCs w:val="24"/>
        </w:rPr>
        <w:sectPr w:rsidR="00F9074C" w:rsidRPr="00F9074C" w:rsidSect="00A30E41">
          <w:pgSz w:w="11900" w:h="16840"/>
          <w:pgMar w:top="1135" w:right="1127" w:bottom="360" w:left="360" w:header="0" w:footer="3" w:gutter="0"/>
          <w:cols w:space="720"/>
          <w:noEndnote/>
          <w:docGrid w:linePitch="360"/>
        </w:sectPr>
      </w:pP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lastRenderedPageBreak/>
        <w:t xml:space="preserve">Заявители имеют право бесплатно посещать мероприятия, проводимые (организуемые)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учреждением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, за исключением организуемых (проводимых) в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учреждении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сторонними организациями (третьими лицами), бесплатно посещать клубные формирования, организуемые учреждением самостоятельно без привлечения третьих лиц.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Бесплатное посещение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учреждения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реализуется путем личного обращения заявителей в учреждение с предъявлением документов, определенных пунктом 2.6 Порядка и заполнением согласия на обработку персональных данных в соответствии с требованиями Федерального закона от 27.07.2006 № 152-ФЗ «О персональных данных».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Учреждение осуществляет проверку документов, представленных заявителем в соответствии с пунктом 2.6 Порядка, и принимает решение о бесплатном посещении клубных формирований и мероприятий, проводимых (организуемых) учреждением, или об отказе в бесплатном их посещении.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Основаниями для принятия решения об отказе в бесплатном посещении являются: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3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непредставление или представление не в полном объеме документов, определенных пунктом 2.6 Порядка;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3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несоответствие лица, обратившегося в учреждение, категориям заявителей, определенных пунктом 1.2 Порядка.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3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отсутствие свободных мест в клубных формированиях и на мероприятиях, проводимых (организуемых)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учреждением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Учреждение доводит информацию о решении, принятом в соответствии с настоящим пунктом Порядка, до сведения заявителя лично, непосредственно после обращения заявителя либо любым другим доступным способом, предоставленным заявителем.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В случае принятия решения об отказе в бесплатном посещении учреждения информация о принятом решении доводится: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2"/>
        </w:numPr>
        <w:shd w:val="clear" w:color="auto" w:fill="auto"/>
        <w:tabs>
          <w:tab w:val="left" w:pos="1076"/>
          <w:tab w:val="left" w:pos="1598"/>
          <w:tab w:val="left" w:pos="3038"/>
          <w:tab w:val="left" w:pos="4833"/>
          <w:tab w:val="left" w:pos="6273"/>
          <w:tab w:val="left" w:pos="6633"/>
          <w:tab w:val="left" w:pos="7713"/>
          <w:tab w:val="left" w:pos="9810"/>
        </w:tabs>
        <w:spacing w:after="0" w:line="274" w:lineRule="exact"/>
        <w:ind w:left="820" w:firstLine="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основанию,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определенному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подпунктом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1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данного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 xml:space="preserve">пункта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Порядка,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</w:t>
      </w:r>
    </w:p>
    <w:p w:rsidR="00F9074C" w:rsidRPr="00F9074C" w:rsidRDefault="00F9074C" w:rsidP="00F16283">
      <w:pPr>
        <w:pStyle w:val="20"/>
        <w:framePr w:w="9984" w:h="14683" w:hRule="exact" w:wrap="none" w:vAnchor="page" w:hAnchor="page" w:x="1100" w:y="911"/>
        <w:shd w:val="clear" w:color="auto" w:fill="auto"/>
        <w:spacing w:after="0" w:line="274" w:lineRule="exact"/>
        <w:ind w:firstLine="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предложением устранить обстоятельства, послужившие основанием для принятия решения об отказе в бесплатном посещении учреждения;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2"/>
        </w:numPr>
        <w:shd w:val="clear" w:color="auto" w:fill="auto"/>
        <w:tabs>
          <w:tab w:val="left" w:pos="1076"/>
          <w:tab w:val="left" w:pos="1598"/>
          <w:tab w:val="left" w:pos="3038"/>
          <w:tab w:val="left" w:pos="4833"/>
          <w:tab w:val="left" w:pos="6273"/>
          <w:tab w:val="left" w:pos="6633"/>
          <w:tab w:val="left" w:pos="7713"/>
          <w:tab w:val="left" w:pos="9810"/>
        </w:tabs>
        <w:spacing w:after="0" w:line="274" w:lineRule="exact"/>
        <w:ind w:left="820" w:firstLine="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основанию,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определенному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подпунктом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3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>данного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  <w:t xml:space="preserve">пункта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Порядка,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ab/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</w:t>
      </w:r>
    </w:p>
    <w:p w:rsidR="00F9074C" w:rsidRPr="00F9074C" w:rsidRDefault="00F9074C" w:rsidP="00F16283">
      <w:pPr>
        <w:pStyle w:val="20"/>
        <w:framePr w:w="9984" w:h="14683" w:hRule="exact" w:wrap="none" w:vAnchor="page" w:hAnchor="page" w:x="1100" w:y="911"/>
        <w:shd w:val="clear" w:color="auto" w:fill="auto"/>
        <w:spacing w:after="0" w:line="274" w:lineRule="exact"/>
        <w:ind w:firstLine="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предложением посетить иные мероприятия.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Отсутствие заявки не является препятствием для посещения заявителем мероприятия при условии предоставления им согласия на обработку персональных данных и документов, определённых пунктом 2.6 Порядка.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76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Бесплатное посещение учреждения осуществляется при предъявлении заявителями следующих документов (заверенных копий документов):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паспорт гражданина Российской Федерации или иной документ, удостоверяющий личность заявителя, - представляется в отношении заявителей в возрасте старше 14 лет, а также сопровождающего лица;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свидетельство о рождении ребенка (детей) (свидетельство о рождении ребенка (детей), выданное компетентным органом иностранного государства, представляется вместе с его нотариально удостоверенным переводом на русский язык) - представляется в отношении несовершеннолетнего ребенка (детей), а также несовершеннолетних пасынков (падчериц) участника СВО;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документ, подтверждающий факт усыновления (удочерения) ребенка (детей): вступившее в законную силу решение суда об усыновлении (удочерении) ребенка или свидетельство об усыновлении (удочерении) - представляется в отношении усыновленных (удочеренных) детей участника СВО;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0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документ, подтверждающий факт установления опеки (предварительной опеки), попечительства над ребенком (детьми), передачи на воспитание в приемную семью (выписка из решения органа опеки и попечительства об установлении над ребенком (детьми) опеки (попечительства) или договор о передаче ребенка (детей) на воспитание в приемную семью) - представляется в отношении детей, находящихся под опекой или подопечных, либо детей, переданных на воспитание в приемную семью;</w:t>
      </w:r>
    </w:p>
    <w:p w:rsidR="00F9074C" w:rsidRPr="00F9074C" w:rsidRDefault="00F9074C" w:rsidP="00F9074C">
      <w:pPr>
        <w:pStyle w:val="20"/>
        <w:framePr w:w="9984" w:h="14683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27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справка, подтверждающая факт установления ребенку инвалидности, выданная</w:t>
      </w:r>
    </w:p>
    <w:p w:rsidR="00F9074C" w:rsidRPr="00F9074C" w:rsidRDefault="00F9074C" w:rsidP="00F9074C">
      <w:pPr>
        <w:rPr>
          <w:sz w:val="24"/>
          <w:szCs w:val="24"/>
        </w:rPr>
        <w:sectPr w:rsidR="00F9074C" w:rsidRPr="00F907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tabs>
          <w:tab w:val="left" w:pos="327"/>
        </w:tabs>
        <w:spacing w:after="0" w:line="274" w:lineRule="exact"/>
        <w:ind w:firstLine="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lastRenderedPageBreak/>
        <w:t xml:space="preserve">федеральными государственными </w:t>
      </w:r>
      <w:r>
        <w:rPr>
          <w:rFonts w:ascii="Liberation Serif" w:hAnsi="Liberation Serif"/>
          <w:color w:val="000000"/>
          <w:sz w:val="24"/>
          <w:szCs w:val="24"/>
          <w:lang w:eastAsia="ru-RU" w:bidi="ru-RU"/>
        </w:rPr>
        <w:t>учреждением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медико-социальной экспертизы инвалидности, - представляется в отношении ребенка-инвалида с детства участника СВО, достигшего совершеннолетия;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8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студенческий билет (оформленный в соответствии с требованиями </w:t>
      </w:r>
      <w:proofErr w:type="spellStart"/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Минобрнауки</w:t>
      </w:r>
      <w:proofErr w:type="spellEnd"/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России) или иной документ (справка), подтверждающий обучение ребенка (детей) участника СВО в образовательной организации любого уровня, за исключением школ, - предоставляется в отношении детей участников СВО в возрасте до 23 лет, обучающихся в образовательных организациях по очной форме обучения;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8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документ (справка), подтверждающий (подтверждающая) участие гражданина, родственника заявителя (заявителей), в СВО - представляется в отношении любого заявителя;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numPr>
          <w:ilvl w:val="0"/>
          <w:numId w:val="4"/>
        </w:numPr>
        <w:shd w:val="clear" w:color="auto" w:fill="auto"/>
        <w:tabs>
          <w:tab w:val="left" w:pos="982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свидетельство о заключении брака (свидетельство о заключении брака, выданное компетентным органом иностранного государства, представляется вместе с его нотариально удостоверенным переводом на русский язык) - представляется в отношении супруги (супруга) участника СВО, в паспорте гражданина Российской Федерации которой (которого) отсутствует отметка о регистрации брака.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Копии документов, указанные в настоящем пункте Порядка, не заверенные органом (организацией), выдавшим соответствующие документы, или нотариально, представляются с предъявлением оригинала.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Копии документов, представленные с предъявлением оригинала, сверяются работником учреждения, осуществляющим прием документов, после чего оригиналы документов возвращаются заявителю, а копии - работнику учреждения.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После достижения цели обработки персональных данных копии представленных заявителями документов подлежат уничтожению (ч. 4 ст. 21 Закона № 152-ФЗ). Работником учреждения составляется Акт об уничтожении.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Данные заявителей и документов, представленных ими, вносятся работником учреждения в реестр заявителей, ведение которого осуществляется учреждением в порядке определенном локальным актом учреждения.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При повторном обращении в учреждение представление документов, определенных данным пунктом Порядка и ранее представленных заявителем, за исключением паспорта гражданина Российской Федерации или </w:t>
      </w:r>
      <w:r w:rsidR="00F16283"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иного документа,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удостоверяющего личность, не требуется.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shd w:val="clear" w:color="auto" w:fill="auto"/>
        <w:spacing w:after="267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В случае изменения документов, определенных настоящим пунктом Порядка, или принадлежности лица к категориям заявителей, определенным пунктом 1.2 Порядка, заявители (законные представители заявителей) обязаны не позднее чем в четырнадцатидневный срок со дня, когда заявителю стало известно о наступлении соответствующих обстоятельств, уведомить о них учреждение с приложением документов, подтверждающих соответствующие изменения.</w:t>
      </w:r>
    </w:p>
    <w:p w:rsidR="00F9074C" w:rsidRPr="00F9074C" w:rsidRDefault="00F9074C" w:rsidP="00F9074C">
      <w:pPr>
        <w:pStyle w:val="10"/>
        <w:framePr w:w="9984" w:h="13858" w:hRule="exact" w:wrap="none" w:vAnchor="page" w:hAnchor="page" w:x="1100" w:y="911"/>
        <w:numPr>
          <w:ilvl w:val="0"/>
          <w:numId w:val="1"/>
        </w:numPr>
        <w:shd w:val="clear" w:color="auto" w:fill="auto"/>
        <w:tabs>
          <w:tab w:val="left" w:pos="3243"/>
        </w:tabs>
        <w:spacing w:before="0" w:after="201" w:line="240" w:lineRule="exact"/>
        <w:ind w:left="2940"/>
        <w:jc w:val="both"/>
        <w:rPr>
          <w:rFonts w:ascii="Liberation Serif" w:hAnsi="Liberation Serif"/>
          <w:sz w:val="24"/>
          <w:szCs w:val="24"/>
        </w:rPr>
      </w:pPr>
      <w:bookmarkStart w:id="2" w:name="bookmark2"/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Порядок предоставления отчетности</w:t>
      </w:r>
      <w:bookmarkEnd w:id="2"/>
    </w:p>
    <w:p w:rsidR="00F9074C" w:rsidRPr="00F16283" w:rsidRDefault="00F9074C" w:rsidP="00F16283">
      <w:pPr>
        <w:pStyle w:val="20"/>
        <w:framePr w:w="9984" w:h="13858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38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МБУК ДК им. А.С. Попова</w:t>
      </w:r>
      <w:r w:rsidR="00F16283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самостоятельно ведет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 xml:space="preserve"> учет билетов, предоставляемых заявителям, и учет участников клубных формирований, пользующихся возможностью бесплатного посещения клубных формирований в соответствии </w:t>
      </w:r>
      <w:r w:rsidRPr="00F9074C">
        <w:rPr>
          <w:rFonts w:ascii="Liberation Serif" w:hAnsi="Liberation Serif"/>
          <w:color w:val="000000"/>
          <w:sz w:val="24"/>
          <w:szCs w:val="24"/>
          <w:lang w:val="en-US" w:bidi="en-US"/>
        </w:rPr>
        <w:t>c</w:t>
      </w:r>
      <w:r w:rsidRPr="00F9074C">
        <w:rPr>
          <w:rFonts w:ascii="Liberation Serif" w:hAnsi="Liberation Serif"/>
          <w:color w:val="000000"/>
          <w:sz w:val="24"/>
          <w:szCs w:val="24"/>
          <w:lang w:bidi="en-US"/>
        </w:rPr>
        <w:t xml:space="preserve"> </w:t>
      </w: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настоящим Порядком.</w:t>
      </w:r>
    </w:p>
    <w:p w:rsidR="00F9074C" w:rsidRPr="00F9074C" w:rsidRDefault="00F9074C" w:rsidP="00F9074C">
      <w:pPr>
        <w:pStyle w:val="20"/>
        <w:framePr w:w="9984" w:h="13858" w:hRule="exact" w:wrap="none" w:vAnchor="page" w:hAnchor="page" w:x="1100" w:y="911"/>
        <w:numPr>
          <w:ilvl w:val="1"/>
          <w:numId w:val="1"/>
        </w:numPr>
        <w:shd w:val="clear" w:color="auto" w:fill="auto"/>
        <w:tabs>
          <w:tab w:val="left" w:pos="1038"/>
        </w:tabs>
        <w:spacing w:after="0" w:line="274" w:lineRule="exact"/>
        <w:ind w:firstLine="600"/>
        <w:jc w:val="both"/>
        <w:rPr>
          <w:rFonts w:ascii="Liberation Serif" w:hAnsi="Liberation Serif"/>
          <w:sz w:val="24"/>
          <w:szCs w:val="24"/>
        </w:rPr>
      </w:pPr>
      <w:r w:rsidRPr="00F9074C">
        <w:rPr>
          <w:rFonts w:ascii="Liberation Serif" w:hAnsi="Liberation Serif"/>
          <w:color w:val="000000"/>
          <w:sz w:val="24"/>
          <w:szCs w:val="24"/>
          <w:lang w:eastAsia="ru-RU" w:bidi="ru-RU"/>
        </w:rPr>
        <w:t>Предоставление меры поддержки, предусмотренной Порядком, осуществляется в период участия граждан в СВО.</w:t>
      </w:r>
    </w:p>
    <w:p w:rsidR="00F9074C" w:rsidRPr="00F9074C" w:rsidRDefault="00F9074C" w:rsidP="00F9074C">
      <w:pPr>
        <w:pStyle w:val="20"/>
        <w:shd w:val="clear" w:color="auto" w:fill="auto"/>
        <w:spacing w:after="0" w:line="274" w:lineRule="exact"/>
        <w:ind w:left="6663" w:firstLine="0"/>
        <w:jc w:val="center"/>
        <w:rPr>
          <w:rFonts w:ascii="Liberation Serif" w:hAnsi="Liberation Serif"/>
          <w:sz w:val="24"/>
          <w:szCs w:val="24"/>
        </w:rPr>
      </w:pPr>
    </w:p>
    <w:p w:rsidR="00F9074C" w:rsidRPr="00F9074C" w:rsidRDefault="00F9074C" w:rsidP="00F9074C">
      <w:pPr>
        <w:pStyle w:val="20"/>
        <w:shd w:val="clear" w:color="auto" w:fill="auto"/>
        <w:spacing w:after="0" w:line="240" w:lineRule="exact"/>
        <w:ind w:firstLine="0"/>
        <w:rPr>
          <w:rFonts w:ascii="Liberation Serif" w:hAnsi="Liberation Serif"/>
          <w:sz w:val="24"/>
          <w:szCs w:val="24"/>
        </w:rPr>
      </w:pPr>
    </w:p>
    <w:p w:rsidR="00D93F21" w:rsidRPr="00F9074C" w:rsidRDefault="00D93F21" w:rsidP="00F9074C">
      <w:pPr>
        <w:jc w:val="right"/>
        <w:rPr>
          <w:sz w:val="24"/>
          <w:szCs w:val="24"/>
        </w:rPr>
      </w:pPr>
    </w:p>
    <w:sectPr w:rsidR="00D93F21" w:rsidRPr="00F9074C" w:rsidSect="00F9074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10D88"/>
    <w:multiLevelType w:val="multilevel"/>
    <w:tmpl w:val="AF329A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4E6316"/>
    <w:multiLevelType w:val="multilevel"/>
    <w:tmpl w:val="0E4840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2F33AE"/>
    <w:multiLevelType w:val="multilevel"/>
    <w:tmpl w:val="CFC8AA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4A0539"/>
    <w:multiLevelType w:val="multilevel"/>
    <w:tmpl w:val="232825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74C"/>
    <w:rsid w:val="00066B42"/>
    <w:rsid w:val="00A30E41"/>
    <w:rsid w:val="00D93F21"/>
    <w:rsid w:val="00F16283"/>
    <w:rsid w:val="00F9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E72D3-4E14-41A6-A9A9-48B05D32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907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074C"/>
    <w:pPr>
      <w:widowControl w:val="0"/>
      <w:shd w:val="clear" w:color="auto" w:fill="FFFFFF"/>
      <w:spacing w:after="420" w:line="0" w:lineRule="atLeast"/>
      <w:ind w:hanging="38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sid w:val="00F9074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9074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F9074C"/>
    <w:pPr>
      <w:widowControl w:val="0"/>
      <w:shd w:val="clear" w:color="auto" w:fill="FFFFFF"/>
      <w:spacing w:before="240" w:after="0"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F9074C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2026-02-02T07:21:00Z</dcterms:created>
  <dcterms:modified xsi:type="dcterms:W3CDTF">2026-02-02T09:01:00Z</dcterms:modified>
</cp:coreProperties>
</file>