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50" w:rsidRDefault="007764B4" w:rsidP="00776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764B4" w:rsidRDefault="007764B4" w:rsidP="00776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мероприятий Районного Дома культуры на октябрь 2022 года.</w:t>
      </w:r>
    </w:p>
    <w:p w:rsidR="007764B4" w:rsidRDefault="007764B4" w:rsidP="007764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64B4" w:rsidRDefault="007764B4" w:rsidP="00776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02.10.22. Душевное чаепитие  </w:t>
      </w:r>
      <w:r w:rsidRPr="007764B4">
        <w:rPr>
          <w:rFonts w:ascii="Times New Roman" w:hAnsi="Times New Roman" w:cs="Times New Roman"/>
          <w:sz w:val="28"/>
          <w:szCs w:val="28"/>
        </w:rPr>
        <w:t>«БУДЬТЕ МОЛОДЫ ДУШОЙ, НЕ СМОТРЯ НА ВОЗРАСТ»,  посвященные Дню пожилого человека</w:t>
      </w:r>
    </w:p>
    <w:p w:rsidR="007764B4" w:rsidRDefault="007764B4" w:rsidP="00776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07.10.22. Праздничный концерт, посвящённый Дню учителя</w:t>
      </w:r>
    </w:p>
    <w:p w:rsidR="007764B4" w:rsidRDefault="007764B4" w:rsidP="00776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14.10.22. Развлекательная программа « Посвящение в первоклассники»</w:t>
      </w:r>
    </w:p>
    <w:p w:rsidR="007764B4" w:rsidRDefault="007764B4" w:rsidP="00776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14.10. по 04.11.22. Выставка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онкурс рисунков и плакатов «Мы против террора»</w:t>
      </w:r>
    </w:p>
    <w:p w:rsidR="007764B4" w:rsidRPr="007764B4" w:rsidRDefault="007764B4" w:rsidP="007764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14.10.; 21.10.22. Молодёжная вечёрка «Душа поёт – фигура пляшет»  (ПО ПУШКИНСКОЙ КАРТЕ)</w:t>
      </w:r>
      <w:r w:rsidRPr="007764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28.10.22. Мастер-класс «Открытка для бабушки и дедушки» (к Международному Дню бабушек и дедушек»)</w:t>
      </w:r>
    </w:p>
    <w:sectPr w:rsidR="007764B4" w:rsidRPr="007764B4" w:rsidSect="0034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4B4"/>
    <w:rsid w:val="00343C50"/>
    <w:rsid w:val="00594ED7"/>
    <w:rsid w:val="0077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4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2</cp:revision>
  <dcterms:created xsi:type="dcterms:W3CDTF">2022-09-23T08:38:00Z</dcterms:created>
  <dcterms:modified xsi:type="dcterms:W3CDTF">2022-09-23T08:52:00Z</dcterms:modified>
</cp:coreProperties>
</file>