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-915819</wp:posOffset>
            </wp:positionH>
            <wp:positionV relativeFrom="page">
              <wp:posOffset>0</wp:posOffset>
            </wp:positionV>
            <wp:extent cx="7558548" cy="114300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4482" l="0" r="0" t="14484"/>
                    <a:stretch>
                      <a:fillRect/>
                    </a:stretch>
                  </pic:blipFill>
                  <pic:spPr>
                    <a:xfrm>
                      <a:off x="0" y="0"/>
                      <a:ext cx="7558548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bookmarkStart w:colFirst="0" w:colLast="0" w:name="_heading=h.ek1uear84rd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bookmarkStart w:colFirst="0" w:colLast="0" w:name="_heading=h.wsa7pnj9j0md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В Академии «Меганом» 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ткрылся набор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программу «#СВОяКУЛЬТУРА»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6"/>
          <w:szCs w:val="36"/>
          <w:rtl w:val="0"/>
        </w:rPr>
        <w:t xml:space="preserve">в 2026 го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ду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bookmarkStart w:colFirst="0" w:colLast="0" w:name="_heading=h.9p4fhbp9e7y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Откры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регистрация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программу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«#СВОяКУЛЬТУРА» для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участников и ветеранов специальной военной операции, а также членов их семей. Первый поток программы пройдёт с 13 мая по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 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июня и будет включать два модуля: онлайн и очный модуль 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Академии творческих индустрий «Меганом» (проект «Таврида.АРТ»). Программа реализуется при поддержке Министерства культуры Российской Федерации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онда «Защитники Отечества». Регистрация продлится до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4 марта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сайте арт-кластера «Таврида»: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https://clck.ru/3R2SHX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АФИШИ: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https://disk.yandex.ru/d/S9rgtz8FGsUcpQ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uoytykzac90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«#СВОяКУЛЬТУРА» — это точка входа участников и ветеранов СВО, а также членов их семей в сферу культуры, которая открывает новые возможности для тех, кто хочет найти своё дело и реализовать себя через искусство и творчество. Участники познакомятся с ключевыми направлениями — «литература», «театр», «кино», «музыка», «живопись» — и узнают, какие есть возможности для дальнейшего развития: обучение, трудоустройство, проектная и просветительская деятельность. Программа будет включать в себя лекции, встречи с профессионалами творческих индустрий и культурно-просветительские мероприятия. 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словам руководителя программы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Марии Каратаевой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в 2026 году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программа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станет масштабнее: «У нас будет не один, а целых три потока программы, каждый из которых будет включать в себя два модуля: онлайн и очный модуль в Академии «Меганом». Также расширится состав участников: теперь это будут не только действующие военнослужащие и ветераны спецоперации, но и члены их семей — жёны и матери». </w:t>
      </w:r>
    </w:p>
    <w:p w:rsidR="00000000" w:rsidDel="00000000" w:rsidP="00000000" w:rsidRDefault="00000000" w:rsidRPr="00000000" w14:paraId="0000000D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завершении программы участники сформируют для себя индивидуальные траектории развития в сфере культуры, искусства, проектной и просветительской деятельности. Каждый получит персональные рекомендации по дальнейшему обучению в сфере культуры, возможностям трудоустройства, участию в конкурсах, проектах партнёров и развитию в арт-кластере «Таврида».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Первая программа «#СВОяКУЛЬТУРА» прошла в Академии «Меганом» с 28 октября по 7 ноября 2025 года. Она объединила 40 участников и ветеранов СВО из разных регионов России. Они не только занимались творчеством — записывали песни 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профессиональной студии, писали картины, снимали видеоконтент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создавали литературные произведения — но и имели возможность лично пообщаться с ведущими профессионалами творческих индустрий нашей страны и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8"/>
          <w:szCs w:val="28"/>
          <w:rtl w:val="0"/>
        </w:rPr>
        <w:t xml:space="preserve">представителями крупнейших медиахолдингов и грантодателей, среди которых Президентский фонд культурных инициатив, онлайн-платформа RUTUBE («Газпром-Медиа Холдинг»), АНО «Институт развития интернета», RT.Док и другие. 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Даты проведения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«#СВОяКУЛЬТУРА» в 2026 году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Первый поток 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Первый модуль: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13–15 мая (онлайн); </w:t>
      </w:r>
    </w:p>
    <w:p w:rsidR="00000000" w:rsidDel="00000000" w:rsidP="00000000" w:rsidRDefault="00000000" w:rsidRPr="00000000" w14:paraId="00000014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Второй модуль: 30 мая–5 июня.</w:t>
      </w:r>
    </w:p>
    <w:p w:rsidR="00000000" w:rsidDel="00000000" w:rsidP="00000000" w:rsidRDefault="00000000" w:rsidRPr="00000000" w14:paraId="0000001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Второй поток </w:t>
      </w:r>
    </w:p>
    <w:p w:rsidR="00000000" w:rsidDel="00000000" w:rsidP="00000000" w:rsidRDefault="00000000" w:rsidRPr="00000000" w14:paraId="0000001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Первый модуль: 11–13 августа (онлайн);</w:t>
      </w:r>
    </w:p>
    <w:p w:rsidR="00000000" w:rsidDel="00000000" w:rsidP="00000000" w:rsidRDefault="00000000" w:rsidRPr="00000000" w14:paraId="00000018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Второй модуль: 29 августа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4 сентября.</w:t>
      </w:r>
    </w:p>
    <w:p w:rsidR="00000000" w:rsidDel="00000000" w:rsidP="00000000" w:rsidRDefault="00000000" w:rsidRPr="00000000" w14:paraId="0000001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Третий поток </w:t>
      </w:r>
    </w:p>
    <w:p w:rsidR="00000000" w:rsidDel="00000000" w:rsidP="00000000" w:rsidRDefault="00000000" w:rsidRPr="00000000" w14:paraId="0000001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Первый модуль: 18–20 сентября (онлайн);</w:t>
      </w:r>
    </w:p>
    <w:p w:rsidR="00000000" w:rsidDel="00000000" w:rsidP="00000000" w:rsidRDefault="00000000" w:rsidRPr="00000000" w14:paraId="0000001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Второй модуль: 9–16 октября.</w:t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Подать заявку на участие можно до 4 март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на сайте арт-кластера «Таврида»: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8"/>
            <w:szCs w:val="28"/>
            <w:u w:val="single"/>
            <w:rtl w:val="0"/>
          </w:rPr>
          <w:t xml:space="preserve">https://clck.ru/3R2SHX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highlight w:val="white"/>
          <w:rtl w:val="0"/>
        </w:rPr>
        <w:t xml:space="preserve">Контакты для СМИ: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 Яна Коряева, +7 926 379-73-40,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sz w:val="24"/>
          <w:szCs w:val="24"/>
          <w:highlight w:val="white"/>
          <w:u w:val="single"/>
          <w:rtl w:val="0"/>
        </w:rPr>
        <w:t xml:space="preserve">press@tavrida.art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sz w:val="24"/>
          <w:szCs w:val="24"/>
          <w:highlight w:val="white"/>
          <w:u w:val="single"/>
          <w:rtl w:val="0"/>
        </w:rPr>
        <w:t xml:space="preserve">tavrida.art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highlight w:val="white"/>
          <w:rtl w:val="0"/>
        </w:rPr>
        <w:t xml:space="preserve">Telegram-канал пресс-службы: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sz w:val="24"/>
          <w:szCs w:val="24"/>
          <w:highlight w:val="white"/>
          <w:u w:val="single"/>
          <w:rtl w:val="0"/>
        </w:rPr>
        <w:t xml:space="preserve">https://t.me/tavrida_news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hanging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highlight w:val="white"/>
          <w:rtl w:val="0"/>
        </w:rPr>
        <w:t xml:space="preserve">Справочная информация:</w:t>
      </w:r>
    </w:p>
    <w:p w:rsidR="00000000" w:rsidDel="00000000" w:rsidP="00000000" w:rsidRDefault="00000000" w:rsidRPr="00000000" w14:paraId="00000026">
      <w:pPr>
        <w:spacing w:line="240" w:lineRule="auto"/>
        <w:ind w:hanging="7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hanging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Автономная некоммерческая организация «Таврида.Арт» развивает арт-кластер «Таврида» — платформу возможностей для молодых деятелей культуры и искусства, которая объединяет летние школы Академии творческих индустрий «Меганом», Фестиваль молодого искусства «Таврида.АРТ», федеральную сеть арт-резиденций и другие проекты. События арт-кластера включены в федеральный проект «Россия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страна возможностей» национального проекта «Молодёжь и дети» 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реализуются с 2015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hanging="72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uiPriority w:val="99"/>
    <w:unhideWhenUsed w:val="1"/>
    <w:rPr>
      <w:color w:val="2f69c7"/>
      <w:u w:val="single"/>
    </w:r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5">
    <w:name w:val="FollowedHyperlink"/>
    <w:basedOn w:val="a0"/>
    <w:uiPriority w:val="99"/>
    <w:semiHidden w:val="1"/>
    <w:unhideWhenUsed w:val="1"/>
    <w:rsid w:val="005E5346"/>
    <w:rPr>
      <w:color w:val="800080" w:themeColor="followedHyperlink"/>
      <w:u w:val="single"/>
    </w:rPr>
  </w:style>
  <w:style w:type="paragraph" w:styleId="a6">
    <w:name w:val="Normal (Web)"/>
    <w:uiPriority w:val="99"/>
    <w:semiHidden w:val="1"/>
    <w:unhideWhenUsed w:val="1"/>
    <w:rsid w:val="000E1A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clck.ru/3R2SHX" TargetMode="External"/><Relationship Id="rId9" Type="http://schemas.openxmlformats.org/officeDocument/2006/relationships/hyperlink" Target="https://disk.yandex.ru/d/S9rgtz8FGsUcpQ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clck.ru/3R2SH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33k1G/CRRkKFOcfUTcOm4WnMuw==">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2025-12-24T15:03:00Z</dcterms:created>
  <dc:creator>Александрова Юлия Витальевна</dc:creator>
</cp:coreProperties>
</file>