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4B" w:rsidRPr="00C87BE4" w:rsidRDefault="00B05AD1" w:rsidP="00C87B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7B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Библиотека как культурно-просветительский центр, </w:t>
      </w:r>
      <w:r w:rsidR="00C87B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C87BE4">
        <w:rPr>
          <w:rFonts w:ascii="Times New Roman" w:hAnsi="Times New Roman" w:cs="Times New Roman"/>
          <w:b/>
          <w:sz w:val="24"/>
          <w:szCs w:val="24"/>
        </w:rPr>
        <w:t>(электронные ресурсы библиотек)</w:t>
      </w:r>
    </w:p>
    <w:p w:rsidR="00CB744B" w:rsidRPr="00292907" w:rsidRDefault="00CB744B" w:rsidP="0098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07">
        <w:rPr>
          <w:rFonts w:ascii="Times New Roman" w:hAnsi="Times New Roman" w:cs="Times New Roman"/>
          <w:sz w:val="24"/>
          <w:szCs w:val="24"/>
        </w:rPr>
        <w:t xml:space="preserve">27 сентября 2019 года   в </w:t>
      </w:r>
      <w:proofErr w:type="spellStart"/>
      <w:r w:rsidRPr="00292907">
        <w:rPr>
          <w:rFonts w:ascii="Times New Roman" w:hAnsi="Times New Roman" w:cs="Times New Roman"/>
          <w:sz w:val="24"/>
          <w:szCs w:val="24"/>
        </w:rPr>
        <w:t>Большемуртинской</w:t>
      </w:r>
      <w:proofErr w:type="spellEnd"/>
      <w:r w:rsidRPr="00292907">
        <w:rPr>
          <w:rFonts w:ascii="Times New Roman" w:hAnsi="Times New Roman" w:cs="Times New Roman"/>
          <w:sz w:val="24"/>
          <w:szCs w:val="24"/>
        </w:rPr>
        <w:t xml:space="preserve">   </w:t>
      </w:r>
      <w:proofErr w:type="spellStart"/>
      <w:r w:rsidRPr="00292907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292907">
        <w:rPr>
          <w:rFonts w:ascii="Times New Roman" w:hAnsi="Times New Roman" w:cs="Times New Roman"/>
          <w:sz w:val="24"/>
          <w:szCs w:val="24"/>
        </w:rPr>
        <w:t>  центральной районной библиотеке для библиотекарей прошел семинар</w:t>
      </w:r>
      <w:r w:rsidR="00672927">
        <w:rPr>
          <w:rFonts w:ascii="Times New Roman" w:hAnsi="Times New Roman" w:cs="Times New Roman"/>
          <w:sz w:val="24"/>
          <w:szCs w:val="24"/>
        </w:rPr>
        <w:t xml:space="preserve"> «</w:t>
      </w:r>
      <w:r w:rsidRPr="00292907">
        <w:rPr>
          <w:rFonts w:ascii="Times New Roman" w:hAnsi="Times New Roman" w:cs="Times New Roman"/>
          <w:sz w:val="24"/>
          <w:szCs w:val="24"/>
        </w:rPr>
        <w:t xml:space="preserve"> Электронные ресурсы библиотек</w:t>
      </w:r>
      <w:r w:rsidR="00672927">
        <w:rPr>
          <w:rFonts w:ascii="Times New Roman" w:hAnsi="Times New Roman" w:cs="Times New Roman"/>
          <w:sz w:val="24"/>
          <w:szCs w:val="24"/>
        </w:rPr>
        <w:t>»</w:t>
      </w:r>
      <w:r w:rsidRPr="00292907">
        <w:rPr>
          <w:rFonts w:ascii="Times New Roman" w:hAnsi="Times New Roman" w:cs="Times New Roman"/>
          <w:sz w:val="24"/>
          <w:szCs w:val="24"/>
        </w:rPr>
        <w:t>.</w:t>
      </w:r>
    </w:p>
    <w:p w:rsidR="00CB744B" w:rsidRDefault="00CB744B" w:rsidP="00985E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Открыла семинар директор </w:t>
      </w:r>
      <w:proofErr w:type="spellStart"/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Радостева</w:t>
      </w:r>
      <w:proofErr w:type="spellEnd"/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Р.Д.с  вопрос</w:t>
      </w:r>
      <w:r w:rsidR="00672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касающи</w:t>
      </w:r>
      <w:r w:rsidR="00672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многих задач и направлений библиотечной работы. В своем выступлении она напомнила о трех основных направлениях развития общедоступной библиотеки: библиотека как культурно-просветительский центр, как активный информационный центр</w:t>
      </w:r>
      <w:r w:rsidR="00672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хранитель культурного наследия.</w:t>
      </w:r>
    </w:p>
    <w:p w:rsidR="00AB5880" w:rsidRPr="00292907" w:rsidRDefault="00AB5880" w:rsidP="00AB5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23991" cy="2650730"/>
            <wp:effectExtent l="19050" t="0" r="409" b="0"/>
            <wp:docPr id="1" name="Рисунок 1" descr="C:\Users\1\Desktop\IMG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3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403" cy="26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4B" w:rsidRPr="00292907" w:rsidRDefault="00CB744B" w:rsidP="00985E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0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05A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семинаре   были сформулированы современн</w:t>
      </w:r>
      <w:r w:rsidR="00B05AD1">
        <w:rPr>
          <w:rFonts w:ascii="Times New Roman" w:eastAsia="Times New Roman" w:hAnsi="Times New Roman" w:cs="Times New Roman"/>
          <w:sz w:val="24"/>
          <w:szCs w:val="24"/>
        </w:rPr>
        <w:t>ые требования к  библиотекам, 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>а именно,  библиотеки должны:</w:t>
      </w:r>
    </w:p>
    <w:p w:rsidR="00CB744B" w:rsidRPr="00292907" w:rsidRDefault="00985E96" w:rsidP="0029290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744B" w:rsidRPr="00292907">
        <w:rPr>
          <w:rFonts w:ascii="Times New Roman" w:eastAsia="Times New Roman" w:hAnsi="Times New Roman" w:cs="Times New Roman"/>
          <w:sz w:val="24"/>
          <w:szCs w:val="24"/>
        </w:rPr>
        <w:t>- Активнее предоставлять услуги в электронном виде, шире представлять  библиотечную деятельность в печатных и Интернет – СМИ, социальных сетях.</w:t>
      </w:r>
    </w:p>
    <w:p w:rsidR="00CB744B" w:rsidRPr="00292907" w:rsidRDefault="00CB744B" w:rsidP="00292907">
      <w:pPr>
        <w:spacing w:before="100" w:beforeAutospacing="1"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- Учитывать потребности </w:t>
      </w:r>
      <w:r w:rsidR="00292907" w:rsidRPr="00292907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>, использовать новые форматы продвижения книги и чтения.</w:t>
      </w:r>
    </w:p>
    <w:p w:rsidR="00CB744B" w:rsidRPr="00292907" w:rsidRDefault="00CB744B" w:rsidP="00292907">
      <w:pPr>
        <w:spacing w:before="100" w:beforeAutospacing="1"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>бязательно изуч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потребност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населения и ориент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ироваться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на их качественное удовлетворение, использова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>  и метод</w:t>
      </w:r>
      <w:r w:rsidR="0067292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92907">
        <w:rPr>
          <w:rFonts w:ascii="Times New Roman" w:eastAsia="Times New Roman" w:hAnsi="Times New Roman" w:cs="Times New Roman"/>
          <w:sz w:val="24"/>
          <w:szCs w:val="24"/>
        </w:rPr>
        <w:t xml:space="preserve"> работы. </w:t>
      </w:r>
    </w:p>
    <w:p w:rsidR="00367432" w:rsidRDefault="00367432" w:rsidP="00292907">
      <w:pPr>
        <w:spacing w:before="100" w:beforeAutospacing="1"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пользователей о доступе библиотек к Национальной электронной библиотеке</w:t>
      </w:r>
      <w:r w:rsidR="00292907"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2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(НЭБ)- совместному проекту Российской государственной библиотеки (РГБ), Российской национальной библиотеки (РНБ), и Государственной публичной научно-технической библиотеки (ГПНТБ России).</w:t>
      </w:r>
    </w:p>
    <w:p w:rsidR="00AB5880" w:rsidRPr="00292907" w:rsidRDefault="00AB5880" w:rsidP="00AB5880">
      <w:pPr>
        <w:spacing w:before="100" w:beforeAutospacing="1" w:after="0" w:line="240" w:lineRule="auto"/>
        <w:ind w:firstLine="39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342330" cy="2436573"/>
            <wp:effectExtent l="19050" t="0" r="1070" b="0"/>
            <wp:docPr id="2" name="Рисунок 2" descr="C:\Users\1\Desktop\IMG_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3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46" cy="243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7" w:rsidRPr="00292907" w:rsidRDefault="00292907" w:rsidP="00292907">
      <w:pPr>
        <w:pStyle w:val="a4"/>
        <w:shd w:val="clear" w:color="auto" w:fill="FFFFFF"/>
        <w:spacing w:after="0" w:afterAutospacing="0"/>
        <w:rPr>
          <w:color w:val="000000"/>
        </w:rPr>
      </w:pPr>
      <w:r w:rsidRPr="00292907">
        <w:rPr>
          <w:color w:val="000000"/>
        </w:rPr>
        <w:t>На  семинаре состоялся обмен практическим опытом в области использования  ресурсов и технологий.</w:t>
      </w:r>
    </w:p>
    <w:p w:rsidR="005B5327" w:rsidRPr="00292907" w:rsidRDefault="005B5327" w:rsidP="00292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5327" w:rsidRPr="00292907" w:rsidSect="00AB5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744B"/>
    <w:rsid w:val="0008481A"/>
    <w:rsid w:val="00292907"/>
    <w:rsid w:val="00350FEB"/>
    <w:rsid w:val="00367432"/>
    <w:rsid w:val="005B5327"/>
    <w:rsid w:val="00672927"/>
    <w:rsid w:val="00985E96"/>
    <w:rsid w:val="00AB5880"/>
    <w:rsid w:val="00B05AD1"/>
    <w:rsid w:val="00B1012E"/>
    <w:rsid w:val="00C87BE4"/>
    <w:rsid w:val="00CB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ustify">
    <w:name w:val="alignjustify"/>
    <w:basedOn w:val="a"/>
    <w:rsid w:val="00CB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74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8</cp:revision>
  <dcterms:created xsi:type="dcterms:W3CDTF">2019-11-13T14:18:00Z</dcterms:created>
  <dcterms:modified xsi:type="dcterms:W3CDTF">2019-11-18T08:42:00Z</dcterms:modified>
</cp:coreProperties>
</file>