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1BA" w:rsidRDefault="006251BA" w:rsidP="006251BA">
      <w:pPr>
        <w:jc w:val="right"/>
      </w:pPr>
      <w:bookmarkStart w:id="0" w:name="_GoBack"/>
      <w:bookmarkEnd w:id="0"/>
      <w:r>
        <w:t xml:space="preserve">Утвержден приказом директора </w:t>
      </w:r>
    </w:p>
    <w:p w:rsidR="006251BA" w:rsidRDefault="006251BA" w:rsidP="006251BA">
      <w:pPr>
        <w:jc w:val="right"/>
      </w:pPr>
      <w:r>
        <w:t xml:space="preserve">МУК «ДК на </w:t>
      </w:r>
      <w:proofErr w:type="spellStart"/>
      <w:r>
        <w:t>пл.Пушкина</w:t>
      </w:r>
      <w:proofErr w:type="spellEnd"/>
      <w:r>
        <w:t>»</w:t>
      </w:r>
    </w:p>
    <w:p w:rsidR="006251BA" w:rsidRPr="00057E1F" w:rsidRDefault="006251BA" w:rsidP="006251BA">
      <w:pPr>
        <w:jc w:val="right"/>
        <w:rPr>
          <w:color w:val="FF0000"/>
        </w:rPr>
      </w:pPr>
      <w:r w:rsidRPr="007F365B">
        <w:t>№</w:t>
      </w:r>
      <w:r w:rsidR="00C5656B">
        <w:t>68</w:t>
      </w:r>
      <w:r w:rsidRPr="007F365B">
        <w:t xml:space="preserve"> ОД от 2</w:t>
      </w:r>
      <w:r w:rsidR="00C5656B">
        <w:t>9</w:t>
      </w:r>
      <w:r w:rsidRPr="007F365B">
        <w:t>.0</w:t>
      </w:r>
      <w:r w:rsidR="00C5656B">
        <w:t>5</w:t>
      </w:r>
      <w:r w:rsidRPr="007F365B">
        <w:t>.2025</w:t>
      </w:r>
      <w:r w:rsidR="00C5656B">
        <w:t>г.</w:t>
      </w:r>
      <w:r w:rsidRPr="007F365B">
        <w:t xml:space="preserve"> </w:t>
      </w:r>
    </w:p>
    <w:p w:rsidR="006251BA" w:rsidRDefault="006251BA" w:rsidP="006251BA"/>
    <w:p w:rsidR="006251BA" w:rsidRDefault="006251BA" w:rsidP="006251BA"/>
    <w:p w:rsidR="00C5656B" w:rsidRDefault="00C5656B" w:rsidP="00C5656B">
      <w:pPr>
        <w:jc w:val="center"/>
        <w:rPr>
          <w:b/>
          <w:caps/>
        </w:rPr>
      </w:pPr>
      <w:r>
        <w:rPr>
          <w:b/>
          <w:caps/>
        </w:rPr>
        <w:t xml:space="preserve">Прейскурант ЦЕН </w:t>
      </w:r>
    </w:p>
    <w:p w:rsidR="00C5656B" w:rsidRDefault="00C5656B" w:rsidP="00C5656B">
      <w:pPr>
        <w:jc w:val="center"/>
        <w:rPr>
          <w:b/>
          <w:caps/>
        </w:rPr>
      </w:pPr>
      <w:r>
        <w:rPr>
          <w:b/>
        </w:rPr>
        <w:t>на платные услуги, оказываемые населению</w:t>
      </w:r>
    </w:p>
    <w:p w:rsidR="00C5656B" w:rsidRDefault="00C5656B" w:rsidP="00C5656B">
      <w:pPr>
        <w:jc w:val="center"/>
        <w:rPr>
          <w:b/>
          <w:bCs/>
        </w:rPr>
      </w:pPr>
      <w:r>
        <w:rPr>
          <w:b/>
          <w:bCs/>
          <w:color w:val="000000"/>
          <w:shd w:val="clear" w:color="auto" w:fill="FFFFFF"/>
        </w:rPr>
        <w:t>МУК "ДК на пл. Пушкина" с 01.06.02025</w:t>
      </w:r>
    </w:p>
    <w:p w:rsidR="00C5656B" w:rsidRDefault="00C5656B" w:rsidP="00C5656B"/>
    <w:p w:rsidR="00C5656B" w:rsidRDefault="00C5656B" w:rsidP="00C5656B">
      <w:pPr>
        <w:ind w:left="-709" w:firstLine="709"/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959"/>
        <w:gridCol w:w="4281"/>
        <w:gridCol w:w="2523"/>
        <w:gridCol w:w="1733"/>
      </w:tblGrid>
      <w:tr w:rsidR="00C5656B" w:rsidTr="00C5656B">
        <w:trPr>
          <w:trHeight w:val="5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5656B" w:rsidRDefault="00C5656B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 п/п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56B" w:rsidRDefault="00C5656B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услуги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56B" w:rsidRDefault="00C5656B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Единица услуги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656B" w:rsidRDefault="00C5656B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Цена услуги</w:t>
            </w:r>
          </w:p>
          <w:p w:rsidR="00C5656B" w:rsidRDefault="00C5656B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руб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)</w:t>
            </w:r>
          </w:p>
        </w:tc>
      </w:tr>
      <w:tr w:rsidR="00C5656B" w:rsidTr="00C5656B">
        <w:trPr>
          <w:trHeight w:val="7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Групповые занятия в кружках с руководителем кружка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человек/1 академический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</w:p>
        </w:tc>
      </w:tr>
      <w:tr w:rsidR="00C5656B" w:rsidTr="00C5656B">
        <w:trPr>
          <w:trHeight w:val="70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Малогрупповые</w:t>
            </w:r>
            <w:proofErr w:type="spellEnd"/>
            <w:r>
              <w:rPr>
                <w:color w:val="000000"/>
                <w:lang w:eastAsia="en-US"/>
              </w:rPr>
              <w:t xml:space="preserve"> занятия в кружках по направлению со специалистом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человек/1 академический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400</w:t>
            </w:r>
          </w:p>
        </w:tc>
      </w:tr>
      <w:tr w:rsidR="00C5656B" w:rsidTr="00C5656B">
        <w:trPr>
          <w:trHeight w:val="8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занятия по направлению с руководителем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человек/1 академический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700</w:t>
            </w:r>
          </w:p>
        </w:tc>
      </w:tr>
      <w:tr w:rsidR="00C5656B" w:rsidTr="00C5656B">
        <w:trPr>
          <w:trHeight w:val="7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занятия по направлению со специалистом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человек/1 академический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1100</w:t>
            </w:r>
          </w:p>
        </w:tc>
      </w:tr>
      <w:tr w:rsidR="00C5656B" w:rsidTr="00C5656B">
        <w:trPr>
          <w:trHeight w:val="56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мастер-классов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 человек/1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</w:tr>
      <w:tr w:rsidR="00C5656B" w:rsidTr="00C5656B">
        <w:trPr>
          <w:trHeight w:val="83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Проведение занятий по интересам, семинаров, лекций и развивающих программ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 человек/1 час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</w:tr>
      <w:tr w:rsidR="00C5656B" w:rsidTr="00C5656B">
        <w:trPr>
          <w:trHeight w:val="70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выступлений коллективов, концертов и спектаклей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до 350                     в зависимости от «</w:t>
            </w:r>
            <w:proofErr w:type="spellStart"/>
            <w:r>
              <w:rPr>
                <w:lang w:eastAsia="en-US"/>
              </w:rPr>
              <w:t>распоясовки</w:t>
            </w:r>
            <w:proofErr w:type="spellEnd"/>
            <w:r>
              <w:rPr>
                <w:lang w:eastAsia="en-US"/>
              </w:rPr>
              <w:t>» зрительного зала</w:t>
            </w:r>
          </w:p>
        </w:tc>
      </w:tr>
      <w:tr w:rsidR="00C5656B" w:rsidTr="00C5656B">
        <w:trPr>
          <w:trHeight w:val="69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спектаклей Народных театров (бенефисы, премьерные)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до 450                     в зависимости от «</w:t>
            </w:r>
            <w:proofErr w:type="spellStart"/>
            <w:r>
              <w:rPr>
                <w:lang w:eastAsia="en-US"/>
              </w:rPr>
              <w:t>распоясовки</w:t>
            </w:r>
            <w:proofErr w:type="spellEnd"/>
            <w:r>
              <w:rPr>
                <w:lang w:eastAsia="en-US"/>
              </w:rPr>
              <w:t>» зрительного зала</w:t>
            </w:r>
          </w:p>
        </w:tc>
      </w:tr>
      <w:tr w:rsidR="00C5656B" w:rsidTr="00C5656B">
        <w:trPr>
          <w:trHeight w:val="69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тематических программ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билет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</w:tr>
      <w:tr w:rsidR="00C5656B" w:rsidTr="00C5656B">
        <w:trPr>
          <w:trHeight w:val="140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Выступления самодеятельных коллективов и отдельных исполнителей для оформления праздников, торжеств и других корпоративных культурно-массовых мероприятий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номер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</w:tr>
      <w:tr w:rsidR="00C5656B" w:rsidTr="00C5656B">
        <w:trPr>
          <w:trHeight w:val="7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культурных мероприятий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3200</w:t>
            </w:r>
          </w:p>
        </w:tc>
      </w:tr>
      <w:tr w:rsidR="00C5656B" w:rsidTr="00C5656B">
        <w:trPr>
          <w:trHeight w:val="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дискотеки с элементами шоу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билет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</w:tr>
      <w:tr w:rsidR="00C5656B" w:rsidTr="00C5656B">
        <w:trPr>
          <w:trHeight w:val="1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занятости детей в каникулярное время (с проведением занятий, мастер-классов, экскурсий, развлекательных мероприятий и </w:t>
            </w:r>
            <w:proofErr w:type="spellStart"/>
            <w:r>
              <w:rPr>
                <w:color w:val="000000"/>
                <w:lang w:eastAsia="en-US"/>
              </w:rPr>
              <w:t>др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130</w:t>
            </w:r>
          </w:p>
        </w:tc>
      </w:tr>
      <w:tr w:rsidR="00C5656B" w:rsidTr="00C5656B">
        <w:trPr>
          <w:trHeight w:val="4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Новогоднее представление (без подарка)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 билет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до 600                     в зависимости от «</w:t>
            </w:r>
            <w:proofErr w:type="spellStart"/>
            <w:r>
              <w:rPr>
                <w:lang w:eastAsia="en-US"/>
              </w:rPr>
              <w:t>распоясовки</w:t>
            </w:r>
            <w:proofErr w:type="spellEnd"/>
            <w:r>
              <w:rPr>
                <w:lang w:eastAsia="en-US"/>
              </w:rPr>
              <w:t xml:space="preserve">» зрительного зала </w:t>
            </w:r>
          </w:p>
        </w:tc>
      </w:tr>
      <w:tr w:rsidR="00C5656B" w:rsidTr="00C5656B">
        <w:trPr>
          <w:trHeight w:val="42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Аквагрим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человек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C5656B" w:rsidTr="00C5656B">
        <w:trPr>
          <w:trHeight w:val="43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Фотозона для съемок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</w:tr>
      <w:tr w:rsidR="00C5656B" w:rsidTr="00C5656B">
        <w:trPr>
          <w:trHeight w:val="55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помещений для проведения мероприятий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1650</w:t>
            </w:r>
          </w:p>
        </w:tc>
      </w:tr>
      <w:tr w:rsidR="00C5656B" w:rsidTr="00C5656B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квеста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билет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</w:tr>
      <w:tr w:rsidR="00C5656B" w:rsidTr="00C5656B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Аниматор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1500</w:t>
            </w:r>
          </w:p>
        </w:tc>
      </w:tr>
      <w:tr w:rsidR="00C5656B" w:rsidTr="00C5656B">
        <w:trPr>
          <w:trHeight w:val="7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Кинопоказ в формате 2D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Сеанс до 12.00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C5656B" w:rsidTr="00C5656B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Сеанс с 12.00ч. до 16.00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</w:tr>
      <w:tr w:rsidR="00C5656B" w:rsidTr="00C5656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Сеанс с 16.00ч. до18.00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</w:tr>
      <w:tr w:rsidR="00C5656B" w:rsidTr="00C5656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Сеанс с 18.00ч. до 24.00ч.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</w:p>
        </w:tc>
      </w:tr>
      <w:tr w:rsidR="00C5656B" w:rsidTr="00C5656B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Транспортные услуги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автобус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900</w:t>
            </w:r>
          </w:p>
        </w:tc>
      </w:tr>
      <w:tr w:rsidR="00C5656B" w:rsidTr="00C5656B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Попкорн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07л. сладкий/соленый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</w:p>
        </w:tc>
      </w:tr>
      <w:tr w:rsidR="00C5656B" w:rsidTr="00C5656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1л. сладкий/соленый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</w:t>
            </w:r>
          </w:p>
        </w:tc>
      </w:tr>
      <w:tr w:rsidR="00C5656B" w:rsidTr="00C5656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2л. сладкий/соленый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</w:t>
            </w:r>
          </w:p>
        </w:tc>
      </w:tr>
      <w:tr w:rsidR="00C5656B" w:rsidTr="00F25306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Детская игровая комната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человек/1 час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</w:p>
        </w:tc>
      </w:tr>
      <w:tr w:rsidR="00C5656B" w:rsidTr="00F2530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комнаты</w:t>
            </w:r>
          </w:p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</w:tr>
      <w:tr w:rsidR="00C5656B" w:rsidTr="00F25306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звукового оборудования со специалистом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час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4000</w:t>
            </w:r>
          </w:p>
        </w:tc>
      </w:tr>
    </w:tbl>
    <w:p w:rsidR="00C5656B" w:rsidRDefault="00C5656B" w:rsidP="00C5656B">
      <w:pPr>
        <w:jc w:val="center"/>
      </w:pPr>
      <w:r>
        <w:t xml:space="preserve">Примечание: 1 час – 1 астрономический час </w:t>
      </w:r>
    </w:p>
    <w:p w:rsidR="00C5656B" w:rsidRDefault="00C5656B" w:rsidP="00C5656B">
      <w:pPr>
        <w:pStyle w:val="a3"/>
        <w:ind w:left="0" w:firstLine="279"/>
        <w:rPr>
          <w:rFonts w:ascii="Arial" w:hAnsi="Arial" w:cs="Arial"/>
        </w:rPr>
      </w:pPr>
      <w:r>
        <w:rPr>
          <w:rFonts w:ascii="Arial" w:hAnsi="Arial" w:cs="Arial"/>
        </w:rPr>
        <w:t>Льготы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41"/>
        <w:gridCol w:w="5908"/>
        <w:gridCol w:w="3015"/>
      </w:tblGrid>
      <w:tr w:rsidR="00C5656B" w:rsidTr="00C5656B">
        <w:trPr>
          <w:trHeight w:val="373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Посещение платных мероприятий, проводимых в учреждении культуры*</w:t>
            </w:r>
          </w:p>
        </w:tc>
      </w:tr>
      <w:tr w:rsidR="00C5656B" w:rsidTr="00C5656B">
        <w:trPr>
          <w:trHeight w:val="37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Инвалиды 1 и 2 групп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45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Дети-сироты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Дети в возрасте до 3-х лет, посещающие мероприятие со взрослыми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40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Ветераны Великой Отечественной войны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41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Работники учреждения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Дети до 10 лет включительно при посещении спектаклей и концертов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25 %</w:t>
            </w:r>
          </w:p>
        </w:tc>
      </w:tr>
      <w:tr w:rsidR="00C5656B" w:rsidTr="00C5656B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Члены профсоюза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25%</w:t>
            </w:r>
          </w:p>
        </w:tc>
      </w:tr>
      <w:tr w:rsidR="00C5656B" w:rsidTr="00C5656B">
        <w:trPr>
          <w:trHeight w:val="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Коллективные заявки от 10 человек (до 16 лет)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15%</w:t>
            </w:r>
          </w:p>
        </w:tc>
      </w:tr>
      <w:tr w:rsidR="00C5656B" w:rsidTr="00C5656B">
        <w:trPr>
          <w:trHeight w:val="529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5656B" w:rsidRDefault="00C5656B">
            <w:pPr>
              <w:spacing w:line="25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Посещение клубных формирований в учреждении культуры*</w:t>
            </w:r>
          </w:p>
        </w:tc>
      </w:tr>
      <w:tr w:rsidR="00C5656B" w:rsidTr="00C5656B">
        <w:trPr>
          <w:trHeight w:val="3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1*</w:t>
            </w:r>
          </w:p>
        </w:tc>
        <w:tc>
          <w:tcPr>
            <w:tcW w:w="5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Дети сотрудников Учреждения 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39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2*</w:t>
            </w:r>
          </w:p>
        </w:tc>
        <w:tc>
          <w:tcPr>
            <w:tcW w:w="5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Медицинские работники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  <w:tr w:rsidR="00C5656B" w:rsidTr="00C5656B">
        <w:trPr>
          <w:trHeight w:val="194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Кинопоказ*</w:t>
            </w:r>
          </w:p>
        </w:tc>
      </w:tr>
      <w:tr w:rsidR="00C5656B" w:rsidTr="00C5656B">
        <w:trPr>
          <w:trHeight w:val="39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Инвалиды 1,2 группы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20%</w:t>
            </w:r>
          </w:p>
        </w:tc>
      </w:tr>
      <w:tr w:rsidR="00C5656B" w:rsidTr="00C5656B">
        <w:trPr>
          <w:trHeight w:val="28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Пенсионеры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20%</w:t>
            </w:r>
          </w:p>
        </w:tc>
      </w:tr>
      <w:tr w:rsidR="00C5656B" w:rsidTr="00C5656B">
        <w:trPr>
          <w:trHeight w:val="289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Дети-инвалиды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20%</w:t>
            </w:r>
          </w:p>
        </w:tc>
      </w:tr>
      <w:tr w:rsidR="00C5656B" w:rsidTr="00C5656B">
        <w:trPr>
          <w:trHeight w:val="325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Дети-сироты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20%</w:t>
            </w:r>
          </w:p>
        </w:tc>
      </w:tr>
      <w:tr w:rsidR="00C5656B" w:rsidTr="00C5656B">
        <w:trPr>
          <w:trHeight w:val="333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Многодетные семьи (дети +родитель)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10%</w:t>
            </w:r>
          </w:p>
        </w:tc>
      </w:tr>
      <w:tr w:rsidR="00C5656B" w:rsidTr="00C5656B">
        <w:trPr>
          <w:trHeight w:val="281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Студенты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10%</w:t>
            </w:r>
          </w:p>
        </w:tc>
      </w:tr>
      <w:tr w:rsidR="00C5656B" w:rsidTr="00C5656B">
        <w:trPr>
          <w:trHeight w:val="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Коллективные заявки от 10 человек (до 16 лет)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10%</w:t>
            </w:r>
          </w:p>
        </w:tc>
      </w:tr>
      <w:tr w:rsidR="00C5656B" w:rsidTr="00C5656B">
        <w:trPr>
          <w:trHeight w:val="4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8*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Медицинские работники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5656B" w:rsidRDefault="00C565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100%</w:t>
            </w:r>
          </w:p>
        </w:tc>
      </w:tr>
    </w:tbl>
    <w:p w:rsidR="00C5656B" w:rsidRDefault="00C5656B" w:rsidP="00C5656B">
      <w:pPr>
        <w:shd w:val="clear" w:color="auto" w:fill="FFFFFF"/>
        <w:rPr>
          <w:color w:val="000000"/>
        </w:rPr>
      </w:pPr>
      <w:r>
        <w:rPr>
          <w:color w:val="000000"/>
        </w:rPr>
        <w:t>*Льготы не распространяются на мероприятия, проводимые сторонними организациями</w:t>
      </w:r>
    </w:p>
    <w:p w:rsidR="00C5656B" w:rsidRDefault="00C5656B" w:rsidP="00C5656B">
      <w:pPr>
        <w:shd w:val="clear" w:color="auto" w:fill="FFFFFF"/>
        <w:rPr>
          <w:color w:val="000000"/>
        </w:rPr>
      </w:pPr>
      <w:r>
        <w:rPr>
          <w:color w:val="000000"/>
        </w:rPr>
        <w:t>*Дети сотрудников учреждения – 1 ребенок может посещать бесплатно 1 клубное формирование</w:t>
      </w:r>
    </w:p>
    <w:p w:rsidR="00C5656B" w:rsidRDefault="00C5656B" w:rsidP="00C5656B">
      <w:pPr>
        <w:shd w:val="clear" w:color="auto" w:fill="FFFFFF"/>
      </w:pPr>
      <w:r>
        <w:rPr>
          <w:color w:val="000000"/>
        </w:rPr>
        <w:t>*Льготным категориям граждан, согласно Постановлению Администрации Орехово-Зуевского городского округа Московской области от 21.11.2024 № 3122, услуга предоставляется по предварительной записи.</w:t>
      </w:r>
    </w:p>
    <w:p w:rsidR="00C5656B" w:rsidRDefault="00C5656B" w:rsidP="00C5656B">
      <w:r>
        <w:t>*Льгота медицинским работникам на кинопоказ предоставляется каждый четверг. Льгота не распространяется на кинопремьеры в первую неделю проката, а также на сеансы в праздничные дни.</w:t>
      </w:r>
    </w:p>
    <w:p w:rsidR="00C5656B" w:rsidRDefault="00C5656B" w:rsidP="00C5656B">
      <w:r>
        <w:t>*Льгота для медицинских работников распространяется только на групповые занятия.</w:t>
      </w:r>
    </w:p>
    <w:p w:rsidR="00C5656B" w:rsidRDefault="00C5656B" w:rsidP="00C5656B"/>
    <w:p w:rsidR="00C5656B" w:rsidRDefault="00C5656B" w:rsidP="00C5656B"/>
    <w:p w:rsidR="006251BA" w:rsidRDefault="006251BA" w:rsidP="006251BA"/>
    <w:p w:rsidR="001357CB" w:rsidRDefault="001357CB"/>
    <w:sectPr w:rsidR="001357CB" w:rsidSect="00350AE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BA"/>
    <w:rsid w:val="001357CB"/>
    <w:rsid w:val="006251BA"/>
    <w:rsid w:val="00C5656B"/>
    <w:rsid w:val="00F25306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BA02-CAF8-4480-BFE5-63155F62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6251BA"/>
    <w:pPr>
      <w:widowControl w:val="0"/>
      <w:shd w:val="clear" w:color="auto" w:fill="FFFFFF"/>
      <w:autoSpaceDE w:val="0"/>
      <w:autoSpaceDN w:val="0"/>
      <w:adjustRightInd w:val="0"/>
      <w:ind w:left="5" w:right="29"/>
      <w:jc w:val="both"/>
    </w:pPr>
    <w:rPr>
      <w:color w:val="000000"/>
      <w:spacing w:val="-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2025-04-22T13:52:00Z</dcterms:created>
  <dcterms:modified xsi:type="dcterms:W3CDTF">2025-05-29T12:22:00Z</dcterms:modified>
</cp:coreProperties>
</file>