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41D06" w14:textId="12573F0B" w:rsidR="00201EFA" w:rsidRPr="00B56E41" w:rsidRDefault="00B56E41" w:rsidP="00B56E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AEA40EE" w14:textId="21D51A69" w:rsidR="00201EFA" w:rsidRPr="00B56E41" w:rsidRDefault="00B56E41" w:rsidP="00B56E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</w:p>
    <w:p w14:paraId="27C9A475" w14:textId="4BCCAD77" w:rsidR="00201EFA" w:rsidRPr="00B56E41" w:rsidRDefault="00B56E41" w:rsidP="00B56E4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</w:t>
      </w:r>
    </w:p>
    <w:p w14:paraId="7DB6E69B" w14:textId="78D7C6D2" w:rsidR="00201EFA" w:rsidRPr="00B56E41" w:rsidRDefault="00B56E41" w:rsidP="00B56E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="007E750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МК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>УК «</w:t>
      </w:r>
      <w:proofErr w:type="gramStart"/>
      <w:r w:rsidR="007E7502">
        <w:rPr>
          <w:rFonts w:hAnsi="Times New Roman" w:cs="Times New Roman"/>
          <w:color w:val="000000"/>
          <w:sz w:val="24"/>
          <w:szCs w:val="24"/>
          <w:lang w:val="ru-RU"/>
        </w:rPr>
        <w:t xml:space="preserve">Ключевской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КДЦ</w:t>
      </w:r>
      <w:proofErr w:type="gramEnd"/>
    </w:p>
    <w:p w14:paraId="6CB9BACC" w14:textId="24E0E006" w:rsidR="00201EFA" w:rsidRPr="00B56E41" w:rsidRDefault="00B56E41" w:rsidP="00B56E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7E7502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proofErr w:type="gramStart"/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а/х</w:t>
      </w:r>
    </w:p>
    <w:p w14:paraId="2C4012EE" w14:textId="77777777" w:rsidR="00201EFA" w:rsidRPr="00B56E41" w:rsidRDefault="00201E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2300D0" w14:textId="77777777" w:rsidR="00201EFA" w:rsidRPr="00B56E41" w:rsidRDefault="00201E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E308ED" w14:textId="77777777" w:rsidR="00201EFA" w:rsidRPr="00B56E41" w:rsidRDefault="00201E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DA2C02" w14:textId="77777777" w:rsidR="00201EFA" w:rsidRPr="00B56E41" w:rsidRDefault="008C6A13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Антикоррупционная политика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431"/>
      </w:tblGrid>
      <w:tr w:rsidR="00201EFA" w:rsidRPr="007E7502" w14:paraId="57BC8824" w14:textId="77777777" w:rsidTr="00B56E41">
        <w:tc>
          <w:tcPr>
            <w:tcW w:w="94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7469B" w14:textId="45DD0C70" w:rsidR="00201EFA" w:rsidRPr="00B56E41" w:rsidRDefault="00B56E41" w:rsidP="007E7502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казенное </w:t>
            </w:r>
            <w:r w:rsidR="008C6A13"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учреждение</w:t>
            </w:r>
            <w:proofErr w:type="gramEnd"/>
            <w:r w:rsidR="008C6A13"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 «</w:t>
            </w:r>
            <w:r w:rsidR="007E7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культурно-досуговый центр» (МКУК «К</w:t>
            </w:r>
            <w:r w:rsidR="007E7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лючевской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КДЦ»)</w:t>
            </w:r>
          </w:p>
        </w:tc>
      </w:tr>
      <w:tr w:rsidR="00201EFA" w:rsidRPr="007E7502" w14:paraId="139E071D" w14:textId="77777777" w:rsidTr="00B56E41"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486A3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083AC97" w14:textId="77777777" w:rsidR="00201EFA" w:rsidRPr="00B56E41" w:rsidRDefault="00201E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80FA84" w14:textId="77777777" w:rsidR="00201EFA" w:rsidRPr="00B56E41" w:rsidRDefault="008C6A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5D1775BD" w14:textId="763D590C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1.1. Антикоррупционная </w:t>
      </w:r>
      <w:r w:rsidRPr="00DD1800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политика </w:t>
      </w:r>
      <w:r w:rsidR="00B56E41" w:rsidRPr="00DD1800">
        <w:rPr>
          <w:rFonts w:hAnsi="Times New Roman" w:cs="Times New Roman"/>
          <w:color w:val="000000"/>
          <w:sz w:val="24"/>
          <w:szCs w:val="24"/>
          <w:lang w:val="ru-RU"/>
        </w:rPr>
        <w:t>муниципально</w:t>
      </w:r>
      <w:r w:rsidR="00DD1800" w:rsidRPr="00DD1800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B56E41" w:rsidRPr="00DD18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56E41" w:rsidRPr="00DD1800">
        <w:rPr>
          <w:rFonts w:hAnsi="Times New Roman" w:cs="Times New Roman"/>
          <w:color w:val="000000"/>
          <w:sz w:val="24"/>
          <w:szCs w:val="24"/>
          <w:lang w:val="ru-RU"/>
        </w:rPr>
        <w:t>казенно</w:t>
      </w:r>
      <w:r w:rsidR="00DD1800" w:rsidRPr="00DD1800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B56E41" w:rsidRPr="00DD1800">
        <w:rPr>
          <w:rFonts w:hAnsi="Times New Roman" w:cs="Times New Roman"/>
          <w:color w:val="000000"/>
          <w:sz w:val="24"/>
          <w:szCs w:val="24"/>
          <w:lang w:val="ru-RU"/>
        </w:rPr>
        <w:t xml:space="preserve">  учреждени</w:t>
      </w:r>
      <w:r w:rsidR="00DD1800" w:rsidRPr="00DD180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="00DD18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6E41" w:rsidRPr="00DD1800">
        <w:rPr>
          <w:rFonts w:hAnsi="Times New Roman" w:cs="Times New Roman"/>
          <w:color w:val="000000"/>
          <w:sz w:val="24"/>
          <w:szCs w:val="24"/>
          <w:lang w:val="ru-RU"/>
        </w:rPr>
        <w:t>культуры «К</w:t>
      </w:r>
      <w:r w:rsidR="007E7502">
        <w:rPr>
          <w:rFonts w:hAnsi="Times New Roman" w:cs="Times New Roman"/>
          <w:color w:val="000000"/>
          <w:sz w:val="24"/>
          <w:szCs w:val="24"/>
          <w:lang w:val="ru-RU"/>
        </w:rPr>
        <w:t>лючевской</w:t>
      </w:r>
      <w:r w:rsidR="00B56E41" w:rsidRPr="00DD1800">
        <w:rPr>
          <w:rFonts w:hAnsi="Times New Roman" w:cs="Times New Roman"/>
          <w:color w:val="000000"/>
          <w:sz w:val="24"/>
          <w:szCs w:val="24"/>
          <w:lang w:val="ru-RU"/>
        </w:rPr>
        <w:t xml:space="preserve"> культурно-досуговый центр»</w:t>
      </w:r>
      <w:r w:rsidR="00B56E41"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(МКУК «К</w:t>
      </w:r>
      <w:r w:rsidR="007E7502">
        <w:rPr>
          <w:rFonts w:hAnsi="Times New Roman" w:cs="Times New Roman"/>
          <w:color w:val="000000"/>
          <w:sz w:val="24"/>
          <w:szCs w:val="24"/>
          <w:lang w:val="ru-RU"/>
        </w:rPr>
        <w:t>лючевской</w:t>
      </w:r>
      <w:r w:rsidR="00B56E41"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КДЦ»)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(далее – Антикоррупционная политика) представляет собой комплекс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взаимосвязанных принципов, процедур и конкретных мероприятий, направленных на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профилактику и пресечение коррупционных правонарушений в деятельности организации.</w:t>
      </w:r>
    </w:p>
    <w:p w14:paraId="680CC10E" w14:textId="1F914E32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1.2. Антикоррупционная политика подлежит непосредственной реализации и применению в</w:t>
      </w:r>
      <w:r w:rsidR="00B56E41">
        <w:rPr>
          <w:lang w:val="ru-RU"/>
        </w:rPr>
        <w:t xml:space="preserve"> 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деятельности организации.</w:t>
      </w:r>
    </w:p>
    <w:p w14:paraId="4C57176B" w14:textId="2A31538C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1.3. Лицу, поступающему на работу в </w:t>
      </w:r>
      <w:r w:rsidRPr="008C6A13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, рекомендуется ознакомиться с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Антикоррупционной политикой </w:t>
      </w:r>
      <w:proofErr w:type="gramStart"/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руководствоваться ей в процессе своей трудовой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деятельности, а каждому работнику – принимать все меры для соблюдения Антикоррупционной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политики.</w:t>
      </w:r>
    </w:p>
    <w:p w14:paraId="442A3BD6" w14:textId="77777777" w:rsidR="00201EFA" w:rsidRPr="00B56E41" w:rsidRDefault="00201E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466406" w14:textId="77777777" w:rsidR="00201EFA" w:rsidRPr="00B56E41" w:rsidRDefault="008C6A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Используемые в Антикоррупционной политике понятия и определения</w:t>
      </w:r>
    </w:p>
    <w:p w14:paraId="5E780781" w14:textId="603D8E3B" w:rsidR="00201EFA" w:rsidRPr="00B56E41" w:rsidRDefault="008C6A13" w:rsidP="007E75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 злоупотребление служебным положением, дача взятки, получение взятки,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злоупотребление полномочиями, коммерческий подкуп, либо иное незаконное использование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физическим лицом своего должностного положения вопреки законным интересам общества и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государства в целях получения выгоды в виде денег, ценностей, иного имущества или услуг</w:t>
      </w:r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имущественного характера, иных имущественных прав для себя или для третьих лиц, либо</w:t>
      </w:r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незаконное предоставление такой выгоды указанному лицу другими физическими лицами.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Коррупцией также является совершение перечисленных деяний от имени или в интересах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юридического лица (п. 1 ст. 1 Федерального закона от 25.12.2008 № 273-ФЗ «О противодействии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коррупции»).</w:t>
      </w:r>
    </w:p>
    <w:p w14:paraId="3DC4CB16" w14:textId="685323A0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 пропаганда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целенаправленная деятельность широкого круга</w:t>
      </w:r>
      <w:r w:rsidR="00DD18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субъектов противодействия коррупции.</w:t>
      </w:r>
    </w:p>
    <w:p w14:paraId="41AFE20F" w14:textId="685F00D4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деятельность федеральных органов государственной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власти, органов государственной власти субъектов Российской Федерации, органов местного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самоуправления, институтов гражданского общества, организаций и физических лиц в пределах их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полномочий (п. 2 ст. 1 Федерального закона от 25.12.2008 № 273-ФЗ «О противодействии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коррупции»):</w:t>
      </w:r>
    </w:p>
    <w:p w14:paraId="138035D7" w14:textId="31CC8DF2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а) по предупреждению коррупции, в том числе по выявлению и последующему устранению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причин коррупции (профилактика коррупции);</w:t>
      </w:r>
    </w:p>
    <w:p w14:paraId="389E2B29" w14:textId="77777777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б) по выявлению, предупреждению, пресечению, раскрытию и расследованию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коррупционных правонарушений (борьба с коррупцией);</w:t>
      </w:r>
    </w:p>
    <w:p w14:paraId="26EA8443" w14:textId="77777777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в) по минимизации и (или) ликвидации последствий коррупционных правонарушений.</w:t>
      </w:r>
    </w:p>
    <w:p w14:paraId="0DE0B2F1" w14:textId="74E74BC8" w:rsidR="00201EFA" w:rsidRPr="00B56E41" w:rsidRDefault="00DD1800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DD18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чреждени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 юридическое лицо независимо от формы собственности, организационно-</w:t>
      </w:r>
      <w:r w:rsidR="00B56E41">
        <w:rPr>
          <w:lang w:val="ru-RU"/>
        </w:rPr>
        <w:t xml:space="preserve"> </w:t>
      </w:r>
      <w:r w:rsidR="008C6A13" w:rsidRPr="00B56E41">
        <w:rPr>
          <w:rFonts w:hAnsi="Times New Roman" w:cs="Times New Roman"/>
          <w:color w:val="000000"/>
          <w:sz w:val="24"/>
          <w:szCs w:val="24"/>
          <w:lang w:val="ru-RU"/>
        </w:rPr>
        <w:t>правовой формы и отраслевой принадлежности.</w:t>
      </w:r>
    </w:p>
    <w:p w14:paraId="003D8EA9" w14:textId="6BBDFF02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российское или иностранное юридическое или физическое лицо, с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 договорные отношения, за исключением трудовых отношений.</w:t>
      </w:r>
    </w:p>
    <w:p w14:paraId="5496AB55" w14:textId="3178DA58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получение должностным лицом, иностранным должностным лицом либо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должностным лицом публичной международной организации лично или через посредника денег,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ценных бумаг, иного имущества либо незаконное оказание ему услуг имущественного характера,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иных имущественных прав за совершение действий (бездействие) в пользу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взяткодателя или представляемых им лиц, если такие действия (бездействие) входят в служебные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полномочия должностного лица либо если оно в силу должностного положения может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таким действиям (бездействию), а равно общее покровительство или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попустительство по службе.</w:t>
      </w:r>
    </w:p>
    <w:p w14:paraId="3337AFBA" w14:textId="123C95C6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 незаконные передача лицу, выполняющему управленческие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функции в коммерческой или иной организации, денег, ценных бумаг, иного имущества, оказание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ему услуг имущественного характера, предоставление иных имущественных прав за </w:t>
      </w:r>
      <w:proofErr w:type="gramStart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proofErr w:type="gramEnd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(бездействие) в интересах дающего в связи с занимаемым этим лицом служебным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положением (ч. 1 ст. 204 УК).</w:t>
      </w:r>
    </w:p>
    <w:p w14:paraId="7A5D3E3F" w14:textId="730C480E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 ситуация, при которой личная заинтересованность (прямая или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косвенная) работника (представителя организации) влияет или может повлиять на надлежащее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исполнение им должностных (трудовых) обязанностей и при которой возникает или может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возникнуть противоречие между личной заинтересованностью работника (представителя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организации) и правами и законными интересами организации, способное привести к причинению</w:t>
      </w:r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вреда правам и законным интересам,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имуществу и (или) деловой репутации организации,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работником (представителем организации) которой он является.</w:t>
      </w:r>
    </w:p>
    <w:p w14:paraId="6FD9E30D" w14:textId="0C35A605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 работника (представителя организации)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 работника (представителя организации), связанная с возможностью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получения работником (представителем организации) при исполнении должностных обязанностей</w:t>
      </w:r>
      <w:r w:rsidR="00B56E41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доходов в виде денег, ценностей, иного имущества или услуг имущественного характера, </w:t>
      </w:r>
      <w:proofErr w:type="gramStart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proofErr w:type="gramEnd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 для себя или для третьих лиц.</w:t>
      </w:r>
    </w:p>
    <w:p w14:paraId="14E86B34" w14:textId="3600AD78" w:rsidR="00201EFA" w:rsidRPr="00B56E41" w:rsidRDefault="008C6A13" w:rsidP="00B56E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Область применения Антикоррупционной политики и круг лиц, попадающих</w:t>
      </w:r>
      <w:r w:rsid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под </w:t>
      </w:r>
      <w:proofErr w:type="gramStart"/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ее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действие</w:t>
      </w:r>
      <w:proofErr w:type="gramEnd"/>
    </w:p>
    <w:p w14:paraId="5203B919" w14:textId="2AB0911A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кругом лиц, попадающих под действие Антикоррупционной политики, </w:t>
      </w:r>
      <w:proofErr w:type="gramStart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proofErr w:type="gramEnd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, находящиеся в трудовых отношениях с </w:t>
      </w:r>
      <w:r w:rsidR="00DD1800" w:rsidRPr="00DD1800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 w:rsidR="00DD1800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, вне зависимости от</w:t>
      </w:r>
      <w:r w:rsidR="00B56E41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 и выполняемых функций.</w:t>
      </w:r>
    </w:p>
    <w:p w14:paraId="73E0C8AC" w14:textId="77777777" w:rsidR="00201EFA" w:rsidRPr="00B56E41" w:rsidRDefault="008C6A13" w:rsidP="00B56E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Определение должностных лиц организации, ответственных за реализацию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Антикоррупционной политики</w:t>
      </w:r>
    </w:p>
    <w:p w14:paraId="117F7176" w14:textId="4A1ECB52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4.1. Директор </w:t>
      </w:r>
      <w:proofErr w:type="gramStart"/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</w:t>
      </w:r>
      <w:proofErr w:type="gramEnd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демонстрировать личный пример соблюдения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 стандартов поведения, выступать гарантом выполнения в организации</w:t>
      </w:r>
      <w:r w:rsidR="00B56E41">
        <w:rPr>
          <w:lang w:val="ru-RU"/>
        </w:rPr>
        <w:t xml:space="preserve"> 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 правил и процедур.</w:t>
      </w:r>
    </w:p>
    <w:p w14:paraId="1D17B305" w14:textId="50380FC6" w:rsidR="00201EFA" w:rsidRPr="00B56E41" w:rsidRDefault="008C6A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4.2. Должностное лицо, ответственное за реализацию Антикоррупционной политики </w:t>
      </w:r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учреждении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7E7502">
        <w:rPr>
          <w:rFonts w:hAnsi="Times New Roman" w:cs="Times New Roman"/>
          <w:color w:val="000000"/>
          <w:sz w:val="24"/>
          <w:szCs w:val="24"/>
          <w:lang w:val="ru-RU"/>
        </w:rPr>
        <w:t>Суворова Алла Николаевна</w:t>
      </w:r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заведующая </w:t>
      </w:r>
      <w:r w:rsidR="007E7502">
        <w:rPr>
          <w:rFonts w:hAnsi="Times New Roman" w:cs="Times New Roman"/>
          <w:color w:val="000000"/>
          <w:sz w:val="24"/>
          <w:szCs w:val="24"/>
          <w:lang w:val="ru-RU"/>
        </w:rPr>
        <w:t>ДО с.Шубкино</w:t>
      </w:r>
      <w:bookmarkStart w:id="0" w:name="_GoBack"/>
      <w:bookmarkEnd w:id="0"/>
    </w:p>
    <w:p w14:paraId="313B7C8B" w14:textId="77777777" w:rsidR="00201EFA" w:rsidRPr="00B56E41" w:rsidRDefault="008C6A13" w:rsidP="00B56E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Определение и закрепление обязанностей работников, связанных с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и противодействием коррупции</w:t>
      </w:r>
    </w:p>
    <w:p w14:paraId="52259D0A" w14:textId="77777777" w:rsidR="00201EFA" w:rsidRPr="00B56E41" w:rsidRDefault="008C6A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Работники организации в связи с предупреждением и противодействием коррупции обязаны:</w:t>
      </w:r>
    </w:p>
    <w:p w14:paraId="0806597C" w14:textId="3D06F048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– воздерживаться от совершения и (или) участия в совершении коррупционных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правонарушений в интересах или от имени </w:t>
      </w:r>
      <w:r w:rsidR="00C37E9A">
        <w:rPr>
          <w:rFonts w:hAnsi="Times New Roman" w:cs="Times New Roman"/>
          <w:color w:val="000000"/>
          <w:sz w:val="24"/>
          <w:szCs w:val="24"/>
          <w:lang w:val="ru-RU"/>
        </w:rPr>
        <w:t>учрежден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ия;</w:t>
      </w:r>
    </w:p>
    <w:p w14:paraId="76A39D25" w14:textId="2F4CC01E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– воздерживаться от поведения, которое может быть истолковано окружающими как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готовность совершить или участвовать в совершении коррупционного правонарушения в</w:t>
      </w:r>
      <w:r w:rsidR="00C37E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или от имени </w:t>
      </w:r>
      <w:r w:rsidR="00C37E9A">
        <w:rPr>
          <w:rFonts w:hAnsi="Times New Roman" w:cs="Times New Roman"/>
          <w:color w:val="000000"/>
          <w:sz w:val="24"/>
          <w:szCs w:val="24"/>
          <w:lang w:val="ru-RU"/>
        </w:rPr>
        <w:t>учрежден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ия;</w:t>
      </w:r>
    </w:p>
    <w:p w14:paraId="7DD08FFF" w14:textId="6315B5A4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– незамедлительно информировать директора</w:t>
      </w:r>
      <w:bookmarkStart w:id="1" w:name="_Hlk134705982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7E9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1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или лицо, ответственное за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реализацию Антикоррупционной политики, о случаях склонения работника к совершению</w:t>
      </w:r>
      <w:r w:rsidR="00C37E9A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коррупционных правонарушений;</w:t>
      </w:r>
    </w:p>
    <w:p w14:paraId="453117B5" w14:textId="435A1F39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– незамедлительно информировать директора </w:t>
      </w:r>
      <w:r w:rsidR="00C37E9A" w:rsidRPr="00C37E9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лицо, ответственное за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реализацию Антикоррупционной политики, о ставшей известной работнику информации о случаях</w:t>
      </w:r>
      <w:r w:rsidR="00C37E9A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совершения коррупционных правонарушений другими работниками, контрагентами </w:t>
      </w:r>
      <w:r w:rsidR="00C37E9A" w:rsidRPr="00C37E9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C37E9A">
        <w:rPr>
          <w:lang w:val="ru-RU"/>
        </w:rPr>
        <w:t xml:space="preserve"> 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или иными лицами;</w:t>
      </w:r>
    </w:p>
    <w:p w14:paraId="212DE804" w14:textId="66443A9C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– сообщить директору </w:t>
      </w:r>
      <w:r w:rsidR="00C37E9A" w:rsidRPr="00C37E9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лицу, ответственному за реализацию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Антикоррупционной политики, о возможности возникновения либо возникшем у </w:t>
      </w:r>
      <w:proofErr w:type="gramStart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C37E9A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proofErr w:type="gramEnd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интересов.</w:t>
      </w:r>
    </w:p>
    <w:p w14:paraId="792A9D9E" w14:textId="6D28FC5A" w:rsidR="00201EFA" w:rsidRPr="00B56E41" w:rsidRDefault="008C6A13" w:rsidP="00C37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Перечень реализуемых организацией антикоррупционных мероприятий, стандартов</w:t>
      </w:r>
      <w:r w:rsidR="00C37E9A">
        <w:rPr>
          <w:lang w:val="ru-RU"/>
        </w:rPr>
        <w:t xml:space="preserve">   </w:t>
      </w: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процедур и порядок их выполнения (применения)</w:t>
      </w:r>
    </w:p>
    <w:p w14:paraId="72EDB121" w14:textId="7B1B0D1B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В Антикоррупционную политику </w:t>
      </w:r>
      <w:r w:rsidR="00C37E9A" w:rsidRPr="00C37E9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включен перечень мероприятий, </w:t>
      </w:r>
      <w:proofErr w:type="gramStart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C37E9A">
        <w:rPr>
          <w:lang w:val="ru-RU"/>
        </w:rPr>
        <w:t xml:space="preserve">  </w:t>
      </w:r>
      <w:r w:rsidR="00C37E9A" w:rsidRPr="00C37E9A">
        <w:rPr>
          <w:lang w:val="ru-RU"/>
        </w:rPr>
        <w:t>учреждени</w:t>
      </w:r>
      <w:r w:rsidR="00C37E9A">
        <w:rPr>
          <w:lang w:val="ru-RU"/>
        </w:rPr>
        <w:t>е</w:t>
      </w:r>
      <w:proofErr w:type="gramEnd"/>
      <w:r w:rsidR="00C37E9A" w:rsidRPr="00C37E9A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планирует реализовать в целях предупреждения и</w:t>
      </w:r>
      <w:r w:rsidR="00C37E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коррупции.</w:t>
      </w:r>
    </w:p>
    <w:p w14:paraId="23B12D36" w14:textId="77777777" w:rsidR="00201EFA" w:rsidRPr="00B56E41" w:rsidRDefault="00201E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4"/>
        <w:gridCol w:w="6783"/>
      </w:tblGrid>
      <w:tr w:rsidR="00201EFA" w14:paraId="3A1FF8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02B96" w14:textId="77777777" w:rsidR="00201EFA" w:rsidRDefault="008C6A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4F175" w14:textId="77777777" w:rsidR="00201EFA" w:rsidRDefault="008C6A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</w:tr>
      <w:tr w:rsidR="00201EFA" w:rsidRPr="007E7502" w14:paraId="5F278BC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8046B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Нормативное </w:t>
            </w:r>
            <w:proofErr w:type="gramStart"/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обеспечение,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proofErr w:type="gramEnd"/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и декларация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E6F10" w14:textId="525DE80C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принятие Кодекса этики и служебного поведения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работников </w:t>
            </w:r>
            <w:r w:rsidR="00C37E9A" w:rsidRP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201EFA" w:rsidRPr="007E7502" w14:paraId="20BDBE3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96E3E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6EF0E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внедрение положения о конфликте интересов</w:t>
            </w:r>
          </w:p>
        </w:tc>
      </w:tr>
      <w:tr w:rsidR="00201EFA" w:rsidRPr="007E7502" w14:paraId="2725FC5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6D417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35238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201EFA" w:rsidRPr="007E7502" w14:paraId="39F39C8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E992D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7520E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антикоррупционных положений в трудовые договоры работников</w:t>
            </w:r>
          </w:p>
        </w:tc>
      </w:tr>
      <w:tr w:rsidR="00201EFA" w:rsidRPr="007E7502" w14:paraId="2618BCA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9D9A3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введение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F2B30" w14:textId="448A36D8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процедуры информирования работниками работодателя о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случаях склонения их к совершению коррупционных нарушений и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 рассмотрения таких сообщений, включая создание доступных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каналов передачи обозначенной информации (механизмов «обратной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связи»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п.)</w:t>
            </w:r>
          </w:p>
        </w:tc>
      </w:tr>
      <w:tr w:rsidR="00201EFA" w:rsidRPr="007E7502" w14:paraId="2E3DC8A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977C8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500D4" w14:textId="5AD24E96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процедуры информирования работодателя о ставшей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известной работнику информации о случаях совершения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правонарушений другими работниками, контрагентами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или иными лицами и порядка рассмотрения таких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сообщений, включая создание доступных каналов </w:t>
            </w:r>
            <w:proofErr w:type="gramStart"/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обозначенной</w:t>
            </w:r>
            <w:proofErr w:type="gramEnd"/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информации (механизмов «обратной связи»,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п.)</w:t>
            </w:r>
          </w:p>
        </w:tc>
      </w:tr>
      <w:tr w:rsidR="00201EFA" w:rsidRPr="007E7502" w14:paraId="329AA8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80125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0A4AF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201EFA" w:rsidRPr="007E7502" w14:paraId="5C5194C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EDC97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186EA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201EFA" w:rsidRPr="007E7502" w14:paraId="4D23F8E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6557D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A6E29" w14:textId="77777777" w:rsidR="00201EFA" w:rsidRPr="00B56E41" w:rsidRDefault="008C6A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антикоррупционных мер</w:t>
            </w:r>
          </w:p>
          <w:p w14:paraId="57F0D4E3" w14:textId="77777777" w:rsidR="00201EFA" w:rsidRPr="00B56E41" w:rsidRDefault="00201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01EFA" w:rsidRPr="007E7502" w14:paraId="72FE346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1B4F3" w14:textId="77777777" w:rsidR="00201EFA" w:rsidRDefault="008C6A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7BD18" w14:textId="60775C28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Ежегодное ознакомление работников под подпись с нормативными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документами, регламентирующими вопросы предупреждения </w:t>
            </w:r>
            <w:proofErr w:type="gramStart"/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proofErr w:type="gramEnd"/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коррупции в </w:t>
            </w:r>
            <w:r w:rsidR="00DD1800" w:rsidRPr="00DD1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учреждении</w:t>
            </w:r>
          </w:p>
        </w:tc>
      </w:tr>
      <w:tr w:rsidR="00201EFA" w:rsidRPr="007E7502" w14:paraId="4C8640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E63B0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31701" w14:textId="2B9FD2BF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обучающих мероприятий по вопросам профилактики и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</w:t>
            </w:r>
          </w:p>
        </w:tc>
      </w:tr>
      <w:tr w:rsidR="00201EFA" w:rsidRPr="007E7502" w14:paraId="4E7DCB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379BB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соответствия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внутреннего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и аудита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требованиям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1E1BC" w14:textId="0B0777C0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регулярного контроля данных бухгалтерского учета,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 и достоверности первичных документов бухгалтерского учета</w:t>
            </w:r>
          </w:p>
        </w:tc>
      </w:tr>
      <w:tr w:rsidR="00201EFA" w:rsidRPr="007E7502" w14:paraId="7D20392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A596B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результатов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проводимой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 работы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распространение отчетных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5468C" w14:textId="77777777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регулярной оценки результатов работы по</w:t>
            </w:r>
            <w:r w:rsidRPr="00B56E41">
              <w:rPr>
                <w:lang w:val="ru-RU"/>
              </w:rPr>
              <w:br/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 коррупции</w:t>
            </w:r>
          </w:p>
        </w:tc>
      </w:tr>
      <w:tr w:rsidR="00201EFA" w:rsidRPr="007E7502" w14:paraId="369A773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E8F1F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58A60" w14:textId="0C3E6102" w:rsidR="00201EFA" w:rsidRPr="00B56E41" w:rsidRDefault="008C6A13">
            <w:pPr>
              <w:rPr>
                <w:lang w:val="ru-RU"/>
              </w:rPr>
            </w:pP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распространение отчетных материалов о проводимой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и достигнутых результатах в сфере противодействия</w:t>
            </w:r>
            <w:r w:rsidR="00C37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B56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201EFA" w:rsidRPr="007E7502" w14:paraId="390C534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C5A03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6078C" w14:textId="77777777" w:rsidR="00201EFA" w:rsidRPr="00B56E41" w:rsidRDefault="0020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7172D92" w14:textId="77777777" w:rsidR="00201EFA" w:rsidRPr="00B56E41" w:rsidRDefault="008C6A13" w:rsidP="00DD18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 работников за несоблюдение требований Антикоррупционной политики</w:t>
      </w:r>
    </w:p>
    <w:p w14:paraId="3F3BF070" w14:textId="6F1833FF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1. Нарушение соблюдения антикоррупционных стандартов поведения, выполнения в</w:t>
      </w:r>
      <w:r w:rsidRPr="00B56E41">
        <w:rPr>
          <w:lang w:val="ru-RU"/>
        </w:rPr>
        <w:br/>
      </w:r>
      <w:bookmarkStart w:id="2" w:name="_Hlk134707759"/>
      <w:proofErr w:type="gramStart"/>
      <w:r w:rsidR="00DD1800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bookmarkEnd w:id="2"/>
      <w:r w:rsidR="00DD18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антикоррупционных</w:t>
      </w:r>
      <w:proofErr w:type="gramEnd"/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и процедур подлежит анализу, а в случаях,</w:t>
      </w:r>
      <w:r w:rsidRPr="00B56E41">
        <w:rPr>
          <w:lang w:val="ru-RU"/>
        </w:rPr>
        <w:br/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федеральными законами, влечет применение к работнику</w:t>
      </w:r>
      <w:r w:rsidR="00DD18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1800" w:rsidRPr="00DD1800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мер</w:t>
      </w:r>
      <w:r w:rsidR="00DD1800">
        <w:rPr>
          <w:lang w:val="ru-RU"/>
        </w:rPr>
        <w:t xml:space="preserve"> 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юридической ответственности.</w:t>
      </w:r>
    </w:p>
    <w:p w14:paraId="7983CD94" w14:textId="3E530601" w:rsidR="00201EFA" w:rsidRPr="00B56E41" w:rsidRDefault="008C6A13" w:rsidP="00DD18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2. Вопросы обеспечения соблюдения работниками </w:t>
      </w:r>
      <w:r w:rsidR="00DD1800" w:rsidRPr="00DD1800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 w:rsidR="00DD180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 к служебному</w:t>
      </w:r>
      <w:r w:rsidR="00DD18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поведению и (или) требований об урегулировании конфликта интересов рассматриваются</w:t>
      </w:r>
      <w:r w:rsidR="00DD1800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комиссией по соблюдению требований к служебному поведению и урегулированию конфликта</w:t>
      </w:r>
      <w:r w:rsidR="00DD1800">
        <w:rPr>
          <w:lang w:val="ru-RU"/>
        </w:rPr>
        <w:t xml:space="preserve"> 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интересов в случаях и порядке, предусмотренных нормативными актами </w:t>
      </w:r>
      <w:r w:rsidR="00DD1800" w:rsidRPr="00DD1800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 w:rsidR="00DD180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56E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201EFA" w:rsidRPr="00B56E4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0C2B"/>
    <w:rsid w:val="00201EFA"/>
    <w:rsid w:val="002D33B1"/>
    <w:rsid w:val="002D3591"/>
    <w:rsid w:val="003514A0"/>
    <w:rsid w:val="004F7E17"/>
    <w:rsid w:val="005A05CE"/>
    <w:rsid w:val="005E0899"/>
    <w:rsid w:val="00653AF6"/>
    <w:rsid w:val="007E7502"/>
    <w:rsid w:val="008C6A13"/>
    <w:rsid w:val="00B56E41"/>
    <w:rsid w:val="00B73A5A"/>
    <w:rsid w:val="00C37E9A"/>
    <w:rsid w:val="00DD1800"/>
    <w:rsid w:val="00E438A1"/>
    <w:rsid w:val="00F01E19"/>
    <w:rsid w:val="00F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3716"/>
  <w15:docId w15:val="{477D9DDA-D411-4706-9EBA-0EF9D279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Asus</cp:lastModifiedBy>
  <cp:revision>7</cp:revision>
  <dcterms:created xsi:type="dcterms:W3CDTF">2011-11-02T04:15:00Z</dcterms:created>
  <dcterms:modified xsi:type="dcterms:W3CDTF">2023-05-22T06:26:00Z</dcterms:modified>
</cp:coreProperties>
</file>