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A7" w:rsidRDefault="00555CBA" w:rsidP="00555CBA">
      <w:pPr>
        <w:jc w:val="center"/>
        <w:rPr>
          <w:rFonts w:ascii="Liberation Serif" w:hAnsi="Liberation Serif"/>
          <w:b/>
          <w:color w:val="000000" w:themeColor="text1"/>
          <w:sz w:val="32"/>
          <w:szCs w:val="24"/>
        </w:rPr>
      </w:pPr>
      <w:r w:rsidRPr="00555CBA">
        <w:rPr>
          <w:rFonts w:ascii="Liberation Serif" w:hAnsi="Liberation Serif"/>
          <w:b/>
          <w:color w:val="000000" w:themeColor="text1"/>
          <w:sz w:val="32"/>
          <w:szCs w:val="24"/>
        </w:rPr>
        <w:t>Русский язык-как одна из форм идентичности русского народа</w:t>
      </w:r>
    </w:p>
    <w:p w:rsidR="00555CBA" w:rsidRPr="00B343F7" w:rsidRDefault="00B343F7" w:rsidP="00555CBA">
      <w:pPr>
        <w:jc w:val="center"/>
        <w:rPr>
          <w:rFonts w:ascii="Liberation Serif" w:hAnsi="Liberation Serif"/>
          <w:b/>
          <w:i/>
          <w:color w:val="000000" w:themeColor="text1"/>
          <w:sz w:val="32"/>
          <w:szCs w:val="24"/>
        </w:rPr>
      </w:pPr>
      <w:r>
        <w:rPr>
          <w:rFonts w:ascii="Liberation Serif" w:hAnsi="Liberation Serif"/>
          <w:b/>
          <w:color w:val="000000" w:themeColor="text1"/>
          <w:sz w:val="32"/>
          <w:szCs w:val="24"/>
        </w:rPr>
        <w:t xml:space="preserve">                                                                            </w:t>
      </w:r>
      <w:r w:rsidRPr="00B343F7">
        <w:rPr>
          <w:rFonts w:ascii="Liberation Serif" w:hAnsi="Liberation Serif"/>
          <w:b/>
          <w:i/>
          <w:color w:val="000000" w:themeColor="text1"/>
          <w:sz w:val="32"/>
          <w:szCs w:val="24"/>
        </w:rPr>
        <w:t>Семинар 23.04.2025</w:t>
      </w:r>
    </w:p>
    <w:p w:rsidR="00555CBA" w:rsidRDefault="00555CB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>
        <w:rPr>
          <w:rFonts w:ascii="Liberation Serif" w:hAnsi="Liberation Serif"/>
          <w:b/>
          <w:color w:val="000000" w:themeColor="text1"/>
          <w:sz w:val="32"/>
          <w:szCs w:val="24"/>
        </w:rPr>
        <w:t xml:space="preserve">1 слайд: 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Сохранение русского языка, развитие речевой культуры становится одним из приоритетных направлений работы современных библиотек. Основные цели и задачи библиотек – способствовать созданию системы языковой культуры читателей; поднять престиж русского языка как национального языка русского народа; научить говорить грамотно и свободно, доступно и выразительно; научить пользоваться словарями и </w:t>
      </w:r>
      <w:bookmarkStart w:id="0" w:name="_GoBack"/>
      <w:bookmarkEnd w:id="0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справочниками по русскому языку.</w:t>
      </w:r>
    </w:p>
    <w:p w:rsidR="00555CBA" w:rsidRDefault="00555CB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555CBA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Информационные ресурсы, которыми располагают библиотеки, позволяют сделать содержательной и эффективной работу по развитию чистоты речи, искоренению сквернословия (особенно в молодежной среде), приобщению к русской культуре, литературе и традициям.</w:t>
      </w:r>
    </w:p>
    <w:p w:rsidR="00555CBA" w:rsidRPr="00BC28BE" w:rsidRDefault="00555CB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>
        <w:rPr>
          <w:rFonts w:ascii="Liberation Serif" w:hAnsi="Liberation Serif"/>
          <w:b/>
          <w:color w:val="000000" w:themeColor="text1"/>
          <w:sz w:val="32"/>
          <w:szCs w:val="24"/>
        </w:rPr>
        <w:t>2 слайд:</w:t>
      </w:r>
      <w:r w:rsidRPr="00555CBA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Эта деятельность регламентируется такими нормативно-правовыми документами, как:</w:t>
      </w:r>
    </w:p>
    <w:p w:rsidR="00555CBA" w:rsidRPr="00BC28BE" w:rsidRDefault="00555CB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– Закон РФ от 09.10.1992 33612-1 «Основы законодательства РФ о культуре»;</w:t>
      </w:r>
    </w:p>
    <w:p w:rsidR="00555CBA" w:rsidRPr="00BC28BE" w:rsidRDefault="00555CB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– Федеральный закон «О государственном языке Российской Федерации» от 01.06.2005 N 53-ФЗ;</w:t>
      </w:r>
    </w:p>
    <w:p w:rsidR="00555CBA" w:rsidRPr="00BC28BE" w:rsidRDefault="00555CB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– Государственная программа РФ «Развитие образования» на 2013-2020 гг., утвержденная постановлением Правительства РФ от 15.04.2014;</w:t>
      </w:r>
    </w:p>
    <w:p w:rsidR="00555CBA" w:rsidRPr="00BC28BE" w:rsidRDefault="00555CB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– Указ Президента РФ № 808 от 24.12.2014 г. «Основы государственной культурной политики», где говорится о повышении качества владения русским языком гражданами России, использование эталонного русского литературного языка, продвижение русского языка в мире и расширение его присутствия в интернете, увеличение количества качественных информационных ресурсов, поддержка литературного творчества, принятие мер по возрождению интереса к чтению;</w:t>
      </w:r>
    </w:p>
    <w:p w:rsidR="00555CBA" w:rsidRPr="00BC28BE" w:rsidRDefault="00555CB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– Указ Президента РФ от 05.09.2022 г. № 611 «Поддержка и продвижение русского языка в качестве языка международного общения за рубежом»;</w:t>
      </w:r>
    </w:p>
    <w:p w:rsidR="00555CBA" w:rsidRPr="00BC28BE" w:rsidRDefault="00555CB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– Указ Президента РФ от 9 ноября 2022 г. № 809 «Об утверждении Основ государственной политики по сохранению и укреплению традиционных российских духовно-нравственных ценностей», где определены цели и задачи государственной политики по сохранению и укреплению традиционных ценностей [защита и поддержка русского языка как языка государствообразующего народа, обеспечение соблюдения норм 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lastRenderedPageBreak/>
        <w:t>современного русского литературного языка (в том числе недопущение использования нецензурной лексики), противодействие излишнему использованию иностранной лексики].</w:t>
      </w:r>
    </w:p>
    <w:p w:rsidR="00555CBA" w:rsidRDefault="00555CB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bCs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bCs/>
          <w:color w:val="1B1B1B"/>
          <w:sz w:val="26"/>
          <w:szCs w:val="26"/>
          <w:lang w:eastAsia="ru-RU"/>
        </w:rPr>
        <w:t>3 слайд:</w:t>
      </w:r>
    </w:p>
    <w:p w:rsidR="00555CBA" w:rsidRDefault="00E8163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E8163A">
        <w:rPr>
          <w:rFonts w:ascii="Segoe UI" w:eastAsia="Times New Roman" w:hAnsi="Segoe UI" w:cs="Segoe UI"/>
          <w:bCs/>
          <w:color w:val="1B1B1B"/>
          <w:sz w:val="26"/>
          <w:szCs w:val="26"/>
          <w:lang w:eastAsia="ru-RU"/>
        </w:rPr>
        <w:t>В стране принимаются национальные программы, призванные сберечь и сохранить язык.</w:t>
      </w:r>
      <w:r>
        <w:rPr>
          <w:rFonts w:ascii="Segoe UI" w:eastAsia="Times New Roman" w:hAnsi="Segoe UI" w:cs="Segoe UI"/>
          <w:b/>
          <w:bCs/>
          <w:color w:val="1B1B1B"/>
          <w:sz w:val="26"/>
          <w:szCs w:val="26"/>
          <w:lang w:eastAsia="ru-RU"/>
        </w:rPr>
        <w:t xml:space="preserve"> </w:t>
      </w:r>
      <w:r w:rsidR="00555CBA" w:rsidRPr="00E8163A">
        <w:rPr>
          <w:rFonts w:ascii="Segoe UI" w:eastAsia="Times New Roman" w:hAnsi="Segoe UI" w:cs="Segoe UI"/>
          <w:bCs/>
          <w:color w:val="1B1B1B"/>
          <w:sz w:val="26"/>
          <w:szCs w:val="26"/>
          <w:lang w:eastAsia="ru-RU"/>
        </w:rPr>
        <w:t>Согласно указу Президента РФ от 6 июня 2011 года №705 «О Дне русского языка»</w:t>
      </w:r>
      <w:r w:rsidR="00555CBA" w:rsidRPr="00E8163A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,</w:t>
      </w:r>
      <w:r w:rsidR="00555CBA" w:rsidRPr="00555CBA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в России ежегодно отмечается День русского языка </w:t>
      </w:r>
      <w:r w:rsidR="00555CBA" w:rsidRPr="00555CBA">
        <w:rPr>
          <w:rFonts w:ascii="Segoe UI" w:eastAsia="Times New Roman" w:hAnsi="Segoe UI" w:cs="Segoe UI"/>
          <w:b/>
          <w:bCs/>
          <w:color w:val="1B1B1B"/>
          <w:sz w:val="26"/>
          <w:szCs w:val="26"/>
          <w:lang w:eastAsia="ru-RU"/>
        </w:rPr>
        <w:t>6 июня</w:t>
      </w:r>
      <w:r w:rsidR="00555CBA" w:rsidRPr="00555CBA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 — в день рождения великого русского поэта, основоположника современного русского литературного языка А. С. Пушкина</w:t>
      </w:r>
    </w:p>
    <w:p w:rsidR="00E8163A" w:rsidRPr="001F5574" w:rsidRDefault="00E8163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E8163A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Библиотеки предоставляют информацию о русской культуре в ходе проведения традиционных тематических мероприятий в рамках праздников культуры и книги, в том числе: Международного дня родного языка (21 февраля), Дня поэзии (21 марта), Дня культуры (25 марта), Дня славянской письменности и культуры (24 мая), Дня русского языка (6 июня) </w:t>
      </w:r>
      <w:r w:rsidR="001F5574"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 xml:space="preserve">8 сентября – </w:t>
      </w:r>
      <w:r w:rsidR="001F5574" w:rsidRPr="001F5574">
        <w:rPr>
          <w:rFonts w:ascii="Montserrat" w:eastAsia="Times New Roman" w:hAnsi="Montserrat" w:cs="Segoe UI"/>
          <w:bCs/>
          <w:color w:val="1B1B1B"/>
          <w:sz w:val="26"/>
          <w:szCs w:val="26"/>
          <w:lang w:eastAsia="ru-RU"/>
        </w:rPr>
        <w:t>Международный день грамотности</w:t>
      </w:r>
      <w:r w:rsidR="001F5574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; </w:t>
      </w:r>
      <w:r w:rsidR="001F5574" w:rsidRPr="001F5574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22 ноября – День словаря</w:t>
      </w:r>
      <w:r w:rsidR="001F5574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; </w:t>
      </w:r>
      <w:r w:rsidR="001F5574" w:rsidRPr="001F5574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29 ноября – День буквы Ё</w:t>
      </w:r>
      <w:r w:rsidR="001F5574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.</w:t>
      </w:r>
    </w:p>
    <w:p w:rsidR="00555CBA" w:rsidRPr="00E8163A" w:rsidRDefault="00E8163A" w:rsidP="00555CB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4 слайд: </w:t>
      </w:r>
    </w:p>
    <w:p w:rsidR="003B3DF2" w:rsidRDefault="00E8163A" w:rsidP="00555CBA">
      <w:pPr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В настоящее время уровень речевой культуры, особенно среди молодежи, оставляет желать лучшего. По опросам социологов 1/3 учащихся не может связно выразить свои мысли. Использование слов-паразитов, а особенно ненормативной лексики в повседневной разговорной речи встречается очень часто. </w:t>
      </w:r>
    </w:p>
    <w:p w:rsidR="003B3DF2" w:rsidRPr="00E8163A" w:rsidRDefault="003B3DF2" w:rsidP="003B3DF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5</w:t>
      </w:r>
      <w:r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555CBA" w:rsidRDefault="00E8163A" w:rsidP="00555CBA">
      <w:pPr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В наш язык въедаются иностранные слова, их интерпретации. По большей части именно молодежь ломает каноны русского языка, который губят жаргонизмы, словечки из мира сленга и просто разговорные слова. Опыт библиотек страны подтверждает, что библиотеки могут и должны оказать существенную помощь в решении проблемы падения речевой культуры.</w:t>
      </w:r>
    </w:p>
    <w:p w:rsidR="003B3DF2" w:rsidRDefault="003B3DF2" w:rsidP="003B3DF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6</w:t>
      </w:r>
      <w:r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1B6CFE" w:rsidRPr="00BC28BE" w:rsidRDefault="001B6CFE" w:rsidP="001B6CFE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Во-первых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, подрастающее поколение необходимо привлекать к чтению классической литературы всеми методами и средствами. Действенными могут быть организация </w:t>
      </w: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 xml:space="preserve">литературных конкурсов, поэтических </w:t>
      </w:r>
      <w:proofErr w:type="spellStart"/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баттлов</w:t>
      </w:r>
      <w:proofErr w:type="spellEnd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 в библиотеке. Именно эмоционально звучащее слово способно обратить молодежь к книге. Да и само участие в конкурсе или </w:t>
      </w:r>
      <w:proofErr w:type="spellStart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баттле</w:t>
      </w:r>
      <w:proofErr w:type="spellEnd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предполагает обращение к тексту. Атмосфера конкурсов и поэтических </w:t>
      </w:r>
      <w:proofErr w:type="spellStart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баттлов</w:t>
      </w:r>
      <w:proofErr w:type="spellEnd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, когда 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lastRenderedPageBreak/>
        <w:t>молодежь в течение трех и более часов говорит преимущественно литературным словом, стихами, увлекает красотой слова, мысли, отрывает от обыденности, а значит, открывает перед молодыми другие формы общения.</w:t>
      </w:r>
    </w:p>
    <w:p w:rsidR="001B6CFE" w:rsidRPr="00BC28BE" w:rsidRDefault="001B6CFE" w:rsidP="001B6CFE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Во-вторых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, особое внимание следует уделять вовлечению молодёжи в откровенный разговор о проблемах речевого этикета, в борьбу за чистоту речи. К таким формам можно отнести:</w:t>
      </w:r>
    </w:p>
    <w:p w:rsidR="001B6CFE" w:rsidRPr="00BC28BE" w:rsidRDefault="001B6CFE" w:rsidP="001B6C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Диспуты, дискуссии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:</w:t>
      </w:r>
    </w:p>
    <w:p w:rsidR="001B6CFE" w:rsidRPr="00BC28BE" w:rsidRDefault="001B6CFE" w:rsidP="001B6C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«Что значит культурная речь?»;</w:t>
      </w:r>
    </w:p>
    <w:p w:rsidR="001B6CFE" w:rsidRPr="00BC28BE" w:rsidRDefault="001B6CFE" w:rsidP="001B6C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«Слово разящее, слово врачующее»;</w:t>
      </w:r>
    </w:p>
    <w:p w:rsidR="001B6CFE" w:rsidRDefault="001B6CFE" w:rsidP="001B6C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«Сквернословие: болезнь языка?».</w:t>
      </w:r>
    </w:p>
    <w:p w:rsidR="007410AB" w:rsidRPr="00BC28BE" w:rsidRDefault="007410AB" w:rsidP="007410AB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Примерные вопросы для обсуждения:</w:t>
      </w:r>
    </w:p>
    <w:p w:rsidR="007410AB" w:rsidRPr="00BC28BE" w:rsidRDefault="007410AB" w:rsidP="007410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«Чистая речь» – что это значит?</w:t>
      </w:r>
    </w:p>
    <w:p w:rsidR="007410AB" w:rsidRPr="00BC28BE" w:rsidRDefault="007410AB" w:rsidP="007410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Сквернословие – речевой сор, нарушение правил человеческих взаимоотношений или болезнь языка?</w:t>
      </w:r>
    </w:p>
    <w:p w:rsidR="007410AB" w:rsidRPr="00BC28BE" w:rsidRDefault="007410AB" w:rsidP="007410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Можно ли обойтись без бранных слов?</w:t>
      </w:r>
    </w:p>
    <w:p w:rsidR="007410AB" w:rsidRDefault="007410AB" w:rsidP="007410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Как избавиться от вредной привычки сквернословить и др.</w:t>
      </w:r>
    </w:p>
    <w:p w:rsidR="007410AB" w:rsidRPr="00BC28BE" w:rsidRDefault="007410AB" w:rsidP="007410A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Час размышления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 «У каждого из слов душа своя, на душу говорящего похожа» поможет его участникам свободно обменяться мнениями по вопросам:</w:t>
      </w:r>
    </w:p>
    <w:p w:rsidR="007410AB" w:rsidRPr="00BC28BE" w:rsidRDefault="007410AB" w:rsidP="007410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Насколько важен тон, которым мы говорим?</w:t>
      </w:r>
    </w:p>
    <w:p w:rsidR="007410AB" w:rsidRPr="00BC28BE" w:rsidRDefault="007410AB" w:rsidP="007410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Допустимы ли в речи слова-паразиты?</w:t>
      </w:r>
    </w:p>
    <w:p w:rsidR="007410AB" w:rsidRPr="00BC28BE" w:rsidRDefault="007410AB" w:rsidP="007410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Можно ли обойтись без иностранных слов?</w:t>
      </w:r>
    </w:p>
    <w:p w:rsidR="007410AB" w:rsidRPr="00BC28BE" w:rsidRDefault="007410AB" w:rsidP="007410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Как избавиться от ненормативной лексики? и др.</w:t>
      </w:r>
    </w:p>
    <w:p w:rsidR="007410AB" w:rsidRPr="00BC28BE" w:rsidRDefault="007410AB" w:rsidP="007410AB">
      <w:p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</w:p>
    <w:p w:rsidR="003B3DF2" w:rsidRDefault="001B6CFE" w:rsidP="003B3DF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7</w:t>
      </w:r>
      <w:r w:rsidR="003B3DF2"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1F5574" w:rsidRPr="00BC28BE" w:rsidRDefault="001F5574" w:rsidP="001F5574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Также помогут вызвать молодёжь на откровенный разговор и заставят задуматься над проблемами речевой культуры и поведения в целом:</w:t>
      </w:r>
    </w:p>
    <w:p w:rsidR="001F5574" w:rsidRPr="00BC28BE" w:rsidRDefault="001F5574" w:rsidP="001F55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Ситуативные игры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:</w:t>
      </w:r>
    </w:p>
    <w:p w:rsidR="001F5574" w:rsidRPr="00BC28BE" w:rsidRDefault="001F5574" w:rsidP="001F55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«Заговори, чтоб я тебя увидел»;</w:t>
      </w:r>
    </w:p>
    <w:p w:rsidR="001F5574" w:rsidRPr="00BC28BE" w:rsidRDefault="001F5574" w:rsidP="001F55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«Можно ли обойтись без бранных слов?»;</w:t>
      </w:r>
    </w:p>
    <w:p w:rsidR="001F5574" w:rsidRPr="00BC28BE" w:rsidRDefault="001F5574" w:rsidP="001F55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«Не только думать словами, но и думать о словах».</w:t>
      </w:r>
    </w:p>
    <w:p w:rsidR="001F5574" w:rsidRPr="00BC28BE" w:rsidRDefault="001F5574" w:rsidP="001F55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Уроки нравственности:</w:t>
      </w:r>
    </w:p>
    <w:p w:rsidR="001F5574" w:rsidRPr="00BC28BE" w:rsidRDefault="001F5574" w:rsidP="001F55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«Поговорим, и я скажу, кто ты»;</w:t>
      </w:r>
    </w:p>
    <w:p w:rsidR="001F5574" w:rsidRPr="00BC28BE" w:rsidRDefault="001F5574" w:rsidP="001F55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«Не оскверни свои уста»;</w:t>
      </w:r>
    </w:p>
    <w:p w:rsidR="001F5574" w:rsidRPr="00BC28BE" w:rsidRDefault="001F5574" w:rsidP="001F55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«Будь осторожен, выбирая слово».</w:t>
      </w:r>
    </w:p>
    <w:p w:rsidR="003B3DF2" w:rsidRDefault="001B6CFE" w:rsidP="003B3DF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8</w:t>
      </w:r>
      <w:r w:rsidR="003B3DF2"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1F5574" w:rsidRPr="00BC28BE" w:rsidRDefault="001F5574" w:rsidP="001F5574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lastRenderedPageBreak/>
        <w:t>В-третьих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, приглашение на такие мероприятия учителей русского языка и литературы и других специалистов, занимающихся проблемами развития речевой культуры, поможет сделать разговор более интересным и содержательным.</w:t>
      </w:r>
    </w:p>
    <w:p w:rsidR="001F5574" w:rsidRPr="00BC28BE" w:rsidRDefault="001F5574" w:rsidP="001F5574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Специалистам библиотек рекомендуется принимать участие в родительских собраниях, классных часах в учебных заведениях с тематическими беседами, обзорами, с информацией о проводимых библиотекой мероприятиях по популяризации русских литературных произведений и речевой грамотности.</w:t>
      </w:r>
    </w:p>
    <w:p w:rsidR="003B3DF2" w:rsidRDefault="001B6CFE" w:rsidP="003B3DF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9</w:t>
      </w:r>
      <w:r w:rsidR="003B3DF2"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1F5574" w:rsidRPr="00BC28BE" w:rsidRDefault="001F5574" w:rsidP="001F5574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Любой разговор о культуре языка не будет скучным, если построить его творчески. Поэтому можно использовать языковые игры, видеоматериалы (отрывки о культуре речи из популярных телевизионных передач). Использование познавательных и игровых технологий, элементов викторин и конкурсов сделают библиотечные встречи более интересными и полезными для подростков и молодежи.</w:t>
      </w:r>
    </w:p>
    <w:p w:rsidR="001F5574" w:rsidRDefault="001F5574" w:rsidP="001F5574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Для детей младшего возраста можно подготовить и провести </w:t>
      </w: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«Маленькие уроки словесности»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. На мероприятии дети могут прочитать стихи о русском языке, пословицы и поговорки, рассказать о возникновении русских имен и фамилий; для учащихся среднего возраста интересны будут </w:t>
      </w: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игры «Чей портфель тяжелее»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: участники игры в течение одной минуты должны заполнить портфель словами.</w:t>
      </w:r>
    </w:p>
    <w:p w:rsidR="000C066A" w:rsidRDefault="000C066A" w:rsidP="000C066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Можно организовать в библиотеке</w:t>
      </w:r>
      <w:r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</w:t>
      </w: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«Справочное бюро русского языка»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. Его основу составят словари, справочники и другие издания по русскому языку</w:t>
      </w:r>
      <w:r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.</w:t>
      </w:r>
    </w:p>
    <w:p w:rsidR="000C066A" w:rsidRDefault="000C066A" w:rsidP="000C066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0C066A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В рамках работы Справочного бюро русского языка выполняются справки самой разной тематики: проверка ударения, правописания, склонения, расшифровка аббревиатур, поиск авторов высказываний и др</w:t>
      </w:r>
      <w:r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угие.</w:t>
      </w:r>
    </w:p>
    <w:p w:rsidR="000C066A" w:rsidRDefault="000C066A" w:rsidP="000C066A">
      <w:pPr>
        <w:shd w:val="clear" w:color="auto" w:fill="FFFFFF"/>
        <w:spacing w:after="0" w:line="240" w:lineRule="auto"/>
        <w:rPr>
          <w:rFonts w:eastAsia="Times New Roman" w:cs="Segoe UI"/>
          <w:bCs/>
          <w:color w:val="1B1B1B"/>
          <w:sz w:val="28"/>
          <w:szCs w:val="26"/>
          <w:lang w:eastAsia="ru-RU"/>
        </w:rPr>
      </w:pPr>
      <w:r w:rsidRPr="000C066A">
        <w:rPr>
          <w:rFonts w:eastAsia="Times New Roman" w:cs="Segoe UI"/>
          <w:bCs/>
          <w:color w:val="1B1B1B"/>
          <w:sz w:val="28"/>
          <w:szCs w:val="26"/>
          <w:lang w:eastAsia="ru-RU"/>
        </w:rPr>
        <w:t>Для учащихся организуются Циклы библиотечных уроков</w:t>
      </w:r>
      <w:r w:rsidRPr="000C066A">
        <w:rPr>
          <w:rFonts w:eastAsia="Times New Roman" w:cs="Segoe UI"/>
          <w:color w:val="1B1B1B"/>
          <w:sz w:val="28"/>
          <w:szCs w:val="26"/>
          <w:lang w:eastAsia="ru-RU"/>
        </w:rPr>
        <w:t> </w:t>
      </w:r>
      <w:r w:rsidRPr="000C066A">
        <w:rPr>
          <w:rFonts w:eastAsia="Times New Roman" w:cs="Segoe UI"/>
          <w:bCs/>
          <w:color w:val="1B1B1B"/>
          <w:sz w:val="28"/>
          <w:szCs w:val="26"/>
          <w:lang w:eastAsia="ru-RU"/>
        </w:rPr>
        <w:t>«Давай откроем словари»</w:t>
      </w:r>
      <w:r>
        <w:rPr>
          <w:rFonts w:eastAsia="Times New Roman" w:cs="Segoe UI"/>
          <w:bCs/>
          <w:color w:val="1B1B1B"/>
          <w:sz w:val="28"/>
          <w:szCs w:val="26"/>
          <w:lang w:eastAsia="ru-RU"/>
        </w:rPr>
        <w:t>.</w:t>
      </w:r>
    </w:p>
    <w:p w:rsidR="000C066A" w:rsidRPr="000C066A" w:rsidRDefault="000C066A" w:rsidP="000C066A">
      <w:pPr>
        <w:shd w:val="clear" w:color="auto" w:fill="FFFFFF"/>
        <w:spacing w:after="0" w:line="240" w:lineRule="auto"/>
        <w:rPr>
          <w:rFonts w:eastAsia="Times New Roman" w:cs="Segoe UI"/>
          <w:color w:val="1B1B1B"/>
          <w:sz w:val="28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Эффективности работы по поддержке русского языка способствует участие библиотек в различных </w:t>
      </w: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акциях по проверке грамотности: Тотальный диктант, Пушкинский диктант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. Интересен опыт библиотек, которые в преддверии Тотального диктанта организуют бесплатные </w:t>
      </w: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курсы по изучению русского языка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.</w:t>
      </w:r>
    </w:p>
    <w:p w:rsidR="008A154F" w:rsidRDefault="008A154F" w:rsidP="008A154F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10</w:t>
      </w:r>
      <w:r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0C066A" w:rsidRPr="00BC28BE" w:rsidRDefault="000C066A" w:rsidP="000C066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lastRenderedPageBreak/>
        <w:t>Мероприятия библиотек по продвижению книги и чтения так или иначе работают на поддержку и продвижение русского языка. Это и приуроченные </w:t>
      </w: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к юбилеям писателей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:</w:t>
      </w:r>
    </w:p>
    <w:p w:rsidR="000C066A" w:rsidRPr="00BC28BE" w:rsidRDefault="000C066A" w:rsidP="000C06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литературные гостиные;</w:t>
      </w:r>
    </w:p>
    <w:p w:rsidR="000C066A" w:rsidRPr="00BC28BE" w:rsidRDefault="000C066A" w:rsidP="000C06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поэтические </w:t>
      </w:r>
      <w:proofErr w:type="spellStart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флешмобы</w:t>
      </w:r>
      <w:proofErr w:type="spellEnd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;</w:t>
      </w:r>
    </w:p>
    <w:p w:rsidR="000C066A" w:rsidRPr="00BC28BE" w:rsidRDefault="000C066A" w:rsidP="000C06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литературные </w:t>
      </w:r>
      <w:proofErr w:type="spellStart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квесты</w:t>
      </w:r>
      <w:proofErr w:type="spellEnd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;</w:t>
      </w:r>
    </w:p>
    <w:p w:rsidR="000C066A" w:rsidRPr="00BC28BE" w:rsidRDefault="000C066A" w:rsidP="000C06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proofErr w:type="spellStart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буктрейлеры</w:t>
      </w:r>
      <w:proofErr w:type="spellEnd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– видеоролики о новых книгах;</w:t>
      </w:r>
    </w:p>
    <w:p w:rsidR="000C066A" w:rsidRPr="00BC28BE" w:rsidRDefault="000C066A" w:rsidP="000C066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конкурсы декламации произведений русских классиков и т.д.</w:t>
      </w:r>
    </w:p>
    <w:p w:rsidR="003B3DF2" w:rsidRDefault="001B6CFE" w:rsidP="003B3DF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11</w:t>
      </w:r>
      <w:r w:rsidR="003B3DF2"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0C066A" w:rsidRPr="00BC28BE" w:rsidRDefault="000C066A" w:rsidP="000C066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Среди эффективных форм работы с целью популяризации литературного языка можно выделить </w:t>
      </w: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творческие встречи с писателями и поэтами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. Такие встречи предоставляют читателям возможность развивать свою речь, приобщившись к современной литературе и получив из уст мастера слова ценные советы, связанные с культурой и богатством русского языка.</w:t>
      </w:r>
    </w:p>
    <w:p w:rsidR="000C066A" w:rsidRPr="00BC28BE" w:rsidRDefault="000C066A" w:rsidP="000C066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Продвижению современной российской литературы помогают и классические формы библиотечной работы, например, </w:t>
      </w: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тематические обзоры «Лови бренд – читай тренд»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, </w:t>
      </w: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обзоры в формате электронной презентации на сайте библиотеки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, которые помогают читателям открыть для себя современных российских авторов.</w:t>
      </w:r>
    </w:p>
    <w:p w:rsidR="000C066A" w:rsidRPr="00BC28BE" w:rsidRDefault="000C066A" w:rsidP="000C066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Необходимо целенаправленно заниматься поддержкой и развитием русского языка через популяризацию и распространение русских литературных произведений, книг, песен, сказок.</w:t>
      </w:r>
    </w:p>
    <w:p w:rsidR="000C066A" w:rsidRPr="00BC28BE" w:rsidRDefault="000C066A" w:rsidP="000C066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Формы работы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 по продвижению и формированию бережного отношения к русскому языку и культуре речи.</w:t>
      </w:r>
    </w:p>
    <w:p w:rsidR="000C066A" w:rsidRPr="00BC28BE" w:rsidRDefault="000C066A" w:rsidP="000C066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Книжные выставки, выставки-рекомендации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: «Как слово наше отзовется», «Пишем грамотно, говорим свободно», «Мир русского языка», «Наш язык и наше слово», «Поэзия слова», «Будем говорить правильно!», «Развивайте дар слова!», «Вам сквернословие не к лицу», «Будь в форме…общения», «Чистота языка – чистота души», «О, прелесть русской речи чистой», «Великая тайна русского слова», «Необъятен и велик могучий русский язык».</w:t>
      </w:r>
    </w:p>
    <w:p w:rsidR="000C066A" w:rsidRPr="00BC28BE" w:rsidRDefault="000C066A" w:rsidP="000C066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Дни информации и Дни библиографии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: «Русский язык – наше великое достояние», «За чистоту русского языка», «Русский язык как элемент культурной нации», «Бюро русского языка», в рамках которых оформляются выставки-просмотры, проводятся обзоры литературы и беседы.</w:t>
      </w:r>
    </w:p>
    <w:p w:rsidR="000C066A" w:rsidRPr="00BC28BE" w:rsidRDefault="000C066A" w:rsidP="000C066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Неделя русского языка</w:t>
      </w: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 «И мы сохраним тебя, русская речь». В течение этого времени запланировать мероприятия:</w:t>
      </w:r>
    </w:p>
    <w:p w:rsidR="003B3DF2" w:rsidRDefault="001B6CFE" w:rsidP="003B3DF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lastRenderedPageBreak/>
        <w:t>12</w:t>
      </w:r>
      <w:r w:rsidR="003B3DF2"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453CE2" w:rsidRPr="00BC28BE" w:rsidRDefault="00453CE2" w:rsidP="00453CE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Беседы:</w:t>
      </w:r>
    </w:p>
    <w:p w:rsidR="00453CE2" w:rsidRPr="00BC28BE" w:rsidRDefault="00453CE2" w:rsidP="00453C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«Русский язык – наше наследие»</w:t>
      </w:r>
    </w:p>
    <w:p w:rsidR="00453CE2" w:rsidRPr="00BC28BE" w:rsidRDefault="00453CE2" w:rsidP="00453C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«О сохранении русского языка – во весь голос»</w:t>
      </w:r>
    </w:p>
    <w:p w:rsidR="00453CE2" w:rsidRPr="00BC28BE" w:rsidRDefault="00453CE2" w:rsidP="00453CE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Диалог с молодежью:</w:t>
      </w:r>
    </w:p>
    <w:p w:rsidR="00453CE2" w:rsidRPr="00BC28BE" w:rsidRDefault="00453CE2" w:rsidP="00453CE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«Молодежная современная речь: норма или </w:t>
      </w:r>
      <w:proofErr w:type="spellStart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антинорма</w:t>
      </w:r>
      <w:proofErr w:type="spellEnd"/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»</w:t>
      </w:r>
    </w:p>
    <w:p w:rsidR="00453CE2" w:rsidRPr="00FF62D3" w:rsidRDefault="00453CE2" w:rsidP="00453CE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 w:rsidRPr="00FF62D3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Часы речевого этикета:</w:t>
      </w:r>
    </w:p>
    <w:p w:rsidR="00453CE2" w:rsidRPr="00BC28BE" w:rsidRDefault="00453CE2" w:rsidP="00453CE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«Как сердцу высказать себя»</w:t>
      </w:r>
    </w:p>
    <w:p w:rsidR="00453CE2" w:rsidRPr="00BC28BE" w:rsidRDefault="00453CE2" w:rsidP="00453CE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«Наш дар бесценный – речь»</w:t>
      </w:r>
    </w:p>
    <w:p w:rsidR="00453CE2" w:rsidRDefault="00453CE2" w:rsidP="00453CE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«Как мы говорим»</w:t>
      </w:r>
    </w:p>
    <w:p w:rsidR="00FF62D3" w:rsidRPr="00BC28BE" w:rsidRDefault="00FF62D3" w:rsidP="00FF62D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«Этикет русского письма»,</w:t>
      </w:r>
    </w:p>
    <w:p w:rsidR="00FF62D3" w:rsidRPr="00BC28BE" w:rsidRDefault="00FF62D3" w:rsidP="00FF62D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«Русский язык в прошлом и настоящем»,</w:t>
      </w:r>
    </w:p>
    <w:p w:rsidR="00FF62D3" w:rsidRPr="00BC28BE" w:rsidRDefault="00FF62D3" w:rsidP="00FF62D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«Слово русское, родное»,</w:t>
      </w:r>
    </w:p>
    <w:p w:rsidR="00FF62D3" w:rsidRPr="00BC28BE" w:rsidRDefault="00FF62D3" w:rsidP="00FF62D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«Грамотная речь – помощник в общении»,</w:t>
      </w:r>
    </w:p>
    <w:p w:rsidR="00FF62D3" w:rsidRPr="00BC28BE" w:rsidRDefault="00FF62D3" w:rsidP="00FF62D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«Учитесь говорить правильно»</w:t>
      </w:r>
    </w:p>
    <w:p w:rsidR="00453CE2" w:rsidRPr="00FF62D3" w:rsidRDefault="00453CE2" w:rsidP="00453CE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 w:rsidRPr="00FF62D3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Уроки истории русского языка:</w:t>
      </w:r>
    </w:p>
    <w:p w:rsidR="00453CE2" w:rsidRPr="00BC28BE" w:rsidRDefault="00453CE2" w:rsidP="00453CE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«Мудрые мысли о русском языке»</w:t>
      </w:r>
    </w:p>
    <w:p w:rsidR="00453CE2" w:rsidRPr="00BC28BE" w:rsidRDefault="00453CE2" w:rsidP="00453CE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«Твое и мое имя»</w:t>
      </w:r>
    </w:p>
    <w:p w:rsidR="00453CE2" w:rsidRPr="00BC28BE" w:rsidRDefault="00453CE2" w:rsidP="00453CE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«Моя родословная»</w:t>
      </w:r>
    </w:p>
    <w:p w:rsidR="00453CE2" w:rsidRPr="00FF62D3" w:rsidRDefault="00453CE2" w:rsidP="00453CE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 w:rsidRPr="00FF62D3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Интеллектуальные игры:</w:t>
      </w:r>
    </w:p>
    <w:p w:rsidR="00453CE2" w:rsidRPr="00BC28BE" w:rsidRDefault="00453CE2" w:rsidP="00453C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«Кладезь мудрости – русские пословицы»</w:t>
      </w:r>
    </w:p>
    <w:p w:rsidR="00453CE2" w:rsidRPr="00BC28BE" w:rsidRDefault="00453CE2" w:rsidP="00453C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«Слов драгоценные клады»</w:t>
      </w:r>
    </w:p>
    <w:p w:rsidR="00453CE2" w:rsidRPr="00BC28BE" w:rsidRDefault="00453CE2" w:rsidP="00453C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BC28BE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«К тайнам мысли и слова»</w:t>
      </w:r>
    </w:p>
    <w:p w:rsidR="003B3DF2" w:rsidRDefault="001B6CFE" w:rsidP="003B3DF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13</w:t>
      </w:r>
      <w:r w:rsidR="003B3DF2"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453CE2" w:rsidRPr="00453CE2" w:rsidRDefault="00453CE2" w:rsidP="00453C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453CE2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Цикл мероприятий</w:t>
      </w:r>
      <w:r w:rsidRPr="00453CE2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 ко </w:t>
      </w:r>
      <w:r w:rsidRPr="00453CE2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Дню русского языка</w:t>
      </w:r>
      <w:r w:rsidRPr="00453CE2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. </w:t>
      </w:r>
      <w:r w:rsidRPr="00453CE2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Пушкинский день</w:t>
      </w:r>
      <w:r w:rsidRPr="00453CE2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 «Язык – зеркало жизни». Цель этих мероприятий – расширить словарный запас, показать богатство литературного языка А. С. Пушкина. В него включить:</w:t>
      </w:r>
    </w:p>
    <w:p w:rsidR="00453CE2" w:rsidRPr="00453CE2" w:rsidRDefault="00453CE2" w:rsidP="00453C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453CE2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Книжную выставку «Все богатство, сила и гибкость русского языка»;</w:t>
      </w:r>
    </w:p>
    <w:p w:rsidR="00453CE2" w:rsidRPr="00453CE2" w:rsidRDefault="00453CE2" w:rsidP="00453C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453CE2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Беседы ««Живой» народный язык в повести «Капитанская дочка» А. С. Пушкина», «Правила хорошей речи», «Пушкин в истории русского языка»;</w:t>
      </w:r>
    </w:p>
    <w:p w:rsidR="00453CE2" w:rsidRPr="00453CE2" w:rsidRDefault="00453CE2" w:rsidP="00453C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453CE2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Библиотечные уроки «Пословицы и поговорки в сказках Пушкина», «Секреты русского языка»;</w:t>
      </w:r>
    </w:p>
    <w:p w:rsidR="00453CE2" w:rsidRPr="00453CE2" w:rsidRDefault="00453CE2" w:rsidP="00453C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453CE2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lastRenderedPageBreak/>
        <w:t>Библиографическую игру «Язык Пушкина в словаре Даля»;</w:t>
      </w:r>
    </w:p>
    <w:p w:rsidR="00453CE2" w:rsidRPr="00453CE2" w:rsidRDefault="00453CE2" w:rsidP="00453C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453CE2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Конкурс «Ах слова, слова…», где нужно объяснить значение слов, встречающихся в произведениях А. С. Пушкина, таких как боливар, рогатка, Альбион, анчар и др., пользуясь толковыми словарями русского языка и «Словарем языка Пушкина».</w:t>
      </w:r>
    </w:p>
    <w:p w:rsidR="00453CE2" w:rsidRPr="00453CE2" w:rsidRDefault="00453CE2" w:rsidP="00453C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453CE2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Цикл мероприятий</w:t>
      </w:r>
      <w:r w:rsidRPr="00453CE2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, посвящённый роли книги и русскому языку в жизни человека: «Читать – значит вырабатывать вкус», «Речевой портрет нашего современника», «Культура речи – визитная карточка человека», «Ясность языка – ясность мышления», «Осторожно – слово!».</w:t>
      </w:r>
    </w:p>
    <w:p w:rsidR="00453CE2" w:rsidRPr="00453CE2" w:rsidRDefault="00453CE2" w:rsidP="00453C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453CE2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Неделя и Декада речевого этикета</w:t>
      </w:r>
      <w:r w:rsidRPr="00453CE2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, в течении которых ежедневно будут проходить:</w:t>
      </w:r>
    </w:p>
    <w:p w:rsidR="003B3DF2" w:rsidRDefault="001B6CFE" w:rsidP="003B3DF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14</w:t>
      </w:r>
      <w:r w:rsidR="003B3DF2"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FF62D3" w:rsidRPr="00FF62D3" w:rsidRDefault="00FF62D3" w:rsidP="00FF62D3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Ежегодно 3 </w:t>
      </w:r>
      <w:r w:rsidR="00D016AD"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февраля в</w:t>
      </w:r>
      <w:r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детских </w:t>
      </w:r>
      <w:r w:rsidR="00D016AD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учреждениях </w:t>
      </w:r>
      <w:r w:rsidR="00D016AD"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проходят</w:t>
      </w: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внеклассные мероприятия, приуроченные к Международному Дню борьбы с ненормативной лексикой. Цели подобных мероприятий – это предупреждение употребления в речи подростков бранных слов, воспитание любви и уважения к своему языку.</w:t>
      </w:r>
    </w:p>
    <w:p w:rsidR="00FF62D3" w:rsidRPr="00FF62D3" w:rsidRDefault="00FF62D3" w:rsidP="00FF62D3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Р</w:t>
      </w: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ебята </w:t>
      </w:r>
      <w:r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знакомятся</w:t>
      </w: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с материалами стенда «Чистое слово: скажем сквернословию – нет!», агитационными плакатами за </w:t>
      </w:r>
      <w:r w:rsidR="008416E0"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чистоту языка</w:t>
      </w: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и высказываниями о красоте и богатстве русского языка, прин</w:t>
      </w:r>
      <w:r w:rsid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имают</w:t>
      </w: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участие в анкетировании и обсуждении его результатов, </w:t>
      </w:r>
      <w:r w:rsid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участвуют</w:t>
      </w: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в акции «Мы за чистую речь!».</w:t>
      </w:r>
    </w:p>
    <w:p w:rsidR="00FF62D3" w:rsidRPr="00FF62D3" w:rsidRDefault="00FF62D3" w:rsidP="00FF62D3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П</w:t>
      </w:r>
      <w:r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одросткам и молодёжи может быть интересна </w:t>
      </w: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Комплексная программа «Сквернословию – нет!», включающая:</w:t>
      </w:r>
    </w:p>
    <w:p w:rsidR="00FF62D3" w:rsidRPr="00FF62D3" w:rsidRDefault="00FF62D3" w:rsidP="00FF62D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Конкурс пословиц и поговорок «Родной язык, родное слово – народу русскому основа!»;</w:t>
      </w:r>
    </w:p>
    <w:p w:rsidR="00FF62D3" w:rsidRPr="00FF62D3" w:rsidRDefault="00FF62D3" w:rsidP="00FF62D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Речевой тюнинг «Обойдемся без выражений», урок грамотности «Раз словечко, два словечко»;</w:t>
      </w:r>
    </w:p>
    <w:p w:rsidR="00FF62D3" w:rsidRPr="00FF62D3" w:rsidRDefault="00FF62D3" w:rsidP="00FF62D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Час словесности «Слов драгоценный клад»;</w:t>
      </w:r>
    </w:p>
    <w:p w:rsidR="00FF62D3" w:rsidRPr="00FF62D3" w:rsidRDefault="00FF62D3" w:rsidP="00FF62D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FF62D3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Тематические плакаты, памятки, закладки: «Будем говорить правильно!», «Вам сквернословие не к лицу», «Будь в форме…общения», «Как бы сказать?», «Рецепты красивой речи» и пр.</w:t>
      </w:r>
    </w:p>
    <w:p w:rsidR="003B3DF2" w:rsidRDefault="001B6CFE" w:rsidP="003B3DF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1</w:t>
      </w:r>
      <w:r w:rsidR="003B3DF2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5</w:t>
      </w:r>
      <w:r w:rsidR="003B3DF2"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8416E0" w:rsidRPr="008416E0" w:rsidRDefault="008416E0" w:rsidP="008416E0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Расширению круга активных защитников родного слова из числа читателей, педагогов, способных включиться в борьбу за чистоту русского слова, будет способствовать</w:t>
      </w:r>
    </w:p>
    <w:p w:rsidR="008416E0" w:rsidRPr="008416E0" w:rsidRDefault="008416E0" w:rsidP="008416E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Montserrat" w:eastAsia="Times New Roman" w:hAnsi="Montserrat" w:cs="Segoe UI"/>
          <w:b/>
          <w:bCs/>
          <w:color w:val="1B1B1B"/>
          <w:sz w:val="26"/>
          <w:szCs w:val="26"/>
          <w:lang w:eastAsia="ru-RU"/>
        </w:rPr>
        <w:t>Создание библиотечных клубов</w:t>
      </w:r>
    </w:p>
    <w:p w:rsidR="008416E0" w:rsidRPr="008416E0" w:rsidRDefault="008416E0" w:rsidP="008416E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lastRenderedPageBreak/>
        <w:t>«Слово»;</w:t>
      </w:r>
    </w:p>
    <w:p w:rsidR="008416E0" w:rsidRPr="008416E0" w:rsidRDefault="008416E0" w:rsidP="008416E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«Слововеды»;</w:t>
      </w:r>
    </w:p>
    <w:p w:rsidR="008416E0" w:rsidRPr="008416E0" w:rsidRDefault="008416E0" w:rsidP="008416E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«Любители русской словесности»;</w:t>
      </w:r>
    </w:p>
    <w:p w:rsidR="008416E0" w:rsidRPr="008416E0" w:rsidRDefault="008416E0" w:rsidP="008416E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«Знатоки родного языка»;</w:t>
      </w:r>
    </w:p>
    <w:p w:rsidR="008416E0" w:rsidRPr="008416E0" w:rsidRDefault="008416E0" w:rsidP="008416E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«Любители классики»;</w:t>
      </w:r>
    </w:p>
    <w:p w:rsidR="008416E0" w:rsidRPr="008416E0" w:rsidRDefault="008416E0" w:rsidP="008416E0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Возможна следующая программа клуба:</w:t>
      </w:r>
    </w:p>
    <w:p w:rsidR="008416E0" w:rsidRPr="008416E0" w:rsidRDefault="008416E0" w:rsidP="008416E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Час размышления «Как бы жили мы без книг?»;</w:t>
      </w:r>
    </w:p>
    <w:p w:rsidR="008416E0" w:rsidRPr="008416E0" w:rsidRDefault="008416E0" w:rsidP="008416E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Диспут о прочитанных книгах;</w:t>
      </w:r>
    </w:p>
    <w:p w:rsidR="008416E0" w:rsidRPr="008416E0" w:rsidRDefault="008416E0" w:rsidP="008416E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Творческая лаборатория «Слова-пустышки в моей речи»;</w:t>
      </w:r>
    </w:p>
    <w:p w:rsidR="008416E0" w:rsidRPr="008416E0" w:rsidRDefault="008416E0" w:rsidP="008416E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Конкурс на лучший плакат, стенгазету, видеоролик «Чистое слово»;</w:t>
      </w:r>
    </w:p>
    <w:p w:rsidR="008416E0" w:rsidRDefault="008416E0" w:rsidP="008416E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Мастер-класс по культуре речи «Заговори, чтоб я тебя увидел»;</w:t>
      </w:r>
    </w:p>
    <w:p w:rsidR="008416E0" w:rsidRPr="008416E0" w:rsidRDefault="00D016AD" w:rsidP="00D016A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firstLine="280"/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</w:pPr>
      <w:r w:rsidRPr="00D016AD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 xml:space="preserve"> </w:t>
      </w:r>
      <w:r w:rsidR="008416E0" w:rsidRPr="008416E0">
        <w:rPr>
          <w:rFonts w:ascii="Segoe UI" w:eastAsia="Times New Roman" w:hAnsi="Segoe UI" w:cs="Segoe UI"/>
          <w:color w:val="1B1B1B"/>
          <w:sz w:val="26"/>
          <w:szCs w:val="26"/>
          <w:lang w:eastAsia="ru-RU"/>
        </w:rPr>
        <w:t>Конкурс сочинений, рисунков, афоризмов.</w:t>
      </w:r>
    </w:p>
    <w:p w:rsidR="00D016AD" w:rsidRPr="00D016AD" w:rsidRDefault="00D016AD" w:rsidP="00D016AD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eastAsia="Times New Roman" w:cs="Segoe UI"/>
          <w:color w:val="1B1B1B"/>
          <w:sz w:val="26"/>
          <w:szCs w:val="26"/>
          <w:lang w:eastAsia="ru-RU"/>
        </w:rPr>
      </w:pPr>
      <w:r w:rsidRPr="00D016AD">
        <w:rPr>
          <w:rFonts w:eastAsia="Times New Roman" w:cs="Segoe UI"/>
          <w:color w:val="1B1B1B"/>
          <w:sz w:val="26"/>
          <w:szCs w:val="26"/>
          <w:lang w:eastAsia="ru-RU"/>
        </w:rPr>
        <w:t>Поможет библиотекарю организовать и систематизировать работу</w:t>
      </w:r>
      <w:r>
        <w:rPr>
          <w:rFonts w:eastAsia="Times New Roman" w:cs="Segoe UI"/>
          <w:color w:val="1B1B1B"/>
          <w:sz w:val="26"/>
          <w:szCs w:val="26"/>
          <w:lang w:eastAsia="ru-RU"/>
        </w:rPr>
        <w:t xml:space="preserve"> </w:t>
      </w:r>
      <w:r w:rsidRPr="00D016AD">
        <w:rPr>
          <w:rFonts w:eastAsia="Times New Roman" w:cs="Segoe UI"/>
          <w:bCs/>
          <w:color w:val="1B1B1B"/>
          <w:sz w:val="26"/>
          <w:szCs w:val="26"/>
          <w:lang w:eastAsia="ru-RU"/>
        </w:rPr>
        <w:t>Календарь знаменательных и памятных дат русского языка</w:t>
      </w:r>
      <w:r>
        <w:rPr>
          <w:rFonts w:eastAsia="Times New Roman" w:cs="Segoe UI"/>
          <w:bCs/>
          <w:color w:val="1B1B1B"/>
          <w:sz w:val="26"/>
          <w:szCs w:val="26"/>
          <w:lang w:eastAsia="ru-RU"/>
        </w:rPr>
        <w:t>.</w:t>
      </w:r>
    </w:p>
    <w:p w:rsidR="003B3DF2" w:rsidRDefault="001B6CFE" w:rsidP="003B3DF2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>16</w:t>
      </w:r>
      <w:r w:rsidR="003B3DF2" w:rsidRPr="00E8163A">
        <w:rPr>
          <w:rFonts w:ascii="Segoe UI" w:eastAsia="Times New Roman" w:hAnsi="Segoe UI" w:cs="Segoe UI"/>
          <w:b/>
          <w:color w:val="1B1B1B"/>
          <w:sz w:val="26"/>
          <w:szCs w:val="26"/>
          <w:lang w:eastAsia="ru-RU"/>
        </w:rPr>
        <w:t xml:space="preserve"> слайд: </w:t>
      </w:r>
    </w:p>
    <w:p w:rsidR="00D016AD" w:rsidRPr="00D016AD" w:rsidRDefault="00D016AD" w:rsidP="00D016AD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Segoe UI" w:eastAsia="Times New Roman" w:hAnsi="Segoe UI" w:cs="Segoe UI"/>
          <w:color w:val="1B1B1B"/>
          <w:szCs w:val="26"/>
          <w:lang w:eastAsia="ru-RU"/>
        </w:rPr>
      </w:pPr>
      <w:r w:rsidRPr="00D016AD">
        <w:rPr>
          <w:rFonts w:ascii="Montserrat" w:eastAsia="Times New Roman" w:hAnsi="Montserrat" w:cs="Segoe UI"/>
          <w:b/>
          <w:bCs/>
          <w:color w:val="1B1B1B"/>
          <w:szCs w:val="26"/>
          <w:lang w:eastAsia="ru-RU"/>
        </w:rPr>
        <w:t>Полезные ссылки:</w:t>
      </w:r>
    </w:p>
    <w:p w:rsidR="00D016AD" w:rsidRPr="00D016AD" w:rsidRDefault="00D016AD" w:rsidP="00D016A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Cs w:val="26"/>
          <w:lang w:eastAsia="ru-RU"/>
        </w:rPr>
      </w:pPr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Михнова И. Б. Библиотека как институт формирования</w:t>
      </w:r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br/>
        <w:t>языковой культуры. Новые проекты и услуги / И. Б. Михнова. – Текст: электронный // Библиотечное дело. – 2016. – № 3. – С. 5-8. // Российская государственная библиотека для молодежи: [сайт]. – URL: </w:t>
      </w:r>
      <w:hyperlink r:id="rId5" w:tgtFrame="_blank" w:history="1">
        <w:r w:rsidRPr="00D016AD">
          <w:rPr>
            <w:rFonts w:ascii="Segoe UI" w:eastAsia="Times New Roman" w:hAnsi="Segoe UI" w:cs="Segoe UI"/>
            <w:color w:val="007BFF"/>
            <w:szCs w:val="26"/>
            <w:u w:val="single"/>
            <w:lang w:eastAsia="ru-RU"/>
          </w:rPr>
          <w:t>https://rgub.ru/professional/published/article.php?article_id=313</w:t>
        </w:r>
      </w:hyperlink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 (дата обращения: 12.12.2022).</w:t>
      </w:r>
    </w:p>
    <w:p w:rsidR="00D016AD" w:rsidRPr="00D016AD" w:rsidRDefault="00D016AD" w:rsidP="00D016A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Cs w:val="26"/>
          <w:lang w:eastAsia="ru-RU"/>
        </w:rPr>
      </w:pPr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 xml:space="preserve">Сила и красота родного языка. – </w:t>
      </w:r>
      <w:proofErr w:type="gramStart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Текст :</w:t>
      </w:r>
      <w:proofErr w:type="gramEnd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 xml:space="preserve"> электронный // Муниципальное бюджетное учреждение культуры «Азовская городская ЦБС»: [сайт]. – URL: </w:t>
      </w:r>
      <w:hyperlink r:id="rId6" w:tgtFrame="_blank" w:history="1">
        <w:r w:rsidRPr="00D016AD">
          <w:rPr>
            <w:rFonts w:ascii="Segoe UI" w:eastAsia="Times New Roman" w:hAnsi="Segoe UI" w:cs="Segoe UI"/>
            <w:color w:val="007BFF"/>
            <w:szCs w:val="26"/>
            <w:u w:val="single"/>
            <w:lang w:eastAsia="ru-RU"/>
          </w:rPr>
          <w:t>http://www.azovlib.ru/2016-04-06-12-21-42/2-uncategorised/29-2016-04-12-13-02-52</w:t>
        </w:r>
      </w:hyperlink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 (дата обращения: 12.12.2022).</w:t>
      </w:r>
    </w:p>
    <w:p w:rsidR="00D016AD" w:rsidRPr="00D016AD" w:rsidRDefault="00D016AD" w:rsidP="00D016A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Cs w:val="26"/>
          <w:lang w:eastAsia="ru-RU"/>
        </w:rPr>
      </w:pPr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 xml:space="preserve">Изучаем русский язык в </w:t>
      </w:r>
      <w:proofErr w:type="gramStart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библиотеке :</w:t>
      </w:r>
      <w:proofErr w:type="gramEnd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 xml:space="preserve"> методические материалы в помощь работе муниципальным библиотекам по популяризации русского языка : [электронный ресурс] / МБУК «Централизованная библиотечная система </w:t>
      </w:r>
      <w:proofErr w:type="spellStart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Шебекинского</w:t>
      </w:r>
      <w:proofErr w:type="spellEnd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 xml:space="preserve"> городского округа», методико-библиографический отдел ; составитель Т. А. Топоркова. – Шебекино, 2019. – 28 с. – URL: </w:t>
      </w:r>
      <w:hyperlink r:id="rId7" w:tgtFrame="_blank" w:history="1">
        <w:r w:rsidRPr="00D016AD">
          <w:rPr>
            <w:rFonts w:ascii="Segoe UI" w:eastAsia="Times New Roman" w:hAnsi="Segoe UI" w:cs="Segoe UI"/>
            <w:color w:val="007BFF"/>
            <w:szCs w:val="26"/>
            <w:u w:val="single"/>
            <w:lang w:eastAsia="ru-RU"/>
          </w:rPr>
          <w:t>https://sheblib.ru/wp-ontent/uploads/2019/12/Sbornik_metod_materialov_Izuchaem_russkiy_yazyk_v_biblioteke.pdf</w:t>
        </w:r>
      </w:hyperlink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 (дата обращения: 12.12.2022).</w:t>
      </w:r>
    </w:p>
    <w:p w:rsidR="00D016AD" w:rsidRPr="00D016AD" w:rsidRDefault="00D016AD" w:rsidP="00D016A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B1B1B"/>
          <w:szCs w:val="26"/>
          <w:lang w:eastAsia="ru-RU"/>
        </w:rPr>
      </w:pPr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 xml:space="preserve">Справочная служба русского языка. – </w:t>
      </w:r>
      <w:proofErr w:type="gramStart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Текст :</w:t>
      </w:r>
      <w:proofErr w:type="gramEnd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 xml:space="preserve"> электронный // МКУК «</w:t>
      </w:r>
      <w:proofErr w:type="spellStart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Валуйская</w:t>
      </w:r>
      <w:proofErr w:type="spellEnd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 xml:space="preserve"> централизованная библиотечная система»: [сайт]. – URL: </w:t>
      </w:r>
      <w:hyperlink r:id="rId8" w:tgtFrame="_blank" w:history="1">
        <w:r w:rsidRPr="00D016AD">
          <w:rPr>
            <w:rFonts w:ascii="Segoe UI" w:eastAsia="Times New Roman" w:hAnsi="Segoe UI" w:cs="Segoe UI"/>
            <w:color w:val="007BFF"/>
            <w:szCs w:val="26"/>
            <w:u w:val="single"/>
            <w:lang w:eastAsia="ru-RU"/>
          </w:rPr>
          <w:t>http://val-library.ru/russ.html</w:t>
        </w:r>
      </w:hyperlink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 (дата обращения: 12.12.2022).</w:t>
      </w:r>
    </w:p>
    <w:p w:rsidR="003B3DF2" w:rsidRPr="00D016AD" w:rsidRDefault="00D016AD" w:rsidP="004223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b/>
        </w:rPr>
      </w:pPr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 xml:space="preserve">Календарь знаменательных дат русского языка. – </w:t>
      </w:r>
      <w:proofErr w:type="gramStart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Текст :</w:t>
      </w:r>
      <w:proofErr w:type="gramEnd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 xml:space="preserve"> электронный // Клуб друзей книг: Блог </w:t>
      </w:r>
      <w:proofErr w:type="spellStart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Кишкуновой</w:t>
      </w:r>
      <w:proofErr w:type="spellEnd"/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 xml:space="preserve"> Людмилы Фёдоровны. – URL: </w:t>
      </w:r>
      <w:hyperlink r:id="rId9" w:tgtFrame="_blank" w:history="1">
        <w:r w:rsidRPr="00D016AD">
          <w:rPr>
            <w:rFonts w:ascii="Segoe UI" w:eastAsia="Times New Roman" w:hAnsi="Segoe UI" w:cs="Segoe UI"/>
            <w:color w:val="007BFF"/>
            <w:szCs w:val="26"/>
            <w:u w:val="single"/>
            <w:lang w:eastAsia="ru-RU"/>
          </w:rPr>
          <w:t>https://bibl-140.blogspot.com/2022/06/blog-post.html</w:t>
        </w:r>
      </w:hyperlink>
      <w:r w:rsidRPr="00D016AD">
        <w:rPr>
          <w:rFonts w:ascii="Segoe UI" w:eastAsia="Times New Roman" w:hAnsi="Segoe UI" w:cs="Segoe UI"/>
          <w:color w:val="1B1B1B"/>
          <w:szCs w:val="26"/>
          <w:lang w:eastAsia="ru-RU"/>
        </w:rPr>
        <w:t> (дата обращения: 12.12.2022).</w:t>
      </w:r>
    </w:p>
    <w:sectPr w:rsidR="003B3DF2" w:rsidRPr="00D016AD" w:rsidSect="00D016A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6BA"/>
    <w:multiLevelType w:val="multilevel"/>
    <w:tmpl w:val="E940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0704A"/>
    <w:multiLevelType w:val="multilevel"/>
    <w:tmpl w:val="32F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922C6"/>
    <w:multiLevelType w:val="multilevel"/>
    <w:tmpl w:val="9218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A63FE"/>
    <w:multiLevelType w:val="multilevel"/>
    <w:tmpl w:val="88D4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11057"/>
    <w:multiLevelType w:val="multilevel"/>
    <w:tmpl w:val="FA6E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E2AF6"/>
    <w:multiLevelType w:val="multilevel"/>
    <w:tmpl w:val="9596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56BD1"/>
    <w:multiLevelType w:val="multilevel"/>
    <w:tmpl w:val="F9A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62E06"/>
    <w:multiLevelType w:val="multilevel"/>
    <w:tmpl w:val="C706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00404"/>
    <w:multiLevelType w:val="multilevel"/>
    <w:tmpl w:val="6900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25BC7"/>
    <w:multiLevelType w:val="multilevel"/>
    <w:tmpl w:val="60F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60026"/>
    <w:multiLevelType w:val="multilevel"/>
    <w:tmpl w:val="DCA2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E744E"/>
    <w:multiLevelType w:val="multilevel"/>
    <w:tmpl w:val="541E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D0A03"/>
    <w:multiLevelType w:val="multilevel"/>
    <w:tmpl w:val="6C1A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91D85"/>
    <w:multiLevelType w:val="multilevel"/>
    <w:tmpl w:val="67DC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ED60C3"/>
    <w:multiLevelType w:val="multilevel"/>
    <w:tmpl w:val="BA0A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8137C0"/>
    <w:multiLevelType w:val="multilevel"/>
    <w:tmpl w:val="EF9C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  <w:num w:numId="12">
    <w:abstractNumId w:val="13"/>
  </w:num>
  <w:num w:numId="13">
    <w:abstractNumId w:val="14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BA"/>
    <w:rsid w:val="000C066A"/>
    <w:rsid w:val="001B6CFE"/>
    <w:rsid w:val="001F5574"/>
    <w:rsid w:val="00244BDB"/>
    <w:rsid w:val="003B3DF2"/>
    <w:rsid w:val="00453CE2"/>
    <w:rsid w:val="00555CBA"/>
    <w:rsid w:val="006C5F21"/>
    <w:rsid w:val="007410AB"/>
    <w:rsid w:val="008416E0"/>
    <w:rsid w:val="008A154F"/>
    <w:rsid w:val="00B343F7"/>
    <w:rsid w:val="00B774A5"/>
    <w:rsid w:val="00D016AD"/>
    <w:rsid w:val="00E8163A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E45C"/>
  <w15:chartTrackingRefBased/>
  <w15:docId w15:val="{1E6F6493-1C9C-42DB-AD70-72BCAE0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-library.ru/ru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eblib.ru/wp-ontent/uploads/2019/12/Sbornik_metod_materialov_Izuchaem_russkiy_yazyk_v_bibliotek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vlib.ru/2016-04-06-12-21-42/2-uncategorised/29-2016-04-12-13-02-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gub.ru/professional/published/article.php?article_id=3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-140.blogspot.com/2022/06/blog-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3</cp:revision>
  <dcterms:created xsi:type="dcterms:W3CDTF">2025-04-02T05:22:00Z</dcterms:created>
  <dcterms:modified xsi:type="dcterms:W3CDTF">2025-04-17T10:39:00Z</dcterms:modified>
</cp:coreProperties>
</file>