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20" w:rsidRDefault="00180AC9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В Тюменской области внедрено инновационное решение в сфере дополнительного образования</w:t>
      </w:r>
    </w:p>
    <w:p w:rsidR="00000220" w:rsidRDefault="00180AC9">
      <w:pPr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С нового учебного года в организациях дополнительного образования области запускается автоматизированная информационная система «Электронное дополнительное образование» (АИС ЭДО). </w:t>
      </w:r>
    </w:p>
    <w:p w:rsidR="00000220" w:rsidRDefault="00180AC9">
      <w:pPr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Электронное дополнительное образование — это единое информационное простран</w:t>
      </w:r>
      <w:r>
        <w:rPr>
          <w:rFonts w:ascii="Arial" w:hAnsi="Arial"/>
          <w:sz w:val="26"/>
          <w:szCs w:val="26"/>
        </w:rPr>
        <w:t>ство, в котором сосредоточена информация о всей системе дополнительного образования региона.</w:t>
      </w:r>
    </w:p>
    <w:p w:rsidR="00000220" w:rsidRDefault="00180AC9">
      <w:pPr>
        <w:spacing w:after="0"/>
        <w:ind w:firstLine="567"/>
        <w:jc w:val="both"/>
      </w:pPr>
      <w:r>
        <w:rPr>
          <w:rFonts w:ascii="Arial" w:hAnsi="Arial"/>
          <w:sz w:val="26"/>
          <w:szCs w:val="26"/>
        </w:rPr>
        <w:t xml:space="preserve">АИС ЭДО </w:t>
      </w:r>
      <w:r>
        <w:rPr>
          <w:rFonts w:ascii="Arial" w:hAnsi="Arial"/>
          <w:sz w:val="26"/>
          <w:szCs w:val="26"/>
        </w:rPr>
        <w:t>обеспечивает удобную навигацию по учреждениям дополнительного образования Тюменской области и выбор образовательной программы в соответствии с интересами р</w:t>
      </w:r>
      <w:r>
        <w:rPr>
          <w:rFonts w:ascii="Arial" w:hAnsi="Arial"/>
          <w:sz w:val="26"/>
          <w:szCs w:val="26"/>
        </w:rPr>
        <w:t xml:space="preserve">ебенка. Это позволяет сделать раздел </w:t>
      </w:r>
      <w:r>
        <w:rPr>
          <w:rFonts w:ascii="Arial" w:hAnsi="Arial"/>
          <w:sz w:val="26"/>
          <w:szCs w:val="26"/>
        </w:rPr>
        <w:t>«Навигатор дополнительного образования Тюменской области»</w:t>
      </w:r>
      <w:r>
        <w:rPr>
          <w:rFonts w:ascii="Arial" w:hAnsi="Arial"/>
          <w:b/>
          <w:bCs/>
          <w:sz w:val="26"/>
          <w:szCs w:val="26"/>
          <w:lang w:val="en-US"/>
        </w:rPr>
        <w:t>edo</w:t>
      </w:r>
      <w:r>
        <w:rPr>
          <w:rFonts w:ascii="Arial" w:hAnsi="Arial"/>
          <w:b/>
          <w:bCs/>
          <w:sz w:val="26"/>
          <w:szCs w:val="26"/>
        </w:rPr>
        <w:t>.72</w:t>
      </w:r>
      <w:r>
        <w:rPr>
          <w:rFonts w:ascii="Arial" w:hAnsi="Arial"/>
          <w:b/>
          <w:bCs/>
          <w:sz w:val="26"/>
          <w:szCs w:val="26"/>
          <w:lang w:val="en-US"/>
        </w:rPr>
        <w:t>to</w:t>
      </w:r>
      <w:r>
        <w:rPr>
          <w:rFonts w:ascii="Arial" w:hAnsi="Arial"/>
          <w:b/>
          <w:bCs/>
          <w:sz w:val="26"/>
          <w:szCs w:val="26"/>
        </w:rPr>
        <w:t>.</w:t>
      </w:r>
      <w:r>
        <w:rPr>
          <w:rFonts w:ascii="Arial" w:hAnsi="Arial"/>
          <w:b/>
          <w:bCs/>
          <w:sz w:val="26"/>
          <w:szCs w:val="26"/>
          <w:lang w:val="en-US"/>
        </w:rPr>
        <w:t>ru.</w:t>
      </w:r>
    </w:p>
    <w:p w:rsidR="00000220" w:rsidRDefault="00180AC9">
      <w:pPr>
        <w:spacing w:after="0"/>
        <w:ind w:firstLine="567"/>
        <w:jc w:val="both"/>
      </w:pPr>
      <w:r>
        <w:rPr>
          <w:rFonts w:ascii="Arial" w:hAnsi="Arial"/>
          <w:bCs/>
          <w:sz w:val="26"/>
          <w:szCs w:val="26"/>
          <w:lang w:val="en-US"/>
        </w:rPr>
        <w:t xml:space="preserve">Также в </w:t>
      </w:r>
      <w:r>
        <w:rPr>
          <w:rFonts w:ascii="Arial" w:hAnsi="Arial"/>
          <w:sz w:val="26"/>
          <w:szCs w:val="26"/>
          <w:lang w:val="en-US"/>
        </w:rPr>
        <w:t xml:space="preserve">Навигаторе дополнительного образования </w:t>
      </w:r>
      <w:r>
        <w:rPr>
          <w:rFonts w:ascii="Arial" w:hAnsi="Arial"/>
          <w:bCs/>
          <w:sz w:val="26"/>
          <w:szCs w:val="26"/>
          <w:lang w:val="en-US"/>
        </w:rPr>
        <w:t>содержится информация о проводимых в учреждениях дополнительного образования мероприятия и конкурсах.</w:t>
      </w:r>
    </w:p>
    <w:p w:rsidR="00000220" w:rsidRDefault="00180AC9">
      <w:pPr>
        <w:spacing w:after="0"/>
        <w:ind w:firstLine="567"/>
        <w:jc w:val="both"/>
      </w:pPr>
      <w:r>
        <w:rPr>
          <w:rFonts w:ascii="Arial" w:hAnsi="Arial"/>
          <w:bCs/>
          <w:sz w:val="26"/>
          <w:szCs w:val="26"/>
          <w:lang w:val="en-US"/>
        </w:rPr>
        <w:t>Процессы подачи заявления и зачисление ребенка на обучение, в т.ч. на программы реализуемые в системе ПФДО, оплата образовательных услуг  автоматизированы и осуществляются в онлайн-формате.</w:t>
      </w:r>
    </w:p>
    <w:p w:rsidR="00000220" w:rsidRDefault="00180AC9">
      <w:pPr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Вход в Навигатор дополнительного образования осуществляется с пом</w:t>
      </w:r>
      <w:r>
        <w:rPr>
          <w:rFonts w:ascii="Arial" w:hAnsi="Arial"/>
          <w:bCs/>
          <w:sz w:val="26"/>
          <w:szCs w:val="26"/>
          <w:lang w:val="en-US"/>
        </w:rPr>
        <w:t>ощью учетной записи портала Госуслуги. Чтобы пройти авторизацию, нужно:</w:t>
      </w:r>
    </w:p>
    <w:p w:rsidR="00000220" w:rsidRDefault="00180AC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Cs/>
          <w:sz w:val="26"/>
          <w:szCs w:val="26"/>
          <w:lang w:val="en-US"/>
        </w:rPr>
        <w:t>Зайти на сайт edo.72to.ru</w:t>
      </w:r>
    </w:p>
    <w:p w:rsidR="00000220" w:rsidRDefault="00180AC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Cs/>
          <w:sz w:val="26"/>
          <w:szCs w:val="26"/>
          <w:lang w:val="en-US"/>
        </w:rPr>
        <w:t>Ввести один из вариантов логина (номер мобильного телефона/адрес электронной почты/СНИЛС)</w:t>
      </w:r>
    </w:p>
    <w:p w:rsidR="00000220" w:rsidRDefault="00180AC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Arial" w:hAnsi="Arial"/>
          <w:bCs/>
          <w:sz w:val="26"/>
          <w:szCs w:val="26"/>
          <w:lang w:val="en-US"/>
        </w:rPr>
      </w:pPr>
      <w:r>
        <w:rPr>
          <w:rFonts w:ascii="Arial" w:hAnsi="Arial"/>
          <w:bCs/>
          <w:sz w:val="26"/>
          <w:szCs w:val="26"/>
          <w:lang w:val="en-US"/>
        </w:rPr>
        <w:t>Ввести пароль доступа</w:t>
      </w:r>
    </w:p>
    <w:p w:rsidR="00000220" w:rsidRDefault="00180AC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Cs/>
          <w:sz w:val="26"/>
          <w:szCs w:val="26"/>
          <w:lang w:val="en-US"/>
        </w:rPr>
        <w:t>Нажать кнопку «Войти».</w:t>
      </w:r>
    </w:p>
    <w:p w:rsidR="00000220" w:rsidRDefault="00180AC9">
      <w:pPr>
        <w:spacing w:after="0"/>
        <w:ind w:firstLine="567"/>
        <w:jc w:val="both"/>
      </w:pPr>
      <w:r>
        <w:rPr>
          <w:rFonts w:ascii="Arial" w:hAnsi="Arial"/>
          <w:bCs/>
          <w:sz w:val="26"/>
          <w:szCs w:val="26"/>
          <w:lang w:val="en-US"/>
        </w:rPr>
        <w:t>Выбрат</w:t>
      </w:r>
      <w:r>
        <w:rPr>
          <w:rFonts w:ascii="Arial" w:hAnsi="Arial"/>
          <w:sz w:val="26"/>
          <w:szCs w:val="26"/>
        </w:rPr>
        <w:t>ь программу для о</w:t>
      </w:r>
      <w:r>
        <w:rPr>
          <w:rFonts w:ascii="Arial" w:hAnsi="Arial"/>
          <w:sz w:val="26"/>
          <w:szCs w:val="26"/>
        </w:rPr>
        <w:t xml:space="preserve">бучения можно через форму поиска в разделе «Программы», «Организации» или кнопку «Найти» на главной странице Навигатора. </w:t>
      </w:r>
    </w:p>
    <w:p w:rsidR="00000220" w:rsidRDefault="00180AC9">
      <w:pPr>
        <w:spacing w:after="0"/>
        <w:ind w:firstLine="567"/>
        <w:jc w:val="both"/>
      </w:pPr>
      <w:r>
        <w:rPr>
          <w:rFonts w:ascii="Arial" w:hAnsi="Arial"/>
          <w:sz w:val="26"/>
          <w:szCs w:val="26"/>
        </w:rPr>
        <w:t>После поиска и выбора программы необходимо нажать кнопку «Записаться» и</w:t>
      </w:r>
      <w:r>
        <w:rPr>
          <w:rFonts w:ascii="Arial" w:hAnsi="Arial"/>
          <w:sz w:val="26"/>
          <w:szCs w:val="26"/>
        </w:rPr>
        <w:t xml:space="preserve"> заполнить все обязательные поля. Информация о статусе заявки б</w:t>
      </w:r>
      <w:r>
        <w:rPr>
          <w:rFonts w:ascii="Arial" w:hAnsi="Arial"/>
          <w:sz w:val="26"/>
          <w:szCs w:val="26"/>
        </w:rPr>
        <w:t xml:space="preserve">удет отражена в личном кабинете Навигатора в разделе «Мои заявки». Доступ в </w:t>
      </w:r>
      <w:bookmarkStart w:id="0" w:name="__DdeLink__30797_36960304911"/>
      <w:r>
        <w:rPr>
          <w:rFonts w:ascii="Arial" w:hAnsi="Arial"/>
          <w:sz w:val="26"/>
          <w:szCs w:val="26"/>
        </w:rPr>
        <w:t xml:space="preserve">личный кабинет </w:t>
      </w:r>
      <w:bookmarkEnd w:id="0"/>
      <w:r>
        <w:rPr>
          <w:rFonts w:ascii="Arial" w:hAnsi="Arial"/>
          <w:sz w:val="26"/>
          <w:szCs w:val="26"/>
        </w:rPr>
        <w:t>ЭДО будет предоставлен после одобрения заявки и зачисления ребенка в группу. Родителю необходимо в личном кабинете Навигатора и нажать кнопку «перейти в Личный кабин</w:t>
      </w:r>
      <w:r>
        <w:rPr>
          <w:rFonts w:ascii="Arial" w:hAnsi="Arial"/>
          <w:sz w:val="26"/>
          <w:szCs w:val="26"/>
        </w:rPr>
        <w:t xml:space="preserve">ет </w:t>
      </w:r>
      <w:bookmarkStart w:id="1" w:name="__DdeLink__30872_3696030491"/>
      <w:r>
        <w:rPr>
          <w:rFonts w:ascii="Arial" w:hAnsi="Arial"/>
          <w:sz w:val="26"/>
          <w:szCs w:val="26"/>
        </w:rPr>
        <w:t>ЭДО</w:t>
      </w:r>
      <w:bookmarkEnd w:id="1"/>
      <w:r>
        <w:rPr>
          <w:rFonts w:ascii="Arial" w:hAnsi="Arial"/>
          <w:sz w:val="26"/>
          <w:szCs w:val="26"/>
        </w:rPr>
        <w:t>».</w:t>
      </w:r>
    </w:p>
    <w:p w:rsidR="00000220" w:rsidRDefault="00180AC9">
      <w:pPr>
        <w:spacing w:after="0"/>
        <w:ind w:firstLine="567"/>
        <w:jc w:val="both"/>
      </w:pPr>
      <w:r>
        <w:rPr>
          <w:rFonts w:ascii="Arial" w:hAnsi="Arial"/>
          <w:sz w:val="26"/>
          <w:szCs w:val="26"/>
        </w:rPr>
        <w:t>В АИС ЭДО родители и дети смогут не только</w:t>
      </w:r>
      <w:r>
        <w:rPr>
          <w:rFonts w:ascii="Arial" w:hAnsi="Arial"/>
          <w:sz w:val="26"/>
          <w:szCs w:val="26"/>
        </w:rPr>
        <w:t xml:space="preserve"> записаться на программу  дополнительного образования, но и отслеживать актуальное расписание занятий, посещаемость ребенка, его успеваемость, портфолио ребенка (творческие работы и достижения), мероприяти</w:t>
      </w:r>
      <w:r>
        <w:rPr>
          <w:rFonts w:ascii="Arial" w:hAnsi="Arial"/>
          <w:sz w:val="26"/>
          <w:szCs w:val="26"/>
        </w:rPr>
        <w:t xml:space="preserve">я, а также оплачивать образовательные услуги онлайн через личный кабинет ЭДО. </w:t>
      </w:r>
    </w:p>
    <w:p w:rsidR="00000220" w:rsidRDefault="00000220">
      <w:pPr>
        <w:pStyle w:val="a7"/>
        <w:spacing w:after="0"/>
        <w:ind w:left="0" w:firstLine="567"/>
        <w:jc w:val="both"/>
      </w:pPr>
    </w:p>
    <w:sectPr w:rsidR="00000220" w:rsidSect="00000220">
      <w:pgSz w:w="11906" w:h="16838"/>
      <w:pgMar w:top="1134" w:right="581" w:bottom="1134" w:left="14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0A7D"/>
    <w:multiLevelType w:val="multilevel"/>
    <w:tmpl w:val="6A3E2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1780"/>
    <w:multiLevelType w:val="multilevel"/>
    <w:tmpl w:val="65306D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5"/>
  <w:characterSpacingControl w:val="doNotCompress"/>
  <w:compat/>
  <w:rsids>
    <w:rsidRoot w:val="00000220"/>
    <w:rsid w:val="00000220"/>
    <w:rsid w:val="0018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F0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000220"/>
    <w:rPr>
      <w:rFonts w:cs="Courier New"/>
    </w:rPr>
  </w:style>
  <w:style w:type="character" w:customStyle="1" w:styleId="ListLabel2">
    <w:name w:val="ListLabel 2"/>
    <w:qFormat/>
    <w:rsid w:val="00000220"/>
    <w:rPr>
      <w:rFonts w:cs="Courier New"/>
    </w:rPr>
  </w:style>
  <w:style w:type="character" w:customStyle="1" w:styleId="ListLabel3">
    <w:name w:val="ListLabel 3"/>
    <w:qFormat/>
    <w:rsid w:val="00000220"/>
    <w:rPr>
      <w:rFonts w:cs="Courier New"/>
    </w:rPr>
  </w:style>
  <w:style w:type="character" w:customStyle="1" w:styleId="ListLabel4">
    <w:name w:val="ListLabel 4"/>
    <w:qFormat/>
    <w:rsid w:val="00000220"/>
    <w:rPr>
      <w:rFonts w:cs="Courier New"/>
    </w:rPr>
  </w:style>
  <w:style w:type="character" w:customStyle="1" w:styleId="ListLabel5">
    <w:name w:val="ListLabel 5"/>
    <w:qFormat/>
    <w:rsid w:val="00000220"/>
    <w:rPr>
      <w:rFonts w:cs="Courier New"/>
    </w:rPr>
  </w:style>
  <w:style w:type="character" w:customStyle="1" w:styleId="ListLabel6">
    <w:name w:val="ListLabel 6"/>
    <w:qFormat/>
    <w:rsid w:val="00000220"/>
    <w:rPr>
      <w:rFonts w:cs="Courier New"/>
    </w:rPr>
  </w:style>
  <w:style w:type="paragraph" w:customStyle="1" w:styleId="a3">
    <w:name w:val="Заголовок"/>
    <w:basedOn w:val="a"/>
    <w:next w:val="a4"/>
    <w:qFormat/>
    <w:rsid w:val="000002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00220"/>
    <w:pPr>
      <w:spacing w:after="140" w:line="288" w:lineRule="auto"/>
    </w:pPr>
  </w:style>
  <w:style w:type="paragraph" w:styleId="a5">
    <w:name w:val="List"/>
    <w:basedOn w:val="a4"/>
    <w:rsid w:val="00000220"/>
    <w:rPr>
      <w:rFonts w:cs="Mangal"/>
    </w:rPr>
  </w:style>
  <w:style w:type="paragraph" w:customStyle="1" w:styleId="Caption">
    <w:name w:val="Caption"/>
    <w:basedOn w:val="a"/>
    <w:qFormat/>
    <w:rsid w:val="000002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0022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B6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Шанских Дарья Викторовна</dc:creator>
  <cp:lastModifiedBy>СБ-070</cp:lastModifiedBy>
  <cp:revision>2</cp:revision>
  <cp:lastPrinted>2020-08-13T13:57:00Z</cp:lastPrinted>
  <dcterms:created xsi:type="dcterms:W3CDTF">2020-08-18T06:46:00Z</dcterms:created>
  <dcterms:modified xsi:type="dcterms:W3CDTF">2020-08-18T06:46:00Z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