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13"/>
        <w:gridCol w:w="4678"/>
      </w:tblGrid>
      <w:tr w:rsidR="00E459A4" w:rsidTr="00DA0659">
        <w:trPr>
          <w:trHeight w:val="1966"/>
        </w:trPr>
        <w:tc>
          <w:tcPr>
            <w:tcW w:w="5013" w:type="dxa"/>
          </w:tcPr>
          <w:p w:rsidR="00E459A4" w:rsidRPr="00E459A4" w:rsidRDefault="00E459A4" w:rsidP="00DA0659">
            <w:pPr>
              <w:pStyle w:val="TableParagraph"/>
              <w:spacing w:before="75"/>
              <w:rPr>
                <w:sz w:val="24"/>
                <w:lang w:val="ru-RU"/>
              </w:rPr>
            </w:pPr>
            <w:bookmarkStart w:id="0" w:name="_GoBack"/>
            <w:bookmarkEnd w:id="0"/>
            <w:r w:rsidRPr="00E459A4">
              <w:rPr>
                <w:spacing w:val="-2"/>
                <w:sz w:val="24"/>
                <w:lang w:val="ru-RU"/>
              </w:rPr>
              <w:t>СОГЛАСОВАНО</w:t>
            </w:r>
          </w:p>
          <w:p w:rsidR="00E459A4" w:rsidRPr="00E459A4" w:rsidRDefault="00E459A4" w:rsidP="00DA0659">
            <w:pPr>
              <w:pStyle w:val="TableParagraph"/>
              <w:ind w:right="148"/>
              <w:rPr>
                <w:lang w:val="ru-RU"/>
              </w:rPr>
            </w:pPr>
            <w:r w:rsidRPr="00E459A4">
              <w:rPr>
                <w:spacing w:val="-2"/>
                <w:lang w:val="ru-RU"/>
              </w:rPr>
              <w:t xml:space="preserve">Педагогическим </w:t>
            </w:r>
            <w:r w:rsidRPr="00E459A4">
              <w:rPr>
                <w:lang w:val="ru-RU"/>
              </w:rPr>
              <w:t xml:space="preserve">советом </w:t>
            </w:r>
          </w:p>
          <w:p w:rsidR="00E459A4" w:rsidRPr="00E459A4" w:rsidRDefault="00E459A4" w:rsidP="00DA0659">
            <w:pPr>
              <w:pStyle w:val="TableParagraph"/>
              <w:ind w:right="148"/>
              <w:rPr>
                <w:lang w:val="ru-RU"/>
              </w:rPr>
            </w:pPr>
            <w:r w:rsidRPr="00E459A4">
              <w:rPr>
                <w:lang w:val="ru-RU"/>
              </w:rPr>
              <w:t xml:space="preserve">МАУ ДО «КДШИ» </w:t>
            </w:r>
          </w:p>
          <w:p w:rsidR="00E459A4" w:rsidRDefault="00E459A4" w:rsidP="00DA0659">
            <w:pPr>
              <w:pStyle w:val="TableParagraph"/>
              <w:ind w:right="148"/>
            </w:pPr>
            <w:r>
              <w:t>(протокол от 03.03.2026 №</w:t>
            </w:r>
            <w:r>
              <w:rPr>
                <w:spacing w:val="-7"/>
              </w:rPr>
              <w:t>2)</w:t>
            </w:r>
          </w:p>
        </w:tc>
        <w:tc>
          <w:tcPr>
            <w:tcW w:w="4678" w:type="dxa"/>
          </w:tcPr>
          <w:p w:rsidR="00E459A4" w:rsidRPr="00E459A4" w:rsidRDefault="00E459A4" w:rsidP="00DA0659">
            <w:pPr>
              <w:pStyle w:val="TableParagraph"/>
              <w:spacing w:before="75"/>
              <w:rPr>
                <w:sz w:val="24"/>
                <w:lang w:val="ru-RU"/>
              </w:rPr>
            </w:pPr>
            <w:r w:rsidRPr="00E459A4">
              <w:rPr>
                <w:spacing w:val="-2"/>
                <w:sz w:val="24"/>
                <w:lang w:val="ru-RU"/>
              </w:rPr>
              <w:t>УТВЕРЖДЕНО</w:t>
            </w:r>
          </w:p>
          <w:p w:rsidR="00E459A4" w:rsidRPr="00E459A4" w:rsidRDefault="00E459A4" w:rsidP="00DA0659">
            <w:pPr>
              <w:pStyle w:val="TableParagraph"/>
              <w:rPr>
                <w:sz w:val="24"/>
                <w:lang w:val="ru-RU"/>
              </w:rPr>
            </w:pPr>
            <w:r w:rsidRPr="00E459A4">
              <w:rPr>
                <w:sz w:val="24"/>
                <w:lang w:val="ru-RU"/>
              </w:rPr>
              <w:t xml:space="preserve">Приказом </w:t>
            </w:r>
          </w:p>
          <w:p w:rsidR="00E459A4" w:rsidRPr="00E459A4" w:rsidRDefault="00E459A4" w:rsidP="00DA0659">
            <w:pPr>
              <w:pStyle w:val="TableParagraph"/>
              <w:rPr>
                <w:sz w:val="24"/>
                <w:lang w:val="ru-RU"/>
              </w:rPr>
            </w:pPr>
            <w:r w:rsidRPr="00E459A4">
              <w:rPr>
                <w:sz w:val="24"/>
                <w:lang w:val="ru-RU"/>
              </w:rPr>
              <w:t>МАУ ДО «КДШИ»</w:t>
            </w:r>
          </w:p>
          <w:p w:rsidR="00E459A4" w:rsidRPr="00E35290" w:rsidRDefault="00E459A4" w:rsidP="00DA065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от 03.03.2026 №</w:t>
            </w:r>
            <w:r w:rsidR="00E35290">
              <w:rPr>
                <w:spacing w:val="-5"/>
                <w:sz w:val="24"/>
                <w:lang w:val="ru-RU"/>
              </w:rPr>
              <w:t>4-о</w:t>
            </w:r>
          </w:p>
        </w:tc>
      </w:tr>
    </w:tbl>
    <w:p w:rsidR="00E459A4" w:rsidRDefault="00E459A4" w:rsidP="00E459A4">
      <w:pPr>
        <w:pStyle w:val="af0"/>
        <w:spacing w:before="38"/>
        <w:jc w:val="left"/>
      </w:pPr>
    </w:p>
    <w:p w:rsidR="00E459A4" w:rsidRDefault="00E459A4" w:rsidP="009B084A">
      <w:pPr>
        <w:tabs>
          <w:tab w:val="left" w:pos="0"/>
        </w:tabs>
        <w:spacing w:after="0" w:line="240" w:lineRule="auto"/>
        <w:ind w:left="567" w:right="47" w:hanging="567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9B084A" w:rsidRPr="00AF264F" w:rsidRDefault="004771E8" w:rsidP="009B084A">
      <w:pPr>
        <w:tabs>
          <w:tab w:val="left" w:pos="0"/>
        </w:tabs>
        <w:spacing w:after="0" w:line="240" w:lineRule="auto"/>
        <w:ind w:left="567" w:right="47" w:hanging="567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</w:t>
      </w:r>
      <w:r w:rsidR="009B084A" w:rsidRPr="00AF264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оложение о комиссии по урегулированию споров между участниками образовательных отношений</w:t>
      </w:r>
    </w:p>
    <w:p w:rsidR="009B084A" w:rsidRPr="00AF264F" w:rsidRDefault="009B084A" w:rsidP="009B084A">
      <w:pPr>
        <w:tabs>
          <w:tab w:val="left" w:pos="0"/>
        </w:tabs>
        <w:spacing w:after="0" w:line="240" w:lineRule="auto"/>
        <w:ind w:left="567" w:right="47" w:hanging="567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9B084A" w:rsidRPr="00AF264F" w:rsidRDefault="009B084A" w:rsidP="00A05189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right="47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AF264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Общие положения</w:t>
      </w:r>
    </w:p>
    <w:p w:rsidR="00A05189" w:rsidRPr="00AF264F" w:rsidRDefault="00A05189" w:rsidP="00A05189">
      <w:pPr>
        <w:pStyle w:val="a7"/>
        <w:tabs>
          <w:tab w:val="left" w:pos="0"/>
        </w:tabs>
        <w:spacing w:after="0" w:line="240" w:lineRule="auto"/>
        <w:ind w:left="1429" w:right="47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E459A4" w:rsidRPr="00E459A4" w:rsidRDefault="00E459A4" w:rsidP="00E459A4">
      <w:pPr>
        <w:tabs>
          <w:tab w:val="left" w:pos="620"/>
        </w:tabs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 w:rsidRPr="00E459A4">
        <w:rPr>
          <w:rFonts w:ascii="Times New Roman" w:hAnsi="Times New Roman"/>
          <w:sz w:val="24"/>
          <w:szCs w:val="24"/>
        </w:rPr>
        <w:t xml:space="preserve">  </w:t>
      </w:r>
      <w:r w:rsidR="004771E8">
        <w:rPr>
          <w:rFonts w:ascii="Times New Roman" w:hAnsi="Times New Roman"/>
          <w:sz w:val="24"/>
          <w:szCs w:val="24"/>
        </w:rPr>
        <w:t xml:space="preserve">   </w:t>
      </w:r>
      <w:r w:rsidRPr="00E459A4">
        <w:rPr>
          <w:rFonts w:ascii="Times New Roman" w:hAnsi="Times New Roman"/>
          <w:sz w:val="24"/>
          <w:szCs w:val="24"/>
        </w:rPr>
        <w:t xml:space="preserve">  </w:t>
      </w:r>
      <w:r w:rsidR="004771E8">
        <w:rPr>
          <w:rFonts w:ascii="Times New Roman" w:hAnsi="Times New Roman"/>
          <w:sz w:val="24"/>
          <w:szCs w:val="24"/>
        </w:rPr>
        <w:t>1. Настоящее п</w:t>
      </w:r>
      <w:r w:rsidRPr="00E459A4">
        <w:rPr>
          <w:rFonts w:ascii="Times New Roman" w:hAnsi="Times New Roman"/>
          <w:sz w:val="24"/>
          <w:szCs w:val="24"/>
        </w:rPr>
        <w:t>оложение о комиссии по урегулированию споров между участниками образовательных отношений (далее — положение) разработано в соответствии с Федеральным законом от 29.12.2012 № 273-ФЗ «Об образовании в Российской Федерации», локальными нормативными актами Муниципального автономного учреждения «Казанская детская школа искусств» (далее — школа).</w:t>
      </w:r>
    </w:p>
    <w:p w:rsidR="00E459A4" w:rsidRPr="00E459A4" w:rsidRDefault="00E459A4" w:rsidP="00E459A4">
      <w:pPr>
        <w:tabs>
          <w:tab w:val="left" w:pos="646"/>
        </w:tabs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 w:rsidRPr="00E459A4">
        <w:rPr>
          <w:rFonts w:ascii="Times New Roman" w:hAnsi="Times New Roman"/>
          <w:sz w:val="24"/>
          <w:szCs w:val="24"/>
        </w:rPr>
        <w:t xml:space="preserve">       </w:t>
      </w:r>
      <w:r w:rsidR="004771E8">
        <w:rPr>
          <w:rFonts w:ascii="Times New Roman" w:hAnsi="Times New Roman"/>
          <w:sz w:val="24"/>
          <w:szCs w:val="24"/>
        </w:rPr>
        <w:t xml:space="preserve">2. </w:t>
      </w:r>
      <w:r w:rsidRPr="00E459A4">
        <w:rPr>
          <w:rFonts w:ascii="Times New Roman" w:hAnsi="Times New Roman"/>
          <w:sz w:val="24"/>
          <w:szCs w:val="24"/>
        </w:rPr>
        <w:t xml:space="preserve">Комиссия по урегулированию споров между участниками образовательных отношений (далее — комиссия)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взыскания, за исключением споров, для которых установлен иной порядок </w:t>
      </w:r>
      <w:r w:rsidRPr="00E459A4">
        <w:rPr>
          <w:rFonts w:ascii="Times New Roman" w:hAnsi="Times New Roman"/>
          <w:spacing w:val="-2"/>
          <w:sz w:val="24"/>
          <w:szCs w:val="24"/>
        </w:rPr>
        <w:t>рассмотрения.</w:t>
      </w:r>
    </w:p>
    <w:p w:rsidR="00E459A4" w:rsidRPr="00E459A4" w:rsidRDefault="004771E8" w:rsidP="00E459A4">
      <w:pPr>
        <w:tabs>
          <w:tab w:val="left" w:pos="618"/>
        </w:tabs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="00E459A4" w:rsidRPr="00E459A4">
        <w:rPr>
          <w:rFonts w:ascii="Times New Roman" w:hAnsi="Times New Roman"/>
          <w:sz w:val="24"/>
          <w:szCs w:val="24"/>
        </w:rPr>
        <w:t>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:rsidR="00E459A4" w:rsidRPr="00E459A4" w:rsidRDefault="004771E8" w:rsidP="00E459A4">
      <w:pPr>
        <w:tabs>
          <w:tab w:val="left" w:pos="755"/>
        </w:tabs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</w:t>
      </w:r>
      <w:r w:rsidR="00E459A4" w:rsidRPr="00E459A4">
        <w:rPr>
          <w:rFonts w:ascii="Times New Roman" w:hAnsi="Times New Roman"/>
          <w:sz w:val="24"/>
          <w:szCs w:val="24"/>
        </w:rPr>
        <w:t>В своей деятельности комиссия руководствуется законодательством Российской Федерации, включая нормативные правовые акты субъектов Российской Федерации, содержащим нормы, регулирующие отношения в сфере образования, локальными нормативными актами школы и положением.</w:t>
      </w:r>
    </w:p>
    <w:p w:rsidR="00E459A4" w:rsidRPr="00E459A4" w:rsidRDefault="004771E8" w:rsidP="00E459A4">
      <w:pPr>
        <w:tabs>
          <w:tab w:val="left" w:pos="630"/>
        </w:tabs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 </w:t>
      </w:r>
      <w:r w:rsidR="00E459A4" w:rsidRPr="00E459A4">
        <w:rPr>
          <w:rFonts w:ascii="Times New Roman" w:hAnsi="Times New Roman"/>
          <w:sz w:val="24"/>
          <w:szCs w:val="24"/>
        </w:rPr>
        <w:t>К участникам образовательных отношений, которые вправе обратиться в комиссию для урегулирования спора, относятся обучающиеся, родители (законные представители) несовершеннолетних обучающихся, педагогические работники школы и их представители, а также школа в лице директора.</w:t>
      </w:r>
    </w:p>
    <w:p w:rsidR="00E459A4" w:rsidRPr="00E459A4" w:rsidRDefault="004771E8" w:rsidP="00E459A4">
      <w:pPr>
        <w:tabs>
          <w:tab w:val="left" w:pos="967"/>
        </w:tabs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</w:t>
      </w:r>
      <w:r w:rsidR="00E459A4" w:rsidRPr="00E459A4">
        <w:rPr>
          <w:rFonts w:ascii="Times New Roman" w:hAnsi="Times New Roman"/>
          <w:sz w:val="24"/>
          <w:szCs w:val="24"/>
        </w:rPr>
        <w:t xml:space="preserve">Комиссия руководствуется в своей деятельности </w:t>
      </w:r>
      <w:hyperlink r:id="rId8">
        <w:r w:rsidR="00E459A4" w:rsidRPr="00E459A4">
          <w:rPr>
            <w:rFonts w:ascii="Times New Roman" w:hAnsi="Times New Roman"/>
            <w:color w:val="0000FF"/>
            <w:sz w:val="24"/>
            <w:szCs w:val="24"/>
          </w:rPr>
          <w:t>Конституцией</w:t>
        </w:r>
      </w:hyperlink>
      <w:r w:rsidR="00E459A4" w:rsidRPr="00E459A4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9">
        <w:r w:rsidR="00E459A4" w:rsidRPr="00E459A4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="00E459A4" w:rsidRPr="00E459A4">
        <w:rPr>
          <w:rFonts w:ascii="Times New Roman" w:hAnsi="Times New Roman"/>
          <w:sz w:val="24"/>
          <w:szCs w:val="24"/>
        </w:rPr>
        <w:t xml:space="preserve"> N 273,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локальными нормативными актами образовательной организации, коллективным договором и настоящим Положением.</w:t>
      </w:r>
    </w:p>
    <w:p w:rsidR="00E459A4" w:rsidRDefault="00E459A4" w:rsidP="00E459A4">
      <w:pPr>
        <w:pStyle w:val="a7"/>
        <w:widowControl w:val="0"/>
        <w:numPr>
          <w:ilvl w:val="1"/>
          <w:numId w:val="8"/>
        </w:numPr>
        <w:tabs>
          <w:tab w:val="left" w:pos="630"/>
        </w:tabs>
        <w:autoSpaceDE w:val="0"/>
        <w:autoSpaceDN w:val="0"/>
        <w:spacing w:after="0" w:line="240" w:lineRule="auto"/>
        <w:ind w:left="165" w:right="139"/>
        <w:contextualSpacing w:val="0"/>
        <w:jc w:val="both"/>
        <w:rPr>
          <w:sz w:val="24"/>
        </w:rPr>
      </w:pPr>
    </w:p>
    <w:p w:rsidR="00A05189" w:rsidRPr="00E459A4" w:rsidRDefault="00A05189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84A" w:rsidRPr="00AF264F" w:rsidRDefault="009B084A" w:rsidP="00A05189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right="4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F26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создания и работы Комиссии</w:t>
      </w:r>
    </w:p>
    <w:p w:rsidR="00A05189" w:rsidRPr="00AF264F" w:rsidRDefault="00A05189" w:rsidP="00A05189">
      <w:pPr>
        <w:pStyle w:val="a7"/>
        <w:tabs>
          <w:tab w:val="left" w:pos="0"/>
        </w:tabs>
        <w:spacing w:after="0" w:line="240" w:lineRule="auto"/>
        <w:ind w:left="1429" w:right="47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B084A" w:rsidRPr="00AF264F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Комиссия создаётся приказом руководителя организации из равного числа представителей совершеннолетних обучающихся (при их наличии), представителей родителей (законных представителей) несовершеннолетних обучающихся и представителей работников организации в количестве не менее 3 (трёх) человек от каждой стороны.</w:t>
      </w:r>
    </w:p>
    <w:p w:rsidR="009B084A" w:rsidRPr="00AF264F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8.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Делегирование представителей участников образовательных отношений в состав Комиссии осуществляется соответственно советом обучающихся, советом родителей (законных представителей) несовершенноле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тних обучающихся </w:t>
      </w:r>
      <w:r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организации.</w:t>
      </w:r>
    </w:p>
    <w:p w:rsidR="009B084A" w:rsidRPr="00AF264F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</w:t>
      </w:r>
      <w:r w:rsidR="00A05189"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полномочий Комиссии 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A05189"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(два) года</w:t>
      </w:r>
      <w:r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9B084A" w:rsidRPr="00AF264F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Досрочное прекращение полномочий члена Комиссии предусмотрено в следующих случаях:</w:t>
      </w:r>
    </w:p>
    <w:p w:rsidR="009B084A" w:rsidRPr="00AF264F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1)на основании личного заявления члена Комиссии об исключении из её состава;</w:t>
      </w:r>
    </w:p>
    <w:p w:rsidR="009B084A" w:rsidRPr="00AF264F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2)по требованию не менее 2/3 членов Комиссии, выраженному в письменной форме;</w:t>
      </w:r>
    </w:p>
    <w:p w:rsidR="009B084A" w:rsidRPr="00AF264F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3)в случае прекращения членом Комиссии образовательных или трудовых отношений с организацией.</w:t>
      </w:r>
    </w:p>
    <w:p w:rsidR="009B084A" w:rsidRPr="00AF264F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досрочного прекращения полномочий члена Комиссии в её состав делегируется иной представитель соответствующей категории участников образовательных отношений в порядке, установленном пунктом 8 настоящего Положения.</w:t>
      </w:r>
    </w:p>
    <w:p w:rsidR="009B084A" w:rsidRPr="00AF264F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F2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Члены Комиссии осуществляют свою деятельность на безвозмездной основе.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Комиссия избирает из своего состава председателя, заместителя председателя и секретаря.</w:t>
      </w:r>
    </w:p>
    <w:p w:rsidR="001B38A4" w:rsidRPr="00362995" w:rsidRDefault="001641EB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14. </w:t>
      </w:r>
      <w:r w:rsidR="001B38A4"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Координацию деятельности Комиссией осуществляет председатель, избираемый простым большинством голосов членов Комиссии из числа лиц, входящих в её состав.</w:t>
      </w:r>
    </w:p>
    <w:p w:rsidR="001B38A4" w:rsidRPr="00AC1BD0" w:rsidRDefault="001641EB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15. </w:t>
      </w:r>
      <w:r w:rsidR="001B38A4" w:rsidRPr="00AC1BD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Председатель Комиссии осуществляет следующие функции и полномочия:</w:t>
      </w:r>
    </w:p>
    <w:p w:rsidR="001B38A4" w:rsidRPr="00362995" w:rsidRDefault="001B38A4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распределение обязанностей между членами Комиссии;</w:t>
      </w:r>
    </w:p>
    <w:p w:rsidR="001B38A4" w:rsidRPr="00362995" w:rsidRDefault="001B38A4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утверждение повестки заседаний Комиссии;</w:t>
      </w:r>
    </w:p>
    <w:p w:rsidR="001B38A4" w:rsidRPr="00362995" w:rsidRDefault="001B38A4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созыв заседаний Комиссии;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председательство на заседаниях Комиссии;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подписание протоколов заседаний и иных исходящих документов Комиссии;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общий контроль за исполнением решений, принятых Комиссией.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Заместитель председателя Комиссии назначается решением председателя Комиссии из числа её членов.</w:t>
      </w:r>
    </w:p>
    <w:p w:rsidR="009B084A" w:rsidRPr="00AC1BD0" w:rsidRDefault="001641EB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17. </w:t>
      </w:r>
      <w:r w:rsidR="009B084A" w:rsidRPr="00AC1BD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Заместитель председателя Комиссии осуществляет следующие функции и полномочия:</w:t>
      </w:r>
    </w:p>
    <w:p w:rsidR="009B084A" w:rsidRPr="00362995" w:rsidRDefault="001641EB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</w:t>
      </w:r>
      <w:r w:rsidR="009B084A"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координация работы членов Комиссии;</w:t>
      </w:r>
    </w:p>
    <w:p w:rsidR="009B084A" w:rsidRPr="00362995" w:rsidRDefault="001641EB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</w:t>
      </w:r>
      <w:r w:rsidR="009B084A"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подготовка документов, вносимых на рассмотрение Комиссии;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обязанностей председателя Комиссии в случае его отсутствия.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Секретарь Комиссии назначается решением председателя Комиссии из числа её членов.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AC1BD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4771E8" w:rsidRPr="00AC1BD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AC1BD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Секретарь Комиссии осуществляет следующие функции: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регистрация заявлений, поступивших в Комиссию;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ведение и оформление протоколов заседаний Комиссии;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 выписок из протоколов заседаний Комиссии и предоставление их лицам и органам, указанным в пункте 41 настоящего Положения;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текущего хранения документов и материалов Комиссии, а также обеспечение их сохранности.</w:t>
      </w:r>
    </w:p>
    <w:p w:rsidR="009B084A" w:rsidRPr="00AC1BD0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C1BD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Члены Комиссии имеют право: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участвовать в подготовке заседаний Комиссии;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обращаться к председателю Комиссии по вопросам, относящимся к компетенции Комиссии;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запрашивать у руководителя организации информацию по вопросам, относящимся к компетенции Комиссии;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предполагаемого отсутствия на заседании Комиссии доводить до сведения Комиссии своё мнение по рассматриваемым вопросам в письменной форме, которое оглашается на заседании и приобщается к протоколу; 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вносить предложения по совершенствованию организации работы Комиссии.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C1BD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Члены Комиссии обязаны: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участвовать в заседаниях Комиссии;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функции, возложенные на них в соответствии с настоящим Положением;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требования законодательства при реализации своих функций;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:rsidR="001641EB" w:rsidRPr="00362995" w:rsidRDefault="001641EB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84A" w:rsidRPr="00362995" w:rsidRDefault="009B084A" w:rsidP="001641EB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right="4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Функции и полномочия Комиссии</w:t>
      </w:r>
    </w:p>
    <w:p w:rsidR="009B084A" w:rsidRPr="00362995" w:rsidRDefault="00AC1BD0" w:rsidP="00AC1BD0">
      <w:pPr>
        <w:tabs>
          <w:tab w:val="left" w:pos="0"/>
        </w:tabs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         </w:t>
      </w:r>
      <w:r w:rsidR="009B084A"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B084A"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поступлении заявления от любого участника образовательных отношений Комиссия осуществляет следующие функции: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рассмотрение жалоб на нарушение участником образовательных отношений: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б)образовательных программ организации, в том числе рабочих программ учебных предметов, курсов;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установление наличия или отсутствия конфликта интересов педагогического работника</w:t>
      </w:r>
      <w:r w:rsidR="00AC3477" w:rsidRPr="00362995">
        <w:rPr>
          <w:rStyle w:val="af8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2"/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справедливое и объективное расследование нарушения норм профессиональной этики педагогическими работниками;</w:t>
      </w:r>
    </w:p>
    <w:p w:rsidR="009B084A" w:rsidRPr="00362995" w:rsidRDefault="001641EB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</w:t>
      </w:r>
      <w:r w:rsidR="009B084A"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рассмотрение обжалования решений о применении к обучающимся дисциплинарного взыскания.</w:t>
      </w:r>
    </w:p>
    <w:p w:rsidR="009B084A" w:rsidRPr="00362995" w:rsidRDefault="001641EB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24. </w:t>
      </w:r>
      <w:r w:rsidR="009B084A"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:rsidR="009B084A" w:rsidRPr="00362995" w:rsidRDefault="001641EB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25. </w:t>
      </w:r>
      <w:r w:rsidR="009B084A"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итогам рассмотрения заявлений участников образовательных отношений Комиссия имеет следующие полномочия:</w:t>
      </w:r>
    </w:p>
    <w:p w:rsidR="009B084A" w:rsidRPr="00362995" w:rsidRDefault="001641EB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B084A"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:rsidR="009B084A" w:rsidRPr="00362995" w:rsidRDefault="00BF536B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</w:t>
      </w:r>
      <w:r w:rsidR="009B084A"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принятие решения в целях урегулирования конфликта интересов педагогического работника при его наличии;</w:t>
      </w:r>
    </w:p>
    <w:p w:rsidR="009B084A" w:rsidRPr="00362995" w:rsidRDefault="00BF536B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</w:t>
      </w:r>
      <w:r w:rsidR="009B084A"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установление наличия или отсутствия нарушения норм профессиональной этики педагогических работников, принятие при наличии указанного нарушения мер по </w:t>
      </w:r>
      <w:r w:rsidR="009B084A"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урегулированию ситуации, в том числе решения о целесообразности или нецелесообразности применения дисциплинарного взыскания; 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отмена или оставление в силе решения о применении к обучающимся дисциплинарного взыскания;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спора.</w:t>
      </w:r>
    </w:p>
    <w:p w:rsidR="00BF536B" w:rsidRPr="00362995" w:rsidRDefault="00BF536B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84A" w:rsidRPr="00362995" w:rsidRDefault="009B084A" w:rsidP="00BF536B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right="4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Регламент работы Комиссии</w:t>
      </w:r>
    </w:p>
    <w:p w:rsidR="00BA5DC5" w:rsidRDefault="00BA5DC5" w:rsidP="00BA5DC5">
      <w:pPr>
        <w:tabs>
          <w:tab w:val="left" w:pos="1114"/>
        </w:tabs>
        <w:spacing w:after="0" w:line="240" w:lineRule="auto"/>
        <w:ind w:right="147"/>
        <w:jc w:val="both"/>
        <w:rPr>
          <w:rFonts w:ascii="Times New Roman" w:hAnsi="Times New Roman"/>
          <w:sz w:val="24"/>
        </w:rPr>
      </w:pPr>
    </w:p>
    <w:p w:rsidR="00BA5DC5" w:rsidRPr="00BA5DC5" w:rsidRDefault="00BA5DC5" w:rsidP="00BA5DC5">
      <w:pPr>
        <w:tabs>
          <w:tab w:val="left" w:pos="1114"/>
        </w:tabs>
        <w:spacing w:after="0" w:line="240" w:lineRule="auto"/>
        <w:ind w:right="14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Pr="00BA5DC5">
        <w:rPr>
          <w:rFonts w:ascii="Times New Roman" w:hAnsi="Times New Roman"/>
          <w:sz w:val="24"/>
        </w:rPr>
        <w:t>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</w:t>
      </w:r>
    </w:p>
    <w:p w:rsidR="00BF536B" w:rsidRPr="00362995" w:rsidRDefault="00BF536B" w:rsidP="00BF536B">
      <w:pPr>
        <w:pStyle w:val="a7"/>
        <w:tabs>
          <w:tab w:val="left" w:pos="0"/>
        </w:tabs>
        <w:spacing w:after="0" w:line="240" w:lineRule="auto"/>
        <w:ind w:left="1429" w:right="47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руководителя организации, с указанием признаков нарушений прав на образование и лица, допустившего указанные нарушения.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заявлении указываются: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имя, отчество (при наличии) заявителя, а также несовершеннолетнего обучающегося, если заявителем является его родитель (законный представитель);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 - оспариваемые действия или бездействие совета обучающихся и (или) совета родителей;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указание на приказ руководителя организации, который обжалуется;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основания, по которым заявитель считает, что реализация его прав на образование нарушена;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</w:t>
      </w:r>
      <w:r w:rsidR="00AC1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 заявителя.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необходимости в подтверждение своих доводов заявитель прилагает к заявлению соответствующие документы и материалы либо их копии.</w:t>
      </w:r>
    </w:p>
    <w:p w:rsidR="00AC3477" w:rsidRPr="00362995" w:rsidRDefault="00AC3477" w:rsidP="00AC3477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29. Заявление, поступившее в Комиссию, подлежит обязательной регистрации с 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с пунктом 32 настоящего Положения.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наличии в заявлении информации, предусмотренной подпунктами 1-5 пункта 27 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отсутствии в заявлении информации, предусмотренной подпунктами 1-5 пункта 27 настоящего Положения, заседание Комиссии его рассмотрению не проводится.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Участник образовательных отношений имеет право лично присутствовать при рассмотрении его заявления на заседании Комиссии.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неявки заявителя на заседание Комиссии заявление рассматривается в его отсутствие.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 (или) любых иных лиц.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запросу Комиссии руководитель организации в установленный Комиссией срок представляет необходимые документы.</w:t>
      </w:r>
    </w:p>
    <w:p w:rsidR="009B084A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35.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Заседание Комиссии считается правомочным, если на нём присутствует не менее 2/3 (двух третей) членов Комиссии.</w:t>
      </w:r>
    </w:p>
    <w:p w:rsidR="00BA5DC5" w:rsidRPr="00BA5DC5" w:rsidRDefault="00BA5DC5" w:rsidP="00BA5DC5">
      <w:pPr>
        <w:tabs>
          <w:tab w:val="left" w:pos="1187"/>
        </w:tabs>
        <w:spacing w:after="0" w:line="240" w:lineRule="auto"/>
        <w:ind w:right="147"/>
        <w:jc w:val="both"/>
        <w:rPr>
          <w:rFonts w:ascii="Times New Roman" w:hAnsi="Times New Roman"/>
          <w:sz w:val="24"/>
        </w:rPr>
      </w:pPr>
      <w:r w:rsidRPr="00BA5DC5">
        <w:rPr>
          <w:rFonts w:ascii="Times New Roman" w:hAnsi="Times New Roman"/>
          <w:sz w:val="24"/>
        </w:rPr>
        <w:t xml:space="preserve">- Материально-техническое обеспечение деятельности Комиссии осуществляется в соответствии с локальным нормативным актом организации, осуществляющей образовательную деятельность, о комиссии по урегулированию споров между участниками образовательных </w:t>
      </w:r>
      <w:r w:rsidRPr="00BA5DC5">
        <w:rPr>
          <w:rFonts w:ascii="Times New Roman" w:hAnsi="Times New Roman"/>
          <w:spacing w:val="-2"/>
          <w:sz w:val="24"/>
        </w:rPr>
        <w:t>отношений.</w:t>
      </w:r>
    </w:p>
    <w:p w:rsidR="00BA5DC5" w:rsidRDefault="00BA5DC5" w:rsidP="00BA5DC5">
      <w:pPr>
        <w:tabs>
          <w:tab w:val="left" w:pos="0"/>
        </w:tabs>
        <w:spacing w:after="0" w:line="240" w:lineRule="auto"/>
        <w:ind w:right="47"/>
        <w:rPr>
          <w:sz w:val="24"/>
        </w:rPr>
      </w:pPr>
    </w:p>
    <w:p w:rsidR="009B084A" w:rsidRPr="00BA5DC5" w:rsidRDefault="00BA5DC5" w:rsidP="00BA5DC5">
      <w:pPr>
        <w:tabs>
          <w:tab w:val="left" w:pos="0"/>
        </w:tabs>
        <w:spacing w:after="0" w:line="240" w:lineRule="auto"/>
        <w:ind w:right="4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A5DC5">
        <w:rPr>
          <w:rFonts w:ascii="Times New Roman" w:hAnsi="Times New Roman"/>
          <w:b/>
          <w:sz w:val="24"/>
          <w:lang w:val="en-US"/>
        </w:rPr>
        <w:t>V</w:t>
      </w:r>
      <w:r w:rsidRPr="00BA5DC5">
        <w:rPr>
          <w:rFonts w:ascii="Times New Roman" w:hAnsi="Times New Roman"/>
          <w:sz w:val="24"/>
        </w:rPr>
        <w:t>.</w:t>
      </w:r>
      <w:r>
        <w:rPr>
          <w:sz w:val="24"/>
        </w:rPr>
        <w:t xml:space="preserve"> </w:t>
      </w:r>
      <w:r w:rsidR="009B084A" w:rsidRPr="00BA5DC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принятия и оформления решений Комиссии</w:t>
      </w:r>
    </w:p>
    <w:p w:rsidR="00933984" w:rsidRPr="00362995" w:rsidRDefault="00933984" w:rsidP="00933984">
      <w:pPr>
        <w:pStyle w:val="a7"/>
        <w:tabs>
          <w:tab w:val="left" w:pos="0"/>
        </w:tabs>
        <w:spacing w:after="0" w:line="240" w:lineRule="auto"/>
        <w:ind w:left="1429" w:right="47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родителей (законных представителей) несовершеннолетних обучающихся и (или) работников организации.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38.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в пользу обучающегося.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 Комиссии оформляются протоколами заседаний, которые подписываются всеми присутствующими членами Комиссии.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 Комиссией возложены обязанности по устранению выявленных нарушений (в случае установления факта нарушения права на образование), руководителю организации, а также при наличии запроса совету обучающихся, совету родителей и (или) профсоюзному комитету организации.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Комиссии является обязательным для всех участников образовательных отношений в организации и подлежит исполнению в срок, предусмотренный указанным решением.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если заявитель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судебном порядке.</w:t>
      </w:r>
    </w:p>
    <w:p w:rsidR="009B084A" w:rsidRPr="00362995" w:rsidRDefault="009B084A" w:rsidP="00A05189">
      <w:pPr>
        <w:tabs>
          <w:tab w:val="left" w:pos="0"/>
        </w:tabs>
        <w:spacing w:after="0" w:line="240" w:lineRule="auto"/>
        <w:ind w:right="4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43.</w:t>
      </w:r>
      <w:r w:rsidR="004771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 хранения документов и материалов Комиссии в организации составляет 3 (три) года.</w:t>
      </w:r>
    </w:p>
    <w:sectPr w:rsidR="009B084A" w:rsidRPr="00362995" w:rsidSect="00446E30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3D3" w:rsidRDefault="007223D3" w:rsidP="001C570C">
      <w:pPr>
        <w:spacing w:after="0" w:line="240" w:lineRule="auto"/>
      </w:pPr>
      <w:r>
        <w:separator/>
      </w:r>
    </w:p>
  </w:endnote>
  <w:endnote w:type="continuationSeparator" w:id="1">
    <w:p w:rsidR="007223D3" w:rsidRDefault="007223D3" w:rsidP="001C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3D3" w:rsidRDefault="007223D3" w:rsidP="001C570C">
      <w:pPr>
        <w:spacing w:after="0" w:line="240" w:lineRule="auto"/>
      </w:pPr>
      <w:r>
        <w:separator/>
      </w:r>
    </w:p>
  </w:footnote>
  <w:footnote w:type="continuationSeparator" w:id="1">
    <w:p w:rsidR="007223D3" w:rsidRDefault="007223D3" w:rsidP="001C570C">
      <w:pPr>
        <w:spacing w:after="0" w:line="240" w:lineRule="auto"/>
      </w:pPr>
      <w:r>
        <w:continuationSeparator/>
      </w:r>
    </w:p>
  </w:footnote>
  <w:footnote w:id="2">
    <w:p w:rsidR="00AC3477" w:rsidRPr="00AC3477" w:rsidRDefault="00AC3477" w:rsidP="00AC3477">
      <w:pPr>
        <w:pStyle w:val="af9"/>
        <w:jc w:val="both"/>
        <w:rPr>
          <w:rFonts w:ascii="Times New Roman" w:hAnsi="Times New Roman"/>
          <w:sz w:val="18"/>
          <w:szCs w:val="18"/>
        </w:rPr>
      </w:pPr>
      <w:r w:rsidRPr="00AC3477">
        <w:rPr>
          <w:rStyle w:val="afb"/>
          <w:rFonts w:ascii="Times New Roman" w:hAnsi="Times New Roman"/>
          <w:sz w:val="18"/>
          <w:szCs w:val="18"/>
        </w:rPr>
        <w:footnoteRef/>
      </w:r>
      <w:r w:rsidRPr="00AC3477">
        <w:rPr>
          <w:rFonts w:ascii="Times New Roman" w:hAnsi="Times New Roman"/>
          <w:sz w:val="18"/>
          <w:szCs w:val="18"/>
        </w:rPr>
        <w:t>В соответствии с пунктом 33 части первой статьи 2 Федерального закона № 273 конфликт интересов педагогического работника - это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AC3477" w:rsidRPr="00AC3477" w:rsidRDefault="00AC3477" w:rsidP="00AC3477">
      <w:pPr>
        <w:pStyle w:val="af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ru-RU"/>
      </w:rPr>
    </w:lvl>
  </w:abstractNum>
  <w:abstractNum w:abstractNumId="1">
    <w:nsid w:val="03080287"/>
    <w:multiLevelType w:val="hybridMultilevel"/>
    <w:tmpl w:val="CCEAD8BE"/>
    <w:lvl w:ilvl="0" w:tplc="417EF5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7E063F"/>
    <w:multiLevelType w:val="hybridMultilevel"/>
    <w:tmpl w:val="5D36643E"/>
    <w:lvl w:ilvl="0" w:tplc="287C7D54">
      <w:start w:val="1"/>
      <w:numFmt w:val="decimal"/>
      <w:lvlText w:val="%1."/>
      <w:lvlJc w:val="left"/>
      <w:pPr>
        <w:ind w:left="40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4EC026">
      <w:numFmt w:val="none"/>
      <w:lvlText w:val=""/>
      <w:lvlJc w:val="left"/>
      <w:pPr>
        <w:tabs>
          <w:tab w:val="num" w:pos="360"/>
        </w:tabs>
      </w:pPr>
    </w:lvl>
    <w:lvl w:ilvl="2" w:tplc="F8B606C6">
      <w:numFmt w:val="bullet"/>
      <w:lvlText w:val="•"/>
      <w:lvlJc w:val="left"/>
      <w:pPr>
        <w:ind w:left="1489" w:hanging="456"/>
      </w:pPr>
      <w:rPr>
        <w:rFonts w:hint="default"/>
        <w:lang w:val="ru-RU" w:eastAsia="en-US" w:bidi="ar-SA"/>
      </w:rPr>
    </w:lvl>
    <w:lvl w:ilvl="3" w:tplc="3B7A1326">
      <w:numFmt w:val="bullet"/>
      <w:lvlText w:val="•"/>
      <w:lvlJc w:val="left"/>
      <w:pPr>
        <w:ind w:left="2579" w:hanging="456"/>
      </w:pPr>
      <w:rPr>
        <w:rFonts w:hint="default"/>
        <w:lang w:val="ru-RU" w:eastAsia="en-US" w:bidi="ar-SA"/>
      </w:rPr>
    </w:lvl>
    <w:lvl w:ilvl="4" w:tplc="F594DABC">
      <w:numFmt w:val="bullet"/>
      <w:lvlText w:val="•"/>
      <w:lvlJc w:val="left"/>
      <w:pPr>
        <w:ind w:left="3669" w:hanging="456"/>
      </w:pPr>
      <w:rPr>
        <w:rFonts w:hint="default"/>
        <w:lang w:val="ru-RU" w:eastAsia="en-US" w:bidi="ar-SA"/>
      </w:rPr>
    </w:lvl>
    <w:lvl w:ilvl="5" w:tplc="E3C214D4">
      <w:numFmt w:val="bullet"/>
      <w:lvlText w:val="•"/>
      <w:lvlJc w:val="left"/>
      <w:pPr>
        <w:ind w:left="4758" w:hanging="456"/>
      </w:pPr>
      <w:rPr>
        <w:rFonts w:hint="default"/>
        <w:lang w:val="ru-RU" w:eastAsia="en-US" w:bidi="ar-SA"/>
      </w:rPr>
    </w:lvl>
    <w:lvl w:ilvl="6" w:tplc="68282CE4">
      <w:numFmt w:val="bullet"/>
      <w:lvlText w:val="•"/>
      <w:lvlJc w:val="left"/>
      <w:pPr>
        <w:ind w:left="5848" w:hanging="456"/>
      </w:pPr>
      <w:rPr>
        <w:rFonts w:hint="default"/>
        <w:lang w:val="ru-RU" w:eastAsia="en-US" w:bidi="ar-SA"/>
      </w:rPr>
    </w:lvl>
    <w:lvl w:ilvl="7" w:tplc="799CBB4C">
      <w:numFmt w:val="bullet"/>
      <w:lvlText w:val="•"/>
      <w:lvlJc w:val="left"/>
      <w:pPr>
        <w:ind w:left="6938" w:hanging="456"/>
      </w:pPr>
      <w:rPr>
        <w:rFonts w:hint="default"/>
        <w:lang w:val="ru-RU" w:eastAsia="en-US" w:bidi="ar-SA"/>
      </w:rPr>
    </w:lvl>
    <w:lvl w:ilvl="8" w:tplc="08700454">
      <w:numFmt w:val="bullet"/>
      <w:lvlText w:val="•"/>
      <w:lvlJc w:val="left"/>
      <w:pPr>
        <w:ind w:left="8027" w:hanging="456"/>
      </w:pPr>
      <w:rPr>
        <w:rFonts w:hint="default"/>
        <w:lang w:val="ru-RU" w:eastAsia="en-US" w:bidi="ar-SA"/>
      </w:rPr>
    </w:lvl>
  </w:abstractNum>
  <w:abstractNum w:abstractNumId="3">
    <w:nsid w:val="0A465875"/>
    <w:multiLevelType w:val="hybridMultilevel"/>
    <w:tmpl w:val="886289AA"/>
    <w:lvl w:ilvl="0" w:tplc="EE582E2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361456C0"/>
    <w:multiLevelType w:val="hybridMultilevel"/>
    <w:tmpl w:val="78A4B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ADB6941"/>
    <w:multiLevelType w:val="hybridMultilevel"/>
    <w:tmpl w:val="5B54376A"/>
    <w:lvl w:ilvl="0" w:tplc="2496D6F6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53703936"/>
    <w:multiLevelType w:val="hybridMultilevel"/>
    <w:tmpl w:val="94ACEFB0"/>
    <w:lvl w:ilvl="0" w:tplc="3238063C">
      <w:start w:val="1"/>
      <w:numFmt w:val="decimal"/>
      <w:lvlText w:val="%1)"/>
      <w:lvlJc w:val="left"/>
      <w:pPr>
        <w:ind w:left="163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720F07D0"/>
    <w:multiLevelType w:val="multilevel"/>
    <w:tmpl w:val="D7822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DD1"/>
    <w:rsid w:val="00006938"/>
    <w:rsid w:val="000111A6"/>
    <w:rsid w:val="000260D5"/>
    <w:rsid w:val="00026855"/>
    <w:rsid w:val="00035550"/>
    <w:rsid w:val="00042691"/>
    <w:rsid w:val="00042FD8"/>
    <w:rsid w:val="000459B4"/>
    <w:rsid w:val="00047F71"/>
    <w:rsid w:val="000551D7"/>
    <w:rsid w:val="0006578D"/>
    <w:rsid w:val="00072A90"/>
    <w:rsid w:val="000839AE"/>
    <w:rsid w:val="0009123C"/>
    <w:rsid w:val="00091984"/>
    <w:rsid w:val="000924E2"/>
    <w:rsid w:val="000A742E"/>
    <w:rsid w:val="000B5C57"/>
    <w:rsid w:val="000C08D6"/>
    <w:rsid w:val="000C75C1"/>
    <w:rsid w:val="000D0719"/>
    <w:rsid w:val="000D258B"/>
    <w:rsid w:val="000D342A"/>
    <w:rsid w:val="000D5C5A"/>
    <w:rsid w:val="000E05D0"/>
    <w:rsid w:val="000E1BE8"/>
    <w:rsid w:val="000F5812"/>
    <w:rsid w:val="00103D04"/>
    <w:rsid w:val="001065CF"/>
    <w:rsid w:val="0011098D"/>
    <w:rsid w:val="00112F9B"/>
    <w:rsid w:val="001322F8"/>
    <w:rsid w:val="001338FD"/>
    <w:rsid w:val="00136CBD"/>
    <w:rsid w:val="00142CF3"/>
    <w:rsid w:val="00142FB8"/>
    <w:rsid w:val="00152634"/>
    <w:rsid w:val="001568BF"/>
    <w:rsid w:val="00162AE5"/>
    <w:rsid w:val="00163050"/>
    <w:rsid w:val="001635A9"/>
    <w:rsid w:val="001641EB"/>
    <w:rsid w:val="0016649E"/>
    <w:rsid w:val="00171501"/>
    <w:rsid w:val="00175F26"/>
    <w:rsid w:val="0018267B"/>
    <w:rsid w:val="001864C6"/>
    <w:rsid w:val="00186C56"/>
    <w:rsid w:val="001A17CE"/>
    <w:rsid w:val="001A3EC6"/>
    <w:rsid w:val="001B009C"/>
    <w:rsid w:val="001B38A4"/>
    <w:rsid w:val="001C0490"/>
    <w:rsid w:val="001C570C"/>
    <w:rsid w:val="001C7684"/>
    <w:rsid w:val="001D4E3B"/>
    <w:rsid w:val="001D5494"/>
    <w:rsid w:val="001D7E0C"/>
    <w:rsid w:val="001E2A67"/>
    <w:rsid w:val="001E2BE8"/>
    <w:rsid w:val="001E6C64"/>
    <w:rsid w:val="001E73E6"/>
    <w:rsid w:val="001F0B6E"/>
    <w:rsid w:val="001F0DCE"/>
    <w:rsid w:val="001F6C4E"/>
    <w:rsid w:val="001F7C86"/>
    <w:rsid w:val="00215261"/>
    <w:rsid w:val="002174B6"/>
    <w:rsid w:val="002225AF"/>
    <w:rsid w:val="00225781"/>
    <w:rsid w:val="00227714"/>
    <w:rsid w:val="00250517"/>
    <w:rsid w:val="002637E7"/>
    <w:rsid w:val="00277F37"/>
    <w:rsid w:val="00287D5D"/>
    <w:rsid w:val="002944FC"/>
    <w:rsid w:val="002A4934"/>
    <w:rsid w:val="002A6B77"/>
    <w:rsid w:val="002C11D1"/>
    <w:rsid w:val="002C3203"/>
    <w:rsid w:val="002C6DE5"/>
    <w:rsid w:val="002C7D66"/>
    <w:rsid w:val="002D0627"/>
    <w:rsid w:val="002D0744"/>
    <w:rsid w:val="002D197B"/>
    <w:rsid w:val="002E575F"/>
    <w:rsid w:val="002F3A0E"/>
    <w:rsid w:val="0030714B"/>
    <w:rsid w:val="003072D2"/>
    <w:rsid w:val="0031478A"/>
    <w:rsid w:val="00315A29"/>
    <w:rsid w:val="003170E7"/>
    <w:rsid w:val="00322DC3"/>
    <w:rsid w:val="0032354D"/>
    <w:rsid w:val="00327429"/>
    <w:rsid w:val="0033359F"/>
    <w:rsid w:val="00334E98"/>
    <w:rsid w:val="00342046"/>
    <w:rsid w:val="00355D45"/>
    <w:rsid w:val="00355FF4"/>
    <w:rsid w:val="003565AB"/>
    <w:rsid w:val="00360932"/>
    <w:rsid w:val="00362995"/>
    <w:rsid w:val="0037513E"/>
    <w:rsid w:val="00375B50"/>
    <w:rsid w:val="003852FA"/>
    <w:rsid w:val="00385813"/>
    <w:rsid w:val="00391347"/>
    <w:rsid w:val="00391770"/>
    <w:rsid w:val="0039189E"/>
    <w:rsid w:val="003A1E75"/>
    <w:rsid w:val="003A58B5"/>
    <w:rsid w:val="003A7302"/>
    <w:rsid w:val="003B1C15"/>
    <w:rsid w:val="003B1D04"/>
    <w:rsid w:val="003B2835"/>
    <w:rsid w:val="003B3906"/>
    <w:rsid w:val="003B52EF"/>
    <w:rsid w:val="003C0A85"/>
    <w:rsid w:val="003C2522"/>
    <w:rsid w:val="003C5AAA"/>
    <w:rsid w:val="003C6B48"/>
    <w:rsid w:val="003C7BFF"/>
    <w:rsid w:val="003D1667"/>
    <w:rsid w:val="003D1D8A"/>
    <w:rsid w:val="003E091A"/>
    <w:rsid w:val="003E0C3A"/>
    <w:rsid w:val="003E2D19"/>
    <w:rsid w:val="003E4970"/>
    <w:rsid w:val="003F585A"/>
    <w:rsid w:val="003F5959"/>
    <w:rsid w:val="00400C59"/>
    <w:rsid w:val="004012A5"/>
    <w:rsid w:val="00405312"/>
    <w:rsid w:val="004058C0"/>
    <w:rsid w:val="004119DA"/>
    <w:rsid w:val="004174FB"/>
    <w:rsid w:val="00424BF5"/>
    <w:rsid w:val="00444BC9"/>
    <w:rsid w:val="00446E30"/>
    <w:rsid w:val="004771E8"/>
    <w:rsid w:val="004A0F13"/>
    <w:rsid w:val="004A5A1E"/>
    <w:rsid w:val="004B2EF2"/>
    <w:rsid w:val="004B7252"/>
    <w:rsid w:val="004D2D58"/>
    <w:rsid w:val="004D7ED2"/>
    <w:rsid w:val="004E2530"/>
    <w:rsid w:val="004F4EFE"/>
    <w:rsid w:val="00500388"/>
    <w:rsid w:val="00501413"/>
    <w:rsid w:val="00507862"/>
    <w:rsid w:val="005239C8"/>
    <w:rsid w:val="0052717C"/>
    <w:rsid w:val="005276FB"/>
    <w:rsid w:val="005317C5"/>
    <w:rsid w:val="00537E2E"/>
    <w:rsid w:val="0054159C"/>
    <w:rsid w:val="005423DA"/>
    <w:rsid w:val="00545C54"/>
    <w:rsid w:val="00547CDE"/>
    <w:rsid w:val="00560F62"/>
    <w:rsid w:val="005712BE"/>
    <w:rsid w:val="005727E5"/>
    <w:rsid w:val="00575114"/>
    <w:rsid w:val="00576C4E"/>
    <w:rsid w:val="005775D2"/>
    <w:rsid w:val="005A0716"/>
    <w:rsid w:val="005A0A5B"/>
    <w:rsid w:val="005B082F"/>
    <w:rsid w:val="005C461A"/>
    <w:rsid w:val="005C61B2"/>
    <w:rsid w:val="005C7DC9"/>
    <w:rsid w:val="005D40FD"/>
    <w:rsid w:val="005D6F0F"/>
    <w:rsid w:val="005E5451"/>
    <w:rsid w:val="005F386E"/>
    <w:rsid w:val="00603322"/>
    <w:rsid w:val="006219E0"/>
    <w:rsid w:val="00626FBD"/>
    <w:rsid w:val="006307B5"/>
    <w:rsid w:val="00635854"/>
    <w:rsid w:val="00652DD1"/>
    <w:rsid w:val="00665FA8"/>
    <w:rsid w:val="0066764E"/>
    <w:rsid w:val="00677CE4"/>
    <w:rsid w:val="00677EF0"/>
    <w:rsid w:val="006800EE"/>
    <w:rsid w:val="0068111F"/>
    <w:rsid w:val="0068362C"/>
    <w:rsid w:val="006959AB"/>
    <w:rsid w:val="00696B80"/>
    <w:rsid w:val="006B5408"/>
    <w:rsid w:val="006B602D"/>
    <w:rsid w:val="006C257D"/>
    <w:rsid w:val="006C6545"/>
    <w:rsid w:val="006C75A3"/>
    <w:rsid w:val="006C7717"/>
    <w:rsid w:val="006D54ED"/>
    <w:rsid w:val="006E4047"/>
    <w:rsid w:val="006E7ADA"/>
    <w:rsid w:val="006F0197"/>
    <w:rsid w:val="006F0CD2"/>
    <w:rsid w:val="0070023D"/>
    <w:rsid w:val="00706583"/>
    <w:rsid w:val="00707507"/>
    <w:rsid w:val="007223D3"/>
    <w:rsid w:val="00724115"/>
    <w:rsid w:val="00725D69"/>
    <w:rsid w:val="00732261"/>
    <w:rsid w:val="00732660"/>
    <w:rsid w:val="0073338B"/>
    <w:rsid w:val="00733B04"/>
    <w:rsid w:val="00735646"/>
    <w:rsid w:val="00736384"/>
    <w:rsid w:val="00745D41"/>
    <w:rsid w:val="00747967"/>
    <w:rsid w:val="00760016"/>
    <w:rsid w:val="00765238"/>
    <w:rsid w:val="007778B7"/>
    <w:rsid w:val="00787831"/>
    <w:rsid w:val="007931EC"/>
    <w:rsid w:val="007965D7"/>
    <w:rsid w:val="007A449A"/>
    <w:rsid w:val="007B0D56"/>
    <w:rsid w:val="007B2BAA"/>
    <w:rsid w:val="007C3CF4"/>
    <w:rsid w:val="007C4F6F"/>
    <w:rsid w:val="007D2AF6"/>
    <w:rsid w:val="007E70FB"/>
    <w:rsid w:val="007F332C"/>
    <w:rsid w:val="007F45B6"/>
    <w:rsid w:val="007F6B03"/>
    <w:rsid w:val="007F7A75"/>
    <w:rsid w:val="00803D14"/>
    <w:rsid w:val="00811C43"/>
    <w:rsid w:val="00817DB9"/>
    <w:rsid w:val="00820551"/>
    <w:rsid w:val="00821A38"/>
    <w:rsid w:val="00822F7E"/>
    <w:rsid w:val="00830E9B"/>
    <w:rsid w:val="00841DDD"/>
    <w:rsid w:val="00857552"/>
    <w:rsid w:val="00861E35"/>
    <w:rsid w:val="00862321"/>
    <w:rsid w:val="008854C5"/>
    <w:rsid w:val="00890BD6"/>
    <w:rsid w:val="008A08DE"/>
    <w:rsid w:val="008A72D1"/>
    <w:rsid w:val="008B08F7"/>
    <w:rsid w:val="008B43FA"/>
    <w:rsid w:val="008B7F76"/>
    <w:rsid w:val="008C12AA"/>
    <w:rsid w:val="008C293B"/>
    <w:rsid w:val="008C44E3"/>
    <w:rsid w:val="009050BA"/>
    <w:rsid w:val="00913077"/>
    <w:rsid w:val="00923FD8"/>
    <w:rsid w:val="009329FA"/>
    <w:rsid w:val="009332A1"/>
    <w:rsid w:val="00933984"/>
    <w:rsid w:val="00933B71"/>
    <w:rsid w:val="00936065"/>
    <w:rsid w:val="00940520"/>
    <w:rsid w:val="00946206"/>
    <w:rsid w:val="00947BFB"/>
    <w:rsid w:val="00952A78"/>
    <w:rsid w:val="00955A35"/>
    <w:rsid w:val="00970E1A"/>
    <w:rsid w:val="00972330"/>
    <w:rsid w:val="00975406"/>
    <w:rsid w:val="0097585A"/>
    <w:rsid w:val="009771F1"/>
    <w:rsid w:val="009873CD"/>
    <w:rsid w:val="00990564"/>
    <w:rsid w:val="00991088"/>
    <w:rsid w:val="00991473"/>
    <w:rsid w:val="00993EFE"/>
    <w:rsid w:val="009A43C7"/>
    <w:rsid w:val="009A4E9B"/>
    <w:rsid w:val="009B084A"/>
    <w:rsid w:val="009B137E"/>
    <w:rsid w:val="009B1CE8"/>
    <w:rsid w:val="009B60BD"/>
    <w:rsid w:val="009B7F49"/>
    <w:rsid w:val="009D2B97"/>
    <w:rsid w:val="009D7815"/>
    <w:rsid w:val="009E4F7D"/>
    <w:rsid w:val="009E52A6"/>
    <w:rsid w:val="009E60D0"/>
    <w:rsid w:val="009E617B"/>
    <w:rsid w:val="009F335B"/>
    <w:rsid w:val="009F3EB6"/>
    <w:rsid w:val="00A05189"/>
    <w:rsid w:val="00A05393"/>
    <w:rsid w:val="00A16627"/>
    <w:rsid w:val="00A23A28"/>
    <w:rsid w:val="00A23E8A"/>
    <w:rsid w:val="00A32E74"/>
    <w:rsid w:val="00A345BE"/>
    <w:rsid w:val="00A3460A"/>
    <w:rsid w:val="00A35385"/>
    <w:rsid w:val="00A40353"/>
    <w:rsid w:val="00A43854"/>
    <w:rsid w:val="00A46F93"/>
    <w:rsid w:val="00A50B72"/>
    <w:rsid w:val="00A536F9"/>
    <w:rsid w:val="00A54EC5"/>
    <w:rsid w:val="00A55795"/>
    <w:rsid w:val="00A57CEA"/>
    <w:rsid w:val="00A703FD"/>
    <w:rsid w:val="00A71BE0"/>
    <w:rsid w:val="00A75C72"/>
    <w:rsid w:val="00A776A1"/>
    <w:rsid w:val="00A81847"/>
    <w:rsid w:val="00A91FED"/>
    <w:rsid w:val="00A93592"/>
    <w:rsid w:val="00A93A64"/>
    <w:rsid w:val="00A979E4"/>
    <w:rsid w:val="00AA027B"/>
    <w:rsid w:val="00AA3037"/>
    <w:rsid w:val="00AA3E61"/>
    <w:rsid w:val="00AA4237"/>
    <w:rsid w:val="00AA5463"/>
    <w:rsid w:val="00AB1EEF"/>
    <w:rsid w:val="00AB5053"/>
    <w:rsid w:val="00AC1BD0"/>
    <w:rsid w:val="00AC3477"/>
    <w:rsid w:val="00AC3735"/>
    <w:rsid w:val="00AC37EC"/>
    <w:rsid w:val="00AC7DDD"/>
    <w:rsid w:val="00AD4AF6"/>
    <w:rsid w:val="00AD6188"/>
    <w:rsid w:val="00AD6916"/>
    <w:rsid w:val="00AE0808"/>
    <w:rsid w:val="00AE2051"/>
    <w:rsid w:val="00AE3E70"/>
    <w:rsid w:val="00AE4834"/>
    <w:rsid w:val="00AF19DE"/>
    <w:rsid w:val="00AF1B48"/>
    <w:rsid w:val="00AF264F"/>
    <w:rsid w:val="00AF2F8A"/>
    <w:rsid w:val="00B23D69"/>
    <w:rsid w:val="00B32C40"/>
    <w:rsid w:val="00B33E1C"/>
    <w:rsid w:val="00B433BF"/>
    <w:rsid w:val="00B47ED0"/>
    <w:rsid w:val="00B5487F"/>
    <w:rsid w:val="00B56039"/>
    <w:rsid w:val="00B57567"/>
    <w:rsid w:val="00B6132F"/>
    <w:rsid w:val="00B63251"/>
    <w:rsid w:val="00B71281"/>
    <w:rsid w:val="00B71D57"/>
    <w:rsid w:val="00B72DB4"/>
    <w:rsid w:val="00B80EC1"/>
    <w:rsid w:val="00B91FDA"/>
    <w:rsid w:val="00B96449"/>
    <w:rsid w:val="00BA2466"/>
    <w:rsid w:val="00BA5DC5"/>
    <w:rsid w:val="00BB05AB"/>
    <w:rsid w:val="00BC76B4"/>
    <w:rsid w:val="00BD581D"/>
    <w:rsid w:val="00BD77C9"/>
    <w:rsid w:val="00BE4351"/>
    <w:rsid w:val="00BE6266"/>
    <w:rsid w:val="00BF536B"/>
    <w:rsid w:val="00BF5691"/>
    <w:rsid w:val="00C05BF6"/>
    <w:rsid w:val="00C122FE"/>
    <w:rsid w:val="00C12ECA"/>
    <w:rsid w:val="00C25851"/>
    <w:rsid w:val="00C27D19"/>
    <w:rsid w:val="00C36A43"/>
    <w:rsid w:val="00C3740B"/>
    <w:rsid w:val="00C40CF2"/>
    <w:rsid w:val="00C54359"/>
    <w:rsid w:val="00C624AE"/>
    <w:rsid w:val="00C676C1"/>
    <w:rsid w:val="00C8683B"/>
    <w:rsid w:val="00C9216D"/>
    <w:rsid w:val="00C94D2E"/>
    <w:rsid w:val="00C9628C"/>
    <w:rsid w:val="00CA13C9"/>
    <w:rsid w:val="00CB257B"/>
    <w:rsid w:val="00CB4FE8"/>
    <w:rsid w:val="00CB5495"/>
    <w:rsid w:val="00CC3CC0"/>
    <w:rsid w:val="00CC6F89"/>
    <w:rsid w:val="00CD5426"/>
    <w:rsid w:val="00CD77C4"/>
    <w:rsid w:val="00CE70A6"/>
    <w:rsid w:val="00CF5801"/>
    <w:rsid w:val="00D01B2C"/>
    <w:rsid w:val="00D02324"/>
    <w:rsid w:val="00D024C4"/>
    <w:rsid w:val="00D11005"/>
    <w:rsid w:val="00D114A8"/>
    <w:rsid w:val="00D163F9"/>
    <w:rsid w:val="00D16994"/>
    <w:rsid w:val="00D213E2"/>
    <w:rsid w:val="00D33A1E"/>
    <w:rsid w:val="00D4111F"/>
    <w:rsid w:val="00D5266F"/>
    <w:rsid w:val="00D527EA"/>
    <w:rsid w:val="00D52954"/>
    <w:rsid w:val="00D6213C"/>
    <w:rsid w:val="00D66177"/>
    <w:rsid w:val="00D81108"/>
    <w:rsid w:val="00D834A6"/>
    <w:rsid w:val="00D86098"/>
    <w:rsid w:val="00D914E2"/>
    <w:rsid w:val="00D94486"/>
    <w:rsid w:val="00DA64B9"/>
    <w:rsid w:val="00DB54C9"/>
    <w:rsid w:val="00DD10A4"/>
    <w:rsid w:val="00DE33AB"/>
    <w:rsid w:val="00E1350C"/>
    <w:rsid w:val="00E204A6"/>
    <w:rsid w:val="00E222CF"/>
    <w:rsid w:val="00E30478"/>
    <w:rsid w:val="00E31084"/>
    <w:rsid w:val="00E35290"/>
    <w:rsid w:val="00E35995"/>
    <w:rsid w:val="00E35B61"/>
    <w:rsid w:val="00E35FF5"/>
    <w:rsid w:val="00E37D9E"/>
    <w:rsid w:val="00E448AA"/>
    <w:rsid w:val="00E459A4"/>
    <w:rsid w:val="00E47518"/>
    <w:rsid w:val="00E66C2B"/>
    <w:rsid w:val="00E674B6"/>
    <w:rsid w:val="00E804E9"/>
    <w:rsid w:val="00E80EF1"/>
    <w:rsid w:val="00E825DA"/>
    <w:rsid w:val="00E919E0"/>
    <w:rsid w:val="00E9203F"/>
    <w:rsid w:val="00E93806"/>
    <w:rsid w:val="00EA4981"/>
    <w:rsid w:val="00EB0128"/>
    <w:rsid w:val="00EB496A"/>
    <w:rsid w:val="00EB547F"/>
    <w:rsid w:val="00EB6AB0"/>
    <w:rsid w:val="00EC1CEE"/>
    <w:rsid w:val="00EC3667"/>
    <w:rsid w:val="00EC37D3"/>
    <w:rsid w:val="00EC654B"/>
    <w:rsid w:val="00EC76F6"/>
    <w:rsid w:val="00EC7D55"/>
    <w:rsid w:val="00ED16F5"/>
    <w:rsid w:val="00ED1CB2"/>
    <w:rsid w:val="00ED502A"/>
    <w:rsid w:val="00EE4D31"/>
    <w:rsid w:val="00EF3875"/>
    <w:rsid w:val="00EF41D5"/>
    <w:rsid w:val="00EF4926"/>
    <w:rsid w:val="00EF60B4"/>
    <w:rsid w:val="00F02738"/>
    <w:rsid w:val="00F11E91"/>
    <w:rsid w:val="00F13026"/>
    <w:rsid w:val="00F167EC"/>
    <w:rsid w:val="00F23E76"/>
    <w:rsid w:val="00F246A4"/>
    <w:rsid w:val="00F250DF"/>
    <w:rsid w:val="00F3232B"/>
    <w:rsid w:val="00F34111"/>
    <w:rsid w:val="00F3443C"/>
    <w:rsid w:val="00F40C95"/>
    <w:rsid w:val="00F46143"/>
    <w:rsid w:val="00F46DD7"/>
    <w:rsid w:val="00F473B4"/>
    <w:rsid w:val="00F567ED"/>
    <w:rsid w:val="00F714E8"/>
    <w:rsid w:val="00F81B6F"/>
    <w:rsid w:val="00F905F0"/>
    <w:rsid w:val="00F97E84"/>
    <w:rsid w:val="00F97F6E"/>
    <w:rsid w:val="00FA0D77"/>
    <w:rsid w:val="00FA6B17"/>
    <w:rsid w:val="00FB12D2"/>
    <w:rsid w:val="00FB2A49"/>
    <w:rsid w:val="00FD11F1"/>
    <w:rsid w:val="00FD5A13"/>
    <w:rsid w:val="00FD63C7"/>
    <w:rsid w:val="00FE1370"/>
    <w:rsid w:val="00FF5122"/>
    <w:rsid w:val="00FF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864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7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DD1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22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3B3906"/>
    <w:pPr>
      <w:ind w:left="720"/>
      <w:contextualSpacing/>
    </w:pPr>
  </w:style>
  <w:style w:type="paragraph" w:styleId="a8">
    <w:name w:val="Plain Text"/>
    <w:basedOn w:val="a"/>
    <w:link w:val="a9"/>
    <w:uiPriority w:val="99"/>
    <w:semiHidden/>
    <w:unhideWhenUsed/>
    <w:rsid w:val="00626FB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626FBD"/>
    <w:rPr>
      <w:rFonts w:ascii="Calibri" w:hAnsi="Calibri"/>
      <w:szCs w:val="21"/>
    </w:rPr>
  </w:style>
  <w:style w:type="character" w:styleId="HTML">
    <w:name w:val="HTML Code"/>
    <w:basedOn w:val="a0"/>
    <w:uiPriority w:val="99"/>
    <w:semiHidden/>
    <w:unhideWhenUsed/>
    <w:rsid w:val="00A91FED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37D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4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3854"/>
  </w:style>
  <w:style w:type="paragraph" w:styleId="aa">
    <w:name w:val="Normal (Web)"/>
    <w:basedOn w:val="a"/>
    <w:uiPriority w:val="99"/>
    <w:rsid w:val="00AF1B48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86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1864C6"/>
    <w:rPr>
      <w:rFonts w:cs="Times New Roman"/>
      <w:b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1864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186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e">
    <w:name w:val="Заголовок группы контролов"/>
    <w:basedOn w:val="a"/>
    <w:next w:val="a"/>
    <w:uiPriority w:val="99"/>
    <w:rsid w:val="003C5A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"/>
    <w:basedOn w:val="a"/>
    <w:next w:val="a"/>
    <w:uiPriority w:val="99"/>
    <w:rsid w:val="003C5A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b/>
      <w:bCs/>
      <w:color w:val="0058A9"/>
      <w:shd w:val="clear" w:color="auto" w:fill="F0F0F0"/>
      <w:lang w:eastAsia="ru-RU"/>
    </w:rPr>
  </w:style>
  <w:style w:type="paragraph" w:styleId="af0">
    <w:name w:val="Body Text"/>
    <w:basedOn w:val="a"/>
    <w:link w:val="af1"/>
    <w:rsid w:val="0016649E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6649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2">
    <w:name w:val="Основной текст_"/>
    <w:basedOn w:val="a0"/>
    <w:link w:val="11"/>
    <w:rsid w:val="009873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9873CD"/>
    <w:pPr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</w:rPr>
  </w:style>
  <w:style w:type="paragraph" w:styleId="af3">
    <w:name w:val="No Spacing"/>
    <w:link w:val="af4"/>
    <w:uiPriority w:val="1"/>
    <w:qFormat/>
    <w:rsid w:val="001E73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link w:val="af3"/>
    <w:uiPriority w:val="1"/>
    <w:locked/>
    <w:rsid w:val="001E73E6"/>
    <w:rPr>
      <w:rFonts w:ascii="Calibri" w:eastAsia="Times New Roman" w:hAnsi="Calibri" w:cs="Times New Roman"/>
      <w:lang w:eastAsia="ru-RU"/>
    </w:rPr>
  </w:style>
  <w:style w:type="character" w:styleId="af5">
    <w:name w:val="FollowedHyperlink"/>
    <w:basedOn w:val="a0"/>
    <w:uiPriority w:val="99"/>
    <w:semiHidden/>
    <w:unhideWhenUsed/>
    <w:rsid w:val="00F40C95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6"/>
    <w:uiPriority w:val="59"/>
    <w:rsid w:val="001E2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rsid w:val="001C570C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C570C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1C570C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1C570C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1C570C"/>
    <w:rPr>
      <w:rFonts w:ascii="Calibri" w:eastAsia="Calibri" w:hAnsi="Calibri"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1C570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E45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59A4"/>
    <w:pPr>
      <w:widowControl w:val="0"/>
      <w:autoSpaceDE w:val="0"/>
      <w:autoSpaceDN w:val="0"/>
      <w:spacing w:after="0" w:line="240" w:lineRule="auto"/>
      <w:ind w:left="75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864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7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DD1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2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B3906"/>
    <w:pPr>
      <w:ind w:left="720"/>
      <w:contextualSpacing/>
    </w:pPr>
  </w:style>
  <w:style w:type="paragraph" w:styleId="a8">
    <w:name w:val="Plain Text"/>
    <w:basedOn w:val="a"/>
    <w:link w:val="a9"/>
    <w:uiPriority w:val="99"/>
    <w:semiHidden/>
    <w:unhideWhenUsed/>
    <w:rsid w:val="00626FB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626FBD"/>
    <w:rPr>
      <w:rFonts w:ascii="Calibri" w:hAnsi="Calibri"/>
      <w:szCs w:val="21"/>
    </w:rPr>
  </w:style>
  <w:style w:type="character" w:styleId="HTML">
    <w:name w:val="HTML Code"/>
    <w:basedOn w:val="a0"/>
    <w:uiPriority w:val="99"/>
    <w:semiHidden/>
    <w:unhideWhenUsed/>
    <w:rsid w:val="00A91FED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37D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4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3854"/>
  </w:style>
  <w:style w:type="paragraph" w:styleId="aa">
    <w:name w:val="Normal (Web)"/>
    <w:basedOn w:val="a"/>
    <w:uiPriority w:val="99"/>
    <w:rsid w:val="00AF1B48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86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1864C6"/>
    <w:rPr>
      <w:rFonts w:cs="Times New Roman"/>
      <w:b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1864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186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e">
    <w:name w:val="Заголовок группы контролов"/>
    <w:basedOn w:val="a"/>
    <w:next w:val="a"/>
    <w:uiPriority w:val="99"/>
    <w:rsid w:val="003C5A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"/>
    <w:basedOn w:val="a"/>
    <w:next w:val="a"/>
    <w:uiPriority w:val="99"/>
    <w:rsid w:val="003C5A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b/>
      <w:bCs/>
      <w:color w:val="0058A9"/>
      <w:shd w:val="clear" w:color="auto" w:fill="F0F0F0"/>
      <w:lang w:eastAsia="ru-RU"/>
    </w:rPr>
  </w:style>
  <w:style w:type="paragraph" w:styleId="af0">
    <w:name w:val="Body Text"/>
    <w:basedOn w:val="a"/>
    <w:link w:val="af1"/>
    <w:rsid w:val="0016649E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6649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2">
    <w:name w:val="Основной текст_"/>
    <w:basedOn w:val="a0"/>
    <w:link w:val="11"/>
    <w:rsid w:val="009873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9873CD"/>
    <w:pPr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</w:rPr>
  </w:style>
  <w:style w:type="paragraph" w:styleId="af3">
    <w:name w:val="No Spacing"/>
    <w:link w:val="af4"/>
    <w:uiPriority w:val="1"/>
    <w:qFormat/>
    <w:rsid w:val="001E73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link w:val="af3"/>
    <w:uiPriority w:val="1"/>
    <w:locked/>
    <w:rsid w:val="001E73E6"/>
    <w:rPr>
      <w:rFonts w:ascii="Calibri" w:eastAsia="Times New Roman" w:hAnsi="Calibri" w:cs="Times New Roman"/>
      <w:lang w:eastAsia="ru-RU"/>
    </w:rPr>
  </w:style>
  <w:style w:type="character" w:styleId="af5">
    <w:name w:val="FollowedHyperlink"/>
    <w:basedOn w:val="a0"/>
    <w:uiPriority w:val="99"/>
    <w:semiHidden/>
    <w:unhideWhenUsed/>
    <w:rsid w:val="00F40C95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6"/>
    <w:uiPriority w:val="59"/>
    <w:rsid w:val="001E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1C570C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C570C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1C570C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1C570C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1C570C"/>
    <w:rPr>
      <w:rFonts w:ascii="Calibri" w:eastAsia="Calibri" w:hAnsi="Calibri"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1C57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14.01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818&amp;date=14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6F5A-A193-42DA-9001-7566037E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Минобразования 11.</dc:creator>
  <cp:lastModifiedBy>СБ-070</cp:lastModifiedBy>
  <cp:revision>16</cp:revision>
  <cp:lastPrinted>2019-11-27T13:50:00Z</cp:lastPrinted>
  <dcterms:created xsi:type="dcterms:W3CDTF">2019-11-26T12:22:00Z</dcterms:created>
  <dcterms:modified xsi:type="dcterms:W3CDTF">2026-03-03T10:11:00Z</dcterms:modified>
</cp:coreProperties>
</file>