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5"/>
        <w:tblW w:w="9571" w:type="dxa"/>
        <w:tblLook w:val="01E0"/>
      </w:tblPr>
      <w:tblGrid>
        <w:gridCol w:w="4428"/>
        <w:gridCol w:w="5143"/>
      </w:tblGrid>
      <w:tr w:rsidR="005A11D6" w:rsidRPr="0078158F" w:rsidTr="004563B5">
        <w:trPr>
          <w:trHeight w:val="776"/>
        </w:trPr>
        <w:tc>
          <w:tcPr>
            <w:tcW w:w="4428" w:type="dxa"/>
          </w:tcPr>
          <w:p w:rsidR="005A11D6" w:rsidRPr="005A11D6" w:rsidRDefault="005A11D6" w:rsidP="004563B5">
            <w:pPr>
              <w:rPr>
                <w:rFonts w:ascii="Times New Roman" w:eastAsia="Calibri" w:hAnsi="Times New Roman" w:cs="Times New Roman"/>
                <w:b/>
              </w:rPr>
            </w:pPr>
            <w:r w:rsidRPr="005A11D6">
              <w:rPr>
                <w:rFonts w:ascii="Times New Roman" w:eastAsia="Calibri" w:hAnsi="Times New Roman" w:cs="Times New Roman"/>
                <w:b/>
              </w:rPr>
              <w:t>Принято на заседании педагогического совета 30.08.2023года. Протокол № 1.</w:t>
            </w:r>
          </w:p>
        </w:tc>
        <w:tc>
          <w:tcPr>
            <w:tcW w:w="5143" w:type="dxa"/>
          </w:tcPr>
          <w:p w:rsidR="005A11D6" w:rsidRPr="005A11D6" w:rsidRDefault="005A11D6" w:rsidP="004563B5">
            <w:pPr>
              <w:tabs>
                <w:tab w:val="left" w:pos="6150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A11D6">
              <w:rPr>
                <w:rFonts w:ascii="Times New Roman" w:eastAsia="Calibri" w:hAnsi="Times New Roman" w:cs="Times New Roman"/>
                <w:b/>
              </w:rPr>
              <w:t xml:space="preserve">Утверждено приказом МАУ ДО «КДШИ» от 30.08.2023г. </w:t>
            </w:r>
          </w:p>
          <w:p w:rsidR="005A11D6" w:rsidRPr="005A11D6" w:rsidRDefault="005A11D6" w:rsidP="004563B5">
            <w:pPr>
              <w:tabs>
                <w:tab w:val="left" w:pos="6150"/>
              </w:tabs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5A11D6">
              <w:rPr>
                <w:rFonts w:ascii="Times New Roman" w:eastAsia="Calibri" w:hAnsi="Times New Roman" w:cs="Times New Roman"/>
                <w:b/>
              </w:rPr>
              <w:t xml:space="preserve">Директор школы                      Е.А.Бессонова          </w:t>
            </w:r>
          </w:p>
        </w:tc>
      </w:tr>
    </w:tbl>
    <w:p w:rsidR="005A11D6" w:rsidRDefault="004563B5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60"/>
          <w:szCs w:val="60"/>
          <w:lang w:eastAsia="ru-RU"/>
        </w:rPr>
        <w:drawing>
          <wp:inline distT="0" distB="0" distL="0" distR="0">
            <wp:extent cx="5400675" cy="7429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D6" w:rsidRDefault="005A11D6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11D6" w:rsidRDefault="005A11D6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63B5" w:rsidRDefault="004563B5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90457" w:rsidRDefault="00C90457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4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ПОЛОЖЕНИЕ</w:t>
      </w:r>
    </w:p>
    <w:p w:rsidR="008D7E22" w:rsidRDefault="00C90457" w:rsidP="00210C82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457">
        <w:rPr>
          <w:rFonts w:ascii="Times New Roman" w:hAnsi="Times New Roman" w:cs="Times New Roman"/>
          <w:b/>
          <w:sz w:val="28"/>
          <w:szCs w:val="28"/>
        </w:rPr>
        <w:t>о языке образования</w:t>
      </w:r>
    </w:p>
    <w:p w:rsidR="00C90457" w:rsidRPr="00C90457" w:rsidRDefault="00C90457" w:rsidP="00210C82">
      <w:pPr>
        <w:tabs>
          <w:tab w:val="left" w:pos="-142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90457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5A11D6"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>муниципальном автономном учреждении дополнительного образования  «Казанская д</w:t>
      </w:r>
      <w:r w:rsidR="008D7E22" w:rsidRPr="006C568B">
        <w:rPr>
          <w:rFonts w:ascii="Times New Roman" w:hAnsi="Times New Roman"/>
          <w:b/>
          <w:bCs/>
          <w:color w:val="000000" w:themeColor="text1" w:themeShade="80"/>
          <w:sz w:val="28"/>
          <w:szCs w:val="28"/>
        </w:rPr>
        <w:t>етская школа искусств»</w:t>
      </w:r>
    </w:p>
    <w:p w:rsidR="00C90457" w:rsidRDefault="00C90457"/>
    <w:p w:rsidR="00970409" w:rsidRPr="008D7E22" w:rsidRDefault="008D7E22" w:rsidP="005A11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E22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970409" w:rsidRPr="008D7E22" w:rsidRDefault="00970409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E22">
        <w:rPr>
          <w:rFonts w:ascii="Times New Roman" w:hAnsi="Times New Roman" w:cs="Times New Roman"/>
          <w:sz w:val="28"/>
          <w:szCs w:val="28"/>
        </w:rPr>
        <w:t>1.1</w:t>
      </w:r>
      <w:r w:rsidR="005A7F04" w:rsidRPr="008D7E22">
        <w:rPr>
          <w:rFonts w:ascii="Times New Roman" w:hAnsi="Times New Roman" w:cs="Times New Roman"/>
          <w:sz w:val="28"/>
          <w:szCs w:val="28"/>
        </w:rPr>
        <w:t>.</w:t>
      </w:r>
      <w:r w:rsidRPr="008D7E22">
        <w:rPr>
          <w:rFonts w:ascii="Times New Roman" w:hAnsi="Times New Roman" w:cs="Times New Roman"/>
          <w:sz w:val="28"/>
          <w:szCs w:val="28"/>
        </w:rPr>
        <w:t xml:space="preserve"> Положение о языке обр</w:t>
      </w:r>
      <w:r w:rsidR="00C90457" w:rsidRPr="008D7E22">
        <w:rPr>
          <w:rFonts w:ascii="Times New Roman" w:hAnsi="Times New Roman" w:cs="Times New Roman"/>
          <w:sz w:val="28"/>
          <w:szCs w:val="28"/>
        </w:rPr>
        <w:t>азования в МАУ ДО «</w:t>
      </w:r>
      <w:r w:rsidR="005A11D6">
        <w:rPr>
          <w:rFonts w:ascii="Times New Roman" w:hAnsi="Times New Roman" w:cs="Times New Roman"/>
          <w:sz w:val="28"/>
          <w:szCs w:val="28"/>
        </w:rPr>
        <w:t>К</w:t>
      </w:r>
      <w:r w:rsidR="00C90457" w:rsidRPr="008D7E22">
        <w:rPr>
          <w:rFonts w:ascii="Times New Roman" w:hAnsi="Times New Roman" w:cs="Times New Roman"/>
          <w:sz w:val="28"/>
          <w:szCs w:val="28"/>
        </w:rPr>
        <w:t>ДШИ»</w:t>
      </w:r>
      <w:r w:rsidRPr="008D7E22">
        <w:rPr>
          <w:rFonts w:ascii="Times New Roman" w:hAnsi="Times New Roman" w:cs="Times New Roman"/>
          <w:sz w:val="28"/>
          <w:szCs w:val="28"/>
        </w:rPr>
        <w:t xml:space="preserve"> (далее Учреждение) разработ</w:t>
      </w:r>
      <w:r w:rsidR="00C90457" w:rsidRPr="008D7E22">
        <w:rPr>
          <w:rFonts w:ascii="Times New Roman" w:hAnsi="Times New Roman" w:cs="Times New Roman"/>
          <w:sz w:val="28"/>
          <w:szCs w:val="28"/>
        </w:rPr>
        <w:t>ано в соответствии с Федеральным законом</w:t>
      </w:r>
      <w:r w:rsidRPr="008D7E22">
        <w:rPr>
          <w:rFonts w:ascii="Times New Roman" w:hAnsi="Times New Roman" w:cs="Times New Roman"/>
          <w:sz w:val="28"/>
          <w:szCs w:val="28"/>
        </w:rPr>
        <w:t xml:space="preserve"> от 29.12.2012</w:t>
      </w:r>
      <w:r w:rsidR="00D543DB">
        <w:rPr>
          <w:rFonts w:ascii="Times New Roman" w:hAnsi="Times New Roman" w:cs="Times New Roman"/>
          <w:sz w:val="28"/>
          <w:szCs w:val="28"/>
        </w:rPr>
        <w:t xml:space="preserve">г.       </w:t>
      </w:r>
      <w:r w:rsidRPr="008D7E22">
        <w:rPr>
          <w:rFonts w:ascii="Times New Roman" w:hAnsi="Times New Roman" w:cs="Times New Roman"/>
          <w:sz w:val="28"/>
          <w:szCs w:val="28"/>
        </w:rPr>
        <w:t xml:space="preserve"> №</w:t>
      </w:r>
      <w:r w:rsidR="005A7F04" w:rsidRPr="008D7E22">
        <w:rPr>
          <w:rFonts w:ascii="Times New Roman" w:hAnsi="Times New Roman" w:cs="Times New Roman"/>
          <w:sz w:val="28"/>
          <w:szCs w:val="28"/>
        </w:rPr>
        <w:t xml:space="preserve">273-ФЗ «Об образовании в Российской Федерации», </w:t>
      </w:r>
      <w:r w:rsidR="00C90457" w:rsidRPr="008D7E22">
        <w:rPr>
          <w:rFonts w:ascii="Times New Roman" w:hAnsi="Times New Roman" w:cs="Times New Roman"/>
          <w:sz w:val="28"/>
          <w:szCs w:val="28"/>
        </w:rPr>
        <w:t>Уставом</w:t>
      </w:r>
      <w:r w:rsidR="005A7F04" w:rsidRPr="008D7E22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5A7F04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 Настоящее П</w:t>
      </w:r>
      <w:r w:rsidR="005A7F04" w:rsidRPr="008D7E22">
        <w:rPr>
          <w:rFonts w:ascii="Times New Roman" w:hAnsi="Times New Roman" w:cs="Times New Roman"/>
          <w:sz w:val="28"/>
          <w:szCs w:val="28"/>
        </w:rPr>
        <w:t>оложение разработано с целью соблюдения законодательства Российской Федерации в области образования в части определения языка обр</w:t>
      </w:r>
      <w:r w:rsidR="005A11D6">
        <w:rPr>
          <w:rFonts w:ascii="Times New Roman" w:hAnsi="Times New Roman" w:cs="Times New Roman"/>
          <w:sz w:val="28"/>
          <w:szCs w:val="28"/>
        </w:rPr>
        <w:t>азования в Учреждении</w:t>
      </w:r>
      <w:r w:rsidR="005A7F04" w:rsidRPr="008D7E22">
        <w:rPr>
          <w:rFonts w:ascii="Times New Roman" w:hAnsi="Times New Roman" w:cs="Times New Roman"/>
          <w:sz w:val="28"/>
          <w:szCs w:val="28"/>
        </w:rPr>
        <w:t>.</w:t>
      </w:r>
    </w:p>
    <w:p w:rsidR="005A7F04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1.3. </w:t>
      </w:r>
      <w:r w:rsidR="005A7F04" w:rsidRPr="008D7E22">
        <w:rPr>
          <w:rFonts w:ascii="Times New Roman" w:hAnsi="Times New Roman" w:cs="Times New Roman"/>
          <w:sz w:val="28"/>
          <w:szCs w:val="28"/>
        </w:rPr>
        <w:t>В Российской Федерации гарантируется получение образования на государственном языке Российской Федерации.</w:t>
      </w:r>
    </w:p>
    <w:p w:rsidR="005A7F04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1.4. </w:t>
      </w:r>
      <w:r w:rsidR="005A7F04" w:rsidRPr="008D7E22">
        <w:rPr>
          <w:rFonts w:ascii="Times New Roman" w:hAnsi="Times New Roman" w:cs="Times New Roman"/>
          <w:sz w:val="28"/>
          <w:szCs w:val="28"/>
        </w:rPr>
        <w:t>В Учреждении образовательная деятельность осуществляется на государственном языке Российской Федерации, если настоящей статьей не установлено иное. Преподавание осуществляется</w:t>
      </w:r>
      <w:r w:rsidR="00FB6F93" w:rsidRPr="008D7E22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федеральными государственными образовательными стандартами.</w:t>
      </w:r>
    </w:p>
    <w:p w:rsidR="00FB6F93" w:rsidRDefault="00FB6F93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D7E22">
        <w:rPr>
          <w:rFonts w:ascii="Times New Roman" w:hAnsi="Times New Roman" w:cs="Times New Roman"/>
          <w:sz w:val="28"/>
          <w:szCs w:val="28"/>
        </w:rPr>
        <w:t>1.5. Настоящее Положение обязательно для исполнения всеми участниками образовательного процесса.</w:t>
      </w:r>
    </w:p>
    <w:p w:rsidR="008D7E22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B6F93" w:rsidRDefault="008D7E22" w:rsidP="008D7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E22">
        <w:rPr>
          <w:rFonts w:ascii="Times New Roman" w:hAnsi="Times New Roman" w:cs="Times New Roman"/>
          <w:b/>
          <w:sz w:val="28"/>
          <w:szCs w:val="28"/>
        </w:rPr>
        <w:t>2. Язык получения образования</w:t>
      </w:r>
    </w:p>
    <w:p w:rsidR="008D7E22" w:rsidRPr="008D7E22" w:rsidRDefault="008D7E22" w:rsidP="008D7E22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B6F93" w:rsidRPr="008D7E22" w:rsidRDefault="005A11D6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В Учреждении</w:t>
      </w:r>
      <w:r w:rsidR="00FB6F93" w:rsidRPr="008D7E22">
        <w:rPr>
          <w:rFonts w:ascii="Times New Roman" w:hAnsi="Times New Roman" w:cs="Times New Roman"/>
          <w:sz w:val="28"/>
          <w:szCs w:val="28"/>
        </w:rPr>
        <w:t xml:space="preserve"> образовательная деятельность осуществляется на государственно</w:t>
      </w:r>
      <w:r w:rsidR="008D7E22">
        <w:rPr>
          <w:rFonts w:ascii="Times New Roman" w:hAnsi="Times New Roman" w:cs="Times New Roman"/>
          <w:sz w:val="28"/>
          <w:szCs w:val="28"/>
        </w:rPr>
        <w:t xml:space="preserve">м языке Российской Федерации </w:t>
      </w:r>
      <w:r w:rsidR="00337695">
        <w:rPr>
          <w:rFonts w:ascii="Times New Roman" w:hAnsi="Times New Roman" w:cs="Times New Roman"/>
          <w:sz w:val="28"/>
          <w:szCs w:val="28"/>
        </w:rPr>
        <w:t>˗</w:t>
      </w:r>
      <w:r w:rsidR="00FB6F93" w:rsidRPr="008D7E22">
        <w:rPr>
          <w:rFonts w:ascii="Times New Roman" w:hAnsi="Times New Roman" w:cs="Times New Roman"/>
          <w:sz w:val="28"/>
          <w:szCs w:val="28"/>
        </w:rPr>
        <w:t xml:space="preserve"> русском.</w:t>
      </w:r>
    </w:p>
    <w:p w:rsidR="00FB6F93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2.2. </w:t>
      </w:r>
      <w:r w:rsidR="00E50ECD" w:rsidRPr="008D7E22">
        <w:rPr>
          <w:rFonts w:ascii="Times New Roman" w:hAnsi="Times New Roman" w:cs="Times New Roman"/>
          <w:sz w:val="28"/>
          <w:szCs w:val="28"/>
        </w:rPr>
        <w:t>Иностранные граждане и лица без гражданства все документы представляют в школу на русском языке или вместе с заверенным в установленном порядке переводом на русский язык.</w:t>
      </w:r>
    </w:p>
    <w:p w:rsidR="00E50ECD" w:rsidRPr="008D7E22" w:rsidRDefault="008D7E22" w:rsidP="008D7E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2.3. </w:t>
      </w:r>
      <w:r w:rsidR="00E50ECD" w:rsidRPr="008D7E22">
        <w:rPr>
          <w:rFonts w:ascii="Times New Roman" w:hAnsi="Times New Roman" w:cs="Times New Roman"/>
          <w:sz w:val="28"/>
          <w:szCs w:val="28"/>
        </w:rPr>
        <w:t>Граждане Российской Федерации, иностранные граждане и лица без гражданства пол</w:t>
      </w:r>
      <w:r w:rsidR="00150565" w:rsidRPr="008D7E22">
        <w:rPr>
          <w:rFonts w:ascii="Times New Roman" w:hAnsi="Times New Roman" w:cs="Times New Roman"/>
          <w:sz w:val="28"/>
          <w:szCs w:val="28"/>
        </w:rPr>
        <w:t>учают образование по дополнительным общеобразовательным предпрофессиональным и общеразвивающим программам в области и</w:t>
      </w:r>
      <w:r w:rsidR="005A11D6">
        <w:rPr>
          <w:rFonts w:ascii="Times New Roman" w:hAnsi="Times New Roman" w:cs="Times New Roman"/>
          <w:sz w:val="28"/>
          <w:szCs w:val="28"/>
        </w:rPr>
        <w:t>скусства в Учреждении</w:t>
      </w:r>
      <w:r w:rsidR="00150565" w:rsidRPr="008D7E22">
        <w:rPr>
          <w:rFonts w:ascii="Times New Roman" w:hAnsi="Times New Roman" w:cs="Times New Roman"/>
          <w:sz w:val="28"/>
          <w:szCs w:val="28"/>
        </w:rPr>
        <w:t xml:space="preserve"> на русском языке.</w:t>
      </w:r>
    </w:p>
    <w:sectPr w:rsidR="00E50ECD" w:rsidRPr="008D7E22" w:rsidSect="00F87D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7AE" w:rsidRDefault="00D027AE" w:rsidP="004563B5">
      <w:pPr>
        <w:spacing w:after="0" w:line="240" w:lineRule="auto"/>
      </w:pPr>
      <w:r>
        <w:separator/>
      </w:r>
    </w:p>
  </w:endnote>
  <w:endnote w:type="continuationSeparator" w:id="1">
    <w:p w:rsidR="00D027AE" w:rsidRDefault="00D027AE" w:rsidP="00456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7AE" w:rsidRDefault="00D027AE" w:rsidP="004563B5">
      <w:pPr>
        <w:spacing w:after="0" w:line="240" w:lineRule="auto"/>
      </w:pPr>
      <w:r>
        <w:separator/>
      </w:r>
    </w:p>
  </w:footnote>
  <w:footnote w:type="continuationSeparator" w:id="1">
    <w:p w:rsidR="00D027AE" w:rsidRDefault="00D027AE" w:rsidP="004563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409"/>
    <w:rsid w:val="00150565"/>
    <w:rsid w:val="00210C82"/>
    <w:rsid w:val="00337695"/>
    <w:rsid w:val="004563B5"/>
    <w:rsid w:val="005A11D6"/>
    <w:rsid w:val="005A7F04"/>
    <w:rsid w:val="0078682A"/>
    <w:rsid w:val="00894D1F"/>
    <w:rsid w:val="008D7E22"/>
    <w:rsid w:val="00970409"/>
    <w:rsid w:val="00C90457"/>
    <w:rsid w:val="00D027AE"/>
    <w:rsid w:val="00D543DB"/>
    <w:rsid w:val="00D716E7"/>
    <w:rsid w:val="00DC6933"/>
    <w:rsid w:val="00E50ECD"/>
    <w:rsid w:val="00F87DFC"/>
    <w:rsid w:val="00FB6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5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563B5"/>
  </w:style>
  <w:style w:type="paragraph" w:styleId="a5">
    <w:name w:val="footer"/>
    <w:basedOn w:val="a"/>
    <w:link w:val="a6"/>
    <w:uiPriority w:val="99"/>
    <w:semiHidden/>
    <w:unhideWhenUsed/>
    <w:rsid w:val="004563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563B5"/>
  </w:style>
  <w:style w:type="paragraph" w:styleId="a7">
    <w:name w:val="Balloon Text"/>
    <w:basedOn w:val="a"/>
    <w:link w:val="a8"/>
    <w:uiPriority w:val="99"/>
    <w:semiHidden/>
    <w:unhideWhenUsed/>
    <w:rsid w:val="00456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6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СБ-070</cp:lastModifiedBy>
  <cp:revision>13</cp:revision>
  <dcterms:created xsi:type="dcterms:W3CDTF">2021-05-01T09:09:00Z</dcterms:created>
  <dcterms:modified xsi:type="dcterms:W3CDTF">2024-07-01T03:31:00Z</dcterms:modified>
</cp:coreProperties>
</file>