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965" w:rsidRDefault="00DC68F1">
      <w:r>
        <w:rPr>
          <w:noProof/>
          <w:lang w:eastAsia="ru-RU"/>
        </w:rPr>
        <w:drawing>
          <wp:inline distT="0" distB="0" distL="0" distR="0">
            <wp:extent cx="6085417" cy="88392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089" r="7680" b="6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216" cy="884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F1" w:rsidRDefault="00DC68F1"/>
    <w:tbl>
      <w:tblPr>
        <w:tblW w:w="0" w:type="auto"/>
        <w:tblLook w:val="01E0"/>
      </w:tblPr>
      <w:tblGrid>
        <w:gridCol w:w="4785"/>
        <w:gridCol w:w="4786"/>
      </w:tblGrid>
      <w:tr w:rsidR="004F4C71" w:rsidRPr="006920A6" w:rsidTr="00F91CB9">
        <w:tc>
          <w:tcPr>
            <w:tcW w:w="4785" w:type="dxa"/>
          </w:tcPr>
          <w:p w:rsidR="004F4C71" w:rsidRPr="006920A6" w:rsidRDefault="004F4C71" w:rsidP="008C48DD">
            <w:pPr>
              <w:widowControl w:val="0"/>
              <w:spacing w:after="0" w:line="240" w:lineRule="auto"/>
              <w:jc w:val="right"/>
              <w:rPr>
                <w:szCs w:val="28"/>
              </w:rPr>
            </w:pPr>
          </w:p>
        </w:tc>
        <w:tc>
          <w:tcPr>
            <w:tcW w:w="4786" w:type="dxa"/>
          </w:tcPr>
          <w:p w:rsidR="003958F0" w:rsidRDefault="003958F0" w:rsidP="008C48DD">
            <w:pPr>
              <w:widowControl w:val="0"/>
              <w:spacing w:after="0" w:line="240" w:lineRule="auto"/>
              <w:jc w:val="right"/>
            </w:pPr>
          </w:p>
          <w:p w:rsidR="004F4C71" w:rsidRDefault="004F4C71" w:rsidP="008C48DD">
            <w:pPr>
              <w:widowControl w:val="0"/>
              <w:spacing w:after="0" w:line="240" w:lineRule="auto"/>
              <w:jc w:val="right"/>
            </w:pPr>
            <w:r w:rsidRPr="00C30136">
              <w:t>Приложение</w:t>
            </w:r>
            <w:r>
              <w:t xml:space="preserve">  </w:t>
            </w:r>
            <w:r w:rsidRPr="00C30136">
              <w:t xml:space="preserve">к </w:t>
            </w:r>
            <w:r>
              <w:t xml:space="preserve">приказу </w:t>
            </w:r>
            <w:r w:rsidRPr="00C30136">
              <w:t xml:space="preserve"> </w:t>
            </w:r>
          </w:p>
          <w:p w:rsidR="004F4C71" w:rsidRPr="00C30136" w:rsidRDefault="004F4C71" w:rsidP="008C48DD">
            <w:pPr>
              <w:widowControl w:val="0"/>
              <w:spacing w:after="0" w:line="240" w:lineRule="auto"/>
              <w:jc w:val="right"/>
            </w:pPr>
            <w:r w:rsidRPr="00C30136">
              <w:t xml:space="preserve">№ </w:t>
            </w:r>
            <w:r>
              <w:t>49</w:t>
            </w:r>
            <w:r w:rsidRPr="00C30136">
              <w:t xml:space="preserve"> от </w:t>
            </w:r>
            <w:r>
              <w:t>01.08.2023 г.</w:t>
            </w:r>
          </w:p>
        </w:tc>
      </w:tr>
    </w:tbl>
    <w:p w:rsidR="004F4C71" w:rsidRDefault="004F4C71" w:rsidP="008C48DD">
      <w:pPr>
        <w:widowControl w:val="0"/>
        <w:spacing w:after="0" w:line="240" w:lineRule="auto"/>
        <w:jc w:val="right"/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                                                                        </w:t>
      </w:r>
    </w:p>
    <w:p w:rsidR="004F4C71" w:rsidRPr="0095345C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95345C">
        <w:rPr>
          <w:b/>
          <w:szCs w:val="28"/>
        </w:rPr>
        <w:t>ПОЛОЖЕНИЕ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о Н</w:t>
      </w:r>
      <w:r w:rsidRPr="0095345C">
        <w:rPr>
          <w:b/>
          <w:szCs w:val="28"/>
        </w:rPr>
        <w:t xml:space="preserve">аблюдательном совете 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автономных учреждений, подведомственных отделу по культуре, спорту и молодежной политике администрации Казанского муниципального района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</w:p>
    <w:p w:rsidR="004F4C71" w:rsidRPr="003B5E2D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1. ОБЩИЕ ПОЛОЖЕНИЯ</w:t>
      </w:r>
    </w:p>
    <w:p w:rsidR="004F4C71" w:rsidRPr="00C30136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C30136">
        <w:rPr>
          <w:szCs w:val="28"/>
        </w:rPr>
        <w:t xml:space="preserve">1.1. Наблюдательный совет является выборным представительным и коллегиальным органом </w:t>
      </w:r>
      <w:r>
        <w:rPr>
          <w:szCs w:val="28"/>
        </w:rPr>
        <w:t>автономных у</w:t>
      </w:r>
      <w:r w:rsidRPr="00C30136">
        <w:rPr>
          <w:szCs w:val="28"/>
        </w:rPr>
        <w:t>чреждени</w:t>
      </w:r>
      <w:r>
        <w:rPr>
          <w:szCs w:val="28"/>
        </w:rPr>
        <w:t>й (далее - Учреждений), подведомственных отделу по культуре, спорту и молодежной политике администрации Казанского муниципального района (далее - Учредитель)</w:t>
      </w:r>
      <w:r w:rsidRPr="00C30136">
        <w:rPr>
          <w:szCs w:val="28"/>
        </w:rPr>
        <w:t>, осуществляющи</w:t>
      </w:r>
      <w:r>
        <w:rPr>
          <w:szCs w:val="28"/>
        </w:rPr>
        <w:t>х</w:t>
      </w:r>
      <w:r w:rsidRPr="00C30136">
        <w:rPr>
          <w:szCs w:val="28"/>
        </w:rPr>
        <w:t xml:space="preserve"> в соответстви</w:t>
      </w:r>
      <w:r>
        <w:rPr>
          <w:szCs w:val="28"/>
        </w:rPr>
        <w:t xml:space="preserve">и с Уставами Учреждений </w:t>
      </w:r>
      <w:r w:rsidRPr="00C30136">
        <w:rPr>
          <w:szCs w:val="28"/>
        </w:rPr>
        <w:t xml:space="preserve">решение отдельных вопросов, относящихся </w:t>
      </w:r>
      <w:r w:rsidRPr="00C30136">
        <w:rPr>
          <w:iCs/>
          <w:szCs w:val="28"/>
        </w:rPr>
        <w:t>к</w:t>
      </w:r>
      <w:r w:rsidRPr="00C30136">
        <w:rPr>
          <w:szCs w:val="28"/>
        </w:rPr>
        <w:t xml:space="preserve"> компетенции Наблюдательного совета.</w:t>
      </w:r>
    </w:p>
    <w:p w:rsidR="004F4C71" w:rsidRPr="00C30136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</w:t>
      </w:r>
      <w:r w:rsidRPr="00C30136">
        <w:rPr>
          <w:szCs w:val="28"/>
        </w:rPr>
        <w:t>.2. В своей деятельности Наблюдательный совет руководствуется: Конституцией РФ, Федеральным</w:t>
      </w:r>
      <w:r>
        <w:rPr>
          <w:szCs w:val="28"/>
        </w:rPr>
        <w:t>и</w:t>
      </w:r>
      <w:r w:rsidRPr="00C30136">
        <w:rPr>
          <w:szCs w:val="28"/>
        </w:rPr>
        <w:t xml:space="preserve"> закон</w:t>
      </w:r>
      <w:r>
        <w:rPr>
          <w:szCs w:val="28"/>
        </w:rPr>
        <w:t>ами</w:t>
      </w:r>
      <w:r w:rsidRPr="00C30136">
        <w:rPr>
          <w:szCs w:val="28"/>
        </w:rPr>
        <w:t xml:space="preserve"> «Об образовании в Российской Федерации»,</w:t>
      </w:r>
      <w:r>
        <w:rPr>
          <w:szCs w:val="28"/>
        </w:rPr>
        <w:t xml:space="preserve"> «Основы законодательства Российской Федерации о культуре», «О физической культуре и спорте РФ» </w:t>
      </w:r>
      <w:r w:rsidRPr="00C30136">
        <w:rPr>
          <w:szCs w:val="28"/>
        </w:rPr>
        <w:t>Федеральным законом «Об автономных учреждениях» и иными За</w:t>
      </w:r>
      <w:r w:rsidRPr="00C30136">
        <w:rPr>
          <w:szCs w:val="28"/>
        </w:rPr>
        <w:softHyphen/>
        <w:t>конами</w:t>
      </w:r>
      <w:r>
        <w:rPr>
          <w:szCs w:val="28"/>
        </w:rPr>
        <w:t xml:space="preserve"> и </w:t>
      </w:r>
      <w:r w:rsidRPr="00C30136">
        <w:rPr>
          <w:szCs w:val="28"/>
        </w:rPr>
        <w:t xml:space="preserve">нормативными актами Российской Федерации и </w:t>
      </w:r>
      <w:r>
        <w:rPr>
          <w:szCs w:val="28"/>
        </w:rPr>
        <w:t>Тюменской</w:t>
      </w:r>
      <w:r w:rsidRPr="00C30136">
        <w:rPr>
          <w:szCs w:val="28"/>
        </w:rPr>
        <w:t xml:space="preserve"> области, Устав</w:t>
      </w:r>
      <w:r>
        <w:rPr>
          <w:szCs w:val="28"/>
        </w:rPr>
        <w:t>ами</w:t>
      </w:r>
      <w:r w:rsidRPr="00C30136">
        <w:rPr>
          <w:szCs w:val="28"/>
        </w:rPr>
        <w:t xml:space="preserve"> </w:t>
      </w:r>
      <w:r>
        <w:rPr>
          <w:szCs w:val="28"/>
        </w:rPr>
        <w:t xml:space="preserve"> подведомственных учреждений</w:t>
      </w:r>
      <w:r w:rsidRPr="00C30136">
        <w:rPr>
          <w:szCs w:val="28"/>
        </w:rPr>
        <w:t>, настоящим Положением, иными локальными нормативными актами.</w:t>
      </w:r>
    </w:p>
    <w:p w:rsidR="004F4C71" w:rsidRDefault="004F4C71" w:rsidP="008C48DD">
      <w:pPr>
        <w:widowControl w:val="0"/>
        <w:spacing w:after="0" w:line="240" w:lineRule="auto"/>
        <w:ind w:firstLine="709"/>
        <w:jc w:val="both"/>
      </w:pPr>
    </w:p>
    <w:p w:rsidR="004F4C71" w:rsidRPr="003B5E2D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2. ПОРЯДОКФОРМИРОВАНИЯ НАБЛЮДАТЕЛЬНОГО СОВЕТА</w:t>
      </w:r>
    </w:p>
    <w:p w:rsidR="004F4C71" w:rsidRPr="000C0D4C" w:rsidRDefault="004F4C71" w:rsidP="008C48DD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D4C">
        <w:rPr>
          <w:rFonts w:ascii="Times New Roman" w:hAnsi="Times New Roman" w:cs="Times New Roman"/>
          <w:sz w:val="28"/>
          <w:szCs w:val="28"/>
        </w:rPr>
        <w:t xml:space="preserve">2.1. Наблюдательный совет </w:t>
      </w:r>
      <w:r>
        <w:rPr>
          <w:rFonts w:ascii="Times New Roman" w:hAnsi="Times New Roman" w:cs="Times New Roman"/>
          <w:sz w:val="28"/>
          <w:szCs w:val="28"/>
        </w:rPr>
        <w:t>Учреждений</w:t>
      </w:r>
      <w:r w:rsidRPr="000C0D4C">
        <w:rPr>
          <w:rFonts w:ascii="Times New Roman" w:hAnsi="Times New Roman" w:cs="Times New Roman"/>
          <w:sz w:val="28"/>
          <w:szCs w:val="28"/>
        </w:rPr>
        <w:t xml:space="preserve"> (далее – Наблюдательный совет) создается в составе 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C0D4C">
        <w:rPr>
          <w:rFonts w:ascii="Times New Roman" w:hAnsi="Times New Roman" w:cs="Times New Roman"/>
          <w:sz w:val="28"/>
          <w:szCs w:val="28"/>
        </w:rPr>
        <w:t xml:space="preserve"> членов.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4C71" w:rsidRPr="000C0D4C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 w:rsidRPr="000C0D4C">
        <w:rPr>
          <w:szCs w:val="28"/>
        </w:rPr>
        <w:t xml:space="preserve">2.2. Решение о назначении членов Наблюдательного совета или досрочном прекращении их полномочий принимается Учредителем. </w:t>
      </w:r>
    </w:p>
    <w:p w:rsidR="004F4C71" w:rsidRPr="000C0D4C" w:rsidRDefault="004F4C71" w:rsidP="008C48DD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F4C71" w:rsidRPr="003B5E2D" w:rsidRDefault="004F4C71" w:rsidP="008C48DD">
      <w:pPr>
        <w:pStyle w:val="ConsPlusNormal"/>
        <w:ind w:firstLine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2D">
        <w:rPr>
          <w:rFonts w:ascii="Times New Roman" w:hAnsi="Times New Roman" w:cs="Times New Roman"/>
          <w:b/>
          <w:color w:val="000000"/>
          <w:sz w:val="28"/>
          <w:szCs w:val="28"/>
        </w:rPr>
        <w:t>3. СОСТАВ И ПОЛНОМОЧИЯ НАБЛЮДАТЕЛЬНОГО СОВЕТА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>В состав Наблюдательного совета входят:</w:t>
      </w:r>
    </w:p>
    <w:p w:rsidR="004F4C71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0C0D4C">
        <w:rPr>
          <w:szCs w:val="28"/>
        </w:rPr>
        <w:t xml:space="preserve">- </w:t>
      </w:r>
      <w:r>
        <w:rPr>
          <w:szCs w:val="28"/>
        </w:rPr>
        <w:t>1</w:t>
      </w:r>
      <w:r w:rsidRPr="000C0D4C">
        <w:rPr>
          <w:szCs w:val="28"/>
        </w:rPr>
        <w:t xml:space="preserve"> представител</w:t>
      </w:r>
      <w:r>
        <w:rPr>
          <w:szCs w:val="28"/>
        </w:rPr>
        <w:t>ь</w:t>
      </w:r>
      <w:r w:rsidRPr="000C0D4C">
        <w:rPr>
          <w:szCs w:val="28"/>
        </w:rPr>
        <w:t xml:space="preserve">  от органа местного самоуправления</w:t>
      </w:r>
      <w:r>
        <w:rPr>
          <w:szCs w:val="28"/>
        </w:rPr>
        <w:t>;</w:t>
      </w:r>
    </w:p>
    <w:p w:rsidR="004F4C71" w:rsidRPr="000C0D4C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- 3 представителя от Учредителя Учреждений;</w:t>
      </w:r>
    </w:p>
    <w:p w:rsidR="004F4C71" w:rsidRPr="000C0D4C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0C0D4C">
        <w:rPr>
          <w:szCs w:val="28"/>
        </w:rPr>
        <w:t xml:space="preserve">- </w:t>
      </w:r>
      <w:r>
        <w:rPr>
          <w:szCs w:val="28"/>
        </w:rPr>
        <w:t>1 представитель от Учреждения</w:t>
      </w:r>
      <w:r w:rsidRPr="000C0D4C">
        <w:rPr>
          <w:szCs w:val="28"/>
        </w:rPr>
        <w:t>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Количество представителей органов местного самоуправления в составе Наблюдательного совета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не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должно превышать одну треть от общего числа членов Наблюдательного совета. Количество представителей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не может превышать одну треть от общего числа членов Наблюдательного совета.</w:t>
      </w:r>
    </w:p>
    <w:p w:rsidR="004F4C71" w:rsidRPr="000C0D4C" w:rsidRDefault="004F4C71" w:rsidP="008C48DD">
      <w:pPr>
        <w:widowControl w:val="0"/>
        <w:tabs>
          <w:tab w:val="left" w:pos="907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0C0D4C">
        <w:rPr>
          <w:szCs w:val="28"/>
        </w:rPr>
        <w:t>Состав Наблюдательног</w:t>
      </w:r>
      <w:r>
        <w:rPr>
          <w:szCs w:val="28"/>
        </w:rPr>
        <w:t>о совета утверждается приказом начальника отдела по культуре и молодежной политики администрации Казанского муниципального района.</w:t>
      </w:r>
      <w:r w:rsidRPr="000C0D4C">
        <w:rPr>
          <w:szCs w:val="28"/>
        </w:rPr>
        <w:t xml:space="preserve"> </w:t>
      </w:r>
    </w:p>
    <w:p w:rsidR="004F4C71" w:rsidRPr="0060683B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3.2. Срок полномочий Н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аблюдательного совета </w:t>
      </w:r>
      <w:r w:rsidRPr="0060683B">
        <w:rPr>
          <w:rFonts w:ascii="Times New Roman" w:hAnsi="Times New Roman" w:cs="Times New Roman"/>
          <w:color w:val="000000"/>
          <w:sz w:val="28"/>
          <w:szCs w:val="28"/>
        </w:rPr>
        <w:t>составляет 5 лет.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>Одно и то же лицо может быть членом Наблюдательного совета неограниченное число раз.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3.4. 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>Членами Наблюдательного совета не могут быть: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руководитель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и его заместители;</w:t>
      </w:r>
    </w:p>
    <w:p w:rsidR="004F4C71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лица, имеющие неснятую или непогашенную судимость.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3.5. </w:t>
      </w:r>
      <w:r w:rsidRPr="009B5A4C"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 w:cs="Times New Roman"/>
          <w:color w:val="000000"/>
          <w:sz w:val="28"/>
          <w:szCs w:val="28"/>
        </w:rPr>
        <w:t>Учреждения участвует в заседаниях Н</w:t>
      </w:r>
      <w:r w:rsidRPr="009B5A4C">
        <w:rPr>
          <w:rFonts w:ascii="Times New Roman" w:hAnsi="Times New Roman" w:cs="Times New Roman"/>
          <w:color w:val="000000"/>
          <w:sz w:val="28"/>
          <w:szCs w:val="28"/>
        </w:rPr>
        <w:t>аблюдательного совета с правом совещательного голоса.</w:t>
      </w:r>
    </w:p>
    <w:p w:rsidR="004F4C71" w:rsidRPr="000C0D4C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3.6. Учреждения</w:t>
      </w:r>
      <w:r w:rsidRPr="000C0D4C">
        <w:rPr>
          <w:rFonts w:ascii="Times New Roman" w:hAnsi="Times New Roman" w:cs="Times New Roman"/>
          <w:color w:val="000000"/>
          <w:sz w:val="28"/>
          <w:szCs w:val="28"/>
        </w:rPr>
        <w:t xml:space="preserve"> не вправе выплачивать членам Наблюдательного совета вознаграждение за выполнение ими своих обязанностей, за исключением компенсации документально подтвержденных расходов, непосредственно связанных с участием в работе Наблюдательного совета.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3.7. </w:t>
      </w:r>
      <w:r w:rsidRPr="000C0D4C">
        <w:rPr>
          <w:szCs w:val="28"/>
        </w:rPr>
        <w:t>Полномочия члена Наблюдательного совета могут быть прекращены досрочно: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rPr>
          <w:szCs w:val="28"/>
        </w:rPr>
      </w:pPr>
      <w:r>
        <w:rPr>
          <w:szCs w:val="28"/>
        </w:rPr>
        <w:t>-</w:t>
      </w:r>
      <w:r w:rsidRPr="000C0D4C">
        <w:rPr>
          <w:szCs w:val="28"/>
        </w:rPr>
        <w:t xml:space="preserve"> </w:t>
      </w:r>
      <w:r w:rsidRPr="000C0D4C">
        <w:rPr>
          <w:bCs/>
          <w:szCs w:val="28"/>
        </w:rPr>
        <w:t>по</w:t>
      </w:r>
      <w:r w:rsidRPr="000C0D4C">
        <w:rPr>
          <w:szCs w:val="28"/>
        </w:rPr>
        <w:t xml:space="preserve"> просьбе</w:t>
      </w:r>
      <w:r w:rsidRPr="000C0D4C">
        <w:rPr>
          <w:bCs/>
          <w:szCs w:val="28"/>
        </w:rPr>
        <w:t xml:space="preserve"> члена Наблюдательного</w:t>
      </w:r>
      <w:r w:rsidRPr="000C0D4C">
        <w:rPr>
          <w:szCs w:val="28"/>
        </w:rPr>
        <w:t xml:space="preserve"> совета</w:t>
      </w:r>
      <w:r w:rsidRPr="000C0D4C">
        <w:rPr>
          <w:bCs/>
          <w:szCs w:val="28"/>
        </w:rPr>
        <w:t>;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-</w:t>
      </w:r>
      <w:r w:rsidRPr="000C0D4C">
        <w:rPr>
          <w:szCs w:val="28"/>
        </w:rPr>
        <w:t xml:space="preserve">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</w:t>
      </w:r>
      <w:r>
        <w:rPr>
          <w:szCs w:val="28"/>
        </w:rPr>
        <w:t>Учреждения</w:t>
      </w:r>
      <w:r w:rsidRPr="000C0D4C">
        <w:rPr>
          <w:szCs w:val="28"/>
        </w:rPr>
        <w:t xml:space="preserve"> в течение четырех месяцев;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>-</w:t>
      </w:r>
      <w:r w:rsidRPr="000C0D4C">
        <w:rPr>
          <w:szCs w:val="28"/>
        </w:rPr>
        <w:t xml:space="preserve"> в случае привлечения члена Наблюдательного совета к уголовной ответственности.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3.8. </w:t>
      </w:r>
      <w:r w:rsidRPr="000C0D4C">
        <w:rPr>
          <w:szCs w:val="28"/>
        </w:rPr>
        <w:t xml:space="preserve">Вакантные места, образовавшиеся в Наблюдательном совете в связи со смертью или с досрочным прекращением полномочий его членов, замещаются на оставшийся срок полномочий Наблюдательного совета. 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3.9. </w:t>
      </w:r>
      <w:r w:rsidRPr="000C0D4C">
        <w:rPr>
          <w:szCs w:val="28"/>
        </w:rPr>
        <w:t>Председатель Наблюдательного совета избирается на срок полномочий Наблюдательного со</w:t>
      </w:r>
      <w:r>
        <w:rPr>
          <w:szCs w:val="28"/>
        </w:rPr>
        <w:t>в</w:t>
      </w:r>
      <w:r w:rsidRPr="000C0D4C">
        <w:rPr>
          <w:szCs w:val="28"/>
        </w:rPr>
        <w:t>ета членами Наблюдательного совета из их числа простым большинством голосов от общего числа голосов членов Наблюдательного совета.</w:t>
      </w:r>
    </w:p>
    <w:p w:rsidR="004F4C71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3.10. </w:t>
      </w:r>
      <w:r w:rsidRPr="000C0D4C">
        <w:rPr>
          <w:szCs w:val="28"/>
        </w:rPr>
        <w:t xml:space="preserve">Представитель </w:t>
      </w:r>
      <w:r>
        <w:rPr>
          <w:szCs w:val="28"/>
        </w:rPr>
        <w:t>Учреждения</w:t>
      </w:r>
      <w:r w:rsidRPr="000C0D4C">
        <w:rPr>
          <w:szCs w:val="28"/>
        </w:rPr>
        <w:t xml:space="preserve"> не может быть избран председателем Наблюдательного совета.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3.11. </w:t>
      </w:r>
      <w:r w:rsidRPr="00B05C20">
        <w:rPr>
          <w:szCs w:val="28"/>
        </w:rPr>
        <w:t>Наблюдательный совет в любое время вправе переизбрать своего председателя.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szCs w:val="28"/>
        </w:rPr>
        <w:t xml:space="preserve">3.12. </w:t>
      </w:r>
      <w:r w:rsidRPr="000C0D4C">
        <w:rPr>
          <w:szCs w:val="28"/>
        </w:rPr>
        <w:t>Председатель Наблюдательного совета организует работу Наблюдательного совета, созывает его заседания, председательствует на них и организует ведение протокол</w:t>
      </w:r>
      <w:r>
        <w:rPr>
          <w:szCs w:val="28"/>
        </w:rPr>
        <w:t>ов</w:t>
      </w:r>
      <w:r w:rsidRPr="000C0D4C">
        <w:rPr>
          <w:szCs w:val="28"/>
        </w:rPr>
        <w:t>.</w:t>
      </w:r>
    </w:p>
    <w:p w:rsidR="004F4C71" w:rsidRPr="000C0D4C" w:rsidRDefault="004F4C71" w:rsidP="008C48DD">
      <w:pPr>
        <w:widowControl w:val="0"/>
        <w:spacing w:after="0" w:line="240" w:lineRule="auto"/>
        <w:ind w:firstLine="540"/>
        <w:jc w:val="both"/>
        <w:rPr>
          <w:szCs w:val="28"/>
        </w:rPr>
      </w:pPr>
      <w:r>
        <w:rPr>
          <w:bCs/>
          <w:szCs w:val="28"/>
        </w:rPr>
        <w:t xml:space="preserve">3.13. </w:t>
      </w:r>
      <w:r w:rsidRPr="000C0D4C">
        <w:rPr>
          <w:bCs/>
          <w:szCs w:val="28"/>
        </w:rPr>
        <w:t>В</w:t>
      </w:r>
      <w:r w:rsidRPr="000C0D4C">
        <w:rPr>
          <w:szCs w:val="28"/>
        </w:rPr>
        <w:t xml:space="preserve"> отсутствие председателя</w:t>
      </w:r>
      <w:r w:rsidRPr="000C0D4C">
        <w:rPr>
          <w:bCs/>
          <w:szCs w:val="28"/>
        </w:rPr>
        <w:t xml:space="preserve"> Наблюдательного совета его функции </w:t>
      </w:r>
      <w:r w:rsidRPr="000C0D4C">
        <w:rPr>
          <w:szCs w:val="28"/>
        </w:rPr>
        <w:t xml:space="preserve">осуществляет старший по возрасту член Наблюдательного совета, за исключением представителя </w:t>
      </w:r>
      <w:r>
        <w:rPr>
          <w:szCs w:val="28"/>
        </w:rPr>
        <w:t>Учреждения</w:t>
      </w:r>
      <w:r w:rsidRPr="000C0D4C">
        <w:rPr>
          <w:szCs w:val="28"/>
        </w:rPr>
        <w:t xml:space="preserve">. </w:t>
      </w:r>
    </w:p>
    <w:p w:rsidR="004F4C71" w:rsidRPr="003B5E2D" w:rsidRDefault="004F4C71" w:rsidP="008C48DD">
      <w:pPr>
        <w:pStyle w:val="ConsPlusNormal"/>
        <w:ind w:firstLine="54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F4C71" w:rsidRPr="003B5E2D" w:rsidRDefault="004F4C71" w:rsidP="008C48DD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B5E2D">
        <w:rPr>
          <w:rFonts w:ascii="Times New Roman" w:hAnsi="Times New Roman" w:cs="Times New Roman"/>
          <w:b/>
          <w:color w:val="000000"/>
          <w:sz w:val="28"/>
          <w:szCs w:val="28"/>
        </w:rPr>
        <w:t>4. КОМПЕТЕНЦИЯ НАБЛЮДАТЕЛЬНОГО СОВЕТА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 xml:space="preserve">4.1. </w:t>
      </w:r>
      <w:r w:rsidRPr="005B57E2">
        <w:rPr>
          <w:szCs w:val="28"/>
        </w:rPr>
        <w:t>Наблюдательный совет автономного учреждения рассматривает: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1) предложения 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о внесении изменений в устав </w:t>
      </w:r>
      <w:r>
        <w:rPr>
          <w:szCs w:val="28"/>
        </w:rPr>
        <w:t>Учреждения</w:t>
      </w:r>
      <w:r w:rsidRPr="005B57E2">
        <w:rPr>
          <w:szCs w:val="28"/>
        </w:rPr>
        <w:t>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2) предложения 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 о создани</w:t>
      </w:r>
      <w:r>
        <w:rPr>
          <w:szCs w:val="28"/>
        </w:rPr>
        <w:t>и и ликвидации филиалов Уч</w:t>
      </w:r>
      <w:r w:rsidRPr="005B57E2">
        <w:rPr>
          <w:szCs w:val="28"/>
        </w:rPr>
        <w:t>реждения, об открытии и о закрытии его представительств;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3</w:t>
      </w:r>
      <w:r w:rsidRPr="005B57E2">
        <w:rPr>
          <w:szCs w:val="28"/>
        </w:rPr>
        <w:t xml:space="preserve">) предложения </w:t>
      </w:r>
      <w:r>
        <w:rPr>
          <w:szCs w:val="28"/>
        </w:rPr>
        <w:t>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 реорганизации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или о его ликвидации;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4</w:t>
      </w:r>
      <w:r w:rsidRPr="005B57E2">
        <w:rPr>
          <w:szCs w:val="28"/>
        </w:rPr>
        <w:t xml:space="preserve">) предложения </w:t>
      </w:r>
      <w:r>
        <w:rPr>
          <w:szCs w:val="28"/>
        </w:rPr>
        <w:t>У</w:t>
      </w:r>
      <w:r w:rsidRPr="005B57E2">
        <w:rPr>
          <w:szCs w:val="28"/>
        </w:rPr>
        <w:t xml:space="preserve">чредителя или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об изъятии имущества, закрепленного за </w:t>
      </w:r>
      <w:r>
        <w:rPr>
          <w:szCs w:val="28"/>
        </w:rPr>
        <w:t>Учреждением</w:t>
      </w:r>
      <w:r w:rsidRPr="005B57E2">
        <w:rPr>
          <w:szCs w:val="28"/>
        </w:rPr>
        <w:t xml:space="preserve"> на праве оперативного управления;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об участии </w:t>
      </w:r>
      <w:r>
        <w:rPr>
          <w:szCs w:val="28"/>
        </w:rPr>
        <w:t>У</w:t>
      </w:r>
      <w:r w:rsidRPr="005B57E2">
        <w:rPr>
          <w:szCs w:val="28"/>
        </w:rPr>
        <w:t>чреждения в других юридических лицах, в том числе о внесении денежных средств и иного имущества в уставный 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5B57E2">
        <w:rPr>
          <w:szCs w:val="28"/>
        </w:rPr>
        <w:t xml:space="preserve">) проект плана финансово-хозяйственной деятельности </w:t>
      </w:r>
      <w:r>
        <w:rPr>
          <w:szCs w:val="28"/>
        </w:rPr>
        <w:t>У</w:t>
      </w:r>
      <w:r w:rsidRPr="005B57E2">
        <w:rPr>
          <w:szCs w:val="28"/>
        </w:rPr>
        <w:t>чреждения;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5B57E2">
        <w:rPr>
          <w:szCs w:val="28"/>
        </w:rPr>
        <w:t xml:space="preserve">) по представлению руководителя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проекты отчетов о деятельности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и об использовании его имущества, об исполнении плана его финансово-хозяйственной деятельности, годовую бухгалтерскую отчетность </w:t>
      </w:r>
      <w:r>
        <w:rPr>
          <w:szCs w:val="28"/>
        </w:rPr>
        <w:t>У</w:t>
      </w:r>
      <w:r w:rsidRPr="005B57E2">
        <w:rPr>
          <w:szCs w:val="28"/>
        </w:rPr>
        <w:t>чреждения;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8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Учреждения</w:t>
      </w:r>
      <w:r w:rsidRPr="005B57E2">
        <w:rPr>
          <w:szCs w:val="28"/>
        </w:rPr>
        <w:t xml:space="preserve"> о совершении сделок по распоряжению имуществом, которым в соответствии </w:t>
      </w:r>
      <w:r w:rsidRPr="00920FB6">
        <w:rPr>
          <w:szCs w:val="28"/>
        </w:rPr>
        <w:t xml:space="preserve">с пунктами </w:t>
      </w:r>
      <w:r w:rsidRPr="00852A65">
        <w:rPr>
          <w:szCs w:val="28"/>
        </w:rPr>
        <w:t>4.2 и 4.7</w:t>
      </w:r>
      <w:r w:rsidRPr="00920FB6">
        <w:rPr>
          <w:szCs w:val="28"/>
        </w:rPr>
        <w:t xml:space="preserve"> настоящего раздела  Учреждение не вправе распоряжаться</w:t>
      </w:r>
      <w:r w:rsidRPr="005B57E2">
        <w:rPr>
          <w:szCs w:val="28"/>
        </w:rPr>
        <w:t xml:space="preserve"> самостоятельно;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9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 о совершении крупных сделок;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10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 о совершении сделок, в совершении которых имеется заинтересованность;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11</w:t>
      </w:r>
      <w:r w:rsidRPr="005B57E2">
        <w:rPr>
          <w:szCs w:val="28"/>
        </w:rPr>
        <w:t xml:space="preserve">) предложения руководителя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 выборе кредитных организаций, в которых </w:t>
      </w:r>
      <w:r>
        <w:rPr>
          <w:szCs w:val="28"/>
        </w:rPr>
        <w:t>У</w:t>
      </w:r>
      <w:r w:rsidRPr="005B57E2">
        <w:rPr>
          <w:szCs w:val="28"/>
        </w:rPr>
        <w:t>чреждение может открыть банковские счета;</w:t>
      </w:r>
    </w:p>
    <w:p w:rsidR="004F4C71" w:rsidRPr="005B57E2" w:rsidRDefault="004F4C71" w:rsidP="008C48DD">
      <w:pPr>
        <w:widowControl w:val="0"/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12</w:t>
      </w:r>
      <w:r w:rsidRPr="005B57E2">
        <w:rPr>
          <w:szCs w:val="28"/>
        </w:rPr>
        <w:t xml:space="preserve">) вопросы проведения аудита годовой бухгалтерской отчетности </w:t>
      </w:r>
      <w:r>
        <w:rPr>
          <w:szCs w:val="28"/>
        </w:rPr>
        <w:t>У</w:t>
      </w:r>
      <w:r w:rsidRPr="005B57E2">
        <w:rPr>
          <w:szCs w:val="28"/>
        </w:rPr>
        <w:t>чреждения и утверждения аудиторской организации.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852A65">
        <w:rPr>
          <w:szCs w:val="28"/>
        </w:rPr>
        <w:t>4.2.</w:t>
      </w:r>
      <w:r w:rsidRPr="005B57E2">
        <w:rPr>
          <w:szCs w:val="28"/>
        </w:rPr>
        <w:t xml:space="preserve"> По вопросам, указанным в </w:t>
      </w:r>
      <w:r>
        <w:rPr>
          <w:szCs w:val="28"/>
        </w:rPr>
        <w:t xml:space="preserve">подпунктах 1)-4), 7) и 8) </w:t>
      </w:r>
      <w:r w:rsidRPr="005B57E2">
        <w:rPr>
          <w:szCs w:val="28"/>
        </w:rPr>
        <w:t>пункта</w:t>
      </w:r>
      <w:r>
        <w:rPr>
          <w:szCs w:val="28"/>
        </w:rPr>
        <w:t xml:space="preserve"> 4.1. настоящего раздела, Н</w:t>
      </w:r>
      <w:r w:rsidRPr="005B57E2">
        <w:rPr>
          <w:szCs w:val="28"/>
        </w:rPr>
        <w:t>аблюдательный совет дает рекомендации. Учредитель принимает по этим вопросам решения п</w:t>
      </w:r>
      <w:r>
        <w:rPr>
          <w:szCs w:val="28"/>
        </w:rPr>
        <w:t>осле рассмотрения рекомендаций Н</w:t>
      </w:r>
      <w:r w:rsidRPr="005B57E2">
        <w:rPr>
          <w:szCs w:val="28"/>
        </w:rPr>
        <w:t>аблюдательного совета.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</w:t>
      </w:r>
      <w:r w:rsidRPr="005B57E2">
        <w:rPr>
          <w:szCs w:val="28"/>
        </w:rPr>
        <w:t xml:space="preserve">3. По вопросу, указанному в </w:t>
      </w:r>
      <w:r>
        <w:rPr>
          <w:szCs w:val="28"/>
        </w:rPr>
        <w:t xml:space="preserve">подпункте 6) </w:t>
      </w:r>
      <w:r w:rsidRPr="005B57E2">
        <w:rPr>
          <w:szCs w:val="28"/>
        </w:rPr>
        <w:t>пункт</w:t>
      </w:r>
      <w:r>
        <w:rPr>
          <w:szCs w:val="28"/>
        </w:rPr>
        <w:t>а 4.1 настоящего раздела, Н</w:t>
      </w:r>
      <w:r w:rsidRPr="005B57E2">
        <w:rPr>
          <w:szCs w:val="28"/>
        </w:rPr>
        <w:t>аблюдательный совет дает заключени</w:t>
      </w:r>
      <w:r>
        <w:rPr>
          <w:szCs w:val="28"/>
        </w:rPr>
        <w:t>е, копия которого направляется У</w:t>
      </w:r>
      <w:r w:rsidRPr="005B57E2">
        <w:rPr>
          <w:szCs w:val="28"/>
        </w:rPr>
        <w:t xml:space="preserve">чредителю. По вопросам, указанным в </w:t>
      </w:r>
      <w:r>
        <w:rPr>
          <w:szCs w:val="28"/>
        </w:rPr>
        <w:t xml:space="preserve">подпунктах 5) и 11) </w:t>
      </w:r>
      <w:r w:rsidRPr="005B57E2">
        <w:rPr>
          <w:szCs w:val="28"/>
        </w:rPr>
        <w:t>пункта</w:t>
      </w:r>
      <w:r>
        <w:rPr>
          <w:szCs w:val="28"/>
        </w:rPr>
        <w:t xml:space="preserve"> 4.1. настоящего раздела, Н</w:t>
      </w:r>
      <w:r w:rsidRPr="005B57E2">
        <w:rPr>
          <w:szCs w:val="28"/>
        </w:rPr>
        <w:t xml:space="preserve">аблюдательный совет дает заключение. Руководитель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принимает по этим вопросам решения после рассмотрения заключений </w:t>
      </w:r>
      <w:r>
        <w:rPr>
          <w:szCs w:val="28"/>
        </w:rPr>
        <w:t>Н</w:t>
      </w:r>
      <w:r w:rsidRPr="005B57E2">
        <w:rPr>
          <w:szCs w:val="28"/>
        </w:rPr>
        <w:t>аблюдательного совета.</w:t>
      </w:r>
    </w:p>
    <w:p w:rsidR="004F4C71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</w:t>
      </w:r>
      <w:r w:rsidRPr="005B57E2">
        <w:rPr>
          <w:szCs w:val="28"/>
        </w:rPr>
        <w:t>4. По вопросам, указанным в п</w:t>
      </w:r>
      <w:r>
        <w:rPr>
          <w:szCs w:val="28"/>
        </w:rPr>
        <w:t>одп</w:t>
      </w:r>
      <w:r w:rsidRPr="005B57E2">
        <w:rPr>
          <w:szCs w:val="28"/>
        </w:rPr>
        <w:t xml:space="preserve">унктах </w:t>
      </w:r>
      <w:r>
        <w:rPr>
          <w:szCs w:val="28"/>
        </w:rPr>
        <w:t>9), 10)</w:t>
      </w:r>
      <w:r w:rsidRPr="005B57E2">
        <w:rPr>
          <w:szCs w:val="28"/>
        </w:rPr>
        <w:t xml:space="preserve"> и </w:t>
      </w:r>
      <w:r>
        <w:rPr>
          <w:szCs w:val="28"/>
        </w:rPr>
        <w:t>12) пункта 4.1. настоящего раздела, Н</w:t>
      </w:r>
      <w:r w:rsidRPr="005B57E2">
        <w:rPr>
          <w:szCs w:val="28"/>
        </w:rPr>
        <w:t xml:space="preserve">аблюдательный совет принимает решения, обязательные для руководителя </w:t>
      </w:r>
      <w:r>
        <w:rPr>
          <w:szCs w:val="28"/>
        </w:rPr>
        <w:t>У</w:t>
      </w:r>
      <w:r w:rsidRPr="005B57E2">
        <w:rPr>
          <w:szCs w:val="28"/>
        </w:rPr>
        <w:t>чреждения.</w:t>
      </w:r>
    </w:p>
    <w:p w:rsidR="004F4C71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4.5. По вопросу, указанному в подпункте 9) пункта 4.1. настоящего раздела,</w:t>
      </w:r>
      <w:r w:rsidRPr="00947035">
        <w:rPr>
          <w:rFonts w:asciiTheme="minorHAnsi" w:eastAsiaTheme="minorEastAsia" w:hAnsiTheme="minorHAnsi"/>
          <w:sz w:val="22"/>
        </w:rPr>
        <w:t xml:space="preserve"> </w:t>
      </w:r>
      <w:r w:rsidRPr="00947035">
        <w:rPr>
          <w:szCs w:val="28"/>
        </w:rPr>
        <w:t xml:space="preserve">Наблюдательный совет обязан рассмотреть предложение руководителя </w:t>
      </w:r>
      <w:r>
        <w:rPr>
          <w:szCs w:val="28"/>
        </w:rPr>
        <w:t>У</w:t>
      </w:r>
      <w:r w:rsidRPr="00947035">
        <w:rPr>
          <w:szCs w:val="28"/>
        </w:rPr>
        <w:t xml:space="preserve">чреждения о совершении крупной сделки в течение пятнадцати календарных дней с момента поступления такого предложения председателю </w:t>
      </w:r>
      <w:r>
        <w:rPr>
          <w:szCs w:val="28"/>
        </w:rPr>
        <w:t>Н</w:t>
      </w:r>
      <w:r w:rsidRPr="00947035">
        <w:rPr>
          <w:szCs w:val="28"/>
        </w:rPr>
        <w:t xml:space="preserve">аблюдательного совета, если уставом </w:t>
      </w:r>
      <w:r>
        <w:rPr>
          <w:szCs w:val="28"/>
        </w:rPr>
        <w:t>Учреждения</w:t>
      </w:r>
      <w:r w:rsidRPr="00947035">
        <w:rPr>
          <w:szCs w:val="28"/>
        </w:rPr>
        <w:t xml:space="preserve"> не предусмотрен более короткий срок.</w:t>
      </w:r>
      <w:r>
        <w:rPr>
          <w:szCs w:val="28"/>
        </w:rPr>
        <w:t xml:space="preserve"> </w:t>
      </w:r>
    </w:p>
    <w:p w:rsidR="004F4C71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440695">
        <w:rPr>
          <w:szCs w:val="28"/>
        </w:rPr>
        <w:lastRenderedPageBreak/>
        <w:t xml:space="preserve">Крупная сделка, совершенная с нарушением требований, может быть признана недействительной по иску </w:t>
      </w:r>
      <w:r>
        <w:rPr>
          <w:szCs w:val="28"/>
        </w:rPr>
        <w:t>Учреждения</w:t>
      </w:r>
      <w:r w:rsidRPr="00440695">
        <w:rPr>
          <w:szCs w:val="28"/>
        </w:rPr>
        <w:t xml:space="preserve"> или </w:t>
      </w:r>
      <w:r>
        <w:rPr>
          <w:szCs w:val="28"/>
        </w:rPr>
        <w:t>У</w:t>
      </w:r>
      <w:r w:rsidRPr="00440695">
        <w:rPr>
          <w:szCs w:val="28"/>
        </w:rPr>
        <w:t xml:space="preserve">чредителя, если будет доказано, что другая сторона в сделке знала или должна была знать </w:t>
      </w:r>
      <w:r>
        <w:rPr>
          <w:szCs w:val="28"/>
        </w:rPr>
        <w:t>об отсутствии одобрения сделки Н</w:t>
      </w:r>
      <w:r w:rsidRPr="00440695">
        <w:rPr>
          <w:szCs w:val="28"/>
        </w:rPr>
        <w:t>аблюдательным советом.</w:t>
      </w:r>
    </w:p>
    <w:p w:rsidR="004F4C71" w:rsidRPr="00852A65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 xml:space="preserve">4.6. По вопросу, указанному в подпункте 10) пункта 4.1. настоящего раздела, </w:t>
      </w:r>
      <w:r w:rsidRPr="00852A65">
        <w:rPr>
          <w:szCs w:val="28"/>
        </w:rPr>
        <w:t xml:space="preserve">Наблюдательный совет обязан рассмотреть предложение о совершении сделки, в совершении которой имеется заинтересованность, в течение пятнадцати календарных дней с момента поступления такого предложения председателю </w:t>
      </w:r>
      <w:r>
        <w:rPr>
          <w:szCs w:val="28"/>
        </w:rPr>
        <w:t>Н</w:t>
      </w:r>
      <w:r w:rsidRPr="00852A65">
        <w:rPr>
          <w:szCs w:val="28"/>
        </w:rPr>
        <w:t xml:space="preserve">аблюдательного совета, если </w:t>
      </w:r>
      <w:r>
        <w:rPr>
          <w:szCs w:val="28"/>
        </w:rPr>
        <w:t>У</w:t>
      </w:r>
      <w:r w:rsidRPr="00852A65">
        <w:rPr>
          <w:szCs w:val="28"/>
        </w:rPr>
        <w:t xml:space="preserve">ставом </w:t>
      </w:r>
      <w:r>
        <w:rPr>
          <w:szCs w:val="28"/>
        </w:rPr>
        <w:t>У</w:t>
      </w:r>
      <w:r w:rsidRPr="00852A65">
        <w:rPr>
          <w:szCs w:val="28"/>
        </w:rPr>
        <w:t>чреждения не предусмотрен более короткий срок.</w:t>
      </w:r>
    </w:p>
    <w:p w:rsidR="004F4C71" w:rsidRPr="00852A65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852A65">
        <w:rPr>
          <w:szCs w:val="28"/>
        </w:rPr>
        <w:t>Решение об одобрении сделки, в совершении которой имеется заинтересованность, принимает</w:t>
      </w:r>
      <w:r>
        <w:rPr>
          <w:szCs w:val="28"/>
        </w:rPr>
        <w:t>ся большинством голосов членов Н</w:t>
      </w:r>
      <w:r w:rsidRPr="00852A65">
        <w:rPr>
          <w:szCs w:val="28"/>
        </w:rPr>
        <w:t>аблюдательного совета, не заинтересованных в совершении этой сделки. В случае, если лица, заинтересованные в с</w:t>
      </w:r>
      <w:r>
        <w:rPr>
          <w:szCs w:val="28"/>
        </w:rPr>
        <w:t>овершении сделки, составляют в Н</w:t>
      </w:r>
      <w:r w:rsidRPr="00852A65">
        <w:rPr>
          <w:szCs w:val="28"/>
        </w:rPr>
        <w:t xml:space="preserve">аблюдательном совете большинство, решение об одобрении сделки, в совершении которой имеется заинтересованность, принимается </w:t>
      </w:r>
      <w:r>
        <w:rPr>
          <w:szCs w:val="28"/>
        </w:rPr>
        <w:t>У</w:t>
      </w:r>
      <w:r w:rsidRPr="00852A65">
        <w:rPr>
          <w:szCs w:val="28"/>
        </w:rPr>
        <w:t>чредителем.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 w:rsidRPr="00852A65">
        <w:rPr>
          <w:szCs w:val="28"/>
        </w:rPr>
        <w:t>4.</w:t>
      </w:r>
      <w:r>
        <w:rPr>
          <w:szCs w:val="28"/>
        </w:rPr>
        <w:t xml:space="preserve">7. </w:t>
      </w:r>
      <w:r w:rsidRPr="005B57E2">
        <w:rPr>
          <w:szCs w:val="28"/>
        </w:rPr>
        <w:t xml:space="preserve">Рекомендации и заключения по вопросам, указанным в </w:t>
      </w:r>
      <w:r>
        <w:rPr>
          <w:szCs w:val="28"/>
        </w:rPr>
        <w:t>под</w:t>
      </w:r>
      <w:r w:rsidRPr="005B57E2">
        <w:rPr>
          <w:szCs w:val="28"/>
        </w:rPr>
        <w:t xml:space="preserve">пунктах </w:t>
      </w:r>
      <w:r>
        <w:rPr>
          <w:szCs w:val="28"/>
        </w:rPr>
        <w:t xml:space="preserve">1)-8) и 11) пункта 4.1. настоящего раздела, </w:t>
      </w:r>
      <w:r w:rsidRPr="005B57E2">
        <w:rPr>
          <w:szCs w:val="28"/>
        </w:rPr>
        <w:t xml:space="preserve">даются большинством голосов </w:t>
      </w:r>
      <w:r>
        <w:rPr>
          <w:szCs w:val="28"/>
        </w:rPr>
        <w:t>от общего числа голосов членов Н</w:t>
      </w:r>
      <w:r w:rsidRPr="005B57E2">
        <w:rPr>
          <w:szCs w:val="28"/>
        </w:rPr>
        <w:t>аблюдательного совета.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4.8.</w:t>
      </w:r>
      <w:r w:rsidRPr="005B57E2">
        <w:rPr>
          <w:szCs w:val="28"/>
        </w:rPr>
        <w:t xml:space="preserve"> Решения по вопросам, указанным в </w:t>
      </w:r>
      <w:r>
        <w:rPr>
          <w:szCs w:val="28"/>
        </w:rPr>
        <w:t>под</w:t>
      </w:r>
      <w:r w:rsidRPr="005B57E2">
        <w:rPr>
          <w:szCs w:val="28"/>
        </w:rPr>
        <w:t xml:space="preserve">пунктах </w:t>
      </w:r>
      <w:r>
        <w:rPr>
          <w:szCs w:val="28"/>
        </w:rPr>
        <w:t>9) и 12) пункта 4.1. настоящего раздела,</w:t>
      </w:r>
      <w:r w:rsidRPr="005B57E2">
        <w:rPr>
          <w:szCs w:val="28"/>
        </w:rPr>
        <w:t xml:space="preserve"> принимаются </w:t>
      </w:r>
      <w:r>
        <w:rPr>
          <w:szCs w:val="28"/>
        </w:rPr>
        <w:t>Н</w:t>
      </w:r>
      <w:r w:rsidRPr="005B57E2">
        <w:rPr>
          <w:szCs w:val="28"/>
        </w:rPr>
        <w:t xml:space="preserve">аблюдательным советом большинством в две трети голосов </w:t>
      </w:r>
      <w:r>
        <w:rPr>
          <w:szCs w:val="28"/>
        </w:rPr>
        <w:t>от общего числа голосов членов Н</w:t>
      </w:r>
      <w:r w:rsidRPr="005B57E2">
        <w:rPr>
          <w:szCs w:val="28"/>
        </w:rPr>
        <w:t>аблюдательного совета.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4.9</w:t>
      </w:r>
      <w:r w:rsidRPr="005B57E2">
        <w:rPr>
          <w:szCs w:val="28"/>
        </w:rPr>
        <w:t xml:space="preserve">. Вопросы, относящиеся к компетенции </w:t>
      </w:r>
      <w:r>
        <w:rPr>
          <w:szCs w:val="28"/>
        </w:rPr>
        <w:t>Н</w:t>
      </w:r>
      <w:r w:rsidRPr="005B57E2">
        <w:rPr>
          <w:szCs w:val="28"/>
        </w:rPr>
        <w:t xml:space="preserve">аблюдательного совета в соответствии с </w:t>
      </w:r>
      <w:r>
        <w:rPr>
          <w:szCs w:val="28"/>
        </w:rPr>
        <w:t>пунктом 4.1. настоящего раздела</w:t>
      </w:r>
      <w:r w:rsidRPr="005B57E2">
        <w:rPr>
          <w:szCs w:val="28"/>
        </w:rPr>
        <w:t xml:space="preserve">, не могут быть переданы на рассмотрение других органов </w:t>
      </w:r>
      <w:r>
        <w:rPr>
          <w:szCs w:val="28"/>
        </w:rPr>
        <w:t>У</w:t>
      </w:r>
      <w:r w:rsidRPr="005B57E2">
        <w:rPr>
          <w:szCs w:val="28"/>
        </w:rPr>
        <w:t>чреждения.</w:t>
      </w:r>
    </w:p>
    <w:p w:rsidR="004F4C71" w:rsidRPr="005B57E2" w:rsidRDefault="004F4C71" w:rsidP="008C48DD">
      <w:pPr>
        <w:widowControl w:val="0"/>
        <w:spacing w:after="0" w:line="240" w:lineRule="auto"/>
        <w:ind w:firstLine="547"/>
        <w:jc w:val="both"/>
        <w:rPr>
          <w:szCs w:val="28"/>
        </w:rPr>
      </w:pPr>
      <w:r>
        <w:rPr>
          <w:szCs w:val="28"/>
        </w:rPr>
        <w:t>4.10. По требованию Н</w:t>
      </w:r>
      <w:r w:rsidRPr="005B57E2">
        <w:rPr>
          <w:szCs w:val="28"/>
        </w:rPr>
        <w:t xml:space="preserve">аблюдательного совета или любого из его членов другие органы </w:t>
      </w:r>
      <w:r>
        <w:rPr>
          <w:szCs w:val="28"/>
        </w:rPr>
        <w:t>У</w:t>
      </w:r>
      <w:r w:rsidRPr="005B57E2">
        <w:rPr>
          <w:szCs w:val="28"/>
        </w:rPr>
        <w:t xml:space="preserve">чреждения обязаны предоставить информацию по вопросам, относящимся к компетенции </w:t>
      </w:r>
      <w:r>
        <w:rPr>
          <w:szCs w:val="28"/>
        </w:rPr>
        <w:t>Н</w:t>
      </w:r>
      <w:r w:rsidRPr="005B57E2">
        <w:rPr>
          <w:szCs w:val="28"/>
        </w:rPr>
        <w:t>аблюдательного совета.</w:t>
      </w:r>
    </w:p>
    <w:p w:rsidR="004F4C71" w:rsidRDefault="004F4C71" w:rsidP="008C48DD">
      <w:pPr>
        <w:widowControl w:val="0"/>
        <w:spacing w:after="0" w:line="240" w:lineRule="auto"/>
        <w:jc w:val="center"/>
        <w:rPr>
          <w:b/>
          <w:iCs/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iCs/>
          <w:szCs w:val="28"/>
        </w:rPr>
        <w:t xml:space="preserve">5. </w:t>
      </w:r>
      <w:r w:rsidRPr="003B5E2D">
        <w:rPr>
          <w:b/>
          <w:szCs w:val="28"/>
        </w:rPr>
        <w:t xml:space="preserve"> ПОРЯДОК ПРОВЕДЕНИЯ ЗАСЕДАНИЙ </w:t>
      </w:r>
    </w:p>
    <w:p w:rsidR="004F4C71" w:rsidRPr="003B5E2D" w:rsidRDefault="004F4C71" w:rsidP="008C48DD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НАБЛЮДАТЕЛЬНОГО СОВЕТА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5.1. </w:t>
      </w:r>
      <w:r w:rsidRPr="00DB0E30">
        <w:rPr>
          <w:szCs w:val="28"/>
        </w:rPr>
        <w:t>Заседания Наблюдательного совета проводятся по мере необходимости, но не реже одного раза в квартал.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5.2. </w:t>
      </w:r>
      <w:r w:rsidRPr="00DB0E30">
        <w:rPr>
          <w:szCs w:val="28"/>
        </w:rPr>
        <w:t xml:space="preserve">Заседание Наблюдательного совета созывается его председателем по собственной инициативе, по требованию Учредителя, члена Наблюдательного совета или </w:t>
      </w:r>
      <w:r>
        <w:rPr>
          <w:szCs w:val="28"/>
        </w:rPr>
        <w:t>руководителя</w:t>
      </w:r>
      <w:r w:rsidRPr="00DB0E30">
        <w:rPr>
          <w:szCs w:val="28"/>
        </w:rPr>
        <w:t xml:space="preserve"> Учреждения.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5.3. </w:t>
      </w:r>
      <w:r w:rsidRPr="00DB0E30">
        <w:rPr>
          <w:szCs w:val="28"/>
        </w:rPr>
        <w:t xml:space="preserve">В заседании Наблюдательного совета вправе участвовать </w:t>
      </w:r>
      <w:r>
        <w:rPr>
          <w:szCs w:val="28"/>
        </w:rPr>
        <w:t>руководитель</w:t>
      </w:r>
      <w:r w:rsidRPr="00DB0E30">
        <w:rPr>
          <w:szCs w:val="28"/>
        </w:rPr>
        <w:t xml:space="preserve"> Учреждения. Иные приглашенные председателем Наблюдательного совета лица могут участвовать в заседании Наблюдательного совета, если против их присутствия не возражает более чем одна треть от общего числа членов Наблюдательного совета.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5.4. </w:t>
      </w:r>
      <w:r w:rsidRPr="00DB0E30">
        <w:rPr>
          <w:szCs w:val="28"/>
        </w:rPr>
        <w:t xml:space="preserve">Заседание Наблюдательного совета является правомочным, если все члены Наблюдательного совета извещены о времени и месте его проведения </w:t>
      </w:r>
      <w:r w:rsidRPr="00DB0E30">
        <w:rPr>
          <w:szCs w:val="28"/>
        </w:rPr>
        <w:lastRenderedPageBreak/>
        <w:t>и на заседании присутствует более половины членов Наблюдательного совета. Передача членом Наблюдательного совета своего голоса другому лицу не допускается.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5.5. </w:t>
      </w:r>
      <w:r w:rsidRPr="00DB0E30">
        <w:rPr>
          <w:szCs w:val="28"/>
        </w:rPr>
        <w:t>Каждый член Наблюдательного совета имеет при голосовании один голос. В случае равенства голосов решающим является голос председателя Наблюдательного совета.</w:t>
      </w:r>
    </w:p>
    <w:p w:rsidR="004F4C71" w:rsidRPr="00DB0E30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5.6. </w:t>
      </w:r>
      <w:r w:rsidRPr="00DB0E30">
        <w:rPr>
          <w:szCs w:val="28"/>
        </w:rPr>
        <w:t xml:space="preserve">Настоящим Положением предусматривается возможность учета представленного в письменной форме мнения члена Наблюдательного совета, отсутствующего на его заседании по уважительной причине, при определении наличия кворума и результатов голосования, а также возможность принятия решений Наблюдательным советом путем проведения заочного голосования. Указанный порядок не может применяться при принятии решений по вопросам, предусмотренным </w:t>
      </w:r>
      <w:r>
        <w:rPr>
          <w:szCs w:val="28"/>
        </w:rPr>
        <w:t xml:space="preserve">подпунктами </w:t>
      </w:r>
      <w:r w:rsidR="00E708DE">
        <w:rPr>
          <w:szCs w:val="28"/>
        </w:rPr>
        <w:t>9</w:t>
      </w:r>
      <w:r>
        <w:rPr>
          <w:szCs w:val="28"/>
        </w:rPr>
        <w:t xml:space="preserve">) и </w:t>
      </w:r>
      <w:r w:rsidR="00E708DE">
        <w:rPr>
          <w:szCs w:val="28"/>
        </w:rPr>
        <w:t>10</w:t>
      </w:r>
      <w:r>
        <w:rPr>
          <w:szCs w:val="28"/>
        </w:rPr>
        <w:t>) пункта 4.1 раздела 4 настоящего Положения</w:t>
      </w:r>
      <w:r w:rsidRPr="00DB0E30">
        <w:rPr>
          <w:szCs w:val="28"/>
        </w:rPr>
        <w:t>.</w:t>
      </w:r>
    </w:p>
    <w:p w:rsidR="004F4C71" w:rsidRPr="00DB0E30" w:rsidRDefault="004F4C71" w:rsidP="008C48DD">
      <w:pPr>
        <w:widowControl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5.7. </w:t>
      </w:r>
      <w:r w:rsidRPr="00DB0E30">
        <w:rPr>
          <w:szCs w:val="28"/>
        </w:rPr>
        <w:t xml:space="preserve">Первое заседание Наблюдательного совета после его создания, а также первое заседание нового состава Наблюдательного совета созывается по требованию Учредителя. До избрания председателя Наблюдательного совета на таком заседании председательствует старший по возрасту член Наблюдательного совета за исключением представителя Учреждения. </w:t>
      </w:r>
    </w:p>
    <w:p w:rsidR="00F402FF" w:rsidRDefault="00F402FF" w:rsidP="008C48DD">
      <w:pPr>
        <w:widowControl w:val="0"/>
        <w:spacing w:after="0" w:line="240" w:lineRule="auto"/>
        <w:jc w:val="both"/>
        <w:rPr>
          <w:szCs w:val="28"/>
        </w:rPr>
      </w:pPr>
    </w:p>
    <w:p w:rsidR="004F4C71" w:rsidRPr="003B5E2D" w:rsidRDefault="004F4C71" w:rsidP="00F402FF">
      <w:pPr>
        <w:widowControl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6. ПРОТОКОЛЫ ЗАСЕДАНИЙ НАБЛЮДАТЕЛЬНОГО СОВЕТА</w:t>
      </w:r>
    </w:p>
    <w:p w:rsidR="004F4C71" w:rsidRPr="00836C0A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6.1. </w:t>
      </w:r>
      <w:r w:rsidRPr="00836C0A">
        <w:rPr>
          <w:szCs w:val="28"/>
        </w:rPr>
        <w:t>Решения Наблюдательного совета, принятые на заседании Наблюдательного совета, оформляются протоколом заседания Наблюдательного совета, в котором указываются:</w:t>
      </w:r>
    </w:p>
    <w:p w:rsidR="004F4C71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C03756">
        <w:rPr>
          <w:szCs w:val="28"/>
        </w:rPr>
        <w:t xml:space="preserve">дата, время и место проведения заседания Наблюдательного совета; </w:t>
      </w:r>
    </w:p>
    <w:p w:rsidR="004F4C71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szCs w:val="28"/>
        </w:rPr>
      </w:pPr>
      <w:r w:rsidRPr="00C03756">
        <w:rPr>
          <w:szCs w:val="28"/>
        </w:rPr>
        <w:t xml:space="preserve">должность, фамилия, имя, отчество (при наличии) лица, председательствующего на заседании Наблюдательного совета; </w:t>
      </w:r>
    </w:p>
    <w:p w:rsidR="004F4C71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A61663">
        <w:rPr>
          <w:szCs w:val="28"/>
        </w:rPr>
        <w:t xml:space="preserve">должность, фамилия, имя, отчество (при наличии) лиц, принявших участие в заседании Наблюдательного совета, либо отсутствующих членов Наблюдательного совета, представивших изложенное в письменной форме мнение, а также особое мнение по вопросам, вынесенным на голосование; </w:t>
      </w:r>
    </w:p>
    <w:p w:rsidR="004F4C71" w:rsidRPr="00A61663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A61663">
        <w:rPr>
          <w:szCs w:val="28"/>
        </w:rPr>
        <w:t>должность, фамилия, имя, отчество (при наличии) лиц, выступивших в качестве докладчиков по вопросам повестки дня;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содержание особого мнения члена Наблюдательного совета по рассматриваемому вопросу повестки дня (при наличии);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вопросы, вынесенные на голосование и результаты голосования по ним;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должность, фамилия, имя, отчество (при наличии) лиц, проводивших подсчет голосов и подписавших протокол;</w:t>
      </w:r>
    </w:p>
    <w:p w:rsidR="004F4C71" w:rsidRPr="003C13E2" w:rsidRDefault="004F4C71" w:rsidP="008C48DD">
      <w:pPr>
        <w:pStyle w:val="ConsPlusNormal"/>
        <w:numPr>
          <w:ilvl w:val="0"/>
          <w:numId w:val="1"/>
        </w:num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13E2">
        <w:rPr>
          <w:rFonts w:ascii="Times New Roman" w:hAnsi="Times New Roman" w:cs="Times New Roman"/>
          <w:sz w:val="28"/>
          <w:szCs w:val="28"/>
        </w:rPr>
        <w:t>иная информация по рассматриваемым вопросам повестки дня заседания Наблюдательного совета.</w:t>
      </w:r>
    </w:p>
    <w:p w:rsidR="004F4C71" w:rsidRPr="00DB0E30" w:rsidRDefault="004F4C71" w:rsidP="008C48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DB0E30">
        <w:rPr>
          <w:szCs w:val="28"/>
        </w:rPr>
        <w:t xml:space="preserve">принятые решения. </w:t>
      </w:r>
    </w:p>
    <w:p w:rsidR="004F4C71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6.2. </w:t>
      </w:r>
      <w:r w:rsidRPr="00DB0E30">
        <w:rPr>
          <w:szCs w:val="28"/>
        </w:rPr>
        <w:t xml:space="preserve">Протокол заседания Наблюдательного совета подписывается председательствующим на заседании, который несет ответственность за правильность составления протокола, и </w:t>
      </w:r>
      <w:r>
        <w:rPr>
          <w:szCs w:val="28"/>
        </w:rPr>
        <w:t>членами</w:t>
      </w:r>
      <w:r w:rsidRPr="00DB0E30">
        <w:rPr>
          <w:szCs w:val="28"/>
        </w:rPr>
        <w:t xml:space="preserve"> Наблюдательного совета. </w:t>
      </w:r>
    </w:p>
    <w:p w:rsidR="004F4C71" w:rsidRPr="00A760BE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A760BE">
        <w:rPr>
          <w:szCs w:val="28"/>
        </w:rPr>
        <w:lastRenderedPageBreak/>
        <w:t xml:space="preserve">6.3. К протоколам заседания прикладываются утвержденные на заседании Наблюдательного совета решения, а также письменные мнения членов Наблюдательного совета в случаях, предусмотренных настоящим Положением. </w:t>
      </w:r>
      <w:r>
        <w:rPr>
          <w:szCs w:val="28"/>
        </w:rPr>
        <w:t>К протоколам заседания прикладываются документы, рассмотренные на заседании.</w:t>
      </w:r>
    </w:p>
    <w:p w:rsidR="004F4C71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6.4. </w:t>
      </w:r>
      <w:r w:rsidRPr="00DB0E30">
        <w:rPr>
          <w:szCs w:val="28"/>
        </w:rPr>
        <w:t xml:space="preserve">Учреждение обязано предоставлять протоколы заседаний Наблюдательного совета по требованию ревизионной комиссии, аудитора Учреждения, а также копии этих документов </w:t>
      </w:r>
      <w:r>
        <w:rPr>
          <w:szCs w:val="28"/>
        </w:rPr>
        <w:t>Учредителю</w:t>
      </w:r>
      <w:r w:rsidRPr="00DB0E30">
        <w:rPr>
          <w:szCs w:val="28"/>
        </w:rPr>
        <w:t xml:space="preserve">. </w:t>
      </w:r>
    </w:p>
    <w:p w:rsidR="004F4C71" w:rsidRPr="00DB0E30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jc w:val="both"/>
        <w:rPr>
          <w:szCs w:val="28"/>
        </w:rPr>
      </w:pPr>
    </w:p>
    <w:p w:rsidR="004F4C71" w:rsidRPr="003B5E2D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8"/>
        </w:rPr>
      </w:pPr>
      <w:r w:rsidRPr="003B5E2D">
        <w:rPr>
          <w:b/>
          <w:szCs w:val="28"/>
        </w:rPr>
        <w:t>7. ОТВЕСТВЕННОСТЬ ЧЛЕНОВ НАБЛЮДАТЕЛЬНОГО СОВЕТА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7.1. </w:t>
      </w:r>
      <w:r w:rsidRPr="006057A5">
        <w:rPr>
          <w:szCs w:val="28"/>
        </w:rPr>
        <w:t xml:space="preserve">Члены Наблюдательного совета несут ответственность перед Учреждением за убытки, причиненные </w:t>
      </w:r>
      <w:r>
        <w:rPr>
          <w:szCs w:val="28"/>
        </w:rPr>
        <w:t>Учреждению</w:t>
      </w:r>
      <w:r w:rsidRPr="006057A5">
        <w:rPr>
          <w:szCs w:val="28"/>
        </w:rPr>
        <w:t xml:space="preserve"> их виновными действиями (бездействием), если иные основания и размер ответственности не установлены федеральными законами. При этом в Наблюдательном совете не несут ответственности члены, голосовавшие против решения, которое повлекло причинение обществу убытков, или не принимавшие участи</w:t>
      </w:r>
      <w:r>
        <w:rPr>
          <w:szCs w:val="28"/>
        </w:rPr>
        <w:t>е</w:t>
      </w:r>
      <w:r w:rsidRPr="006057A5">
        <w:rPr>
          <w:szCs w:val="28"/>
        </w:rPr>
        <w:t xml:space="preserve"> в голосовании. 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 w:rsidRPr="006057A5">
        <w:rPr>
          <w:szCs w:val="28"/>
        </w:rPr>
        <w:tab/>
        <w:t xml:space="preserve">При определении оснований и размера ответственности членов Наблюдательного совета должны быть приняты во внимание обычные условия делового оборота и иные обстоятельства, имеющие значение для дела. </w:t>
      </w:r>
    </w:p>
    <w:p w:rsidR="004F4C71" w:rsidRPr="003B5E2D" w:rsidRDefault="004F4C71" w:rsidP="008C48DD">
      <w:pPr>
        <w:widowControl w:val="0"/>
        <w:shd w:val="clear" w:color="auto" w:fill="FFFFFF"/>
        <w:tabs>
          <w:tab w:val="left" w:pos="0"/>
          <w:tab w:val="left" w:pos="662"/>
        </w:tabs>
        <w:spacing w:after="0" w:line="240" w:lineRule="auto"/>
        <w:ind w:firstLine="714"/>
        <w:jc w:val="center"/>
        <w:rPr>
          <w:b/>
          <w:bCs/>
          <w:szCs w:val="28"/>
        </w:rPr>
      </w:pPr>
      <w:r>
        <w:rPr>
          <w:b/>
          <w:szCs w:val="28"/>
        </w:rPr>
        <w:t>8</w:t>
      </w:r>
      <w:r w:rsidRPr="003B5E2D">
        <w:rPr>
          <w:b/>
          <w:szCs w:val="28"/>
        </w:rPr>
        <w:t>. ПРОЦЕДУРА УТВЕРЖДЕНИЯ И ВНЕСЕНИЯ ИЗМЕНЕНИЙ В ПОЛОЖЕНИЕ О НАБЛЮДАТЕЛЬНОМ СОВЕТЕ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b/>
          <w:bCs/>
          <w:szCs w:val="28"/>
        </w:rPr>
      </w:pPr>
      <w:r>
        <w:rPr>
          <w:szCs w:val="28"/>
        </w:rPr>
        <w:t xml:space="preserve">8.1. </w:t>
      </w:r>
      <w:r w:rsidRPr="006057A5">
        <w:rPr>
          <w:szCs w:val="28"/>
        </w:rPr>
        <w:t>Положение о Наблюдательном совете</w:t>
      </w:r>
      <w:r>
        <w:rPr>
          <w:szCs w:val="28"/>
        </w:rPr>
        <w:t>,</w:t>
      </w:r>
      <w:r w:rsidRPr="006057A5">
        <w:rPr>
          <w:szCs w:val="28"/>
        </w:rPr>
        <w:t xml:space="preserve"> внесени</w:t>
      </w:r>
      <w:r>
        <w:rPr>
          <w:szCs w:val="28"/>
        </w:rPr>
        <w:t>е</w:t>
      </w:r>
      <w:r w:rsidRPr="006057A5">
        <w:rPr>
          <w:szCs w:val="28"/>
        </w:rPr>
        <w:t xml:space="preserve"> изменений и дополнений в Положение утверждается </w:t>
      </w:r>
      <w:r>
        <w:rPr>
          <w:szCs w:val="28"/>
        </w:rPr>
        <w:t>приказом Учредителя</w:t>
      </w:r>
      <w:r w:rsidRPr="006057A5">
        <w:rPr>
          <w:szCs w:val="28"/>
        </w:rPr>
        <w:t xml:space="preserve">. </w:t>
      </w:r>
    </w:p>
    <w:p w:rsidR="004F4C71" w:rsidRPr="006057A5" w:rsidRDefault="004F4C71" w:rsidP="008C48DD">
      <w:pPr>
        <w:widowControl w:val="0"/>
        <w:shd w:val="clear" w:color="auto" w:fill="FFFFFF"/>
        <w:tabs>
          <w:tab w:val="left" w:pos="0"/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8.2.</w:t>
      </w:r>
      <w:r w:rsidRPr="006057A5">
        <w:rPr>
          <w:szCs w:val="28"/>
        </w:rPr>
        <w:tab/>
      </w:r>
      <w:r>
        <w:rPr>
          <w:szCs w:val="28"/>
        </w:rPr>
        <w:t>Ес</w:t>
      </w:r>
      <w:r w:rsidRPr="006057A5">
        <w:rPr>
          <w:szCs w:val="28"/>
        </w:rPr>
        <w:t xml:space="preserve">ли в результате изменения законодательства и нормативных актов РФ отдельные </w:t>
      </w:r>
      <w:r>
        <w:rPr>
          <w:szCs w:val="28"/>
        </w:rPr>
        <w:t>пункты</w:t>
      </w:r>
      <w:r w:rsidRPr="006057A5">
        <w:rPr>
          <w:szCs w:val="28"/>
        </w:rPr>
        <w:t xml:space="preserve"> настоящего положения вступают в противоречие с ними, эти </w:t>
      </w:r>
      <w:r>
        <w:rPr>
          <w:szCs w:val="28"/>
        </w:rPr>
        <w:t>пункты</w:t>
      </w:r>
      <w:r w:rsidRPr="006057A5">
        <w:rPr>
          <w:szCs w:val="28"/>
        </w:rPr>
        <w:t xml:space="preserve"> утрачивают силу и до момента внесения изменений в положение члены Наблюдательного совета руководствуются законодательством РФ. </w:t>
      </w:r>
    </w:p>
    <w:p w:rsidR="004F4C71" w:rsidRPr="00C94B54" w:rsidRDefault="004F4C71" w:rsidP="008C48DD">
      <w:pPr>
        <w:widowControl w:val="0"/>
        <w:shd w:val="clear" w:color="auto" w:fill="FFFFFF"/>
        <w:tabs>
          <w:tab w:val="left" w:pos="0"/>
          <w:tab w:val="left" w:pos="835"/>
        </w:tabs>
        <w:autoSpaceDE w:val="0"/>
        <w:autoSpaceDN w:val="0"/>
        <w:adjustRightInd w:val="0"/>
        <w:spacing w:after="0" w:line="240" w:lineRule="auto"/>
        <w:jc w:val="both"/>
      </w:pPr>
    </w:p>
    <w:p w:rsidR="004F4C71" w:rsidRPr="00765AD9" w:rsidRDefault="004F4C71" w:rsidP="008C48DD">
      <w:pPr>
        <w:widowControl w:val="0"/>
        <w:shd w:val="clear" w:color="auto" w:fill="FFFFFF"/>
        <w:tabs>
          <w:tab w:val="left" w:pos="0"/>
          <w:tab w:val="left" w:pos="845"/>
        </w:tabs>
        <w:autoSpaceDE w:val="0"/>
        <w:autoSpaceDN w:val="0"/>
        <w:adjustRightInd w:val="0"/>
        <w:spacing w:after="0" w:line="240" w:lineRule="auto"/>
        <w:jc w:val="both"/>
        <w:rPr>
          <w:b/>
        </w:rPr>
      </w:pPr>
    </w:p>
    <w:p w:rsidR="004F4C71" w:rsidRPr="00765AD9" w:rsidRDefault="004F4C71" w:rsidP="008C48DD">
      <w:pPr>
        <w:widowControl w:val="0"/>
        <w:spacing w:after="0" w:line="240" w:lineRule="auto"/>
        <w:ind w:firstLine="709"/>
        <w:jc w:val="both"/>
        <w:rPr>
          <w:b/>
        </w:rPr>
      </w:pPr>
    </w:p>
    <w:p w:rsidR="004F4C71" w:rsidRPr="0095345C" w:rsidRDefault="004F4C71" w:rsidP="008C48DD">
      <w:pPr>
        <w:widowControl w:val="0"/>
        <w:spacing w:after="0" w:line="240" w:lineRule="auto"/>
        <w:ind w:firstLine="720"/>
        <w:jc w:val="both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4F4C71" w:rsidRDefault="004F4C71" w:rsidP="008C48DD">
      <w:pPr>
        <w:widowControl w:val="0"/>
        <w:spacing w:after="0" w:line="240" w:lineRule="auto"/>
        <w:jc w:val="center"/>
        <w:rPr>
          <w:szCs w:val="28"/>
        </w:rPr>
      </w:pPr>
    </w:p>
    <w:p w:rsidR="009A58D8" w:rsidRDefault="009A58D8" w:rsidP="008C48DD">
      <w:pPr>
        <w:widowControl w:val="0"/>
        <w:spacing w:after="0" w:line="240" w:lineRule="auto"/>
      </w:pPr>
    </w:p>
    <w:sectPr w:rsidR="009A58D8" w:rsidSect="00A64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F9386F"/>
    <w:multiLevelType w:val="hybridMultilevel"/>
    <w:tmpl w:val="7F24E7C6"/>
    <w:lvl w:ilvl="0" w:tplc="E132F952">
      <w:start w:val="65535"/>
      <w:numFmt w:val="bullet"/>
      <w:lvlText w:val="−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/>
  <w:rsids>
    <w:rsidRoot w:val="009A58D8"/>
    <w:rsid w:val="000371F0"/>
    <w:rsid w:val="000373AD"/>
    <w:rsid w:val="003958F0"/>
    <w:rsid w:val="004F4C71"/>
    <w:rsid w:val="008C48DD"/>
    <w:rsid w:val="009A58D8"/>
    <w:rsid w:val="009D16D5"/>
    <w:rsid w:val="00A64965"/>
    <w:rsid w:val="00C16533"/>
    <w:rsid w:val="00DC68F1"/>
    <w:rsid w:val="00E708DE"/>
    <w:rsid w:val="00F40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53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8D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4F4C7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2072</Words>
  <Characters>11813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по культуре</dc:creator>
  <cp:lastModifiedBy>Отдел по культуре</cp:lastModifiedBy>
  <cp:revision>2</cp:revision>
  <dcterms:created xsi:type="dcterms:W3CDTF">2024-04-01T04:39:00Z</dcterms:created>
  <dcterms:modified xsi:type="dcterms:W3CDTF">2024-04-01T04:39:00Z</dcterms:modified>
</cp:coreProperties>
</file>