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5"/>
        <w:gridCol w:w="178"/>
        <w:gridCol w:w="4358"/>
      </w:tblGrid>
      <w:tr w:rsidR="005046C5" w:rsidRPr="0099193F" w:rsidTr="003171B7">
        <w:tc>
          <w:tcPr>
            <w:tcW w:w="524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046C5" w:rsidRPr="0099193F" w:rsidRDefault="00814DCA" w:rsidP="003171B7">
            <w:pPr>
              <w:jc w:val="center"/>
              <w:rPr>
                <w:sz w:val="22"/>
                <w:szCs w:val="24"/>
              </w:rPr>
            </w:pPr>
            <w:r w:rsidRPr="0099193F">
              <w:rPr>
                <w:sz w:val="22"/>
                <w:szCs w:val="24"/>
              </w:rPr>
              <w:t>ГОСУДАРСТВЕННОЕ БЮДЖЕТНОЕ УЧРЕЖДЕНИЕ</w:t>
            </w:r>
          </w:p>
          <w:p w:rsidR="005046C5" w:rsidRPr="0099193F" w:rsidRDefault="00814DCA" w:rsidP="003171B7">
            <w:pPr>
              <w:jc w:val="center"/>
              <w:rPr>
                <w:sz w:val="22"/>
                <w:szCs w:val="24"/>
              </w:rPr>
            </w:pPr>
            <w:r w:rsidRPr="0099193F">
              <w:rPr>
                <w:sz w:val="22"/>
                <w:szCs w:val="24"/>
              </w:rPr>
              <w:t>КУЛЬТУРЫ СТАВРОПОЛЬСКОГО КРАЯ</w:t>
            </w:r>
          </w:p>
          <w:p w:rsidR="005046C5" w:rsidRPr="0099193F" w:rsidRDefault="00814DCA" w:rsidP="003171B7">
            <w:pPr>
              <w:jc w:val="center"/>
              <w:rPr>
                <w:b/>
                <w:sz w:val="22"/>
                <w:szCs w:val="24"/>
              </w:rPr>
            </w:pPr>
            <w:r w:rsidRPr="0099193F">
              <w:rPr>
                <w:b/>
                <w:sz w:val="22"/>
                <w:szCs w:val="24"/>
              </w:rPr>
              <w:t>«ЕССЕНТУКСКИЙ ИСТОРИКО-КРАЕВЕДЧЕСКИЙ</w:t>
            </w:r>
          </w:p>
          <w:p w:rsidR="005046C5" w:rsidRPr="0099193F" w:rsidRDefault="00865CE0" w:rsidP="003171B7">
            <w:pPr>
              <w:jc w:val="center"/>
              <w:rPr>
                <w:b/>
                <w:sz w:val="22"/>
                <w:szCs w:val="24"/>
              </w:rPr>
            </w:pPr>
            <w:r w:rsidRPr="0099193F">
              <w:rPr>
                <w:b/>
                <w:sz w:val="22"/>
                <w:szCs w:val="24"/>
              </w:rPr>
              <w:t xml:space="preserve">МУЗЕЙ ИМ. В. П. </w:t>
            </w:r>
            <w:r w:rsidR="00814DCA" w:rsidRPr="0099193F">
              <w:rPr>
                <w:b/>
                <w:sz w:val="22"/>
                <w:szCs w:val="24"/>
              </w:rPr>
              <w:t>ШПАКОВСКОГО»</w:t>
            </w:r>
          </w:p>
          <w:p w:rsidR="005046C5" w:rsidRPr="0099193F" w:rsidRDefault="00814DCA" w:rsidP="003171B7">
            <w:pPr>
              <w:jc w:val="center"/>
              <w:rPr>
                <w:sz w:val="22"/>
                <w:szCs w:val="24"/>
              </w:rPr>
            </w:pPr>
            <w:r w:rsidRPr="0099193F">
              <w:rPr>
                <w:sz w:val="22"/>
                <w:szCs w:val="24"/>
              </w:rPr>
              <w:t>ОГРН 1022601222764</w:t>
            </w:r>
            <w:r w:rsidRPr="0099193F">
              <w:rPr>
                <w:b/>
                <w:sz w:val="22"/>
                <w:szCs w:val="24"/>
              </w:rPr>
              <w:t xml:space="preserve">   </w:t>
            </w:r>
            <w:r w:rsidRPr="0099193F">
              <w:rPr>
                <w:sz w:val="22"/>
                <w:szCs w:val="24"/>
              </w:rPr>
              <w:t>ИНН 2626026601</w:t>
            </w:r>
          </w:p>
          <w:p w:rsidR="00865CE0" w:rsidRPr="0099193F" w:rsidRDefault="00814DCA" w:rsidP="003171B7">
            <w:pPr>
              <w:jc w:val="center"/>
              <w:rPr>
                <w:sz w:val="22"/>
                <w:szCs w:val="24"/>
              </w:rPr>
            </w:pPr>
            <w:r w:rsidRPr="0099193F">
              <w:rPr>
                <w:sz w:val="22"/>
                <w:szCs w:val="24"/>
              </w:rPr>
              <w:t xml:space="preserve">357600, Ставропольский край, г. Ессентуки, </w:t>
            </w:r>
          </w:p>
          <w:p w:rsidR="005046C5" w:rsidRPr="0099193F" w:rsidRDefault="00814DCA" w:rsidP="003171B7">
            <w:pPr>
              <w:jc w:val="center"/>
              <w:rPr>
                <w:sz w:val="22"/>
                <w:szCs w:val="24"/>
              </w:rPr>
            </w:pPr>
            <w:r w:rsidRPr="0099193F">
              <w:rPr>
                <w:sz w:val="22"/>
                <w:szCs w:val="24"/>
              </w:rPr>
              <w:t>ул. Кисловодская, 5</w:t>
            </w:r>
          </w:p>
          <w:p w:rsidR="005046C5" w:rsidRPr="0099193F" w:rsidRDefault="00814DCA" w:rsidP="003171B7">
            <w:pPr>
              <w:jc w:val="center"/>
              <w:rPr>
                <w:sz w:val="22"/>
                <w:szCs w:val="24"/>
              </w:rPr>
            </w:pPr>
            <w:r w:rsidRPr="0099193F">
              <w:rPr>
                <w:sz w:val="22"/>
                <w:szCs w:val="24"/>
              </w:rPr>
              <w:t xml:space="preserve">тел. </w:t>
            </w:r>
            <w:r w:rsidR="00366B18" w:rsidRPr="0099193F">
              <w:rPr>
                <w:sz w:val="22"/>
                <w:szCs w:val="24"/>
              </w:rPr>
              <w:t>8</w:t>
            </w:r>
            <w:r w:rsidRPr="0099193F">
              <w:rPr>
                <w:sz w:val="22"/>
                <w:szCs w:val="24"/>
              </w:rPr>
              <w:t>(87934) 6-63-44, факс 8(</w:t>
            </w:r>
            <w:r w:rsidR="00366B18" w:rsidRPr="0099193F">
              <w:rPr>
                <w:sz w:val="22"/>
                <w:szCs w:val="24"/>
              </w:rPr>
              <w:t>8</w:t>
            </w:r>
            <w:r w:rsidRPr="0099193F">
              <w:rPr>
                <w:sz w:val="22"/>
                <w:szCs w:val="24"/>
              </w:rPr>
              <w:t>7934) 6-63-44,</w:t>
            </w:r>
          </w:p>
          <w:p w:rsidR="005046C5" w:rsidRPr="00234A52" w:rsidRDefault="00814DCA" w:rsidP="003171B7">
            <w:pPr>
              <w:jc w:val="center"/>
              <w:rPr>
                <w:sz w:val="22"/>
                <w:szCs w:val="24"/>
                <w:u w:val="single"/>
              </w:rPr>
            </w:pPr>
            <w:proofErr w:type="gramStart"/>
            <w:r w:rsidRPr="0099193F">
              <w:rPr>
                <w:sz w:val="22"/>
                <w:szCs w:val="24"/>
              </w:rPr>
              <w:t>е</w:t>
            </w:r>
            <w:proofErr w:type="gramEnd"/>
            <w:r w:rsidRPr="00234A52">
              <w:rPr>
                <w:sz w:val="22"/>
                <w:szCs w:val="24"/>
              </w:rPr>
              <w:t>-</w:t>
            </w:r>
            <w:r w:rsidRPr="0099193F">
              <w:rPr>
                <w:sz w:val="22"/>
                <w:szCs w:val="24"/>
                <w:lang w:val="en-US"/>
              </w:rPr>
              <w:t>mail</w:t>
            </w:r>
            <w:r w:rsidR="004404D0">
              <w:rPr>
                <w:sz w:val="22"/>
                <w:szCs w:val="24"/>
                <w:u w:val="single"/>
              </w:rPr>
              <w:t>:</w:t>
            </w:r>
            <w:proofErr w:type="spellStart"/>
            <w:r w:rsidR="004404D0">
              <w:rPr>
                <w:sz w:val="22"/>
                <w:szCs w:val="24"/>
                <w:u w:val="single"/>
                <w:lang w:val="en-US"/>
              </w:rPr>
              <w:t>essmuseum</w:t>
            </w:r>
            <w:proofErr w:type="spellEnd"/>
            <w:r w:rsidR="00F155C8" w:rsidRPr="00234A52">
              <w:rPr>
                <w:sz w:val="22"/>
                <w:szCs w:val="24"/>
                <w:u w:val="single"/>
              </w:rPr>
              <w:t>@</w:t>
            </w:r>
            <w:r w:rsidR="004404D0">
              <w:rPr>
                <w:sz w:val="22"/>
                <w:szCs w:val="24"/>
                <w:u w:val="single"/>
                <w:lang w:val="en-US"/>
              </w:rPr>
              <w:t>yandex</w:t>
            </w:r>
            <w:r w:rsidR="00F155C8" w:rsidRPr="00234A52">
              <w:rPr>
                <w:sz w:val="22"/>
                <w:szCs w:val="24"/>
                <w:u w:val="single"/>
              </w:rPr>
              <w:t>.</w:t>
            </w:r>
            <w:r w:rsidR="004404D0">
              <w:rPr>
                <w:sz w:val="22"/>
                <w:szCs w:val="24"/>
                <w:u w:val="single"/>
                <w:lang w:val="en-US"/>
              </w:rPr>
              <w:t>ru</w:t>
            </w:r>
          </w:p>
          <w:p w:rsidR="005046C5" w:rsidRPr="0099193F" w:rsidRDefault="0094622D" w:rsidP="004404D0">
            <w:pPr>
              <w:jc w:val="center"/>
              <w:rPr>
                <w:sz w:val="22"/>
                <w:szCs w:val="24"/>
              </w:rPr>
            </w:pPr>
            <w:r w:rsidRPr="0099193F">
              <w:rPr>
                <w:sz w:val="22"/>
                <w:szCs w:val="24"/>
                <w:u w:val="single"/>
              </w:rPr>
              <w:t>от</w:t>
            </w:r>
            <w:r w:rsidRPr="00234A52">
              <w:rPr>
                <w:sz w:val="22"/>
                <w:szCs w:val="24"/>
                <w:u w:val="single"/>
              </w:rPr>
              <w:t xml:space="preserve"> </w:t>
            </w:r>
            <w:r w:rsidR="004404D0">
              <w:rPr>
                <w:sz w:val="22"/>
                <w:szCs w:val="24"/>
                <w:u w:val="single"/>
              </w:rPr>
              <w:t>14</w:t>
            </w:r>
            <w:r w:rsidR="007D1666" w:rsidRPr="00234A52">
              <w:rPr>
                <w:sz w:val="22"/>
                <w:szCs w:val="24"/>
                <w:u w:val="single"/>
              </w:rPr>
              <w:t>.</w:t>
            </w:r>
            <w:r w:rsidR="004404D0">
              <w:rPr>
                <w:sz w:val="22"/>
                <w:szCs w:val="24"/>
                <w:u w:val="single"/>
              </w:rPr>
              <w:t>02</w:t>
            </w:r>
            <w:r w:rsidR="00E62DF5" w:rsidRPr="00234A52">
              <w:rPr>
                <w:sz w:val="22"/>
                <w:szCs w:val="24"/>
                <w:u w:val="single"/>
              </w:rPr>
              <w:t>.202</w:t>
            </w:r>
            <w:r w:rsidR="0099193F" w:rsidRPr="0099193F">
              <w:rPr>
                <w:sz w:val="22"/>
                <w:szCs w:val="24"/>
                <w:u w:val="single"/>
              </w:rPr>
              <w:t>3</w:t>
            </w:r>
            <w:r w:rsidR="00E62DF5" w:rsidRPr="00234A52">
              <w:rPr>
                <w:sz w:val="22"/>
                <w:szCs w:val="24"/>
                <w:u w:val="single"/>
              </w:rPr>
              <w:t xml:space="preserve"> </w:t>
            </w:r>
            <w:r w:rsidR="00E62DF5" w:rsidRPr="0099193F">
              <w:rPr>
                <w:sz w:val="22"/>
                <w:szCs w:val="24"/>
                <w:u w:val="single"/>
              </w:rPr>
              <w:t>г</w:t>
            </w:r>
            <w:r w:rsidR="00E62DF5" w:rsidRPr="00234A52">
              <w:rPr>
                <w:sz w:val="22"/>
                <w:szCs w:val="24"/>
                <w:u w:val="single"/>
              </w:rPr>
              <w:t xml:space="preserve">. </w:t>
            </w:r>
            <w:r w:rsidR="00E153A8" w:rsidRPr="00234A52">
              <w:rPr>
                <w:sz w:val="22"/>
                <w:szCs w:val="24"/>
                <w:u w:val="single"/>
              </w:rPr>
              <w:t xml:space="preserve">№ </w:t>
            </w:r>
            <w:r w:rsidR="007F0F93">
              <w:rPr>
                <w:sz w:val="22"/>
                <w:szCs w:val="24"/>
                <w:u w:val="single"/>
              </w:rPr>
              <w:t>63</w:t>
            </w:r>
          </w:p>
        </w:tc>
        <w:tc>
          <w:tcPr>
            <w:tcW w:w="17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046C5" w:rsidRPr="00234A52" w:rsidRDefault="005046C5" w:rsidP="003171B7">
            <w:pPr>
              <w:pStyle w:val="33"/>
              <w:spacing w:before="60"/>
              <w:jc w:val="left"/>
              <w:rPr>
                <w:sz w:val="22"/>
                <w:szCs w:val="24"/>
              </w:rPr>
            </w:pPr>
          </w:p>
          <w:p w:rsidR="005046C5" w:rsidRPr="00234A52" w:rsidRDefault="005046C5" w:rsidP="003171B7">
            <w:pPr>
              <w:pStyle w:val="33"/>
              <w:spacing w:before="60"/>
              <w:jc w:val="left"/>
              <w:rPr>
                <w:sz w:val="22"/>
                <w:szCs w:val="24"/>
              </w:rPr>
            </w:pPr>
          </w:p>
          <w:p w:rsidR="005046C5" w:rsidRPr="00234A52" w:rsidRDefault="005046C5" w:rsidP="003171B7">
            <w:pPr>
              <w:pStyle w:val="33"/>
              <w:spacing w:before="60"/>
              <w:jc w:val="left"/>
              <w:rPr>
                <w:sz w:val="22"/>
                <w:szCs w:val="24"/>
              </w:rPr>
            </w:pPr>
          </w:p>
          <w:p w:rsidR="005046C5" w:rsidRPr="00234A52" w:rsidRDefault="005046C5" w:rsidP="003171B7">
            <w:pPr>
              <w:pStyle w:val="33"/>
              <w:spacing w:before="60"/>
              <w:jc w:val="left"/>
              <w:rPr>
                <w:sz w:val="22"/>
                <w:szCs w:val="24"/>
              </w:rPr>
            </w:pPr>
          </w:p>
          <w:p w:rsidR="005046C5" w:rsidRPr="00234A52" w:rsidRDefault="005046C5" w:rsidP="003171B7">
            <w:pPr>
              <w:pStyle w:val="33"/>
              <w:spacing w:before="60"/>
              <w:jc w:val="left"/>
              <w:rPr>
                <w:sz w:val="22"/>
                <w:szCs w:val="24"/>
              </w:rPr>
            </w:pPr>
          </w:p>
          <w:p w:rsidR="005046C5" w:rsidRPr="00234A52" w:rsidRDefault="005046C5" w:rsidP="003171B7">
            <w:pPr>
              <w:pStyle w:val="33"/>
              <w:spacing w:before="60"/>
              <w:jc w:val="left"/>
              <w:rPr>
                <w:sz w:val="22"/>
                <w:szCs w:val="24"/>
              </w:rPr>
            </w:pPr>
          </w:p>
          <w:p w:rsidR="005046C5" w:rsidRPr="00234A52" w:rsidRDefault="005046C5" w:rsidP="003171B7">
            <w:pPr>
              <w:pStyle w:val="33"/>
              <w:spacing w:before="60"/>
              <w:jc w:val="left"/>
              <w:rPr>
                <w:sz w:val="22"/>
                <w:szCs w:val="24"/>
              </w:rPr>
            </w:pPr>
          </w:p>
          <w:p w:rsidR="005046C5" w:rsidRPr="00234A52" w:rsidRDefault="005046C5" w:rsidP="003171B7">
            <w:pPr>
              <w:pStyle w:val="33"/>
              <w:spacing w:before="60"/>
              <w:jc w:val="left"/>
              <w:rPr>
                <w:sz w:val="22"/>
                <w:szCs w:val="24"/>
              </w:rPr>
            </w:pPr>
          </w:p>
          <w:p w:rsidR="005046C5" w:rsidRPr="00234A52" w:rsidRDefault="005046C5" w:rsidP="003171B7">
            <w:pPr>
              <w:pStyle w:val="33"/>
              <w:spacing w:before="60"/>
              <w:jc w:val="left"/>
              <w:rPr>
                <w:sz w:val="22"/>
                <w:szCs w:val="24"/>
              </w:rPr>
            </w:pPr>
          </w:p>
        </w:tc>
        <w:tc>
          <w:tcPr>
            <w:tcW w:w="435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9193F" w:rsidRPr="0099193F" w:rsidRDefault="00597566" w:rsidP="009D3E34">
            <w:pPr>
              <w:rPr>
                <w:szCs w:val="24"/>
              </w:rPr>
            </w:pPr>
            <w:r w:rsidRPr="0099193F">
              <w:rPr>
                <w:szCs w:val="24"/>
              </w:rPr>
              <w:t>Министерств</w:t>
            </w:r>
            <w:r w:rsidR="0099193F" w:rsidRPr="0099193F">
              <w:rPr>
                <w:szCs w:val="24"/>
              </w:rPr>
              <w:t>о</w:t>
            </w:r>
            <w:r w:rsidRPr="0099193F">
              <w:rPr>
                <w:szCs w:val="24"/>
              </w:rPr>
              <w:t xml:space="preserve"> </w:t>
            </w:r>
            <w:r w:rsidR="009D3E34" w:rsidRPr="0099193F">
              <w:rPr>
                <w:szCs w:val="24"/>
              </w:rPr>
              <w:t xml:space="preserve">культуры </w:t>
            </w:r>
          </w:p>
          <w:p w:rsidR="009D3E34" w:rsidRPr="0099193F" w:rsidRDefault="009D3E34" w:rsidP="009D3E34">
            <w:pPr>
              <w:rPr>
                <w:szCs w:val="24"/>
              </w:rPr>
            </w:pPr>
            <w:r w:rsidRPr="0099193F">
              <w:rPr>
                <w:szCs w:val="24"/>
              </w:rPr>
              <w:t>Ставропольского края</w:t>
            </w:r>
          </w:p>
          <w:p w:rsidR="009D3E34" w:rsidRPr="0099193F" w:rsidRDefault="009D3E34" w:rsidP="009D3E34">
            <w:pPr>
              <w:rPr>
                <w:sz w:val="22"/>
                <w:szCs w:val="26"/>
              </w:rPr>
            </w:pPr>
          </w:p>
          <w:p w:rsidR="00E17912" w:rsidRPr="0099193F" w:rsidRDefault="00E17912" w:rsidP="0099193F">
            <w:pPr>
              <w:rPr>
                <w:sz w:val="22"/>
                <w:szCs w:val="26"/>
              </w:rPr>
            </w:pPr>
          </w:p>
        </w:tc>
      </w:tr>
    </w:tbl>
    <w:p w:rsidR="00FD7B98" w:rsidRDefault="00FD7B98" w:rsidP="00F00C34">
      <w:pPr>
        <w:shd w:val="clear" w:color="auto" w:fill="FFFFFF"/>
        <w:ind w:right="31"/>
        <w:rPr>
          <w:sz w:val="26"/>
          <w:szCs w:val="26"/>
        </w:rPr>
      </w:pPr>
    </w:p>
    <w:p w:rsidR="00C85412" w:rsidRPr="00821AAE" w:rsidRDefault="00C85412" w:rsidP="00C85412">
      <w:pPr>
        <w:shd w:val="clear" w:color="auto" w:fill="FFFFFF"/>
        <w:ind w:right="31" w:firstLine="709"/>
        <w:rPr>
          <w:spacing w:val="-4"/>
          <w:sz w:val="26"/>
          <w:szCs w:val="26"/>
        </w:rPr>
      </w:pPr>
    </w:p>
    <w:p w:rsidR="009D3E34" w:rsidRPr="00597566" w:rsidRDefault="009D3E34" w:rsidP="009D3E34">
      <w:pPr>
        <w:shd w:val="clear" w:color="auto" w:fill="FFFFFF"/>
        <w:ind w:right="31"/>
        <w:jc w:val="both"/>
        <w:rPr>
          <w:spacing w:val="-4"/>
          <w:sz w:val="26"/>
          <w:szCs w:val="26"/>
        </w:rPr>
      </w:pPr>
    </w:p>
    <w:p w:rsidR="007F0F93" w:rsidRPr="004775AA" w:rsidRDefault="007F0F93" w:rsidP="007F0F93">
      <w:pPr>
        <w:pStyle w:val="af8"/>
        <w:jc w:val="center"/>
        <w:rPr>
          <w:sz w:val="28"/>
        </w:rPr>
      </w:pPr>
      <w:r w:rsidRPr="004775AA">
        <w:rPr>
          <w:sz w:val="28"/>
        </w:rPr>
        <w:t>Предложения в ежегодный план деятельности</w:t>
      </w:r>
    </w:p>
    <w:p w:rsidR="007F0F93" w:rsidRPr="004775AA" w:rsidRDefault="007F0F93" w:rsidP="007F0F93">
      <w:pPr>
        <w:pStyle w:val="af8"/>
        <w:jc w:val="center"/>
        <w:rPr>
          <w:sz w:val="28"/>
        </w:rPr>
      </w:pPr>
      <w:r w:rsidRPr="004775AA">
        <w:rPr>
          <w:sz w:val="28"/>
        </w:rPr>
        <w:t>по реализации мероприятий Комплексного плана противодействия</w:t>
      </w:r>
    </w:p>
    <w:p w:rsidR="007F0F93" w:rsidRPr="004775AA" w:rsidRDefault="007F0F93" w:rsidP="007F0F93">
      <w:pPr>
        <w:pStyle w:val="af8"/>
        <w:jc w:val="center"/>
        <w:rPr>
          <w:sz w:val="28"/>
        </w:rPr>
      </w:pPr>
      <w:r w:rsidRPr="004775AA">
        <w:rPr>
          <w:sz w:val="28"/>
        </w:rPr>
        <w:t>идеологии терроризма в Российской Федерации на 2023 год</w:t>
      </w:r>
    </w:p>
    <w:p w:rsidR="007F0F93" w:rsidRDefault="007F0F93" w:rsidP="007F0F93">
      <w:pPr>
        <w:pStyle w:val="af8"/>
        <w:jc w:val="center"/>
        <w:rPr>
          <w:sz w:val="28"/>
        </w:rPr>
      </w:pPr>
      <w:r w:rsidRPr="004775AA">
        <w:rPr>
          <w:sz w:val="28"/>
        </w:rPr>
        <w:t xml:space="preserve">в </w:t>
      </w:r>
      <w:proofErr w:type="spellStart"/>
      <w:r w:rsidRPr="004775AA">
        <w:rPr>
          <w:sz w:val="28"/>
        </w:rPr>
        <w:t>Ессентукском</w:t>
      </w:r>
      <w:proofErr w:type="spellEnd"/>
      <w:r w:rsidRPr="004775AA">
        <w:rPr>
          <w:sz w:val="28"/>
        </w:rPr>
        <w:t xml:space="preserve"> историко-краеведческом музее им. В.П. Шпаковского</w:t>
      </w:r>
    </w:p>
    <w:p w:rsidR="007F0F93" w:rsidRDefault="007F0F93" w:rsidP="007F0F93">
      <w:pPr>
        <w:pStyle w:val="af8"/>
        <w:jc w:val="center"/>
        <w:rPr>
          <w:sz w:val="28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769"/>
        <w:gridCol w:w="6306"/>
        <w:gridCol w:w="2496"/>
      </w:tblGrid>
      <w:tr w:rsidR="007F0F93" w:rsidTr="007A0653">
        <w:tc>
          <w:tcPr>
            <w:tcW w:w="675" w:type="dxa"/>
          </w:tcPr>
          <w:p w:rsidR="007F0F93" w:rsidRPr="004775AA" w:rsidRDefault="007F0F93" w:rsidP="007A0653">
            <w:pPr>
              <w:pStyle w:val="af8"/>
              <w:jc w:val="center"/>
            </w:pPr>
            <w:r w:rsidRPr="004775AA">
              <w:t>№</w:t>
            </w:r>
            <w:proofErr w:type="gramStart"/>
            <w:r w:rsidRPr="004775AA">
              <w:t>п</w:t>
            </w:r>
            <w:proofErr w:type="gramEnd"/>
            <w:r w:rsidRPr="004775AA">
              <w:t>/п</w:t>
            </w:r>
          </w:p>
        </w:tc>
        <w:tc>
          <w:tcPr>
            <w:tcW w:w="6379" w:type="dxa"/>
          </w:tcPr>
          <w:p w:rsidR="007F0F93" w:rsidRPr="004775AA" w:rsidRDefault="007F0F93" w:rsidP="007A0653">
            <w:pPr>
              <w:pStyle w:val="af8"/>
              <w:jc w:val="center"/>
            </w:pPr>
            <w:r w:rsidRPr="004775AA">
              <w:t>Наименование мероприятия</w:t>
            </w:r>
          </w:p>
        </w:tc>
        <w:tc>
          <w:tcPr>
            <w:tcW w:w="2517" w:type="dxa"/>
          </w:tcPr>
          <w:p w:rsidR="007F0F93" w:rsidRPr="004775AA" w:rsidRDefault="007F0F93" w:rsidP="007A0653">
            <w:pPr>
              <w:pStyle w:val="af8"/>
              <w:jc w:val="center"/>
            </w:pPr>
            <w:r w:rsidRPr="004775AA">
              <w:t>Сроки проведения</w:t>
            </w:r>
          </w:p>
        </w:tc>
      </w:tr>
      <w:tr w:rsidR="007F0F93" w:rsidTr="007A0653">
        <w:tc>
          <w:tcPr>
            <w:tcW w:w="675" w:type="dxa"/>
          </w:tcPr>
          <w:p w:rsidR="007F0F93" w:rsidRPr="004775AA" w:rsidRDefault="007F0F93" w:rsidP="007F0F93">
            <w:pPr>
              <w:pStyle w:val="af8"/>
              <w:jc w:val="center"/>
            </w:pPr>
            <w:r>
              <w:t>1.</w:t>
            </w:r>
          </w:p>
        </w:tc>
        <w:tc>
          <w:tcPr>
            <w:tcW w:w="6379" w:type="dxa"/>
          </w:tcPr>
          <w:p w:rsidR="007F0F93" w:rsidRPr="004775AA" w:rsidRDefault="007F0F93" w:rsidP="009705D9">
            <w:pPr>
              <w:pStyle w:val="af8"/>
              <w:jc w:val="center"/>
            </w:pPr>
            <w:r>
              <w:t xml:space="preserve">Видео-экскурс «Пестрит Европа и Кавказ», рассказывающая о национальном разнообразии КМВ. </w:t>
            </w:r>
            <w:r w:rsidR="009705D9">
              <w:t>Цель программы: акцентировать внимание слушателей</w:t>
            </w:r>
            <w:bookmarkStart w:id="0" w:name="_GoBack"/>
            <w:bookmarkEnd w:id="0"/>
            <w:r>
              <w:t xml:space="preserve"> на отсутствии межнациональных конфликтов на Северном Кавказе.</w:t>
            </w:r>
          </w:p>
        </w:tc>
        <w:tc>
          <w:tcPr>
            <w:tcW w:w="2517" w:type="dxa"/>
          </w:tcPr>
          <w:p w:rsidR="007F0F93" w:rsidRPr="004775AA" w:rsidRDefault="007F0F93" w:rsidP="007A0653">
            <w:pPr>
              <w:pStyle w:val="af8"/>
              <w:jc w:val="center"/>
            </w:pPr>
            <w:r>
              <w:t>В течение 2023 г.</w:t>
            </w:r>
          </w:p>
        </w:tc>
      </w:tr>
      <w:tr w:rsidR="007F0F93" w:rsidTr="007A0653">
        <w:tc>
          <w:tcPr>
            <w:tcW w:w="675" w:type="dxa"/>
          </w:tcPr>
          <w:p w:rsidR="007F0F93" w:rsidRDefault="007F0F93" w:rsidP="007F0F93">
            <w:pPr>
              <w:pStyle w:val="af8"/>
              <w:jc w:val="center"/>
            </w:pPr>
            <w:r>
              <w:t>2.</w:t>
            </w:r>
          </w:p>
        </w:tc>
        <w:tc>
          <w:tcPr>
            <w:tcW w:w="6379" w:type="dxa"/>
          </w:tcPr>
          <w:p w:rsidR="007F0F93" w:rsidRDefault="007F0F93" w:rsidP="007A0653">
            <w:pPr>
              <w:pStyle w:val="af8"/>
              <w:jc w:val="center"/>
            </w:pPr>
            <w:r>
              <w:t>Актуальный разговор «Зная историю, не допустим ошибок» повествующий о событиях 2004г. в г. Беслан. В беседе обсуждаются и меры противодействия терроризму. Минута молчания завершает мероприятие.</w:t>
            </w:r>
          </w:p>
        </w:tc>
        <w:tc>
          <w:tcPr>
            <w:tcW w:w="2517" w:type="dxa"/>
          </w:tcPr>
          <w:p w:rsidR="007F0F93" w:rsidRDefault="007F0F93" w:rsidP="007A0653">
            <w:pPr>
              <w:pStyle w:val="af8"/>
              <w:jc w:val="center"/>
            </w:pPr>
            <w:r>
              <w:t>3 сентября 2023г.</w:t>
            </w:r>
          </w:p>
        </w:tc>
      </w:tr>
      <w:tr w:rsidR="007F0F93" w:rsidTr="007A0653">
        <w:tc>
          <w:tcPr>
            <w:tcW w:w="675" w:type="dxa"/>
          </w:tcPr>
          <w:p w:rsidR="007F0F93" w:rsidRDefault="007F0F93" w:rsidP="007A0653">
            <w:pPr>
              <w:pStyle w:val="af8"/>
              <w:jc w:val="center"/>
            </w:pPr>
            <w:r>
              <w:t>3.</w:t>
            </w:r>
          </w:p>
        </w:tc>
        <w:tc>
          <w:tcPr>
            <w:tcW w:w="6379" w:type="dxa"/>
          </w:tcPr>
          <w:p w:rsidR="007F0F93" w:rsidRDefault="007F0F93" w:rsidP="007A0653">
            <w:pPr>
              <w:pStyle w:val="af8"/>
              <w:jc w:val="center"/>
            </w:pPr>
            <w:r>
              <w:t xml:space="preserve">Виртуальная выставка «Мир без терроризма». В </w:t>
            </w:r>
            <w:proofErr w:type="gramStart"/>
            <w:r>
              <w:t>слайд-композиции</w:t>
            </w:r>
            <w:proofErr w:type="gramEnd"/>
            <w:r>
              <w:t xml:space="preserve"> продемонстрирована антитеррористическая безопасность. </w:t>
            </w:r>
          </w:p>
        </w:tc>
        <w:tc>
          <w:tcPr>
            <w:tcW w:w="2517" w:type="dxa"/>
          </w:tcPr>
          <w:p w:rsidR="007F0F93" w:rsidRDefault="007F0F93" w:rsidP="007A0653">
            <w:pPr>
              <w:pStyle w:val="af8"/>
              <w:jc w:val="center"/>
            </w:pPr>
            <w:r>
              <w:t>В течение 2023г.</w:t>
            </w:r>
          </w:p>
        </w:tc>
      </w:tr>
      <w:tr w:rsidR="007F0F93" w:rsidTr="007A0653">
        <w:tc>
          <w:tcPr>
            <w:tcW w:w="675" w:type="dxa"/>
          </w:tcPr>
          <w:p w:rsidR="007F0F93" w:rsidRDefault="007F0F93" w:rsidP="007A0653">
            <w:pPr>
              <w:pStyle w:val="af8"/>
              <w:jc w:val="center"/>
            </w:pPr>
            <w:r>
              <w:t>4.</w:t>
            </w:r>
          </w:p>
        </w:tc>
        <w:tc>
          <w:tcPr>
            <w:tcW w:w="6379" w:type="dxa"/>
          </w:tcPr>
          <w:p w:rsidR="007F0F93" w:rsidRDefault="007F0F93" w:rsidP="007A0653">
            <w:pPr>
              <w:pStyle w:val="af8"/>
              <w:jc w:val="center"/>
            </w:pPr>
            <w:r>
              <w:t xml:space="preserve">Познавательный час «Дорогой мира и добра», </w:t>
            </w:r>
            <w:proofErr w:type="gramStart"/>
            <w:r>
              <w:t>рассказывающий</w:t>
            </w:r>
            <w:proofErr w:type="gramEnd"/>
            <w:r>
              <w:t xml:space="preserve"> откуда возник терроризм, как распознать и предотвратить угрозу.</w:t>
            </w:r>
          </w:p>
        </w:tc>
        <w:tc>
          <w:tcPr>
            <w:tcW w:w="2517" w:type="dxa"/>
          </w:tcPr>
          <w:p w:rsidR="007F0F93" w:rsidRDefault="007F0F93" w:rsidP="007A0653">
            <w:pPr>
              <w:pStyle w:val="af8"/>
              <w:jc w:val="center"/>
            </w:pPr>
            <w:r>
              <w:t>В течение 2023г.</w:t>
            </w:r>
          </w:p>
        </w:tc>
      </w:tr>
    </w:tbl>
    <w:p w:rsidR="007F0F93" w:rsidRPr="004775AA" w:rsidRDefault="007F0F93" w:rsidP="007F0F93">
      <w:pPr>
        <w:pStyle w:val="af8"/>
        <w:jc w:val="center"/>
        <w:rPr>
          <w:sz w:val="28"/>
        </w:rPr>
      </w:pPr>
    </w:p>
    <w:p w:rsidR="004404D0" w:rsidRDefault="004404D0" w:rsidP="00FD7B98">
      <w:pPr>
        <w:autoSpaceDE w:val="0"/>
        <w:autoSpaceDN w:val="0"/>
        <w:adjustRightInd w:val="0"/>
        <w:ind w:right="305"/>
        <w:jc w:val="both"/>
        <w:rPr>
          <w:noProof/>
          <w:sz w:val="26"/>
          <w:szCs w:val="26"/>
          <w:lang w:val="en-US"/>
        </w:rPr>
      </w:pPr>
    </w:p>
    <w:p w:rsidR="004404D0" w:rsidRDefault="004404D0" w:rsidP="00FD7B98">
      <w:pPr>
        <w:autoSpaceDE w:val="0"/>
        <w:autoSpaceDN w:val="0"/>
        <w:adjustRightInd w:val="0"/>
        <w:ind w:right="305"/>
        <w:jc w:val="both"/>
        <w:rPr>
          <w:noProof/>
          <w:sz w:val="26"/>
          <w:szCs w:val="26"/>
          <w:lang w:val="en-US"/>
        </w:rPr>
      </w:pPr>
    </w:p>
    <w:p w:rsidR="004404D0" w:rsidRDefault="004404D0" w:rsidP="00FD7B98">
      <w:pPr>
        <w:autoSpaceDE w:val="0"/>
        <w:autoSpaceDN w:val="0"/>
        <w:adjustRightInd w:val="0"/>
        <w:ind w:right="305"/>
        <w:jc w:val="both"/>
        <w:rPr>
          <w:noProof/>
          <w:sz w:val="26"/>
          <w:szCs w:val="26"/>
          <w:lang w:val="en-US"/>
        </w:rPr>
      </w:pPr>
    </w:p>
    <w:p w:rsidR="004404D0" w:rsidRDefault="004404D0" w:rsidP="00FD7B98">
      <w:pPr>
        <w:autoSpaceDE w:val="0"/>
        <w:autoSpaceDN w:val="0"/>
        <w:adjustRightInd w:val="0"/>
        <w:ind w:right="305"/>
        <w:jc w:val="both"/>
        <w:rPr>
          <w:noProof/>
          <w:sz w:val="26"/>
          <w:szCs w:val="26"/>
          <w:lang w:val="en-US"/>
        </w:rPr>
      </w:pPr>
    </w:p>
    <w:p w:rsidR="004404D0" w:rsidRDefault="004404D0" w:rsidP="00FD7B98">
      <w:pPr>
        <w:autoSpaceDE w:val="0"/>
        <w:autoSpaceDN w:val="0"/>
        <w:adjustRightInd w:val="0"/>
        <w:ind w:right="305"/>
        <w:jc w:val="both"/>
        <w:rPr>
          <w:noProof/>
          <w:sz w:val="26"/>
          <w:szCs w:val="26"/>
          <w:lang w:val="en-US"/>
        </w:rPr>
      </w:pPr>
    </w:p>
    <w:p w:rsidR="004404D0" w:rsidRPr="004404D0" w:rsidRDefault="004404D0" w:rsidP="00FD7B98">
      <w:pPr>
        <w:autoSpaceDE w:val="0"/>
        <w:autoSpaceDN w:val="0"/>
        <w:adjustRightInd w:val="0"/>
        <w:ind w:right="305"/>
        <w:jc w:val="both"/>
        <w:rPr>
          <w:noProof/>
          <w:sz w:val="26"/>
          <w:szCs w:val="26"/>
          <w:lang w:val="en-US"/>
        </w:rPr>
      </w:pPr>
    </w:p>
    <w:p w:rsidR="00FD7B98" w:rsidRPr="00821AAE" w:rsidRDefault="00FD7B98" w:rsidP="00FD7B98">
      <w:pPr>
        <w:autoSpaceDE w:val="0"/>
        <w:autoSpaceDN w:val="0"/>
        <w:adjustRightInd w:val="0"/>
        <w:ind w:right="305"/>
        <w:jc w:val="both"/>
        <w:rPr>
          <w:sz w:val="26"/>
          <w:szCs w:val="26"/>
        </w:rPr>
      </w:pPr>
      <w:r w:rsidRPr="00821AAE">
        <w:rPr>
          <w:noProof/>
          <w:sz w:val="26"/>
          <w:szCs w:val="26"/>
        </w:rPr>
        <w:t xml:space="preserve">Директор                                                                        </w:t>
      </w:r>
      <w:r w:rsidR="00815C65" w:rsidRPr="00821AAE">
        <w:rPr>
          <w:noProof/>
          <w:sz w:val="26"/>
          <w:szCs w:val="26"/>
        </w:rPr>
        <w:t xml:space="preserve">          </w:t>
      </w:r>
      <w:r w:rsidRPr="00821AAE">
        <w:rPr>
          <w:noProof/>
          <w:sz w:val="26"/>
          <w:szCs w:val="26"/>
        </w:rPr>
        <w:t xml:space="preserve">              А.В. Корчевная                                            </w:t>
      </w:r>
    </w:p>
    <w:p w:rsidR="00F8530D" w:rsidRPr="00597566" w:rsidRDefault="00FD7B98" w:rsidP="003171B7">
      <w:pPr>
        <w:rPr>
          <w:sz w:val="26"/>
          <w:szCs w:val="26"/>
        </w:rPr>
      </w:pPr>
      <w:r w:rsidRPr="00A9023F">
        <w:rPr>
          <w:sz w:val="26"/>
          <w:szCs w:val="26"/>
        </w:rPr>
        <w:t xml:space="preserve"> </w:t>
      </w:r>
    </w:p>
    <w:p w:rsidR="00863675" w:rsidRDefault="00863675" w:rsidP="003171B7">
      <w:pPr>
        <w:rPr>
          <w:i/>
          <w:sz w:val="20"/>
          <w:lang w:val="en-US"/>
        </w:rPr>
      </w:pPr>
    </w:p>
    <w:p w:rsidR="004404D0" w:rsidRDefault="004404D0" w:rsidP="003171B7">
      <w:pPr>
        <w:rPr>
          <w:i/>
          <w:sz w:val="20"/>
          <w:lang w:val="en-US"/>
        </w:rPr>
      </w:pPr>
    </w:p>
    <w:p w:rsidR="004404D0" w:rsidRDefault="004404D0" w:rsidP="003171B7">
      <w:pPr>
        <w:rPr>
          <w:i/>
          <w:sz w:val="20"/>
          <w:lang w:val="en-US"/>
        </w:rPr>
      </w:pPr>
    </w:p>
    <w:p w:rsidR="004404D0" w:rsidRDefault="004404D0" w:rsidP="003171B7">
      <w:pPr>
        <w:rPr>
          <w:i/>
          <w:sz w:val="20"/>
          <w:lang w:val="en-US"/>
        </w:rPr>
      </w:pPr>
    </w:p>
    <w:p w:rsidR="004404D0" w:rsidRDefault="004404D0" w:rsidP="003171B7">
      <w:pPr>
        <w:rPr>
          <w:i/>
          <w:sz w:val="20"/>
          <w:lang w:val="en-US"/>
        </w:rPr>
      </w:pPr>
    </w:p>
    <w:p w:rsidR="004404D0" w:rsidRDefault="004404D0" w:rsidP="003171B7">
      <w:pPr>
        <w:rPr>
          <w:i/>
          <w:sz w:val="20"/>
          <w:lang w:val="en-US"/>
        </w:rPr>
      </w:pPr>
    </w:p>
    <w:p w:rsidR="004404D0" w:rsidRDefault="004404D0" w:rsidP="003171B7">
      <w:pPr>
        <w:rPr>
          <w:i/>
          <w:sz w:val="20"/>
          <w:lang w:val="en-US"/>
        </w:rPr>
      </w:pPr>
    </w:p>
    <w:p w:rsidR="004404D0" w:rsidRDefault="004404D0" w:rsidP="003171B7">
      <w:pPr>
        <w:rPr>
          <w:i/>
          <w:sz w:val="20"/>
          <w:lang w:val="en-US"/>
        </w:rPr>
      </w:pPr>
    </w:p>
    <w:p w:rsidR="004404D0" w:rsidRPr="004404D0" w:rsidRDefault="004404D0" w:rsidP="003171B7">
      <w:pPr>
        <w:rPr>
          <w:i/>
          <w:sz w:val="20"/>
          <w:lang w:val="en-US"/>
        </w:rPr>
      </w:pPr>
    </w:p>
    <w:p w:rsidR="00863675" w:rsidRDefault="00863675" w:rsidP="003171B7">
      <w:pPr>
        <w:rPr>
          <w:i/>
          <w:sz w:val="20"/>
        </w:rPr>
      </w:pPr>
    </w:p>
    <w:p w:rsidR="00863675" w:rsidRDefault="00863675" w:rsidP="003171B7">
      <w:pPr>
        <w:rPr>
          <w:i/>
          <w:sz w:val="20"/>
        </w:rPr>
      </w:pPr>
      <w:r>
        <w:rPr>
          <w:i/>
          <w:sz w:val="20"/>
        </w:rPr>
        <w:t>Исполнитель:</w:t>
      </w:r>
    </w:p>
    <w:p w:rsidR="00597566" w:rsidRDefault="00863675" w:rsidP="003171B7">
      <w:pPr>
        <w:rPr>
          <w:i/>
          <w:sz w:val="20"/>
        </w:rPr>
      </w:pPr>
      <w:proofErr w:type="spellStart"/>
      <w:r>
        <w:rPr>
          <w:i/>
          <w:sz w:val="20"/>
        </w:rPr>
        <w:t>Надыктова</w:t>
      </w:r>
      <w:proofErr w:type="spellEnd"/>
      <w:r>
        <w:rPr>
          <w:i/>
          <w:sz w:val="20"/>
        </w:rPr>
        <w:t xml:space="preserve"> К.А.</w:t>
      </w:r>
    </w:p>
    <w:p w:rsidR="00863675" w:rsidRDefault="00863675" w:rsidP="003171B7">
      <w:pPr>
        <w:rPr>
          <w:i/>
          <w:sz w:val="20"/>
        </w:rPr>
      </w:pPr>
      <w:r>
        <w:rPr>
          <w:i/>
          <w:sz w:val="20"/>
        </w:rPr>
        <w:t>+7(938)511-45-08</w:t>
      </w:r>
    </w:p>
    <w:p w:rsidR="00F8530D" w:rsidRDefault="00F8530D" w:rsidP="003171B7">
      <w:pPr>
        <w:rPr>
          <w:i/>
          <w:sz w:val="20"/>
        </w:rPr>
      </w:pPr>
    </w:p>
    <w:p w:rsidR="00361EB5" w:rsidRDefault="00361EB5" w:rsidP="003171B7">
      <w:pPr>
        <w:rPr>
          <w:i/>
          <w:sz w:val="18"/>
        </w:rPr>
      </w:pPr>
    </w:p>
    <w:sectPr w:rsidR="00361EB5" w:rsidSect="00B54D5F">
      <w:pgSz w:w="11906" w:h="16838"/>
      <w:pgMar w:top="284" w:right="850" w:bottom="426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F633A"/>
    <w:multiLevelType w:val="hybridMultilevel"/>
    <w:tmpl w:val="CB1EBF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327089"/>
    <w:multiLevelType w:val="hybridMultilevel"/>
    <w:tmpl w:val="2862C4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9B3B78"/>
    <w:multiLevelType w:val="hybridMultilevel"/>
    <w:tmpl w:val="5510BA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383C9A"/>
    <w:multiLevelType w:val="hybridMultilevel"/>
    <w:tmpl w:val="5A6A16C4"/>
    <w:lvl w:ilvl="0" w:tplc="30B615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EA91EEB"/>
    <w:multiLevelType w:val="multilevel"/>
    <w:tmpl w:val="BC68621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5C13600"/>
    <w:multiLevelType w:val="hybridMultilevel"/>
    <w:tmpl w:val="71EC049E"/>
    <w:lvl w:ilvl="0" w:tplc="A4BAFC9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7374EED"/>
    <w:multiLevelType w:val="hybridMultilevel"/>
    <w:tmpl w:val="673E51DE"/>
    <w:lvl w:ilvl="0" w:tplc="A4BAFC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D64C5A"/>
    <w:multiLevelType w:val="hybridMultilevel"/>
    <w:tmpl w:val="7E62D594"/>
    <w:lvl w:ilvl="0" w:tplc="3FBEC32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ED19E5"/>
    <w:multiLevelType w:val="hybridMultilevel"/>
    <w:tmpl w:val="15140ACC"/>
    <w:lvl w:ilvl="0" w:tplc="A4BAFC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A12586"/>
    <w:multiLevelType w:val="hybridMultilevel"/>
    <w:tmpl w:val="07CC7054"/>
    <w:lvl w:ilvl="0" w:tplc="F19A37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04418C9"/>
    <w:multiLevelType w:val="hybridMultilevel"/>
    <w:tmpl w:val="39946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432093"/>
    <w:multiLevelType w:val="hybridMultilevel"/>
    <w:tmpl w:val="C4046C1C"/>
    <w:lvl w:ilvl="0" w:tplc="A4BAFC9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43829AC"/>
    <w:multiLevelType w:val="hybridMultilevel"/>
    <w:tmpl w:val="A8A2F948"/>
    <w:lvl w:ilvl="0" w:tplc="A4BAFC9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4B433CE"/>
    <w:multiLevelType w:val="hybridMultilevel"/>
    <w:tmpl w:val="BCB88D96"/>
    <w:lvl w:ilvl="0" w:tplc="4120F11E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9E3CF8"/>
    <w:multiLevelType w:val="hybridMultilevel"/>
    <w:tmpl w:val="61C2DD6E"/>
    <w:lvl w:ilvl="0" w:tplc="A4BAFC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92728F"/>
    <w:multiLevelType w:val="hybridMultilevel"/>
    <w:tmpl w:val="41326F0E"/>
    <w:lvl w:ilvl="0" w:tplc="01462E50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6">
    <w:nsid w:val="2E762D79"/>
    <w:multiLevelType w:val="hybridMultilevel"/>
    <w:tmpl w:val="89645D74"/>
    <w:lvl w:ilvl="0" w:tplc="A4BAFC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450BE7"/>
    <w:multiLevelType w:val="hybridMultilevel"/>
    <w:tmpl w:val="99F60DC6"/>
    <w:lvl w:ilvl="0" w:tplc="A4BAFC9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32244AD2"/>
    <w:multiLevelType w:val="hybridMultilevel"/>
    <w:tmpl w:val="4192D500"/>
    <w:lvl w:ilvl="0" w:tplc="A4BAFC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3783D42"/>
    <w:multiLevelType w:val="hybridMultilevel"/>
    <w:tmpl w:val="B296C73C"/>
    <w:lvl w:ilvl="0" w:tplc="A4BAFC9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35682826"/>
    <w:multiLevelType w:val="hybridMultilevel"/>
    <w:tmpl w:val="E6F6F94E"/>
    <w:lvl w:ilvl="0" w:tplc="A4BAFC9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398D056A"/>
    <w:multiLevelType w:val="multilevel"/>
    <w:tmpl w:val="D444DF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12121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EAC04AF"/>
    <w:multiLevelType w:val="hybridMultilevel"/>
    <w:tmpl w:val="CF8EF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8301C2"/>
    <w:multiLevelType w:val="hybridMultilevel"/>
    <w:tmpl w:val="28B4D9EC"/>
    <w:lvl w:ilvl="0" w:tplc="A4BAFC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FC6D0E"/>
    <w:multiLevelType w:val="hybridMultilevel"/>
    <w:tmpl w:val="FC748C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B473CD"/>
    <w:multiLevelType w:val="multilevel"/>
    <w:tmpl w:val="430C998C"/>
    <w:lvl w:ilvl="0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6">
    <w:nsid w:val="49DD6B6B"/>
    <w:multiLevelType w:val="hybridMultilevel"/>
    <w:tmpl w:val="EDD2292C"/>
    <w:lvl w:ilvl="0" w:tplc="A4BAFC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8601777"/>
    <w:multiLevelType w:val="hybridMultilevel"/>
    <w:tmpl w:val="C4A80E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3B56A7"/>
    <w:multiLevelType w:val="hybridMultilevel"/>
    <w:tmpl w:val="05E698BE"/>
    <w:lvl w:ilvl="0" w:tplc="A4BAFC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9B224D5"/>
    <w:multiLevelType w:val="hybridMultilevel"/>
    <w:tmpl w:val="A064CBB4"/>
    <w:lvl w:ilvl="0" w:tplc="A4BAFC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0582745"/>
    <w:multiLevelType w:val="hybridMultilevel"/>
    <w:tmpl w:val="58307B7E"/>
    <w:lvl w:ilvl="0" w:tplc="A4BAFC9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71BB56DE"/>
    <w:multiLevelType w:val="hybridMultilevel"/>
    <w:tmpl w:val="DBC82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8"/>
  </w:num>
  <w:num w:numId="3">
    <w:abstractNumId w:val="9"/>
  </w:num>
  <w:num w:numId="4">
    <w:abstractNumId w:val="5"/>
  </w:num>
  <w:num w:numId="5">
    <w:abstractNumId w:val="11"/>
  </w:num>
  <w:num w:numId="6">
    <w:abstractNumId w:val="17"/>
  </w:num>
  <w:num w:numId="7">
    <w:abstractNumId w:val="31"/>
  </w:num>
  <w:num w:numId="8">
    <w:abstractNumId w:val="18"/>
  </w:num>
  <w:num w:numId="9">
    <w:abstractNumId w:val="24"/>
  </w:num>
  <w:num w:numId="10">
    <w:abstractNumId w:val="13"/>
  </w:num>
  <w:num w:numId="11">
    <w:abstractNumId w:val="0"/>
  </w:num>
  <w:num w:numId="12">
    <w:abstractNumId w:val="7"/>
  </w:num>
  <w:num w:numId="13">
    <w:abstractNumId w:val="22"/>
  </w:num>
  <w:num w:numId="14">
    <w:abstractNumId w:val="15"/>
  </w:num>
  <w:num w:numId="15">
    <w:abstractNumId w:val="16"/>
  </w:num>
  <w:num w:numId="16">
    <w:abstractNumId w:val="30"/>
  </w:num>
  <w:num w:numId="17">
    <w:abstractNumId w:val="25"/>
  </w:num>
  <w:num w:numId="18">
    <w:abstractNumId w:val="29"/>
  </w:num>
  <w:num w:numId="19">
    <w:abstractNumId w:val="23"/>
  </w:num>
  <w:num w:numId="20">
    <w:abstractNumId w:val="12"/>
  </w:num>
  <w:num w:numId="21">
    <w:abstractNumId w:val="19"/>
  </w:num>
  <w:num w:numId="22">
    <w:abstractNumId w:val="20"/>
  </w:num>
  <w:num w:numId="23">
    <w:abstractNumId w:val="8"/>
  </w:num>
  <w:num w:numId="24">
    <w:abstractNumId w:val="2"/>
  </w:num>
  <w:num w:numId="25">
    <w:abstractNumId w:val="21"/>
  </w:num>
  <w:num w:numId="26">
    <w:abstractNumId w:val="14"/>
  </w:num>
  <w:num w:numId="27">
    <w:abstractNumId w:val="4"/>
  </w:num>
  <w:num w:numId="28">
    <w:abstractNumId w:val="26"/>
  </w:num>
  <w:num w:numId="29">
    <w:abstractNumId w:val="6"/>
  </w:num>
  <w:num w:numId="30">
    <w:abstractNumId w:val="10"/>
  </w:num>
  <w:num w:numId="31">
    <w:abstractNumId w:val="1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6C5"/>
    <w:rsid w:val="00023F29"/>
    <w:rsid w:val="0006131B"/>
    <w:rsid w:val="00064CA9"/>
    <w:rsid w:val="000746D2"/>
    <w:rsid w:val="00085EB5"/>
    <w:rsid w:val="00097396"/>
    <w:rsid w:val="000D2292"/>
    <w:rsid w:val="00104366"/>
    <w:rsid w:val="00116128"/>
    <w:rsid w:val="00116216"/>
    <w:rsid w:val="00140AD7"/>
    <w:rsid w:val="00170240"/>
    <w:rsid w:val="001728A2"/>
    <w:rsid w:val="001B4CC5"/>
    <w:rsid w:val="001C0660"/>
    <w:rsid w:val="001C3F9B"/>
    <w:rsid w:val="001D0C9D"/>
    <w:rsid w:val="001E085D"/>
    <w:rsid w:val="00200588"/>
    <w:rsid w:val="002017E3"/>
    <w:rsid w:val="00206F94"/>
    <w:rsid w:val="002167AC"/>
    <w:rsid w:val="00234A52"/>
    <w:rsid w:val="00242650"/>
    <w:rsid w:val="0024561F"/>
    <w:rsid w:val="00246909"/>
    <w:rsid w:val="002621EF"/>
    <w:rsid w:val="00282208"/>
    <w:rsid w:val="0029437F"/>
    <w:rsid w:val="002A55C8"/>
    <w:rsid w:val="002C4997"/>
    <w:rsid w:val="002C55AC"/>
    <w:rsid w:val="002D7991"/>
    <w:rsid w:val="002F2668"/>
    <w:rsid w:val="00316E48"/>
    <w:rsid w:val="003171B7"/>
    <w:rsid w:val="00331F16"/>
    <w:rsid w:val="00352DEA"/>
    <w:rsid w:val="00357446"/>
    <w:rsid w:val="00361EB5"/>
    <w:rsid w:val="00366B18"/>
    <w:rsid w:val="00396AFF"/>
    <w:rsid w:val="003B13B0"/>
    <w:rsid w:val="004266CF"/>
    <w:rsid w:val="004404D0"/>
    <w:rsid w:val="00443E3A"/>
    <w:rsid w:val="00446A93"/>
    <w:rsid w:val="00467AEE"/>
    <w:rsid w:val="004B70F9"/>
    <w:rsid w:val="004C294A"/>
    <w:rsid w:val="004E0F48"/>
    <w:rsid w:val="004E15B2"/>
    <w:rsid w:val="004E6456"/>
    <w:rsid w:val="004F49C9"/>
    <w:rsid w:val="004F7C28"/>
    <w:rsid w:val="005046C5"/>
    <w:rsid w:val="005076B1"/>
    <w:rsid w:val="00522C7E"/>
    <w:rsid w:val="00525B1E"/>
    <w:rsid w:val="005449B2"/>
    <w:rsid w:val="0055080D"/>
    <w:rsid w:val="005615A4"/>
    <w:rsid w:val="00597566"/>
    <w:rsid w:val="005A5D30"/>
    <w:rsid w:val="005B6F64"/>
    <w:rsid w:val="00612278"/>
    <w:rsid w:val="0061476F"/>
    <w:rsid w:val="006511C0"/>
    <w:rsid w:val="00651FB5"/>
    <w:rsid w:val="00670FB9"/>
    <w:rsid w:val="00676562"/>
    <w:rsid w:val="006D2862"/>
    <w:rsid w:val="006F56E5"/>
    <w:rsid w:val="00726C47"/>
    <w:rsid w:val="00732B45"/>
    <w:rsid w:val="00755703"/>
    <w:rsid w:val="00762271"/>
    <w:rsid w:val="00794FEE"/>
    <w:rsid w:val="007950FE"/>
    <w:rsid w:val="007B064A"/>
    <w:rsid w:val="007B61EB"/>
    <w:rsid w:val="007C2BFA"/>
    <w:rsid w:val="007C7C12"/>
    <w:rsid w:val="007D1666"/>
    <w:rsid w:val="007E5ACA"/>
    <w:rsid w:val="007E6F8E"/>
    <w:rsid w:val="007F0F93"/>
    <w:rsid w:val="00814DCA"/>
    <w:rsid w:val="00815C65"/>
    <w:rsid w:val="00821AAE"/>
    <w:rsid w:val="00855769"/>
    <w:rsid w:val="00863675"/>
    <w:rsid w:val="00865CE0"/>
    <w:rsid w:val="00874A2B"/>
    <w:rsid w:val="008842CD"/>
    <w:rsid w:val="008874D3"/>
    <w:rsid w:val="00894CF4"/>
    <w:rsid w:val="00895D56"/>
    <w:rsid w:val="008A67CF"/>
    <w:rsid w:val="008B03D1"/>
    <w:rsid w:val="008F50D3"/>
    <w:rsid w:val="009110B1"/>
    <w:rsid w:val="00926C92"/>
    <w:rsid w:val="0094622D"/>
    <w:rsid w:val="009478AA"/>
    <w:rsid w:val="00951D71"/>
    <w:rsid w:val="00953A22"/>
    <w:rsid w:val="00956536"/>
    <w:rsid w:val="00960E88"/>
    <w:rsid w:val="009705D9"/>
    <w:rsid w:val="00973C4D"/>
    <w:rsid w:val="00975859"/>
    <w:rsid w:val="0099193F"/>
    <w:rsid w:val="009932EB"/>
    <w:rsid w:val="009D24E0"/>
    <w:rsid w:val="009D3E34"/>
    <w:rsid w:val="009F15C1"/>
    <w:rsid w:val="00A134AE"/>
    <w:rsid w:val="00A207DD"/>
    <w:rsid w:val="00A26252"/>
    <w:rsid w:val="00A44FD9"/>
    <w:rsid w:val="00A57C13"/>
    <w:rsid w:val="00A7244D"/>
    <w:rsid w:val="00A77DDA"/>
    <w:rsid w:val="00A9023F"/>
    <w:rsid w:val="00AD0B2A"/>
    <w:rsid w:val="00AD22E2"/>
    <w:rsid w:val="00AE7EE1"/>
    <w:rsid w:val="00B2373F"/>
    <w:rsid w:val="00B44C09"/>
    <w:rsid w:val="00B54D5F"/>
    <w:rsid w:val="00B84ACE"/>
    <w:rsid w:val="00BA10DC"/>
    <w:rsid w:val="00BB6911"/>
    <w:rsid w:val="00BF7081"/>
    <w:rsid w:val="00BF7490"/>
    <w:rsid w:val="00C06378"/>
    <w:rsid w:val="00C065C7"/>
    <w:rsid w:val="00C2219B"/>
    <w:rsid w:val="00C40BB0"/>
    <w:rsid w:val="00C4717A"/>
    <w:rsid w:val="00C64F57"/>
    <w:rsid w:val="00C65044"/>
    <w:rsid w:val="00C75F04"/>
    <w:rsid w:val="00C85412"/>
    <w:rsid w:val="00CA0D24"/>
    <w:rsid w:val="00CA4C03"/>
    <w:rsid w:val="00CA5752"/>
    <w:rsid w:val="00CA70C5"/>
    <w:rsid w:val="00CE76BC"/>
    <w:rsid w:val="00CF3EF7"/>
    <w:rsid w:val="00CF7DAF"/>
    <w:rsid w:val="00D45BAB"/>
    <w:rsid w:val="00D54487"/>
    <w:rsid w:val="00D604E4"/>
    <w:rsid w:val="00DC381C"/>
    <w:rsid w:val="00DC557A"/>
    <w:rsid w:val="00DD5CB1"/>
    <w:rsid w:val="00DE0279"/>
    <w:rsid w:val="00E152EF"/>
    <w:rsid w:val="00E153A8"/>
    <w:rsid w:val="00E17912"/>
    <w:rsid w:val="00E3195D"/>
    <w:rsid w:val="00E331C6"/>
    <w:rsid w:val="00E62DF5"/>
    <w:rsid w:val="00E83593"/>
    <w:rsid w:val="00E92373"/>
    <w:rsid w:val="00E95308"/>
    <w:rsid w:val="00EA75CB"/>
    <w:rsid w:val="00ED04E0"/>
    <w:rsid w:val="00F00C34"/>
    <w:rsid w:val="00F04B57"/>
    <w:rsid w:val="00F155C8"/>
    <w:rsid w:val="00F20096"/>
    <w:rsid w:val="00F244C7"/>
    <w:rsid w:val="00F7117E"/>
    <w:rsid w:val="00F720CD"/>
    <w:rsid w:val="00F8530D"/>
    <w:rsid w:val="00FA0C83"/>
    <w:rsid w:val="00FD5709"/>
    <w:rsid w:val="00FD7B98"/>
    <w:rsid w:val="00FF4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color w:val="000000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customStyle="1" w:styleId="a3">
    <w:name w:val="Содержимое таблицы"/>
    <w:basedOn w:val="a"/>
    <w:link w:val="a4"/>
  </w:style>
  <w:style w:type="character" w:customStyle="1" w:styleId="a4">
    <w:name w:val="Содержимое таблицы"/>
    <w:basedOn w:val="1"/>
    <w:link w:val="a3"/>
    <w:rPr>
      <w:rFonts w:ascii="Times New Roman" w:hAnsi="Times New Roman"/>
      <w:color w:val="000000"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3">
    <w:name w:val="Заголовок1"/>
    <w:basedOn w:val="a"/>
    <w:next w:val="a5"/>
    <w:link w:val="23"/>
    <w:pPr>
      <w:keepNext/>
      <w:spacing w:before="240" w:after="120"/>
    </w:pPr>
    <w:rPr>
      <w:rFonts w:ascii="Arial" w:hAnsi="Arial"/>
      <w:sz w:val="28"/>
    </w:rPr>
  </w:style>
  <w:style w:type="character" w:customStyle="1" w:styleId="23">
    <w:name w:val="Заголовок2"/>
    <w:basedOn w:val="1"/>
    <w:link w:val="13"/>
    <w:rPr>
      <w:rFonts w:ascii="Arial" w:hAnsi="Arial"/>
      <w:color w:val="000000"/>
      <w:sz w:val="28"/>
    </w:rPr>
  </w:style>
  <w:style w:type="paragraph" w:styleId="a6">
    <w:name w:val="List"/>
    <w:basedOn w:val="a5"/>
    <w:link w:val="a7"/>
  </w:style>
  <w:style w:type="character" w:customStyle="1" w:styleId="a7">
    <w:name w:val="Список Знак"/>
    <w:basedOn w:val="a8"/>
    <w:link w:val="a6"/>
    <w:rPr>
      <w:rFonts w:ascii="Times New Roman" w:hAnsi="Times New Roman"/>
      <w:color w:val="000000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9">
    <w:name w:val="Balloon Text"/>
    <w:basedOn w:val="a"/>
    <w:link w:val="aa"/>
    <w:rPr>
      <w:rFonts w:ascii="Tahoma" w:hAnsi="Tahoma"/>
      <w:sz w:val="16"/>
    </w:rPr>
  </w:style>
  <w:style w:type="character" w:customStyle="1" w:styleId="aa">
    <w:name w:val="Текст выноски Знак"/>
    <w:basedOn w:val="1"/>
    <w:link w:val="a9"/>
    <w:rPr>
      <w:rFonts w:ascii="Tahoma" w:hAnsi="Tahoma"/>
      <w:color w:val="000000"/>
      <w:sz w:val="16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33">
    <w:name w:val="Body Text 3"/>
    <w:basedOn w:val="a"/>
    <w:link w:val="34"/>
    <w:pPr>
      <w:jc w:val="center"/>
    </w:pPr>
    <w:rPr>
      <w:b/>
      <w:caps/>
    </w:rPr>
  </w:style>
  <w:style w:type="character" w:customStyle="1" w:styleId="34">
    <w:name w:val="Основной текст 3 Знак"/>
    <w:basedOn w:val="1"/>
    <w:link w:val="33"/>
    <w:rPr>
      <w:rFonts w:ascii="Times New Roman" w:hAnsi="Times New Roman"/>
      <w:b/>
      <w:caps/>
      <w:color w:val="000000"/>
      <w:sz w:val="24"/>
    </w:rPr>
  </w:style>
  <w:style w:type="paragraph" w:customStyle="1" w:styleId="14">
    <w:name w:val="Гиперссылка1"/>
    <w:basedOn w:val="DefaultParagraphFont0"/>
    <w:link w:val="ab"/>
    <w:rPr>
      <w:color w:val="0000FF"/>
      <w:u w:val="single"/>
    </w:rPr>
  </w:style>
  <w:style w:type="character" w:styleId="ab">
    <w:name w:val="Hyperlink"/>
    <w:basedOn w:val="DefaultParagraphFont00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ac">
    <w:name w:val="Подзаголовок Знак"/>
    <w:basedOn w:val="DefaultParagraphFont0"/>
    <w:link w:val="ad"/>
    <w:rPr>
      <w:rFonts w:ascii="Cambria" w:hAnsi="Cambria"/>
      <w:i/>
      <w:color w:val="4F81BD"/>
      <w:spacing w:val="15"/>
      <w:sz w:val="24"/>
    </w:rPr>
  </w:style>
  <w:style w:type="character" w:customStyle="1" w:styleId="ad">
    <w:name w:val="Подзаголовок Знак"/>
    <w:basedOn w:val="DefaultParagraphFont00"/>
    <w:link w:val="ac"/>
    <w:rPr>
      <w:rFonts w:ascii="Cambria" w:hAnsi="Cambria"/>
      <w:i/>
      <w:color w:val="4F81BD"/>
      <w:spacing w:val="15"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17">
    <w:name w:val="Название1"/>
    <w:basedOn w:val="1"/>
    <w:rPr>
      <w:rFonts w:ascii="Times New Roman" w:hAnsi="Times New Roman"/>
      <w:i/>
      <w:color w:val="000000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DefaultParagraphFont0">
    <w:name w:val="Default Paragraph Font_0"/>
    <w:link w:val="DefaultParagraphFont00"/>
  </w:style>
  <w:style w:type="character" w:customStyle="1" w:styleId="DefaultParagraphFont00">
    <w:name w:val="Default Paragraph Font_0"/>
    <w:link w:val="DefaultParagraphFont0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0">
    <w:name w:val="index heading"/>
    <w:basedOn w:val="a"/>
    <w:link w:val="af1"/>
  </w:style>
  <w:style w:type="character" w:customStyle="1" w:styleId="af1">
    <w:name w:val="Указатель Знак"/>
    <w:basedOn w:val="1"/>
    <w:link w:val="af0"/>
    <w:rPr>
      <w:rFonts w:ascii="Times New Roman" w:hAnsi="Times New Roman"/>
      <w:color w:val="000000"/>
      <w:sz w:val="24"/>
    </w:rPr>
  </w:style>
  <w:style w:type="paragraph" w:styleId="af2">
    <w:name w:val="Subtitle"/>
    <w:basedOn w:val="a"/>
    <w:next w:val="a5"/>
    <w:link w:val="18"/>
    <w:uiPriority w:val="11"/>
    <w:qFormat/>
    <w:rPr>
      <w:rFonts w:ascii="Cambria" w:hAnsi="Cambria"/>
      <w:i/>
      <w:color w:val="4F81BD"/>
      <w:spacing w:val="15"/>
      <w:sz w:val="28"/>
    </w:rPr>
  </w:style>
  <w:style w:type="character" w:customStyle="1" w:styleId="18">
    <w:name w:val="Подзаголовок Знак1"/>
    <w:basedOn w:val="1"/>
    <w:link w:val="af2"/>
    <w:rPr>
      <w:rFonts w:ascii="Cambria" w:hAnsi="Cambria"/>
      <w:i/>
      <w:color w:val="4F81BD"/>
      <w:spacing w:val="15"/>
      <w:sz w:val="28"/>
    </w:rPr>
  </w:style>
  <w:style w:type="paragraph" w:styleId="a5">
    <w:name w:val="Body Text"/>
    <w:basedOn w:val="a"/>
    <w:link w:val="a8"/>
    <w:pPr>
      <w:spacing w:after="120"/>
    </w:pPr>
  </w:style>
  <w:style w:type="character" w:customStyle="1" w:styleId="a8">
    <w:name w:val="Основной текст Знак"/>
    <w:basedOn w:val="1"/>
    <w:link w:val="a5"/>
    <w:rPr>
      <w:rFonts w:ascii="Times New Roman" w:hAnsi="Times New Roman"/>
      <w:color w:val="000000"/>
      <w:sz w:val="24"/>
    </w:rPr>
  </w:style>
  <w:style w:type="character" w:customStyle="1" w:styleId="af">
    <w:name w:val="Название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3">
    <w:name w:val="List Paragraph"/>
    <w:basedOn w:val="a"/>
    <w:uiPriority w:val="34"/>
    <w:qFormat/>
    <w:rsid w:val="00352DEA"/>
    <w:pPr>
      <w:ind w:left="720"/>
      <w:contextualSpacing/>
    </w:pPr>
  </w:style>
  <w:style w:type="table" w:styleId="af4">
    <w:name w:val="Table Grid"/>
    <w:basedOn w:val="a1"/>
    <w:uiPriority w:val="59"/>
    <w:rsid w:val="001161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5">
    <w:name w:val="Основной текст_"/>
    <w:basedOn w:val="a0"/>
    <w:link w:val="19"/>
    <w:rsid w:val="00AD22E2"/>
    <w:rPr>
      <w:color w:val="262626"/>
    </w:rPr>
  </w:style>
  <w:style w:type="paragraph" w:customStyle="1" w:styleId="19">
    <w:name w:val="Основной текст1"/>
    <w:basedOn w:val="a"/>
    <w:link w:val="af5"/>
    <w:rsid w:val="00AD22E2"/>
    <w:pPr>
      <w:widowControl w:val="0"/>
    </w:pPr>
    <w:rPr>
      <w:color w:val="262626"/>
      <w:sz w:val="20"/>
    </w:rPr>
  </w:style>
  <w:style w:type="character" w:customStyle="1" w:styleId="af6">
    <w:name w:val="Подпись к картинке_"/>
    <w:basedOn w:val="a0"/>
    <w:link w:val="af7"/>
    <w:locked/>
    <w:rsid w:val="00670FB9"/>
    <w:rPr>
      <w:sz w:val="28"/>
      <w:szCs w:val="28"/>
    </w:rPr>
  </w:style>
  <w:style w:type="paragraph" w:customStyle="1" w:styleId="af7">
    <w:name w:val="Подпись к картинке"/>
    <w:basedOn w:val="a"/>
    <w:link w:val="af6"/>
    <w:rsid w:val="00670FB9"/>
    <w:pPr>
      <w:widowControl w:val="0"/>
    </w:pPr>
    <w:rPr>
      <w:sz w:val="28"/>
      <w:szCs w:val="28"/>
    </w:rPr>
  </w:style>
  <w:style w:type="paragraph" w:styleId="af8">
    <w:name w:val="No Spacing"/>
    <w:uiPriority w:val="1"/>
    <w:qFormat/>
    <w:rsid w:val="00FD7B98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color w:val="000000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customStyle="1" w:styleId="a3">
    <w:name w:val="Содержимое таблицы"/>
    <w:basedOn w:val="a"/>
    <w:link w:val="a4"/>
  </w:style>
  <w:style w:type="character" w:customStyle="1" w:styleId="a4">
    <w:name w:val="Содержимое таблицы"/>
    <w:basedOn w:val="1"/>
    <w:link w:val="a3"/>
    <w:rPr>
      <w:rFonts w:ascii="Times New Roman" w:hAnsi="Times New Roman"/>
      <w:color w:val="000000"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3">
    <w:name w:val="Заголовок1"/>
    <w:basedOn w:val="a"/>
    <w:next w:val="a5"/>
    <w:link w:val="23"/>
    <w:pPr>
      <w:keepNext/>
      <w:spacing w:before="240" w:after="120"/>
    </w:pPr>
    <w:rPr>
      <w:rFonts w:ascii="Arial" w:hAnsi="Arial"/>
      <w:sz w:val="28"/>
    </w:rPr>
  </w:style>
  <w:style w:type="character" w:customStyle="1" w:styleId="23">
    <w:name w:val="Заголовок2"/>
    <w:basedOn w:val="1"/>
    <w:link w:val="13"/>
    <w:rPr>
      <w:rFonts w:ascii="Arial" w:hAnsi="Arial"/>
      <w:color w:val="000000"/>
      <w:sz w:val="28"/>
    </w:rPr>
  </w:style>
  <w:style w:type="paragraph" w:styleId="a6">
    <w:name w:val="List"/>
    <w:basedOn w:val="a5"/>
    <w:link w:val="a7"/>
  </w:style>
  <w:style w:type="character" w:customStyle="1" w:styleId="a7">
    <w:name w:val="Список Знак"/>
    <w:basedOn w:val="a8"/>
    <w:link w:val="a6"/>
    <w:rPr>
      <w:rFonts w:ascii="Times New Roman" w:hAnsi="Times New Roman"/>
      <w:color w:val="000000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9">
    <w:name w:val="Balloon Text"/>
    <w:basedOn w:val="a"/>
    <w:link w:val="aa"/>
    <w:rPr>
      <w:rFonts w:ascii="Tahoma" w:hAnsi="Tahoma"/>
      <w:sz w:val="16"/>
    </w:rPr>
  </w:style>
  <w:style w:type="character" w:customStyle="1" w:styleId="aa">
    <w:name w:val="Текст выноски Знак"/>
    <w:basedOn w:val="1"/>
    <w:link w:val="a9"/>
    <w:rPr>
      <w:rFonts w:ascii="Tahoma" w:hAnsi="Tahoma"/>
      <w:color w:val="000000"/>
      <w:sz w:val="16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33">
    <w:name w:val="Body Text 3"/>
    <w:basedOn w:val="a"/>
    <w:link w:val="34"/>
    <w:pPr>
      <w:jc w:val="center"/>
    </w:pPr>
    <w:rPr>
      <w:b/>
      <w:caps/>
    </w:rPr>
  </w:style>
  <w:style w:type="character" w:customStyle="1" w:styleId="34">
    <w:name w:val="Основной текст 3 Знак"/>
    <w:basedOn w:val="1"/>
    <w:link w:val="33"/>
    <w:rPr>
      <w:rFonts w:ascii="Times New Roman" w:hAnsi="Times New Roman"/>
      <w:b/>
      <w:caps/>
      <w:color w:val="000000"/>
      <w:sz w:val="24"/>
    </w:rPr>
  </w:style>
  <w:style w:type="paragraph" w:customStyle="1" w:styleId="14">
    <w:name w:val="Гиперссылка1"/>
    <w:basedOn w:val="DefaultParagraphFont0"/>
    <w:link w:val="ab"/>
    <w:rPr>
      <w:color w:val="0000FF"/>
      <w:u w:val="single"/>
    </w:rPr>
  </w:style>
  <w:style w:type="character" w:styleId="ab">
    <w:name w:val="Hyperlink"/>
    <w:basedOn w:val="DefaultParagraphFont00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ac">
    <w:name w:val="Подзаголовок Знак"/>
    <w:basedOn w:val="DefaultParagraphFont0"/>
    <w:link w:val="ad"/>
    <w:rPr>
      <w:rFonts w:ascii="Cambria" w:hAnsi="Cambria"/>
      <w:i/>
      <w:color w:val="4F81BD"/>
      <w:spacing w:val="15"/>
      <w:sz w:val="24"/>
    </w:rPr>
  </w:style>
  <w:style w:type="character" w:customStyle="1" w:styleId="ad">
    <w:name w:val="Подзаголовок Знак"/>
    <w:basedOn w:val="DefaultParagraphFont00"/>
    <w:link w:val="ac"/>
    <w:rPr>
      <w:rFonts w:ascii="Cambria" w:hAnsi="Cambria"/>
      <w:i/>
      <w:color w:val="4F81BD"/>
      <w:spacing w:val="15"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17">
    <w:name w:val="Название1"/>
    <w:basedOn w:val="1"/>
    <w:rPr>
      <w:rFonts w:ascii="Times New Roman" w:hAnsi="Times New Roman"/>
      <w:i/>
      <w:color w:val="000000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DefaultParagraphFont0">
    <w:name w:val="Default Paragraph Font_0"/>
    <w:link w:val="DefaultParagraphFont00"/>
  </w:style>
  <w:style w:type="character" w:customStyle="1" w:styleId="DefaultParagraphFont00">
    <w:name w:val="Default Paragraph Font_0"/>
    <w:link w:val="DefaultParagraphFont0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0">
    <w:name w:val="index heading"/>
    <w:basedOn w:val="a"/>
    <w:link w:val="af1"/>
  </w:style>
  <w:style w:type="character" w:customStyle="1" w:styleId="af1">
    <w:name w:val="Указатель Знак"/>
    <w:basedOn w:val="1"/>
    <w:link w:val="af0"/>
    <w:rPr>
      <w:rFonts w:ascii="Times New Roman" w:hAnsi="Times New Roman"/>
      <w:color w:val="000000"/>
      <w:sz w:val="24"/>
    </w:rPr>
  </w:style>
  <w:style w:type="paragraph" w:styleId="af2">
    <w:name w:val="Subtitle"/>
    <w:basedOn w:val="a"/>
    <w:next w:val="a5"/>
    <w:link w:val="18"/>
    <w:uiPriority w:val="11"/>
    <w:qFormat/>
    <w:rPr>
      <w:rFonts w:ascii="Cambria" w:hAnsi="Cambria"/>
      <w:i/>
      <w:color w:val="4F81BD"/>
      <w:spacing w:val="15"/>
      <w:sz w:val="28"/>
    </w:rPr>
  </w:style>
  <w:style w:type="character" w:customStyle="1" w:styleId="18">
    <w:name w:val="Подзаголовок Знак1"/>
    <w:basedOn w:val="1"/>
    <w:link w:val="af2"/>
    <w:rPr>
      <w:rFonts w:ascii="Cambria" w:hAnsi="Cambria"/>
      <w:i/>
      <w:color w:val="4F81BD"/>
      <w:spacing w:val="15"/>
      <w:sz w:val="28"/>
    </w:rPr>
  </w:style>
  <w:style w:type="paragraph" w:styleId="a5">
    <w:name w:val="Body Text"/>
    <w:basedOn w:val="a"/>
    <w:link w:val="a8"/>
    <w:pPr>
      <w:spacing w:after="120"/>
    </w:pPr>
  </w:style>
  <w:style w:type="character" w:customStyle="1" w:styleId="a8">
    <w:name w:val="Основной текст Знак"/>
    <w:basedOn w:val="1"/>
    <w:link w:val="a5"/>
    <w:rPr>
      <w:rFonts w:ascii="Times New Roman" w:hAnsi="Times New Roman"/>
      <w:color w:val="000000"/>
      <w:sz w:val="24"/>
    </w:rPr>
  </w:style>
  <w:style w:type="character" w:customStyle="1" w:styleId="af">
    <w:name w:val="Название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3">
    <w:name w:val="List Paragraph"/>
    <w:basedOn w:val="a"/>
    <w:uiPriority w:val="34"/>
    <w:qFormat/>
    <w:rsid w:val="00352DEA"/>
    <w:pPr>
      <w:ind w:left="720"/>
      <w:contextualSpacing/>
    </w:pPr>
  </w:style>
  <w:style w:type="table" w:styleId="af4">
    <w:name w:val="Table Grid"/>
    <w:basedOn w:val="a1"/>
    <w:uiPriority w:val="59"/>
    <w:rsid w:val="001161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5">
    <w:name w:val="Основной текст_"/>
    <w:basedOn w:val="a0"/>
    <w:link w:val="19"/>
    <w:rsid w:val="00AD22E2"/>
    <w:rPr>
      <w:color w:val="262626"/>
    </w:rPr>
  </w:style>
  <w:style w:type="paragraph" w:customStyle="1" w:styleId="19">
    <w:name w:val="Основной текст1"/>
    <w:basedOn w:val="a"/>
    <w:link w:val="af5"/>
    <w:rsid w:val="00AD22E2"/>
    <w:pPr>
      <w:widowControl w:val="0"/>
    </w:pPr>
    <w:rPr>
      <w:color w:val="262626"/>
      <w:sz w:val="20"/>
    </w:rPr>
  </w:style>
  <w:style w:type="character" w:customStyle="1" w:styleId="af6">
    <w:name w:val="Подпись к картинке_"/>
    <w:basedOn w:val="a0"/>
    <w:link w:val="af7"/>
    <w:locked/>
    <w:rsid w:val="00670FB9"/>
    <w:rPr>
      <w:sz w:val="28"/>
      <w:szCs w:val="28"/>
    </w:rPr>
  </w:style>
  <w:style w:type="paragraph" w:customStyle="1" w:styleId="af7">
    <w:name w:val="Подпись к картинке"/>
    <w:basedOn w:val="a"/>
    <w:link w:val="af6"/>
    <w:rsid w:val="00670FB9"/>
    <w:pPr>
      <w:widowControl w:val="0"/>
    </w:pPr>
    <w:rPr>
      <w:sz w:val="28"/>
      <w:szCs w:val="28"/>
    </w:rPr>
  </w:style>
  <w:style w:type="paragraph" w:styleId="af8">
    <w:name w:val="No Spacing"/>
    <w:uiPriority w:val="1"/>
    <w:qFormat/>
    <w:rsid w:val="00FD7B9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5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CBD3E6-4C79-4D11-954E-530A7DCE7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NetLab1</dc:creator>
  <cp:lastModifiedBy>User</cp:lastModifiedBy>
  <cp:revision>4</cp:revision>
  <cp:lastPrinted>2022-11-10T07:58:00Z</cp:lastPrinted>
  <dcterms:created xsi:type="dcterms:W3CDTF">2023-02-14T09:01:00Z</dcterms:created>
  <dcterms:modified xsi:type="dcterms:W3CDTF">2023-02-14T13:03:00Z</dcterms:modified>
</cp:coreProperties>
</file>