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E" w:rsidRPr="00113CE1" w:rsidRDefault="00BF32BE" w:rsidP="00340FC8">
      <w:pPr>
        <w:pStyle w:val="10"/>
        <w:keepNext/>
        <w:keepLines/>
        <w:shd w:val="clear" w:color="auto" w:fill="auto"/>
        <w:spacing w:after="120" w:line="240" w:lineRule="auto"/>
        <w:jc w:val="center"/>
        <w:rPr>
          <w:sz w:val="24"/>
          <w:szCs w:val="28"/>
        </w:rPr>
      </w:pPr>
      <w:r w:rsidRPr="00113CE1">
        <w:rPr>
          <w:sz w:val="24"/>
          <w:szCs w:val="28"/>
        </w:rPr>
        <w:t xml:space="preserve">муниципальное бюджетное  учреждение дополнительного  образования  </w:t>
      </w:r>
      <w:r w:rsidRPr="00113CE1">
        <w:rPr>
          <w:sz w:val="24"/>
          <w:szCs w:val="28"/>
        </w:rPr>
        <w:br/>
        <w:t>«Ташлинская детская школа искусств»</w:t>
      </w:r>
      <w:r w:rsidRPr="00113CE1">
        <w:rPr>
          <w:sz w:val="24"/>
          <w:szCs w:val="28"/>
        </w:rPr>
        <w:br/>
        <w:t>__________________________________________________</w:t>
      </w:r>
      <w:r w:rsidR="002405BD" w:rsidRPr="00113CE1">
        <w:rPr>
          <w:sz w:val="24"/>
          <w:szCs w:val="28"/>
        </w:rPr>
        <w:t>________________</w:t>
      </w: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304" w:line="240" w:lineRule="auto"/>
        <w:jc w:val="center"/>
        <w:rPr>
          <w:sz w:val="28"/>
          <w:szCs w:val="28"/>
        </w:rPr>
      </w:pPr>
      <w:r w:rsidRPr="00372EEF"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372EEF">
        <w:rPr>
          <w:sz w:val="28"/>
          <w:szCs w:val="28"/>
        </w:rPr>
        <w:br/>
        <w:t xml:space="preserve">В ОБЛАСТИ МУЗЫКАЛЬНОГО ИСКУССТВА </w:t>
      </w:r>
      <w:r w:rsidRPr="00372EEF">
        <w:rPr>
          <w:sz w:val="28"/>
          <w:szCs w:val="28"/>
        </w:rPr>
        <w:br/>
        <w:t>«НАРОДНЫЕ ИНСТРУМЕНТЫ»</w:t>
      </w:r>
      <w:r w:rsidR="001F67DA">
        <w:rPr>
          <w:sz w:val="28"/>
          <w:szCs w:val="28"/>
        </w:rPr>
        <w:t xml:space="preserve"> </w:t>
      </w:r>
    </w:p>
    <w:p w:rsidR="006A397A" w:rsidRPr="00372EEF" w:rsidRDefault="006A397A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6A397A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sz w:val="28"/>
          <w:szCs w:val="28"/>
        </w:rPr>
        <w:t>В.00</w:t>
      </w:r>
      <w:r w:rsidR="00BF32BE" w:rsidRPr="00372E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72EEF">
        <w:rPr>
          <w:rFonts w:ascii="Times New Roman" w:hAnsi="Times New Roman" w:cs="Times New Roman"/>
          <w:b/>
          <w:bCs/>
          <w:sz w:val="28"/>
          <w:szCs w:val="28"/>
        </w:rPr>
        <w:t>ВАРИАТИВНАЯ ЧАСТЬ</w:t>
      </w: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304" w:line="240" w:lineRule="auto"/>
        <w:jc w:val="center"/>
        <w:rPr>
          <w:sz w:val="28"/>
          <w:szCs w:val="28"/>
        </w:rPr>
      </w:pPr>
      <w:r w:rsidRPr="00372EEF">
        <w:rPr>
          <w:sz w:val="28"/>
          <w:szCs w:val="28"/>
        </w:rPr>
        <w:t xml:space="preserve">  </w:t>
      </w:r>
      <w:r w:rsidR="00340FC8" w:rsidRPr="00372EEF">
        <w:rPr>
          <w:sz w:val="28"/>
          <w:szCs w:val="28"/>
        </w:rPr>
        <w:t xml:space="preserve">Программа </w:t>
      </w:r>
      <w:r w:rsidR="002265BB" w:rsidRPr="00372EEF">
        <w:rPr>
          <w:sz w:val="28"/>
          <w:szCs w:val="28"/>
        </w:rPr>
        <w:t>по учебному</w:t>
      </w:r>
      <w:r w:rsidR="00695E8F" w:rsidRPr="00372EEF">
        <w:rPr>
          <w:sz w:val="28"/>
          <w:szCs w:val="28"/>
        </w:rPr>
        <w:t xml:space="preserve"> предмету</w:t>
      </w:r>
    </w:p>
    <w:p w:rsidR="00695E8F" w:rsidRPr="00372EEF" w:rsidRDefault="001F0876" w:rsidP="00340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В.01.УП.01. (5</w:t>
      </w:r>
      <w:r w:rsidR="00695E8F" w:rsidRPr="00372EEF">
        <w:rPr>
          <w:rFonts w:ascii="Times New Roman" w:hAnsi="Times New Roman" w:cs="Times New Roman"/>
          <w:sz w:val="28"/>
          <w:szCs w:val="28"/>
        </w:rPr>
        <w:t>-летний срок обучения)</w:t>
      </w:r>
    </w:p>
    <w:p w:rsidR="001F0876" w:rsidRPr="00372EEF" w:rsidRDefault="001F0876" w:rsidP="00340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В.01.УП.01. (дополнительный год обучения 6 класс)</w:t>
      </w:r>
    </w:p>
    <w:p w:rsidR="00695E8F" w:rsidRPr="00372EEF" w:rsidRDefault="001F0876" w:rsidP="00340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В.01.УП.01. (8</w:t>
      </w:r>
      <w:r w:rsidR="00695E8F" w:rsidRPr="00372EEF">
        <w:rPr>
          <w:rFonts w:ascii="Times New Roman" w:hAnsi="Times New Roman" w:cs="Times New Roman"/>
          <w:sz w:val="28"/>
          <w:szCs w:val="28"/>
        </w:rPr>
        <w:t>-летний срок обучения)</w:t>
      </w:r>
    </w:p>
    <w:p w:rsidR="001F0876" w:rsidRPr="00372EEF" w:rsidRDefault="001F0876" w:rsidP="00340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В.01.УП.01. (дополнительный год обучения 9 класс)</w:t>
      </w:r>
    </w:p>
    <w:p w:rsidR="00695E8F" w:rsidRPr="00372EEF" w:rsidRDefault="00695E8F" w:rsidP="00340FC8">
      <w:pPr>
        <w:pStyle w:val="10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28"/>
          <w:szCs w:val="28"/>
        </w:rPr>
      </w:pPr>
      <w:r w:rsidRPr="00372EEF">
        <w:rPr>
          <w:sz w:val="28"/>
          <w:szCs w:val="28"/>
        </w:rPr>
        <w:t>ОРКЕСТРОВЫЙ КЛАСС</w:t>
      </w:r>
    </w:p>
    <w:p w:rsidR="00BF32BE" w:rsidRPr="00372EEF" w:rsidRDefault="00BF32BE" w:rsidP="00340FC8">
      <w:pPr>
        <w:pStyle w:val="10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372EEF" w:rsidRDefault="00BF32BE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8" w:rsidRPr="00372EEF" w:rsidRDefault="00340FC8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8" w:rsidRPr="00372EEF" w:rsidRDefault="00340FC8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8" w:rsidRPr="00372EEF" w:rsidRDefault="00340FC8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265BB" w:rsidRPr="00372EEF" w:rsidRDefault="002265BB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265BB" w:rsidRPr="00372EEF" w:rsidRDefault="002265BB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8" w:rsidRPr="00372EEF" w:rsidRDefault="00340FC8" w:rsidP="00340FC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F32BE" w:rsidRPr="00C01059" w:rsidRDefault="00BF32BE" w:rsidP="00340FC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059">
        <w:rPr>
          <w:rFonts w:ascii="Times New Roman" w:hAnsi="Times New Roman" w:cs="Times New Roman"/>
          <w:bCs/>
          <w:sz w:val="28"/>
          <w:szCs w:val="28"/>
        </w:rPr>
        <w:t>с.</w:t>
      </w:r>
      <w:r w:rsidR="00340FC8" w:rsidRPr="00C01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059">
        <w:rPr>
          <w:rFonts w:ascii="Times New Roman" w:hAnsi="Times New Roman" w:cs="Times New Roman"/>
          <w:bCs/>
          <w:sz w:val="28"/>
          <w:szCs w:val="28"/>
        </w:rPr>
        <w:t>Ташла</w:t>
      </w:r>
    </w:p>
    <w:p w:rsidR="00BF32BE" w:rsidRPr="00C01059" w:rsidRDefault="00340FC8" w:rsidP="00340FC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059">
        <w:rPr>
          <w:rFonts w:ascii="Times New Roman" w:hAnsi="Times New Roman" w:cs="Times New Roman"/>
          <w:bCs/>
          <w:sz w:val="28"/>
          <w:szCs w:val="28"/>
        </w:rPr>
        <w:t>20</w:t>
      </w:r>
      <w:r w:rsidR="00C01059" w:rsidRPr="00C01059">
        <w:rPr>
          <w:rFonts w:ascii="Times New Roman" w:hAnsi="Times New Roman" w:cs="Times New Roman"/>
          <w:bCs/>
          <w:sz w:val="28"/>
          <w:szCs w:val="28"/>
        </w:rPr>
        <w:t>2</w:t>
      </w:r>
      <w:r w:rsidR="00324478">
        <w:rPr>
          <w:rFonts w:ascii="Times New Roman" w:hAnsi="Times New Roman" w:cs="Times New Roman"/>
          <w:bCs/>
          <w:sz w:val="28"/>
          <w:szCs w:val="28"/>
        </w:rPr>
        <w:t>5</w:t>
      </w:r>
      <w:r w:rsidR="00BF32BE" w:rsidRPr="00C0105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40FC8" w:rsidRPr="00372EEF" w:rsidRDefault="00340FC8" w:rsidP="00340F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8" w:rsidRPr="00372EEF" w:rsidRDefault="00340FC8" w:rsidP="00340F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176" w:type="dxa"/>
        <w:tblLook w:val="04A0"/>
      </w:tblPr>
      <w:tblGrid>
        <w:gridCol w:w="3403"/>
        <w:gridCol w:w="3153"/>
        <w:gridCol w:w="3934"/>
      </w:tblGrid>
      <w:tr w:rsidR="008E5411" w:rsidRPr="0095321F" w:rsidTr="008E7667">
        <w:tc>
          <w:tcPr>
            <w:tcW w:w="3403" w:type="dxa"/>
          </w:tcPr>
          <w:p w:rsidR="008E5411" w:rsidRPr="008E5411" w:rsidRDefault="008E5411" w:rsidP="008E5411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41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ПРИНЯТО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8E5411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8E5411" w:rsidRPr="008E5411" w:rsidRDefault="008E5411" w:rsidP="003F6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53" w:type="dxa"/>
          </w:tcPr>
          <w:p w:rsidR="008E5411" w:rsidRPr="008E5411" w:rsidRDefault="008E5411" w:rsidP="008E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411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29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8E5411" w:rsidRPr="008E5411" w:rsidRDefault="008E5411" w:rsidP="008E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411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8E5411" w:rsidRPr="008E5411" w:rsidRDefault="008E5411" w:rsidP="008E5411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80</w:t>
            </w:r>
          </w:p>
          <w:p w:rsidR="008E5411" w:rsidRPr="008E5411" w:rsidRDefault="008E5411" w:rsidP="003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411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 202</w:t>
            </w:r>
            <w:r w:rsidR="00324478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8E5411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8E7667" w:rsidRPr="0095321F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Pr="0095321F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Pr="0095321F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7667" w:rsidRPr="0095321F" w:rsidRDefault="008E7667" w:rsidP="008E766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8E7667" w:rsidRPr="0095321F" w:rsidTr="00DE45BD">
        <w:trPr>
          <w:trHeight w:val="1408"/>
        </w:trPr>
        <w:tc>
          <w:tcPr>
            <w:tcW w:w="2660" w:type="dxa"/>
          </w:tcPr>
          <w:p w:rsidR="008E7667" w:rsidRPr="0095321F" w:rsidRDefault="008E7667" w:rsidP="00DE4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2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Разработчик </w:t>
            </w:r>
            <w:r w:rsidRPr="0095321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946" w:type="dxa"/>
          </w:tcPr>
          <w:p w:rsidR="008E7667" w:rsidRPr="0095321F" w:rsidRDefault="008E7667" w:rsidP="00DE45BD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 w:rsidRPr="0095321F">
              <w:rPr>
                <w:rFonts w:ascii="Times New Roman" w:eastAsia="Calibri" w:hAnsi="Times New Roman" w:cs="Calibri"/>
                <w:b/>
                <w:sz w:val="26"/>
                <w:szCs w:val="26"/>
              </w:rPr>
              <w:t>Литвинова Валентина Анатольевна</w:t>
            </w:r>
          </w:p>
          <w:p w:rsidR="008E7667" w:rsidRPr="0095321F" w:rsidRDefault="008E7667" w:rsidP="00DE45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21F">
              <w:rPr>
                <w:rFonts w:ascii="Times New Roman" w:eastAsia="Calibri" w:hAnsi="Times New Roman" w:cs="Calibri"/>
                <w:sz w:val="24"/>
                <w:szCs w:val="24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ascii="Times New Roman" w:eastAsia="Calibri" w:hAnsi="Times New Roman"/>
                <w:sz w:val="24"/>
              </w:rPr>
              <w:t xml:space="preserve">МБУДО </w:t>
            </w:r>
            <w:r w:rsidRPr="009532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«Ташлинская детская школа искусств»</w:t>
            </w:r>
            <w:r w:rsidRPr="0095321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E7667" w:rsidRPr="0095321F" w:rsidTr="00DE45BD">
        <w:trPr>
          <w:trHeight w:val="1408"/>
        </w:trPr>
        <w:tc>
          <w:tcPr>
            <w:tcW w:w="2660" w:type="dxa"/>
          </w:tcPr>
          <w:p w:rsidR="008E7667" w:rsidRPr="0095321F" w:rsidRDefault="008E7667" w:rsidP="00DE4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321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Рецензент</w:t>
            </w:r>
          </w:p>
        </w:tc>
        <w:tc>
          <w:tcPr>
            <w:tcW w:w="6946" w:type="dxa"/>
          </w:tcPr>
          <w:p w:rsidR="008E7667" w:rsidRPr="0095321F" w:rsidRDefault="008E7667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Arial"/>
                <w:b/>
                <w:sz w:val="26"/>
                <w:szCs w:val="26"/>
                <w:lang w:eastAsia="ru-RU"/>
              </w:rPr>
            </w:pPr>
            <w:r w:rsidRPr="0095321F">
              <w:rPr>
                <w:rFonts w:ascii="Times New Roman" w:hAnsi="Times New Roman" w:cs="Arial"/>
                <w:b/>
                <w:sz w:val="26"/>
                <w:szCs w:val="26"/>
                <w:lang w:eastAsia="ru-RU"/>
              </w:rPr>
              <w:t>Салина Ольга Юрьевна</w:t>
            </w:r>
          </w:p>
          <w:p w:rsidR="008E7667" w:rsidRPr="0095321F" w:rsidRDefault="008E7667" w:rsidP="00DE45B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95321F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председатель ПЦК «Инструменты народного оркестра», преподаватель высшей квалификационной категории ГБПОУ «Бузулукский музыкальный колледж»</w:t>
            </w:r>
          </w:p>
          <w:p w:rsidR="008E7667" w:rsidRPr="0095321F" w:rsidRDefault="008E7667" w:rsidP="00DE45B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E7667" w:rsidRPr="0095321F" w:rsidTr="00DE45BD">
        <w:trPr>
          <w:trHeight w:val="1439"/>
        </w:trPr>
        <w:tc>
          <w:tcPr>
            <w:tcW w:w="2660" w:type="dxa"/>
          </w:tcPr>
          <w:p w:rsidR="008E7667" w:rsidRPr="0095321F" w:rsidRDefault="008E7667" w:rsidP="00DE4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321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Рецензент</w:t>
            </w:r>
          </w:p>
        </w:tc>
        <w:tc>
          <w:tcPr>
            <w:tcW w:w="6946" w:type="dxa"/>
          </w:tcPr>
          <w:p w:rsidR="008E7667" w:rsidRPr="0095321F" w:rsidRDefault="008E7667" w:rsidP="00DE45BD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95321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Шмакова Светлана Валентиновна</w:t>
            </w:r>
          </w:p>
          <w:p w:rsidR="008E7667" w:rsidRPr="0095321F" w:rsidRDefault="008E7667" w:rsidP="00DE45BD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95321F">
              <w:rPr>
                <w:rFonts w:ascii="Times New Roman" w:eastAsia="Calibri" w:hAnsi="Times New Roman" w:cs="Calibri"/>
                <w:sz w:val="24"/>
                <w:szCs w:val="24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ascii="Times New Roman" w:eastAsia="Calibri" w:hAnsi="Times New Roman"/>
                <w:sz w:val="24"/>
              </w:rPr>
              <w:t>МБУДО</w:t>
            </w:r>
            <w:r w:rsidRPr="0095321F">
              <w:rPr>
                <w:rFonts w:ascii="Times New Roman" w:eastAsia="Calibri" w:hAnsi="Times New Roman"/>
              </w:rPr>
              <w:t xml:space="preserve"> </w:t>
            </w:r>
            <w:r w:rsidRPr="009532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«Ташлинская детская школа искусств»</w:t>
            </w:r>
          </w:p>
          <w:p w:rsidR="008E7667" w:rsidRPr="0095321F" w:rsidRDefault="008E7667" w:rsidP="00DE45B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340FC8" w:rsidRPr="00372EEF" w:rsidRDefault="00340FC8" w:rsidP="00AC69B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FC8" w:rsidRPr="00372EEF" w:rsidRDefault="00340FC8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FC8" w:rsidRDefault="00340FC8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411" w:rsidRDefault="008E5411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667" w:rsidRPr="00372EEF" w:rsidRDefault="008E7667" w:rsidP="00340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FC8" w:rsidRPr="00372EEF" w:rsidRDefault="00340FC8" w:rsidP="00AC6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Срок реализации учебного предмета;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Форма проведения учебных аудиторных занятий;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Цели и задачи учебного предмета;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Обоснование структуры программы учебного предмета;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Методы обучения;</w:t>
      </w:r>
    </w:p>
    <w:p w:rsidR="00880E1F" w:rsidRPr="00372EEF" w:rsidRDefault="00880E1F" w:rsidP="00340FC8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80E1F" w:rsidRPr="00372EEF" w:rsidRDefault="00880E1F" w:rsidP="00340FC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880E1F" w:rsidRPr="00372EEF" w:rsidRDefault="00880E1F" w:rsidP="00340FC8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времени;</w:t>
      </w:r>
    </w:p>
    <w:p w:rsidR="00880E1F" w:rsidRPr="00372EEF" w:rsidRDefault="00880E1F" w:rsidP="00340FC8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Основные репертуарные принципы;</w:t>
      </w:r>
    </w:p>
    <w:p w:rsidR="00880E1F" w:rsidRPr="00372EEF" w:rsidRDefault="00880E1F" w:rsidP="00340FC8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Требования по годам обучения.</w:t>
      </w:r>
    </w:p>
    <w:p w:rsidR="00880E1F" w:rsidRPr="00372EEF" w:rsidRDefault="00880E1F" w:rsidP="00340FC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111B83" w:rsidRPr="00372EEF" w:rsidRDefault="00111B83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880E1F" w:rsidRPr="00372EEF" w:rsidRDefault="00880E1F" w:rsidP="00340FC8">
      <w:pPr>
        <w:pStyle w:val="a3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Аттестация: цели, виды, форма, содержание;</w:t>
      </w:r>
    </w:p>
    <w:p w:rsidR="00880E1F" w:rsidRPr="00372EEF" w:rsidRDefault="00880E1F" w:rsidP="00340FC8">
      <w:pPr>
        <w:pStyle w:val="a3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Критерии оценки</w:t>
      </w:r>
    </w:p>
    <w:p w:rsidR="00880E1F" w:rsidRPr="00372EEF" w:rsidRDefault="00880E1F" w:rsidP="00340FC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880E1F" w:rsidRPr="00372EEF" w:rsidRDefault="00880E1F" w:rsidP="00340FC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Организация учебного процесса;</w:t>
      </w:r>
    </w:p>
    <w:p w:rsidR="00880E1F" w:rsidRPr="00372EEF" w:rsidRDefault="00880E1F" w:rsidP="00340FC8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педагогическим работникам;</w:t>
      </w:r>
    </w:p>
    <w:p w:rsidR="00880E1F" w:rsidRPr="00372EEF" w:rsidRDefault="00880E1F" w:rsidP="00340FC8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Рекомендации по организации самостоятельной работы обучающихся;</w:t>
      </w:r>
    </w:p>
    <w:p w:rsidR="00880E1F" w:rsidRPr="00372EEF" w:rsidRDefault="00880E1F" w:rsidP="00340FC8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</w:t>
      </w:r>
      <w:r w:rsidR="006A43A5" w:rsidRPr="00372EEF">
        <w:rPr>
          <w:rFonts w:ascii="Times New Roman" w:hAnsi="Times New Roman" w:cs="Times New Roman"/>
          <w:color w:val="000000"/>
          <w:sz w:val="28"/>
          <w:szCs w:val="28"/>
        </w:rPr>
        <w:t>основами дирижерского искусства</w:t>
      </w:r>
    </w:p>
    <w:p w:rsidR="00880E1F" w:rsidRPr="00372EEF" w:rsidRDefault="00880E1F" w:rsidP="00340FC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40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t>VI. Списки учебной, нотной и методической литературы</w:t>
      </w:r>
    </w:p>
    <w:p w:rsidR="00880E1F" w:rsidRPr="00372EEF" w:rsidRDefault="00880E1F" w:rsidP="00340FC8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iCs/>
          <w:color w:val="000000"/>
          <w:sz w:val="28"/>
          <w:szCs w:val="28"/>
        </w:rPr>
        <w:t>Методическая литература;</w:t>
      </w:r>
    </w:p>
    <w:p w:rsidR="00880E1F" w:rsidRPr="00372EEF" w:rsidRDefault="006A43A5" w:rsidP="00340FC8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iCs/>
          <w:color w:val="000000"/>
          <w:sz w:val="28"/>
          <w:szCs w:val="28"/>
        </w:rPr>
        <w:sectPr w:rsidR="00880E1F" w:rsidRPr="00372EEF" w:rsidSect="00AC69B9">
          <w:footerReference w:type="default" r:id="rId8"/>
          <w:pgSz w:w="11909" w:h="16834"/>
          <w:pgMar w:top="426" w:right="994" w:bottom="851" w:left="1276" w:header="720" w:footer="720" w:gutter="0"/>
          <w:cols w:space="60"/>
          <w:noEndnote/>
          <w:titlePg/>
          <w:docGrid w:linePitch="272"/>
        </w:sectPr>
      </w:pPr>
      <w:r w:rsidRPr="00372EEF">
        <w:rPr>
          <w:rFonts w:ascii="Times New Roman" w:hAnsi="Times New Roman" w:cs="Times New Roman"/>
          <w:iCs/>
          <w:color w:val="000000"/>
          <w:sz w:val="28"/>
          <w:szCs w:val="28"/>
        </w:rPr>
        <w:t>Учебная литература (партитуры)</w:t>
      </w:r>
    </w:p>
    <w:p w:rsidR="00880E1F" w:rsidRPr="00372EEF" w:rsidRDefault="008B0B89" w:rsidP="00340FC8">
      <w:pPr>
        <w:shd w:val="clear" w:color="auto" w:fill="FFFFFF"/>
        <w:spacing w:line="240" w:lineRule="auto"/>
        <w:ind w:left="5" w:hanging="5"/>
        <w:jc w:val="center"/>
        <w:rPr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</w:t>
      </w:r>
      <w:r w:rsidRPr="00372E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ПОЯСНИТЕЛЬНАЯ ЗАПИСКА</w:t>
      </w:r>
    </w:p>
    <w:p w:rsidR="00880E1F" w:rsidRPr="00372EEF" w:rsidRDefault="00880E1F" w:rsidP="00340FC8">
      <w:pPr>
        <w:shd w:val="clear" w:color="auto" w:fill="FFFFFF"/>
        <w:spacing w:before="120" w:line="240" w:lineRule="auto"/>
        <w:ind w:left="709" w:right="539"/>
        <w:jc w:val="center"/>
        <w:rPr>
          <w:i/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«Оркестровый класс» составлена на основе и с учетом федеральных государственных требований к </w:t>
      </w:r>
      <w:r w:rsidRPr="00372EEF">
        <w:rPr>
          <w:rFonts w:ascii="Times New Roman" w:hAnsi="Times New Roman" w:cs="Times New Roman"/>
          <w:spacing w:val="-20"/>
          <w:sz w:val="28"/>
          <w:szCs w:val="28"/>
        </w:rPr>
        <w:t>дополнительным</w:t>
      </w:r>
      <w:r w:rsidRPr="00372EEF">
        <w:rPr>
          <w:rFonts w:ascii="Times New Roman" w:hAnsi="Times New Roman" w:cs="Times New Roman"/>
          <w:sz w:val="28"/>
          <w:szCs w:val="28"/>
        </w:rPr>
        <w:t xml:space="preserve"> предпрофессиональным общеобразовательным программам в области музыкального искусства «Народные</w:t>
      </w:r>
      <w:r w:rsidR="008B0B89" w:rsidRPr="00372EEF">
        <w:rPr>
          <w:rFonts w:ascii="Times New Roman" w:hAnsi="Times New Roman" w:cs="Times New Roman"/>
          <w:sz w:val="28"/>
          <w:szCs w:val="28"/>
        </w:rPr>
        <w:t xml:space="preserve"> инструменты».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Оркестровый класс – учебный предмет,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</w:t>
      </w:r>
      <w:r w:rsidR="006A43A5" w:rsidRPr="00372EEF">
        <w:rPr>
          <w:rFonts w:ascii="Times New Roman" w:hAnsi="Times New Roman" w:cs="Times New Roman"/>
          <w:sz w:val="28"/>
          <w:szCs w:val="28"/>
        </w:rPr>
        <w:t>учебных предметов по различным видам</w:t>
      </w:r>
      <w:r w:rsidRPr="00372EEF">
        <w:rPr>
          <w:rFonts w:ascii="Times New Roman" w:hAnsi="Times New Roman" w:cs="Times New Roman"/>
          <w:sz w:val="28"/>
          <w:szCs w:val="28"/>
        </w:rPr>
        <w:t xml:space="preserve"> музыкальных инструментов, участвующих в коллективном музицировании.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Создание оркестрового коллектива является первоочередной задачей образовательного учреждения. Решение этой задачи возможно лишь при продуманном, пропорциональном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условиях </w:t>
      </w:r>
      <w:r w:rsidRPr="00372EEF">
        <w:rPr>
          <w:rFonts w:ascii="Times New Roman" w:hAnsi="Times New Roman" w:cs="Times New Roman"/>
          <w:spacing w:val="-20"/>
          <w:sz w:val="28"/>
          <w:szCs w:val="28"/>
        </w:rPr>
        <w:t>реализации</w:t>
      </w:r>
      <w:r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Pr="00372EEF">
        <w:rPr>
          <w:rFonts w:ascii="Times New Roman" w:hAnsi="Times New Roman" w:cs="Times New Roman"/>
          <w:spacing w:val="-20"/>
          <w:sz w:val="28"/>
          <w:szCs w:val="28"/>
        </w:rPr>
        <w:t>предпрофессиональных</w:t>
      </w:r>
      <w:r w:rsidRPr="00372EEF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 работу оркестрового класса необходимо вовлекать учащихся, обучающихся на различных русских народных инструментах (аккордеон, баян). 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состава оркестрового коллектива в школе.</w:t>
      </w:r>
    </w:p>
    <w:p w:rsidR="00CC73BE" w:rsidRPr="00372EEF" w:rsidRDefault="00CC73BE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E1F" w:rsidRPr="00372EEF" w:rsidRDefault="00880E1F" w:rsidP="00CC73BE">
      <w:pPr>
        <w:shd w:val="clear" w:color="auto" w:fill="FFFFFF"/>
        <w:spacing w:line="240" w:lineRule="auto"/>
        <w:jc w:val="center"/>
        <w:rPr>
          <w:i/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 Сроки реализации учебного предмета</w:t>
      </w:r>
    </w:p>
    <w:p w:rsidR="001C197B" w:rsidRPr="00372EEF" w:rsidRDefault="001C197B" w:rsidP="001C197B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   Срок реализации учебного предмета «Оркестровый класс» для детей, поступивших в первый класс в возрасте шести лет шести месяцев до девяти лет, составляет 5 лет (с 4 по 8 классы), для детей, поступивших в образовательное учреждение в возрасте от 9 лет – 4 года (со 2 по 5 классы). </w:t>
      </w:r>
      <w:r w:rsidRPr="00372EEF">
        <w:rPr>
          <w:rFonts w:ascii="Times New Roman" w:hAnsi="Times New Roman" w:cs="Times New Roman"/>
          <w:sz w:val="28"/>
          <w:szCs w:val="28"/>
        </w:rPr>
        <w:tab/>
      </w:r>
    </w:p>
    <w:p w:rsidR="001C197B" w:rsidRPr="00372EEF" w:rsidRDefault="001C197B" w:rsidP="001C1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«Оркестровый класс»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 </w:t>
      </w:r>
    </w:p>
    <w:p w:rsidR="00880E1F" w:rsidRPr="00372EEF" w:rsidRDefault="00880E1F" w:rsidP="00340FC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3. Объем учебной нагрузки и ее распределение</w:t>
      </w:r>
      <w:r w:rsidRPr="00372EEF">
        <w:rPr>
          <w:rFonts w:ascii="Times New Roman" w:hAnsi="Times New Roman"/>
          <w:sz w:val="28"/>
          <w:szCs w:val="28"/>
        </w:rPr>
        <w:t>, предусмотренный учебным планом образовательного учреждения на реализацию предмета «Оркестровый класс»:</w:t>
      </w:r>
    </w:p>
    <w:p w:rsidR="00880E1F" w:rsidRPr="00372EEF" w:rsidRDefault="00340FC8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Срок обучения - 5</w:t>
      </w:r>
      <w:r w:rsidR="00E43EB3" w:rsidRPr="00372EEF">
        <w:rPr>
          <w:rFonts w:ascii="Times New Roman" w:hAnsi="Times New Roman"/>
          <w:b/>
          <w:sz w:val="28"/>
          <w:szCs w:val="28"/>
        </w:rPr>
        <w:t xml:space="preserve">(6) </w:t>
      </w:r>
      <w:r w:rsidR="00880E1F" w:rsidRPr="00372EEF">
        <w:rPr>
          <w:rFonts w:ascii="Times New Roman" w:hAnsi="Times New Roman"/>
          <w:b/>
          <w:sz w:val="28"/>
          <w:szCs w:val="28"/>
        </w:rPr>
        <w:t>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6906"/>
        <w:gridCol w:w="1911"/>
        <w:gridCol w:w="12"/>
        <w:gridCol w:w="777"/>
      </w:tblGrid>
      <w:tr w:rsidR="00E43EB3" w:rsidRPr="00372EEF" w:rsidTr="002265BB">
        <w:trPr>
          <w:trHeight w:val="242"/>
        </w:trPr>
        <w:tc>
          <w:tcPr>
            <w:tcW w:w="6906" w:type="dxa"/>
            <w:tcBorders>
              <w:top w:val="single" w:sz="4" w:space="0" w:color="auto"/>
            </w:tcBorders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i/>
                <w:sz w:val="28"/>
                <w:szCs w:val="28"/>
              </w:rPr>
            </w:pPr>
            <w:r w:rsidRPr="00372EEF">
              <w:rPr>
                <w:rStyle w:val="FontStyle40"/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i/>
                <w:sz w:val="28"/>
                <w:szCs w:val="28"/>
              </w:rPr>
            </w:pPr>
            <w:r w:rsidRPr="00372EEF">
              <w:rPr>
                <w:rStyle w:val="FontStyle40"/>
                <w:i/>
                <w:sz w:val="28"/>
                <w:szCs w:val="28"/>
              </w:rPr>
              <w:t>2-5 класс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i/>
                <w:sz w:val="28"/>
                <w:szCs w:val="28"/>
              </w:rPr>
            </w:pPr>
            <w:r w:rsidRPr="00372EEF">
              <w:rPr>
                <w:rStyle w:val="FontStyle40"/>
                <w:i/>
                <w:sz w:val="28"/>
                <w:szCs w:val="28"/>
              </w:rPr>
              <w:t>6 кл.</w:t>
            </w:r>
          </w:p>
        </w:tc>
      </w:tr>
      <w:tr w:rsidR="00E43EB3" w:rsidRPr="00372EEF" w:rsidTr="002265BB">
        <w:trPr>
          <w:trHeight w:val="305"/>
        </w:trPr>
        <w:tc>
          <w:tcPr>
            <w:tcW w:w="6906" w:type="dxa"/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Максимальная учебная нагрузка в часах</w:t>
            </w:r>
            <w:r w:rsidRPr="00372EEF">
              <w:rPr>
                <w:rStyle w:val="FontStyle40"/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nil"/>
              <w:right w:val="single" w:sz="4" w:space="0" w:color="auto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396</w:t>
            </w:r>
          </w:p>
        </w:tc>
        <w:tc>
          <w:tcPr>
            <w:tcW w:w="777" w:type="dxa"/>
            <w:tcBorders>
              <w:left w:val="single" w:sz="4" w:space="0" w:color="auto"/>
              <w:bottom w:val="nil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99</w:t>
            </w:r>
          </w:p>
        </w:tc>
      </w:tr>
      <w:tr w:rsidR="00E43EB3" w:rsidRPr="00372EEF" w:rsidTr="00B3743E">
        <w:trPr>
          <w:trHeight w:val="487"/>
        </w:trPr>
        <w:tc>
          <w:tcPr>
            <w:tcW w:w="6906" w:type="dxa"/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8"/>
                <w:szCs w:val="28"/>
              </w:rPr>
              <w:t>самостоятельную работу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132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33</w:t>
            </w:r>
          </w:p>
        </w:tc>
      </w:tr>
      <w:tr w:rsidR="00E43EB3" w:rsidRPr="00372EEF" w:rsidTr="00B3743E">
        <w:trPr>
          <w:trHeight w:val="357"/>
        </w:trPr>
        <w:tc>
          <w:tcPr>
            <w:tcW w:w="6906" w:type="dxa"/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lastRenderedPageBreak/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8"/>
                <w:szCs w:val="28"/>
              </w:rPr>
              <w:t>аудиторные занятия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264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66</w:t>
            </w:r>
          </w:p>
        </w:tc>
      </w:tr>
      <w:tr w:rsidR="00E43EB3" w:rsidRPr="00372EEF" w:rsidTr="002265BB">
        <w:trPr>
          <w:trHeight w:val="337"/>
        </w:trPr>
        <w:tc>
          <w:tcPr>
            <w:tcW w:w="6906" w:type="dxa"/>
          </w:tcPr>
          <w:p w:rsidR="00E43EB3" w:rsidRPr="00372EEF" w:rsidRDefault="00E43EB3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 xml:space="preserve">Общий объем времени на </w:t>
            </w:r>
            <w:r w:rsidRPr="00372EEF">
              <w:rPr>
                <w:rStyle w:val="FontStyle40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64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E43EB3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16</w:t>
            </w:r>
          </w:p>
        </w:tc>
      </w:tr>
    </w:tbl>
    <w:p w:rsidR="00B3743E" w:rsidRPr="00372EEF" w:rsidRDefault="00B3743E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43E" w:rsidRPr="00372EEF" w:rsidRDefault="00340FC8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Срок обучения - 8</w:t>
      </w:r>
      <w:r w:rsidR="00B3743E" w:rsidRPr="00372EEF">
        <w:rPr>
          <w:rFonts w:ascii="Times New Roman" w:hAnsi="Times New Roman"/>
          <w:b/>
          <w:sz w:val="28"/>
          <w:szCs w:val="28"/>
        </w:rPr>
        <w:t>(9)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6906"/>
        <w:gridCol w:w="1911"/>
        <w:gridCol w:w="12"/>
        <w:gridCol w:w="777"/>
      </w:tblGrid>
      <w:tr w:rsidR="00B3743E" w:rsidRPr="00372EEF" w:rsidTr="002265BB">
        <w:trPr>
          <w:trHeight w:val="264"/>
        </w:trPr>
        <w:tc>
          <w:tcPr>
            <w:tcW w:w="6906" w:type="dxa"/>
            <w:tcBorders>
              <w:top w:val="single" w:sz="4" w:space="0" w:color="auto"/>
            </w:tcBorders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i/>
                <w:sz w:val="28"/>
                <w:szCs w:val="28"/>
              </w:rPr>
            </w:pPr>
            <w:r w:rsidRPr="00372EEF">
              <w:rPr>
                <w:rStyle w:val="FontStyle40"/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:rsidR="00B3743E" w:rsidRPr="00372EEF" w:rsidRDefault="00340FC8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i/>
                <w:sz w:val="28"/>
                <w:szCs w:val="28"/>
              </w:rPr>
            </w:pPr>
            <w:r w:rsidRPr="00372EEF">
              <w:rPr>
                <w:rStyle w:val="FontStyle40"/>
                <w:i/>
                <w:sz w:val="28"/>
                <w:szCs w:val="28"/>
              </w:rPr>
              <w:t>4</w:t>
            </w:r>
            <w:r w:rsidR="00B3743E" w:rsidRPr="00372EEF">
              <w:rPr>
                <w:rStyle w:val="FontStyle40"/>
                <w:i/>
                <w:sz w:val="28"/>
                <w:szCs w:val="28"/>
              </w:rPr>
              <w:t>-8 класс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i/>
                <w:sz w:val="28"/>
                <w:szCs w:val="28"/>
              </w:rPr>
            </w:pPr>
            <w:r w:rsidRPr="00372EEF">
              <w:rPr>
                <w:rStyle w:val="FontStyle40"/>
                <w:i/>
                <w:sz w:val="28"/>
                <w:szCs w:val="28"/>
              </w:rPr>
              <w:t>9 кл.</w:t>
            </w:r>
          </w:p>
        </w:tc>
      </w:tr>
      <w:tr w:rsidR="001C197B" w:rsidRPr="00372EEF" w:rsidTr="002265BB">
        <w:trPr>
          <w:trHeight w:val="267"/>
        </w:trPr>
        <w:tc>
          <w:tcPr>
            <w:tcW w:w="6906" w:type="dxa"/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Максимальная учебная нагрузка в часах</w:t>
            </w:r>
            <w:r w:rsidRPr="00372EEF">
              <w:rPr>
                <w:rStyle w:val="FontStyle40"/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nil"/>
              <w:righ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495</w:t>
            </w:r>
          </w:p>
        </w:tc>
        <w:tc>
          <w:tcPr>
            <w:tcW w:w="777" w:type="dxa"/>
            <w:tcBorders>
              <w:left w:val="single" w:sz="4" w:space="0" w:color="auto"/>
              <w:bottom w:val="nil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b/>
                <w:sz w:val="28"/>
                <w:szCs w:val="28"/>
              </w:rPr>
              <w:t>99</w:t>
            </w:r>
          </w:p>
        </w:tc>
      </w:tr>
      <w:tr w:rsidR="001C197B" w:rsidRPr="00372EEF" w:rsidTr="00340FC8">
        <w:trPr>
          <w:trHeight w:val="487"/>
        </w:trPr>
        <w:tc>
          <w:tcPr>
            <w:tcW w:w="6906" w:type="dxa"/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8"/>
                <w:szCs w:val="28"/>
              </w:rPr>
              <w:t>самостоятельную работу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165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33</w:t>
            </w:r>
          </w:p>
        </w:tc>
      </w:tr>
      <w:tr w:rsidR="001C197B" w:rsidRPr="00372EEF" w:rsidTr="00340FC8">
        <w:trPr>
          <w:trHeight w:val="357"/>
        </w:trPr>
        <w:tc>
          <w:tcPr>
            <w:tcW w:w="6906" w:type="dxa"/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8"/>
                <w:szCs w:val="28"/>
              </w:rPr>
              <w:t>аудиторные занятия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330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66</w:t>
            </w:r>
          </w:p>
        </w:tc>
      </w:tr>
      <w:tr w:rsidR="001C197B" w:rsidRPr="00372EEF" w:rsidTr="002265BB">
        <w:trPr>
          <w:trHeight w:val="313"/>
        </w:trPr>
        <w:tc>
          <w:tcPr>
            <w:tcW w:w="6906" w:type="dxa"/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 xml:space="preserve">Общий объем времени на </w:t>
            </w:r>
            <w:r w:rsidRPr="00372EEF">
              <w:rPr>
                <w:rStyle w:val="FontStyle40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80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1C197B" w:rsidRPr="00372EEF" w:rsidRDefault="001C197B" w:rsidP="001C197B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8"/>
                <w:szCs w:val="28"/>
              </w:rPr>
            </w:pPr>
            <w:r w:rsidRPr="00372EEF">
              <w:rPr>
                <w:rStyle w:val="FontStyle40"/>
                <w:sz w:val="28"/>
                <w:szCs w:val="28"/>
              </w:rPr>
              <w:t>16</w:t>
            </w:r>
          </w:p>
        </w:tc>
      </w:tr>
    </w:tbl>
    <w:p w:rsidR="00372EEF" w:rsidRDefault="00372EE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E1F" w:rsidRPr="00372EEF" w:rsidRDefault="00B3743E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П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редлагаемая недельная нагрузка по предмету «Оркестровый </w:t>
      </w:r>
      <w:r w:rsidR="00340FC8" w:rsidRPr="00372EEF">
        <w:rPr>
          <w:rFonts w:ascii="Times New Roman" w:hAnsi="Times New Roman" w:cs="Times New Roman"/>
          <w:sz w:val="28"/>
          <w:szCs w:val="28"/>
        </w:rPr>
        <w:t xml:space="preserve">класс» </w:t>
      </w:r>
      <w:r w:rsidR="00CC73BE" w:rsidRPr="00372EEF">
        <w:rPr>
          <w:rFonts w:ascii="Times New Roman" w:hAnsi="Times New Roman" w:cs="Times New Roman"/>
          <w:sz w:val="28"/>
          <w:szCs w:val="28"/>
        </w:rPr>
        <w:t xml:space="preserve">на обучающегося - </w:t>
      </w:r>
      <w:r w:rsidR="001C197B" w:rsidRPr="00372EEF">
        <w:rPr>
          <w:rFonts w:ascii="Times New Roman" w:hAnsi="Times New Roman" w:cs="Times New Roman"/>
          <w:sz w:val="28"/>
          <w:szCs w:val="28"/>
        </w:rPr>
        <w:t>2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 часа в неделю, в соответствии с учебным планом </w:t>
      </w:r>
      <w:r w:rsidR="001C197B" w:rsidRPr="00372EEF">
        <w:rPr>
          <w:rFonts w:ascii="Times New Roman" w:hAnsi="Times New Roman" w:cs="Times New Roman"/>
          <w:sz w:val="28"/>
          <w:szCs w:val="28"/>
        </w:rPr>
        <w:t xml:space="preserve">Ташлинской 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детской школы искусств. </w:t>
      </w:r>
      <w:r w:rsidR="001C197B" w:rsidRPr="00372EEF">
        <w:rPr>
          <w:rFonts w:ascii="Times New Roman" w:hAnsi="Times New Roman" w:cs="Times New Roman"/>
          <w:sz w:val="28"/>
          <w:szCs w:val="28"/>
        </w:rPr>
        <w:t>ДШИ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 определяет время, необходимое для планомерной и целенаправленной работы оркестрового класса.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предусматривают дополнительно 1-2 часа в месяц (из количества часов, предусмотренных ФГТ на консультации).</w:t>
      </w:r>
    </w:p>
    <w:p w:rsidR="00CC73BE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Консультации проводятся с целью подготовки обучающихся к концертам, творческим конкурсам и другим мероприятиям по усмотрению   учебного заведения.</w:t>
      </w:r>
      <w:r w:rsidRPr="00372E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C73BE" w:rsidRPr="00372EEF" w:rsidRDefault="00CC73BE" w:rsidP="00CC73B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Pr="00372EEF">
        <w:rPr>
          <w:rFonts w:ascii="Times New Roman" w:hAnsi="Times New Roman"/>
          <w:sz w:val="28"/>
          <w:szCs w:val="28"/>
        </w:rPr>
        <w:t xml:space="preserve">: </w:t>
      </w:r>
      <w:r w:rsidR="00E43EB3" w:rsidRPr="00372EEF">
        <w:rPr>
          <w:rFonts w:ascii="Times New Roman" w:hAnsi="Times New Roman"/>
          <w:sz w:val="28"/>
          <w:szCs w:val="28"/>
        </w:rPr>
        <w:t xml:space="preserve">мелкогрупповая </w:t>
      </w:r>
      <w:r w:rsidR="008B0B89" w:rsidRPr="00372EEF">
        <w:rPr>
          <w:rFonts w:ascii="Times New Roman" w:hAnsi="Times New Roman"/>
          <w:sz w:val="28"/>
          <w:szCs w:val="28"/>
        </w:rPr>
        <w:t xml:space="preserve">(от 4 </w:t>
      </w:r>
      <w:r w:rsidR="00E43EB3" w:rsidRPr="00372EEF">
        <w:rPr>
          <w:rFonts w:ascii="Times New Roman" w:hAnsi="Times New Roman"/>
          <w:sz w:val="28"/>
          <w:szCs w:val="28"/>
        </w:rPr>
        <w:t xml:space="preserve">до 10 человек), </w:t>
      </w:r>
      <w:r w:rsidRPr="00372EEF">
        <w:rPr>
          <w:rFonts w:ascii="Times New Roman" w:hAnsi="Times New Roman"/>
          <w:sz w:val="28"/>
          <w:szCs w:val="28"/>
        </w:rPr>
        <w:t xml:space="preserve">групповая (от </w:t>
      </w:r>
      <w:r w:rsidR="008B0B89" w:rsidRPr="00372EEF">
        <w:rPr>
          <w:rFonts w:ascii="Times New Roman" w:hAnsi="Times New Roman"/>
          <w:sz w:val="28"/>
          <w:szCs w:val="28"/>
        </w:rPr>
        <w:t>11</w:t>
      </w:r>
      <w:r w:rsidRPr="00372EEF">
        <w:rPr>
          <w:rFonts w:ascii="Times New Roman" w:hAnsi="Times New Roman"/>
          <w:sz w:val="28"/>
          <w:szCs w:val="28"/>
        </w:rPr>
        <w:t xml:space="preserve"> человек).</w:t>
      </w:r>
      <w:r w:rsidR="00E43EB3" w:rsidRPr="00372EEF">
        <w:rPr>
          <w:rFonts w:ascii="Times New Roman" w:hAnsi="Times New Roman"/>
          <w:sz w:val="28"/>
          <w:szCs w:val="28"/>
        </w:rPr>
        <w:t xml:space="preserve"> П</w:t>
      </w:r>
      <w:r w:rsidRPr="00372EEF">
        <w:rPr>
          <w:rFonts w:ascii="Times New Roman" w:hAnsi="Times New Roman"/>
          <w:sz w:val="28"/>
          <w:szCs w:val="28"/>
        </w:rPr>
        <w:t>родолжительность урока –</w:t>
      </w:r>
      <w:r w:rsidR="00E43EB3" w:rsidRPr="00372EEF">
        <w:rPr>
          <w:rFonts w:ascii="Times New Roman" w:hAnsi="Times New Roman"/>
          <w:sz w:val="28"/>
          <w:szCs w:val="28"/>
        </w:rPr>
        <w:t xml:space="preserve"> 40</w:t>
      </w:r>
      <w:r w:rsidRPr="00372EEF">
        <w:rPr>
          <w:rFonts w:ascii="Times New Roman" w:hAnsi="Times New Roman"/>
          <w:sz w:val="28"/>
          <w:szCs w:val="28"/>
        </w:rPr>
        <w:t xml:space="preserve"> минут.</w:t>
      </w:r>
    </w:p>
    <w:p w:rsidR="00CC73BE" w:rsidRPr="00372EEF" w:rsidRDefault="00CC73BE" w:rsidP="00CC73B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0E1F" w:rsidRPr="00372EEF" w:rsidRDefault="00880E1F" w:rsidP="00340F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5. Цель и задачи</w:t>
      </w:r>
      <w:r w:rsidRPr="00372EEF">
        <w:rPr>
          <w:rFonts w:ascii="Times New Roman" w:hAnsi="Times New Roman"/>
          <w:sz w:val="28"/>
          <w:szCs w:val="28"/>
        </w:rPr>
        <w:t xml:space="preserve"> учебного предмета «Оркестровый класс»</w:t>
      </w:r>
    </w:p>
    <w:p w:rsidR="001C197B" w:rsidRPr="00372EEF" w:rsidRDefault="00880E1F" w:rsidP="001C1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Цель</w:t>
      </w:r>
      <w:r w:rsidR="002265BB" w:rsidRPr="00372EEF">
        <w:rPr>
          <w:rFonts w:ascii="Times New Roman" w:hAnsi="Times New Roman"/>
          <w:sz w:val="28"/>
          <w:szCs w:val="28"/>
        </w:rPr>
        <w:t xml:space="preserve">: </w:t>
      </w:r>
      <w:r w:rsidR="001C197B" w:rsidRPr="00372EEF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 в области оркестрового исполнительства. </w:t>
      </w:r>
    </w:p>
    <w:p w:rsidR="00880E1F" w:rsidRPr="00372EEF" w:rsidRDefault="00880E1F" w:rsidP="00340FC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Программа направлена на решение следующих </w:t>
      </w:r>
      <w:r w:rsidRPr="00372EEF">
        <w:rPr>
          <w:rFonts w:ascii="Times New Roman" w:hAnsi="Times New Roman"/>
          <w:b/>
          <w:sz w:val="28"/>
          <w:szCs w:val="28"/>
        </w:rPr>
        <w:t>задач: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применение в оркестровой игре практических навыков игры на инструменте, приобретенные в специальном классе</w:t>
      </w:r>
      <w:r w:rsidR="00485AB2" w:rsidRPr="00372EEF">
        <w:rPr>
          <w:rFonts w:ascii="Times New Roman" w:hAnsi="Times New Roman"/>
          <w:sz w:val="28"/>
          <w:szCs w:val="28"/>
        </w:rPr>
        <w:t>, по учебным предметам «Дополнительный инструмент: домра, балалайка» и «Ансамбль»</w:t>
      </w:r>
      <w:r w:rsidRPr="00372EEF">
        <w:rPr>
          <w:rFonts w:ascii="Times New Roman" w:hAnsi="Times New Roman"/>
          <w:sz w:val="28"/>
          <w:szCs w:val="28"/>
        </w:rPr>
        <w:t>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понимание музыкального произведения – его основной темы, подголосков, вариаций и т. д., исполняемые как всем оркестром, так и отдельными оркестровыми группа</w:t>
      </w:r>
      <w:r w:rsidR="00E43EB3" w:rsidRPr="00372EEF">
        <w:rPr>
          <w:rFonts w:ascii="Times New Roman" w:hAnsi="Times New Roman"/>
          <w:sz w:val="28"/>
          <w:szCs w:val="28"/>
        </w:rPr>
        <w:t>ми</w:t>
      </w:r>
      <w:r w:rsidRPr="00372EEF">
        <w:rPr>
          <w:rFonts w:ascii="Times New Roman" w:hAnsi="Times New Roman"/>
          <w:sz w:val="28"/>
          <w:szCs w:val="28"/>
        </w:rPr>
        <w:t>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оркестре;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формирование у обучающихся комплекса исполнительских навыков, необходимых для оркестрового музицирования;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lastRenderedPageBreak/>
        <w:t>расширение кругозора учащегося путем ознакомления с репертуаром оркестра русских народных инструментов;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развитие чувства ансамбля (чувства партнерства при игре в оркестре), артистизма и музыкальности;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обучение навыкам самостоятельной работы, а также навыкам чтения с листа;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 и публичных выступлений в сфере оркестрового музицирования;</w:t>
      </w:r>
    </w:p>
    <w:p w:rsidR="00880E1F" w:rsidRPr="00372EEF" w:rsidRDefault="00880E1F" w:rsidP="00340FC8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формирование у наиболее одаренных выпускников профессионального исполнительского комплекса участника оркестра.</w:t>
      </w:r>
    </w:p>
    <w:p w:rsidR="00880E1F" w:rsidRPr="00372EEF" w:rsidRDefault="00880E1F" w:rsidP="00CC73B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Учебный предмет «Оркестровый класс» неразрывно связан с учебным</w:t>
      </w:r>
      <w:r w:rsidR="00CC73BE" w:rsidRPr="00372EEF">
        <w:rPr>
          <w:rFonts w:ascii="Times New Roman" w:hAnsi="Times New Roman" w:cs="Times New Roman"/>
          <w:sz w:val="28"/>
          <w:szCs w:val="28"/>
        </w:rPr>
        <w:t xml:space="preserve">и предметами «Дополнительный инструмент: домра, балалайка»,  «Ансамбль», </w:t>
      </w:r>
      <w:r w:rsidRPr="00372EEF">
        <w:rPr>
          <w:rFonts w:ascii="Times New Roman" w:hAnsi="Times New Roman" w:cs="Times New Roman"/>
          <w:sz w:val="28"/>
          <w:szCs w:val="28"/>
        </w:rPr>
        <w:t>«Специальность», а также со всеми предметами дополнительной предпрофессиональной общеобразовательной программы в области искусства «Народные инструменты».</w:t>
      </w:r>
    </w:p>
    <w:p w:rsidR="00880E1F" w:rsidRPr="00372EEF" w:rsidRDefault="00880E1F" w:rsidP="00CC73B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Предмет «Оркестровый класс» расширяет границы творческого общения инструменталистов-народников,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и непрофессиональных творческих музыкальных коллективах. Занятия в оркестре – накопление опыта коллективного музицирования.</w:t>
      </w:r>
    </w:p>
    <w:p w:rsidR="00113CE1" w:rsidRDefault="00113CE1" w:rsidP="00CC73BE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C73BE" w:rsidRPr="00372EEF" w:rsidRDefault="00880E1F" w:rsidP="00CC73BE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6. Методы обучения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Выбор методов обучения по предмету «Оркестровый класс» зависит от:</w:t>
      </w:r>
    </w:p>
    <w:p w:rsidR="00880E1F" w:rsidRPr="00372EEF" w:rsidRDefault="00561339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возраста учащихся;</w:t>
      </w:r>
    </w:p>
    <w:p w:rsidR="00880E1F" w:rsidRPr="00372EEF" w:rsidRDefault="00561339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их индивидуальных способностей;</w:t>
      </w:r>
    </w:p>
    <w:p w:rsidR="00880E1F" w:rsidRPr="00372EEF" w:rsidRDefault="00561339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от состава оркестра;</w:t>
      </w:r>
    </w:p>
    <w:p w:rsidR="00C60E9C" w:rsidRPr="00372EEF" w:rsidRDefault="00561339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от количества участников оркестра.</w:t>
      </w:r>
    </w:p>
    <w:p w:rsidR="00880E1F" w:rsidRPr="00372EEF" w:rsidRDefault="00880E1F" w:rsidP="00340F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</w:t>
      </w:r>
      <w:r w:rsidRPr="00372EEF">
        <w:rPr>
          <w:rFonts w:ascii="Times New Roman" w:hAnsi="Times New Roman" w:cs="Times New Roman"/>
          <w:i/>
          <w:sz w:val="28"/>
          <w:szCs w:val="28"/>
        </w:rPr>
        <w:t>методы обучения: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словесный (рассказ, объяснение, разбор, анализ музыкального материала);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метод показа (показ педагогом игровых движений, исполнение </w:t>
      </w:r>
      <w:r w:rsidRPr="00372EEF">
        <w:rPr>
          <w:rFonts w:ascii="Times New Roman" w:hAnsi="Times New Roman" w:cs="Times New Roman"/>
          <w:sz w:val="28"/>
          <w:szCs w:val="28"/>
        </w:rPr>
        <w:t>преподавателем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 оркестровых партий с использованием многообразных вариантов показа, знакомство с дирижерским жестом);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объяс</w:t>
      </w:r>
      <w:r w:rsidRPr="00372EEF">
        <w:rPr>
          <w:rFonts w:ascii="Times New Roman" w:hAnsi="Times New Roman" w:cs="Times New Roman"/>
          <w:sz w:val="28"/>
          <w:szCs w:val="28"/>
        </w:rPr>
        <w:t>нительно-иллюстративный (преподаватель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 играет оркестровые партии </w:t>
      </w:r>
      <w:r w:rsidRPr="00372EEF">
        <w:rPr>
          <w:rFonts w:ascii="Times New Roman" w:hAnsi="Times New Roman" w:cs="Times New Roman"/>
          <w:sz w:val="28"/>
          <w:szCs w:val="28"/>
        </w:rPr>
        <w:t>с объяснениями</w:t>
      </w:r>
      <w:r w:rsidR="00880E1F" w:rsidRPr="00372EE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репродуктивный метод (повторение участниками оркестра игровых приемов по образцу преподавателя);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частично-поисковый (ученики участвуют в поисках решения поставленной задачи);</w:t>
      </w:r>
    </w:p>
    <w:p w:rsidR="00880E1F" w:rsidRPr="00372EEF" w:rsidRDefault="00561339" w:rsidP="00340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22C23" w:rsidRPr="00372EEF">
        <w:rPr>
          <w:rFonts w:ascii="Times New Roman" w:hAnsi="Times New Roman" w:cs="Times New Roman"/>
          <w:sz w:val="28"/>
          <w:szCs w:val="28"/>
        </w:rPr>
        <w:t xml:space="preserve"> </w:t>
      </w:r>
      <w:r w:rsidR="00880E1F" w:rsidRPr="00372EEF">
        <w:rPr>
          <w:rFonts w:ascii="Times New Roman" w:hAnsi="Times New Roman" w:cs="Times New Roman"/>
          <w:sz w:val="28"/>
          <w:szCs w:val="28"/>
        </w:rPr>
        <w:t>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4B70BB" w:rsidRPr="00372EEF" w:rsidRDefault="00880E1F" w:rsidP="00340F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Предложенные методы работы с оркестром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русских народных инструментах.</w:t>
      </w:r>
    </w:p>
    <w:p w:rsidR="00561339" w:rsidRPr="00372EEF" w:rsidRDefault="00561339" w:rsidP="003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E1F" w:rsidRPr="00372EEF" w:rsidRDefault="00880E1F" w:rsidP="00340FC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  <w:r w:rsidRPr="00372EEF">
        <w:rPr>
          <w:rFonts w:ascii="Times New Roman" w:hAnsi="Times New Roman"/>
          <w:sz w:val="28"/>
          <w:szCs w:val="28"/>
        </w:rPr>
        <w:t xml:space="preserve"> </w:t>
      </w:r>
    </w:p>
    <w:p w:rsidR="00B3743E" w:rsidRPr="00372EEF" w:rsidRDefault="00A34417" w:rsidP="00340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Материально–</w:t>
      </w:r>
      <w:r w:rsidR="00B3743E"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условия реализации программы «Оркестровый класс» обеспечивают возможность достижения обучающимися </w:t>
      </w:r>
      <w:r w:rsidR="001C197B"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B3743E"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ФГТ. </w:t>
      </w:r>
    </w:p>
    <w:p w:rsidR="00B3743E" w:rsidRPr="00372EEF" w:rsidRDefault="00B3743E" w:rsidP="00340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B3743E" w:rsidRPr="00372EEF" w:rsidRDefault="00B3743E" w:rsidP="00340F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 – техническое обеспечение:</w:t>
      </w:r>
      <w:r w:rsidRPr="00372E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      - </w:t>
      </w:r>
      <w:r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аудитории,  оснащенные фортепиано;</w:t>
      </w:r>
      <w:r w:rsidRPr="0037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- библиотека.</w:t>
      </w:r>
    </w:p>
    <w:p w:rsidR="00B3743E" w:rsidRPr="00372EEF" w:rsidRDefault="00B3743E" w:rsidP="00340FC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Инструменты:</w:t>
      </w:r>
    </w:p>
    <w:p w:rsidR="00B3743E" w:rsidRPr="00372EEF" w:rsidRDefault="00B3743E" w:rsidP="00340FC8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достаточное количество народных инструментов (баянов, аккордеонов).</w:t>
      </w:r>
    </w:p>
    <w:p w:rsidR="00B3743E" w:rsidRPr="00372EEF" w:rsidRDefault="00B3743E" w:rsidP="00340FC8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i/>
          <w:sz w:val="28"/>
          <w:szCs w:val="28"/>
        </w:rPr>
      </w:pPr>
      <w:r w:rsidRPr="00372EEF">
        <w:rPr>
          <w:rFonts w:ascii="Times New Roman" w:eastAsia="Calibri" w:hAnsi="Times New Roman" w:cs="Calibri"/>
          <w:i/>
          <w:sz w:val="28"/>
          <w:szCs w:val="28"/>
        </w:rPr>
        <w:t>Электронно – образовательные ресурсы:</w:t>
      </w:r>
    </w:p>
    <w:p w:rsidR="00B3743E" w:rsidRPr="00372EEF" w:rsidRDefault="00B3743E" w:rsidP="00340FC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компьютер,</w:t>
      </w:r>
    </w:p>
    <w:p w:rsidR="00B3743E" w:rsidRPr="00372EEF" w:rsidRDefault="00B3743E" w:rsidP="00340FC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аудио- и видеотехника,</w:t>
      </w:r>
    </w:p>
    <w:p w:rsidR="00B3743E" w:rsidRPr="00372EEF" w:rsidRDefault="00B3743E" w:rsidP="00340FC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телевизор</w:t>
      </w:r>
    </w:p>
    <w:p w:rsidR="00B3743E" w:rsidRPr="00372EEF" w:rsidRDefault="00B3743E" w:rsidP="00340FC8">
      <w:pPr>
        <w:spacing w:after="0" w:line="240" w:lineRule="auto"/>
        <w:ind w:left="708"/>
        <w:jc w:val="both"/>
        <w:rPr>
          <w:rFonts w:ascii="Times New Roman" w:eastAsia="Calibri" w:hAnsi="Times New Roman" w:cs="Calibri"/>
          <w:i/>
          <w:sz w:val="28"/>
          <w:szCs w:val="28"/>
        </w:rPr>
      </w:pPr>
      <w:r w:rsidRPr="00372EEF">
        <w:rPr>
          <w:rFonts w:ascii="Times New Roman" w:eastAsia="Calibri" w:hAnsi="Times New Roman" w:cs="Calibri"/>
          <w:i/>
          <w:sz w:val="28"/>
          <w:szCs w:val="28"/>
        </w:rPr>
        <w:t>Учебная мебель:</w:t>
      </w:r>
    </w:p>
    <w:p w:rsidR="00B3743E" w:rsidRPr="00372EEF" w:rsidRDefault="00B3743E" w:rsidP="00340FC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стол,</w:t>
      </w:r>
    </w:p>
    <w:p w:rsidR="00B3743E" w:rsidRPr="00372EEF" w:rsidRDefault="00B3743E" w:rsidP="00340FC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стулья,</w:t>
      </w:r>
    </w:p>
    <w:p w:rsidR="00B3743E" w:rsidRPr="00372EEF" w:rsidRDefault="00B3743E" w:rsidP="00340FC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sz w:val="28"/>
          <w:szCs w:val="28"/>
        </w:rPr>
        <w:t>подставки под ноги,</w:t>
      </w:r>
    </w:p>
    <w:p w:rsidR="00B3743E" w:rsidRPr="00372EEF" w:rsidRDefault="00B3743E" w:rsidP="00340FC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пульты (подставки для нот). </w:t>
      </w:r>
    </w:p>
    <w:p w:rsidR="00B3743E" w:rsidRPr="00372EEF" w:rsidRDefault="00B3743E" w:rsidP="00340FC8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372EEF">
        <w:rPr>
          <w:rFonts w:ascii="Times New Roman" w:eastAsia="Calibri" w:hAnsi="Times New Roman" w:cs="Calibri"/>
          <w:i/>
          <w:sz w:val="28"/>
          <w:szCs w:val="28"/>
        </w:rPr>
        <w:t>Технические средства:</w:t>
      </w:r>
      <w:r w:rsidRPr="00372EEF">
        <w:rPr>
          <w:rFonts w:ascii="Times New Roman" w:eastAsia="Calibri" w:hAnsi="Times New Roman" w:cs="Calibri"/>
          <w:sz w:val="28"/>
          <w:szCs w:val="28"/>
        </w:rPr>
        <w:t xml:space="preserve"> наличие аудио и видеозаписей, магнитофон. </w:t>
      </w:r>
    </w:p>
    <w:p w:rsidR="00880E1F" w:rsidRPr="00372EEF" w:rsidRDefault="00B3743E" w:rsidP="00340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созданы условия для содержания, своевременного обслуживания и ремонта музыкальных инструментов</w:t>
      </w:r>
      <w:r w:rsidRPr="00372EEF">
        <w:rPr>
          <w:rFonts w:ascii="Times New Roman" w:hAnsi="Times New Roman"/>
          <w:sz w:val="28"/>
          <w:szCs w:val="28"/>
        </w:rPr>
        <w:t>.</w:t>
      </w:r>
    </w:p>
    <w:p w:rsidR="00CC73BE" w:rsidRDefault="00CC73BE" w:rsidP="00340FC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0E1F" w:rsidRPr="00372EEF" w:rsidRDefault="008B0B89" w:rsidP="00340FC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72EEF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880E1F" w:rsidRPr="00372EEF" w:rsidRDefault="00880E1F" w:rsidP="00340F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1. Сведения о затратах учебного времени</w:t>
      </w:r>
      <w:r w:rsidRPr="00372EEF">
        <w:rPr>
          <w:rFonts w:ascii="Times New Roman" w:hAnsi="Times New Roman"/>
          <w:sz w:val="28"/>
          <w:szCs w:val="28"/>
        </w:rPr>
        <w:t>, предусмотренного на освоение учебного предмета «Оркестровый класс», на максимальную, самостоятельную нагрузку обучающихся и аудиторные занятия:</w:t>
      </w:r>
    </w:p>
    <w:p w:rsidR="003A4163" w:rsidRDefault="003A4163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163" w:rsidRDefault="003A4163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163" w:rsidRDefault="003A4163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163" w:rsidRDefault="003A4163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163" w:rsidRDefault="003A4163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A7470" w:rsidRPr="00372EEF" w:rsidRDefault="00F14A62" w:rsidP="00340FC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lastRenderedPageBreak/>
        <w:t>Срок обучения – 5</w:t>
      </w:r>
      <w:r w:rsidR="00880E1F" w:rsidRPr="00372EEF">
        <w:rPr>
          <w:rFonts w:ascii="Times New Roman" w:hAnsi="Times New Roman"/>
          <w:b/>
          <w:sz w:val="28"/>
          <w:szCs w:val="28"/>
        </w:rPr>
        <w:t>(6) лет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567"/>
        <w:gridCol w:w="11"/>
        <w:gridCol w:w="556"/>
        <w:gridCol w:w="22"/>
        <w:gridCol w:w="545"/>
        <w:gridCol w:w="33"/>
        <w:gridCol w:w="534"/>
        <w:gridCol w:w="44"/>
        <w:gridCol w:w="523"/>
      </w:tblGrid>
      <w:tr w:rsidR="001A7470" w:rsidRPr="00372EEF" w:rsidTr="00A34417">
        <w:trPr>
          <w:trHeight w:val="374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2835" w:type="dxa"/>
            <w:gridSpan w:val="9"/>
            <w:tcBorders>
              <w:lef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Распределение по годам обучения</w:t>
            </w:r>
          </w:p>
        </w:tc>
      </w:tr>
      <w:tr w:rsidR="001A7470" w:rsidRPr="00372EEF" w:rsidTr="00A34417">
        <w:trPr>
          <w:trHeight w:val="374"/>
        </w:trPr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4</w:t>
            </w:r>
          </w:p>
        </w:tc>
        <w:tc>
          <w:tcPr>
            <w:tcW w:w="523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5</w:t>
            </w:r>
          </w:p>
        </w:tc>
      </w:tr>
      <w:tr w:rsidR="001A7470" w:rsidRPr="00372EEF" w:rsidTr="00A34417">
        <w:trPr>
          <w:trHeight w:val="3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класс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4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5</w:t>
            </w:r>
          </w:p>
        </w:tc>
        <w:tc>
          <w:tcPr>
            <w:tcW w:w="523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</w:t>
            </w:r>
          </w:p>
        </w:tc>
      </w:tr>
      <w:tr w:rsidR="001A7470" w:rsidRPr="00372EEF" w:rsidTr="00A34417">
        <w:trPr>
          <w:trHeight w:val="374"/>
        </w:trPr>
        <w:tc>
          <w:tcPr>
            <w:tcW w:w="6912" w:type="dxa"/>
            <w:tcBorders>
              <w:top w:val="single" w:sz="4" w:space="0" w:color="auto"/>
            </w:tcBorders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578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523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</w:tr>
      <w:tr w:rsidR="001A7470" w:rsidRPr="00372EEF" w:rsidTr="00A34417">
        <w:trPr>
          <w:trHeight w:val="271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Вариативная часть</w:t>
            </w:r>
          </w:p>
        </w:tc>
        <w:tc>
          <w:tcPr>
            <w:tcW w:w="2835" w:type="dxa"/>
            <w:gridSpan w:val="9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</w:tr>
      <w:tr w:rsidR="001A7470" w:rsidRPr="00372EEF" w:rsidTr="00A34417">
        <w:trPr>
          <w:trHeight w:val="589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567" w:type="dxa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67" w:type="dxa"/>
            <w:gridSpan w:val="2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67" w:type="dxa"/>
            <w:gridSpan w:val="2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</w:tr>
      <w:tr w:rsidR="001A7470" w:rsidRPr="00372EEF" w:rsidTr="00A34417">
        <w:trPr>
          <w:trHeight w:val="336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4"/>
                <w:szCs w:val="28"/>
              </w:rPr>
              <w:t>аудиторные занятия</w:t>
            </w:r>
          </w:p>
        </w:tc>
        <w:tc>
          <w:tcPr>
            <w:tcW w:w="2268" w:type="dxa"/>
            <w:gridSpan w:val="7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264</w:t>
            </w:r>
          </w:p>
        </w:tc>
        <w:tc>
          <w:tcPr>
            <w:tcW w:w="567" w:type="dxa"/>
            <w:gridSpan w:val="2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66</w:t>
            </w:r>
          </w:p>
        </w:tc>
      </w:tr>
      <w:tr w:rsidR="001A7470" w:rsidRPr="00372EEF" w:rsidTr="00A34417">
        <w:trPr>
          <w:trHeight w:val="700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4"/>
                <w:szCs w:val="28"/>
              </w:rPr>
              <w:t>самостоятельную работу</w:t>
            </w:r>
          </w:p>
        </w:tc>
        <w:tc>
          <w:tcPr>
            <w:tcW w:w="2268" w:type="dxa"/>
            <w:gridSpan w:val="7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1A7470" w:rsidRPr="00372EEF" w:rsidRDefault="00E6295A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132</w:t>
            </w:r>
          </w:p>
        </w:tc>
        <w:tc>
          <w:tcPr>
            <w:tcW w:w="567" w:type="dxa"/>
            <w:gridSpan w:val="2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</w:tr>
      <w:tr w:rsidR="001A7470" w:rsidRPr="00372EEF" w:rsidTr="00A34417">
        <w:trPr>
          <w:trHeight w:val="243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Максимальная учебная нагрузка в часах</w:t>
            </w:r>
          </w:p>
        </w:tc>
        <w:tc>
          <w:tcPr>
            <w:tcW w:w="2268" w:type="dxa"/>
            <w:gridSpan w:val="7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396</w:t>
            </w:r>
          </w:p>
        </w:tc>
        <w:tc>
          <w:tcPr>
            <w:tcW w:w="567" w:type="dxa"/>
            <w:gridSpan w:val="2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99</w:t>
            </w:r>
          </w:p>
        </w:tc>
      </w:tr>
      <w:tr w:rsidR="001A7470" w:rsidRPr="00372EEF" w:rsidTr="00A34417">
        <w:trPr>
          <w:trHeight w:val="390"/>
        </w:trPr>
        <w:tc>
          <w:tcPr>
            <w:tcW w:w="6912" w:type="dxa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Объем времени на </w:t>
            </w:r>
            <w:r w:rsidRPr="00372EEF">
              <w:rPr>
                <w:rStyle w:val="FontStyle40"/>
                <w:b/>
                <w:sz w:val="24"/>
                <w:szCs w:val="28"/>
              </w:rPr>
              <w:t xml:space="preserve">консультации </w:t>
            </w:r>
            <w:r w:rsidRPr="00372EEF">
              <w:rPr>
                <w:rStyle w:val="FontStyle40"/>
                <w:sz w:val="24"/>
                <w:szCs w:val="28"/>
              </w:rPr>
              <w:t>(по годам)</w:t>
            </w:r>
          </w:p>
        </w:tc>
        <w:tc>
          <w:tcPr>
            <w:tcW w:w="2268" w:type="dxa"/>
            <w:gridSpan w:val="7"/>
          </w:tcPr>
          <w:p w:rsidR="001A7470" w:rsidRPr="00372EEF" w:rsidRDefault="001A7470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</w:t>
            </w:r>
            <w:r w:rsidR="00A34417" w:rsidRPr="00372EEF">
              <w:rPr>
                <w:rStyle w:val="FontStyle40"/>
                <w:sz w:val="24"/>
                <w:szCs w:val="28"/>
              </w:rPr>
              <w:t>4</w:t>
            </w:r>
          </w:p>
        </w:tc>
        <w:tc>
          <w:tcPr>
            <w:tcW w:w="567" w:type="dxa"/>
            <w:gridSpan w:val="2"/>
          </w:tcPr>
          <w:p w:rsidR="001A7470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16</w:t>
            </w:r>
          </w:p>
        </w:tc>
      </w:tr>
    </w:tbl>
    <w:p w:rsidR="00A34417" w:rsidRPr="00372EEF" w:rsidRDefault="00A34417" w:rsidP="00340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3743E" w:rsidRPr="00372EEF" w:rsidRDefault="00F14A62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Срок обучения - 8</w:t>
      </w:r>
      <w:r w:rsidR="00B3743E" w:rsidRPr="00372EEF">
        <w:rPr>
          <w:rFonts w:ascii="Times New Roman" w:hAnsi="Times New Roman"/>
          <w:b/>
          <w:sz w:val="28"/>
          <w:szCs w:val="28"/>
        </w:rPr>
        <w:t>(9) лет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0"/>
        <w:gridCol w:w="663"/>
        <w:gridCol w:w="663"/>
        <w:gridCol w:w="663"/>
        <w:gridCol w:w="663"/>
        <w:gridCol w:w="667"/>
        <w:gridCol w:w="649"/>
      </w:tblGrid>
      <w:tr w:rsidR="00B3743E" w:rsidRPr="00372EEF" w:rsidTr="00A34417">
        <w:trPr>
          <w:trHeight w:val="283"/>
        </w:trPr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3968" w:type="dxa"/>
            <w:gridSpan w:val="6"/>
            <w:tcBorders>
              <w:left w:val="single" w:sz="4" w:space="0" w:color="auto"/>
            </w:tcBorders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Распределение по годам обучения</w:t>
            </w:r>
          </w:p>
        </w:tc>
      </w:tr>
      <w:tr w:rsidR="00A34417" w:rsidRPr="00372EEF" w:rsidTr="00A34417">
        <w:trPr>
          <w:trHeight w:val="283"/>
        </w:trPr>
        <w:tc>
          <w:tcPr>
            <w:tcW w:w="5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4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5</w:t>
            </w:r>
          </w:p>
        </w:tc>
        <w:tc>
          <w:tcPr>
            <w:tcW w:w="648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</w:t>
            </w:r>
          </w:p>
        </w:tc>
      </w:tr>
      <w:tr w:rsidR="00A34417" w:rsidRPr="00372EEF" w:rsidTr="00A34417">
        <w:trPr>
          <w:trHeight w:val="283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класс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4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5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7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8</w:t>
            </w:r>
          </w:p>
        </w:tc>
        <w:tc>
          <w:tcPr>
            <w:tcW w:w="648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9</w:t>
            </w:r>
          </w:p>
        </w:tc>
      </w:tr>
      <w:tr w:rsidR="00A34417" w:rsidRPr="00372EEF" w:rsidTr="00A34417">
        <w:trPr>
          <w:trHeight w:val="283"/>
        </w:trPr>
        <w:tc>
          <w:tcPr>
            <w:tcW w:w="5740" w:type="dxa"/>
            <w:tcBorders>
              <w:top w:val="single" w:sz="4" w:space="0" w:color="auto"/>
            </w:tcBorders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663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  <w:tc>
          <w:tcPr>
            <w:tcW w:w="648" w:type="dxa"/>
          </w:tcPr>
          <w:p w:rsidR="00A34417" w:rsidRPr="00372EEF" w:rsidRDefault="00A34417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</w:tr>
      <w:tr w:rsidR="00B3743E" w:rsidRPr="00372EEF" w:rsidTr="00A34417">
        <w:trPr>
          <w:trHeight w:val="204"/>
        </w:trPr>
        <w:tc>
          <w:tcPr>
            <w:tcW w:w="5740" w:type="dxa"/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Вариативная часть</w:t>
            </w:r>
          </w:p>
        </w:tc>
        <w:tc>
          <w:tcPr>
            <w:tcW w:w="3968" w:type="dxa"/>
            <w:gridSpan w:val="6"/>
          </w:tcPr>
          <w:p w:rsidR="00B3743E" w:rsidRPr="00372EEF" w:rsidRDefault="00B3743E" w:rsidP="00340FC8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</w:tr>
      <w:tr w:rsidR="00A34417" w:rsidRPr="00372EEF" w:rsidTr="00A34417">
        <w:trPr>
          <w:trHeight w:val="667"/>
        </w:trPr>
        <w:tc>
          <w:tcPr>
            <w:tcW w:w="5740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663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</w:tc>
        <w:tc>
          <w:tcPr>
            <w:tcW w:w="663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2</w:t>
            </w:r>
          </w:p>
        </w:tc>
      </w:tr>
      <w:tr w:rsidR="00A34417" w:rsidRPr="00372EEF" w:rsidTr="00A34417">
        <w:trPr>
          <w:trHeight w:val="530"/>
        </w:trPr>
        <w:tc>
          <w:tcPr>
            <w:tcW w:w="5740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4"/>
                <w:szCs w:val="28"/>
              </w:rPr>
              <w:t>аудиторные занятия</w:t>
            </w:r>
          </w:p>
        </w:tc>
        <w:tc>
          <w:tcPr>
            <w:tcW w:w="3319" w:type="dxa"/>
            <w:gridSpan w:val="5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A34417" w:rsidRPr="00372EEF" w:rsidRDefault="00F14A62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330</w:t>
            </w:r>
          </w:p>
        </w:tc>
        <w:tc>
          <w:tcPr>
            <w:tcW w:w="648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66</w:t>
            </w:r>
          </w:p>
        </w:tc>
      </w:tr>
      <w:tr w:rsidR="00A34417" w:rsidRPr="00372EEF" w:rsidTr="00A34417">
        <w:trPr>
          <w:trHeight w:val="530"/>
        </w:trPr>
        <w:tc>
          <w:tcPr>
            <w:tcW w:w="5740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Общее максимальное количество часов на </w:t>
            </w:r>
            <w:r w:rsidRPr="00372EEF">
              <w:rPr>
                <w:rStyle w:val="FontStyle40"/>
                <w:b/>
                <w:sz w:val="24"/>
                <w:szCs w:val="28"/>
              </w:rPr>
              <w:t>самостоятельную работу</w:t>
            </w:r>
          </w:p>
        </w:tc>
        <w:tc>
          <w:tcPr>
            <w:tcW w:w="3319" w:type="dxa"/>
            <w:gridSpan w:val="5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</w:t>
            </w:r>
            <w:r w:rsidR="00F14A62" w:rsidRPr="00372EEF">
              <w:rPr>
                <w:rStyle w:val="FontStyle40"/>
                <w:sz w:val="24"/>
                <w:szCs w:val="28"/>
              </w:rPr>
              <w:t>65</w:t>
            </w:r>
          </w:p>
        </w:tc>
        <w:tc>
          <w:tcPr>
            <w:tcW w:w="648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</w:p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33</w:t>
            </w:r>
          </w:p>
        </w:tc>
      </w:tr>
      <w:tr w:rsidR="00A34417" w:rsidRPr="00372EEF" w:rsidTr="00A34417">
        <w:trPr>
          <w:trHeight w:val="364"/>
        </w:trPr>
        <w:tc>
          <w:tcPr>
            <w:tcW w:w="5740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Максимальная учебная нагрузка в часах</w:t>
            </w:r>
          </w:p>
        </w:tc>
        <w:tc>
          <w:tcPr>
            <w:tcW w:w="3319" w:type="dxa"/>
            <w:gridSpan w:val="5"/>
          </w:tcPr>
          <w:p w:rsidR="00A34417" w:rsidRPr="00372EEF" w:rsidRDefault="00F14A62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495</w:t>
            </w:r>
          </w:p>
        </w:tc>
        <w:tc>
          <w:tcPr>
            <w:tcW w:w="648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8"/>
              </w:rPr>
            </w:pPr>
            <w:r w:rsidRPr="00372EEF">
              <w:rPr>
                <w:rStyle w:val="FontStyle40"/>
                <w:b/>
                <w:sz w:val="24"/>
                <w:szCs w:val="28"/>
              </w:rPr>
              <w:t>99</w:t>
            </w:r>
          </w:p>
        </w:tc>
      </w:tr>
      <w:tr w:rsidR="00A34417" w:rsidRPr="00372EEF" w:rsidTr="00A34417">
        <w:trPr>
          <w:trHeight w:val="409"/>
        </w:trPr>
        <w:tc>
          <w:tcPr>
            <w:tcW w:w="5740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 xml:space="preserve">Общий объем времени на </w:t>
            </w:r>
            <w:r w:rsidRPr="00372EEF">
              <w:rPr>
                <w:rStyle w:val="FontStyle40"/>
                <w:b/>
                <w:sz w:val="24"/>
                <w:szCs w:val="28"/>
              </w:rPr>
              <w:t xml:space="preserve">консультации </w:t>
            </w:r>
            <w:r w:rsidRPr="00372EEF">
              <w:rPr>
                <w:rStyle w:val="FontStyle40"/>
                <w:sz w:val="24"/>
                <w:szCs w:val="28"/>
              </w:rPr>
              <w:t>(по годам)</w:t>
            </w:r>
          </w:p>
        </w:tc>
        <w:tc>
          <w:tcPr>
            <w:tcW w:w="3319" w:type="dxa"/>
            <w:gridSpan w:val="5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80</w:t>
            </w:r>
          </w:p>
        </w:tc>
        <w:tc>
          <w:tcPr>
            <w:tcW w:w="648" w:type="dxa"/>
          </w:tcPr>
          <w:p w:rsidR="00A34417" w:rsidRPr="00372EEF" w:rsidRDefault="00A34417" w:rsidP="00A34417">
            <w:pPr>
              <w:pStyle w:val="a6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8"/>
              </w:rPr>
            </w:pPr>
            <w:r w:rsidRPr="00372EEF">
              <w:rPr>
                <w:rStyle w:val="FontStyle40"/>
                <w:sz w:val="24"/>
                <w:szCs w:val="28"/>
              </w:rPr>
              <w:t>16</w:t>
            </w:r>
          </w:p>
        </w:tc>
      </w:tr>
    </w:tbl>
    <w:p w:rsidR="00CC73BE" w:rsidRPr="00372EEF" w:rsidRDefault="00CC73BE" w:rsidP="00CC73BE">
      <w:pPr>
        <w:pStyle w:val="a3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880E1F" w:rsidRPr="00372EEF" w:rsidRDefault="00880E1F" w:rsidP="00CC73B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EEF">
        <w:rPr>
          <w:rFonts w:ascii="Times New Roman" w:hAnsi="Times New Roman" w:cs="Times New Roman"/>
          <w:i/>
          <w:sz w:val="28"/>
          <w:szCs w:val="28"/>
        </w:rPr>
        <w:t>Виды внеаудиторной работы:</w:t>
      </w:r>
    </w:p>
    <w:p w:rsidR="00880E1F" w:rsidRPr="00372EEF" w:rsidRDefault="00880E1F" w:rsidP="00340FC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выполнение домашнего задания;</w:t>
      </w:r>
    </w:p>
    <w:p w:rsidR="00880E1F" w:rsidRPr="00372EEF" w:rsidRDefault="00880E1F" w:rsidP="00340FC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подготовка к концертным выступлениям;</w:t>
      </w:r>
    </w:p>
    <w:p w:rsidR="00880E1F" w:rsidRPr="00372EEF" w:rsidRDefault="00880E1F" w:rsidP="00340FC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посещение учреждений культуры (филармоний, театров, концертных залов и др.);</w:t>
      </w:r>
    </w:p>
    <w:p w:rsidR="00880E1F" w:rsidRPr="00372EEF" w:rsidRDefault="00880E1F" w:rsidP="00340FC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880E1F" w:rsidRPr="00372EEF" w:rsidRDefault="00880E1F" w:rsidP="00340F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CC73BE" w:rsidRPr="00372EEF" w:rsidRDefault="00CC73BE" w:rsidP="00340F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40FC8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lastRenderedPageBreak/>
        <w:t xml:space="preserve">2. Основные репертуарные принципы 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 для оркестра русских народных инструментов. 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Репертуарный список включает в себя произведения для оркестра русских народных инструментов,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</w:t>
      </w:r>
      <w:r w:rsidR="00F14A62" w:rsidRPr="00372EEF">
        <w:rPr>
          <w:rFonts w:ascii="Times New Roman" w:hAnsi="Times New Roman" w:cs="Times New Roman"/>
          <w:sz w:val="28"/>
          <w:szCs w:val="28"/>
        </w:rPr>
        <w:t>Учитывая наличие</w:t>
      </w:r>
      <w:r w:rsidRPr="00372EEF">
        <w:rPr>
          <w:rFonts w:ascii="Times New Roman" w:hAnsi="Times New Roman" w:cs="Times New Roman"/>
          <w:sz w:val="28"/>
          <w:szCs w:val="28"/>
        </w:rPr>
        <w:t xml:space="preserve">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</w:t>
      </w:r>
    </w:p>
    <w:p w:rsidR="00880E1F" w:rsidRPr="00372EEF" w:rsidRDefault="00880E1F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 течение учебного года в оркестровом классе необходимо выучить 4-6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Особое внимание требует разбор и разучивание полифонических пьес. Их исполнение имеет большое музыкально-воспитательное значение и способствует развитию слуховых представлений и музыкального мышления. Рекомендуется широко использовать в репертуаре оркестра богатейшую русскую подголосочную полифонию, а также произведения классиков и лучшие произведения современных композиторов.</w:t>
      </w:r>
      <w:r w:rsidRPr="00372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3BE" w:rsidRPr="00372EEF" w:rsidRDefault="00CC73BE" w:rsidP="00CC73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E1F" w:rsidRPr="00372EEF" w:rsidRDefault="00880E1F" w:rsidP="00340FC8">
      <w:pPr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3. Требования по годам обучения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и преподавателей, отчетные концерты, </w:t>
      </w:r>
      <w:r w:rsidRPr="00372EEF">
        <w:rPr>
          <w:rFonts w:ascii="Times New Roman" w:hAnsi="Times New Roman" w:cs="Times New Roman"/>
          <w:sz w:val="28"/>
          <w:szCs w:val="28"/>
        </w:rPr>
        <w:lastRenderedPageBreak/>
        <w:t>мероприятия по пропаганде музыкальных знаний (концерты-лекции в общеобразовательных школах, в досуговых учрежд</w:t>
      </w:r>
      <w:r w:rsidR="00C60E9C" w:rsidRPr="00372EEF">
        <w:rPr>
          <w:rFonts w:ascii="Times New Roman" w:hAnsi="Times New Roman" w:cs="Times New Roman"/>
          <w:sz w:val="28"/>
          <w:szCs w:val="28"/>
        </w:rPr>
        <w:t xml:space="preserve">ениях </w:t>
      </w:r>
      <w:r w:rsidRPr="00372EEF">
        <w:rPr>
          <w:rFonts w:ascii="Times New Roman" w:hAnsi="Times New Roman" w:cs="Times New Roman"/>
          <w:sz w:val="28"/>
          <w:szCs w:val="28"/>
        </w:rPr>
        <w:t>и пр.), участие в смотрах-конкурсах, фестивалях, концертно-массовых мероприятиях.</w:t>
      </w:r>
    </w:p>
    <w:p w:rsidR="00880E1F" w:rsidRPr="00372EEF" w:rsidRDefault="00880E1F" w:rsidP="00CC73B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880E1F" w:rsidRPr="00372EEF" w:rsidRDefault="00880E1F" w:rsidP="00340FC8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сформированный комплекс умений и навыков в области коллективного творчества – оркестрового исполнительства, позволяющий демонстрировать в оркестровой игре единство исполнительских намерений и реализацию исполнительского замысла;</w:t>
      </w:r>
    </w:p>
    <w:p w:rsidR="00880E1F" w:rsidRPr="00372EEF" w:rsidRDefault="00880E1F" w:rsidP="00340FC8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322C23" w:rsidRPr="00372EEF" w:rsidRDefault="00322C23" w:rsidP="00340F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Годовые требования</w:t>
      </w:r>
    </w:p>
    <w:p w:rsidR="00372EEF" w:rsidRDefault="00372EEF" w:rsidP="0034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EEF" w:rsidRPr="00372EEF" w:rsidRDefault="00880E1F" w:rsidP="00372EEF">
      <w:pPr>
        <w:jc w:val="center"/>
        <w:rPr>
          <w:rFonts w:ascii="Times New Roman" w:hAnsi="Times New Roman" w:cs="Times New Roman"/>
          <w:b/>
          <w:sz w:val="28"/>
        </w:rPr>
      </w:pPr>
      <w:r w:rsidRPr="00372EEF">
        <w:rPr>
          <w:rFonts w:ascii="Times New Roman" w:hAnsi="Times New Roman" w:cs="Times New Roman"/>
          <w:b/>
          <w:sz w:val="28"/>
        </w:rPr>
        <w:t>Первый год обучения</w:t>
      </w:r>
      <w:r w:rsidR="00F14A62" w:rsidRPr="00372EEF">
        <w:rPr>
          <w:rFonts w:ascii="Times New Roman" w:hAnsi="Times New Roman" w:cs="Times New Roman"/>
          <w:b/>
          <w:sz w:val="28"/>
        </w:rPr>
        <w:t xml:space="preserve"> (2/4 классы)</w:t>
      </w:r>
    </w:p>
    <w:p w:rsidR="00880E1F" w:rsidRPr="00372EEF" w:rsidRDefault="00880E1F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Освоение первоначальных игровых навыков на основных инструментах оркестра (домры малые, балалайки примы, баяны) и их оркестровых разновидностях (домра альт, балалайка секунда, басовая группа). </w:t>
      </w:r>
    </w:p>
    <w:p w:rsidR="00880E1F" w:rsidRPr="00372EEF" w:rsidRDefault="00880E1F" w:rsidP="00CC7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Овладение основными навыками техники игры (посадка, способы звукоизвлечения, аппликатура) учащимися не специальных классов. </w:t>
      </w:r>
    </w:p>
    <w:p w:rsidR="00151219" w:rsidRPr="00372EEF" w:rsidRDefault="00151219" w:rsidP="00CC7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Знакомство с дирижерским жестом, овладение навыком начинать и заканчивать игру по дирижерскому жесту.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Развитие навыков коллективной игры, навыков самостоятельного разбора оркестровых партий.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Формирование умения исполнять свою партию, следуя замыслу автора и требованиям руководителя оркестра.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151219" w:rsidRPr="00372EEF" w:rsidRDefault="00151219" w:rsidP="006D7A0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Знание основ безопасности при игре на оркестровых инструментах.</w:t>
      </w:r>
    </w:p>
    <w:p w:rsidR="00880E1F" w:rsidRPr="00372EEF" w:rsidRDefault="00880E1F" w:rsidP="00CC73B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EEF">
        <w:rPr>
          <w:rFonts w:ascii="Times New Roman" w:hAnsi="Times New Roman" w:cs="Times New Roman"/>
          <w:i/>
          <w:sz w:val="28"/>
          <w:szCs w:val="28"/>
        </w:rPr>
        <w:t>Примерный репертуарный список</w:t>
      </w:r>
    </w:p>
    <w:p w:rsidR="00974A2A" w:rsidRPr="00372EEF" w:rsidRDefault="00871BB8" w:rsidP="00340FC8">
      <w:pPr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О. Васильев «Огонек»</w:t>
      </w:r>
    </w:p>
    <w:p w:rsidR="00871BB8" w:rsidRPr="00372EEF" w:rsidRDefault="00871BB8" w:rsidP="00871BB8">
      <w:pPr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А. Соболев «Барыня»</w:t>
      </w:r>
    </w:p>
    <w:p w:rsidR="00871BB8" w:rsidRPr="00372EEF" w:rsidRDefault="00871BB8" w:rsidP="00871BB8">
      <w:pPr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Украинский народный танец «Коломийка»</w:t>
      </w:r>
    </w:p>
    <w:p w:rsidR="00871BB8" w:rsidRPr="00372EEF" w:rsidRDefault="00871BB8" w:rsidP="00871BB8">
      <w:pPr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Русская народная песня «Калинка»</w:t>
      </w:r>
    </w:p>
    <w:p w:rsidR="00880E1F" w:rsidRPr="00372EEF" w:rsidRDefault="00880E1F" w:rsidP="00340FC8">
      <w:pPr>
        <w:spacing w:before="120" w:after="120" w:line="240" w:lineRule="auto"/>
        <w:ind w:left="68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Второй год обучения</w:t>
      </w:r>
      <w:r w:rsidR="00F14A62" w:rsidRPr="00372EEF">
        <w:rPr>
          <w:rFonts w:ascii="Times New Roman" w:hAnsi="Times New Roman"/>
          <w:b/>
          <w:sz w:val="28"/>
          <w:szCs w:val="28"/>
        </w:rPr>
        <w:t xml:space="preserve"> (3/5 классы)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Дальнейшее совершенствование технических возможностей в овладении музыкальных инструментов, усложнение репертуара за счет введения новых приемов игры.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Выработка устойчивой ритмичности в умеренных темпах.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lastRenderedPageBreak/>
        <w:t>Развитие навыков оркестрового исполнительства и артистичности.</w:t>
      </w:r>
    </w:p>
    <w:p w:rsidR="00880E1F" w:rsidRPr="00372EEF" w:rsidRDefault="00880E1F" w:rsidP="006D7A0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2EEF">
        <w:rPr>
          <w:rFonts w:ascii="Times New Roman" w:hAnsi="Times New Roman" w:cs="Times New Roman"/>
          <w:i/>
          <w:sz w:val="28"/>
          <w:szCs w:val="28"/>
        </w:rPr>
        <w:t>Примерный репертуарный список</w:t>
      </w:r>
    </w:p>
    <w:p w:rsidR="00974A2A" w:rsidRPr="00372EEF" w:rsidRDefault="00143FB8" w:rsidP="00340FC8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Дербенко Е. «</w:t>
      </w:r>
      <w:r w:rsidR="00974A2A" w:rsidRPr="00372EEF">
        <w:rPr>
          <w:rFonts w:ascii="Times New Roman" w:hAnsi="Times New Roman"/>
          <w:sz w:val="28"/>
          <w:szCs w:val="28"/>
        </w:rPr>
        <w:t>Лирическое настроение»</w:t>
      </w:r>
    </w:p>
    <w:p w:rsidR="00871BB8" w:rsidRPr="00372EEF" w:rsidRDefault="00871BB8" w:rsidP="00340FC8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Т. Вольф «Горящая комета»</w:t>
      </w:r>
    </w:p>
    <w:p w:rsidR="00871BB8" w:rsidRPr="00372EEF" w:rsidRDefault="00B11894" w:rsidP="00340FC8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А. Прибылов «Как мужик на ярмар</w:t>
      </w:r>
      <w:r w:rsidR="00871BB8" w:rsidRPr="00372EEF">
        <w:rPr>
          <w:rFonts w:ascii="Times New Roman" w:hAnsi="Times New Roman"/>
          <w:sz w:val="28"/>
          <w:szCs w:val="28"/>
        </w:rPr>
        <w:t>ку ехал»</w:t>
      </w:r>
    </w:p>
    <w:p w:rsidR="006D7A0D" w:rsidRPr="00372EEF" w:rsidRDefault="00412856" w:rsidP="006D7A0D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М. Товпеко «Веселые гуси»</w:t>
      </w:r>
    </w:p>
    <w:p w:rsidR="006D7A0D" w:rsidRPr="00372EEF" w:rsidRDefault="006D7A0D" w:rsidP="006D7A0D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880E1F" w:rsidRPr="00372EEF" w:rsidRDefault="00880E1F" w:rsidP="00372EEF">
      <w:pPr>
        <w:jc w:val="center"/>
        <w:rPr>
          <w:rFonts w:ascii="Times New Roman" w:hAnsi="Times New Roman" w:cs="Times New Roman"/>
          <w:b/>
          <w:sz w:val="28"/>
        </w:rPr>
      </w:pPr>
      <w:r w:rsidRPr="00372EEF">
        <w:rPr>
          <w:rFonts w:ascii="Times New Roman" w:hAnsi="Times New Roman" w:cs="Times New Roman"/>
          <w:b/>
          <w:sz w:val="28"/>
        </w:rPr>
        <w:t>Третий год обучения</w:t>
      </w:r>
      <w:r w:rsidR="00F14A62" w:rsidRPr="00372EEF">
        <w:rPr>
          <w:rFonts w:ascii="Times New Roman" w:hAnsi="Times New Roman" w:cs="Times New Roman"/>
          <w:b/>
          <w:sz w:val="28"/>
        </w:rPr>
        <w:t xml:space="preserve"> (4/6 классы)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Совершенствование навыков ансамблевой игры в произведениях более сложной фактуры, синхронного выполнения игровых приемов, достижения унисона в исполняемой партии.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Выработка ритмической устойчивости в более быстрых и медленных темпах с более сложным ритмическим рисунком.</w:t>
      </w:r>
    </w:p>
    <w:p w:rsidR="00880E1F" w:rsidRPr="00372EEF" w:rsidRDefault="00880E1F" w:rsidP="006D7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Знание основных схем дирижирования.</w:t>
      </w:r>
    </w:p>
    <w:p w:rsidR="00151219" w:rsidRPr="00372EEF" w:rsidRDefault="00151219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880E1F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Знакомство с главными компонентами музыкального языка (ритм, высота, ладовое тяготение, мелодия, аккомпанемент).</w:t>
      </w:r>
    </w:p>
    <w:p w:rsidR="00561339" w:rsidRPr="00372EEF" w:rsidRDefault="00880E1F" w:rsidP="006D7A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Освоение средств выразительного исполнения (фразировка, динамика, артикуляция, тембровое сопоставление).</w:t>
      </w:r>
    </w:p>
    <w:p w:rsidR="00880E1F" w:rsidRPr="00372EEF" w:rsidRDefault="00880E1F" w:rsidP="006D7A0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2EEF">
        <w:rPr>
          <w:rFonts w:ascii="Times New Roman" w:hAnsi="Times New Roman" w:cs="Times New Roman"/>
          <w:i/>
          <w:sz w:val="28"/>
          <w:szCs w:val="28"/>
        </w:rPr>
        <w:t>Примерный репертуарный список</w:t>
      </w:r>
    </w:p>
    <w:p w:rsidR="00603581" w:rsidRPr="00372EEF" w:rsidRDefault="00603581" w:rsidP="00B1189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Дербенко Е. «</w:t>
      </w:r>
      <w:r w:rsidR="00B11894" w:rsidRPr="00372EEF">
        <w:rPr>
          <w:rFonts w:ascii="Times New Roman" w:hAnsi="Times New Roman"/>
          <w:sz w:val="28"/>
          <w:szCs w:val="28"/>
        </w:rPr>
        <w:t>Русская песня»</w:t>
      </w:r>
    </w:p>
    <w:p w:rsidR="009256A1" w:rsidRPr="00372EEF" w:rsidRDefault="00974A2A" w:rsidP="00B1189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Родыгин Е. «Уральская рябинушка»</w:t>
      </w:r>
    </w:p>
    <w:p w:rsidR="00B11894" w:rsidRPr="00372EEF" w:rsidRDefault="00B11894" w:rsidP="00B1189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В. Биберган «Ария»</w:t>
      </w:r>
    </w:p>
    <w:p w:rsidR="00B11894" w:rsidRPr="00372EEF" w:rsidRDefault="00B11894" w:rsidP="00B11894">
      <w:pPr>
        <w:pStyle w:val="a6"/>
        <w:numPr>
          <w:ilvl w:val="0"/>
          <w:numId w:val="19"/>
        </w:numPr>
        <w:rPr>
          <w:rFonts w:ascii="Times New Roman" w:eastAsiaTheme="minorHAnsi" w:hAnsi="Times New Roman" w:cstheme="minorBidi"/>
          <w:sz w:val="28"/>
          <w:szCs w:val="28"/>
        </w:rPr>
      </w:pPr>
      <w:r w:rsidRPr="00372EEF">
        <w:rPr>
          <w:rFonts w:ascii="Times New Roman" w:eastAsiaTheme="minorHAnsi" w:hAnsi="Times New Roman" w:cstheme="minorBidi"/>
          <w:sz w:val="28"/>
          <w:szCs w:val="28"/>
        </w:rPr>
        <w:t>рнп «</w:t>
      </w:r>
      <w:r w:rsidR="00321310" w:rsidRPr="00372EEF">
        <w:rPr>
          <w:rFonts w:ascii="Times New Roman" w:eastAsiaTheme="minorHAnsi" w:hAnsi="Times New Roman" w:cstheme="minorBidi"/>
          <w:sz w:val="28"/>
          <w:szCs w:val="28"/>
        </w:rPr>
        <w:t>Я в садочке была»</w:t>
      </w:r>
      <w:r w:rsidRPr="00372EEF">
        <w:rPr>
          <w:rFonts w:ascii="Times New Roman" w:eastAsiaTheme="minorHAnsi" w:hAnsi="Times New Roman" w:cstheme="minorBidi"/>
          <w:sz w:val="28"/>
          <w:szCs w:val="28"/>
        </w:rPr>
        <w:t xml:space="preserve">» обр. </w:t>
      </w:r>
      <w:r w:rsidR="00321310" w:rsidRPr="00372EEF">
        <w:rPr>
          <w:rFonts w:ascii="Times New Roman" w:eastAsiaTheme="minorHAnsi" w:hAnsi="Times New Roman" w:cstheme="minorBidi"/>
          <w:sz w:val="28"/>
          <w:szCs w:val="28"/>
        </w:rPr>
        <w:t>Калинин</w:t>
      </w:r>
      <w:r w:rsidR="00412856" w:rsidRPr="00372EEF">
        <w:rPr>
          <w:rFonts w:ascii="Times New Roman" w:eastAsiaTheme="minorHAnsi" w:hAnsi="Times New Roman" w:cstheme="minorBidi"/>
          <w:sz w:val="28"/>
          <w:szCs w:val="28"/>
        </w:rPr>
        <w:t>а</w:t>
      </w:r>
      <w:r w:rsidRPr="00372EEF">
        <w:rPr>
          <w:rFonts w:ascii="Times New Roman" w:eastAsiaTheme="minorHAnsi" w:hAnsi="Times New Roman" w:cstheme="minorBidi"/>
          <w:sz w:val="28"/>
          <w:szCs w:val="28"/>
        </w:rPr>
        <w:t xml:space="preserve">. </w:t>
      </w:r>
    </w:p>
    <w:p w:rsidR="00880E1F" w:rsidRPr="00372EEF" w:rsidRDefault="00880E1F" w:rsidP="00340FC8">
      <w:pPr>
        <w:spacing w:before="120" w:after="120" w:line="240" w:lineRule="auto"/>
        <w:ind w:left="68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Четвертый год обучения</w:t>
      </w:r>
      <w:r w:rsidR="00F14A62" w:rsidRPr="00372EEF">
        <w:rPr>
          <w:rFonts w:ascii="Times New Roman" w:hAnsi="Times New Roman"/>
          <w:b/>
          <w:sz w:val="28"/>
          <w:szCs w:val="28"/>
        </w:rPr>
        <w:t xml:space="preserve"> (5/7 классы)</w:t>
      </w:r>
    </w:p>
    <w:p w:rsidR="002265BB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Грамотное чтение нотных текстов по партиям.</w:t>
      </w:r>
      <w:r w:rsidR="002265BB" w:rsidRPr="00372EEF">
        <w:rPr>
          <w:rFonts w:ascii="Times New Roman" w:hAnsi="Times New Roman" w:cs="Times New Roman"/>
          <w:sz w:val="28"/>
        </w:rPr>
        <w:t xml:space="preserve"> </w:t>
      </w:r>
    </w:p>
    <w:p w:rsidR="00880E1F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Владение основными способами звукоизвлечения, разновидностями атаки звука, артикуляционными приемами, рационального применения аппликатуры.</w:t>
      </w:r>
    </w:p>
    <w:p w:rsidR="00880E1F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Умение начинать игру по ауфтакту, выполнять динамику и изменения темпа по дирижерскому жесту.</w:t>
      </w:r>
    </w:p>
    <w:p w:rsidR="00151219" w:rsidRPr="00372EEF" w:rsidRDefault="00151219" w:rsidP="00372EE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372EEF">
        <w:rPr>
          <w:rFonts w:ascii="Times New Roman" w:hAnsi="Times New Roman" w:cs="Times New Roman"/>
          <w:sz w:val="28"/>
        </w:rPr>
        <w:t>З</w:t>
      </w:r>
      <w:r w:rsidRPr="00372EEF">
        <w:rPr>
          <w:rFonts w:ascii="Times New Roman" w:hAnsi="Times New Roman" w:cs="Times New Roman"/>
          <w:color w:val="000000"/>
          <w:sz w:val="28"/>
        </w:rPr>
        <w:t>накомство с музыкальными жанрами, с творчеством композиторов, с лучшими исполнителями и оркестровыми коллективами, прослушивание их игры в записях.</w:t>
      </w:r>
    </w:p>
    <w:p w:rsidR="00880E1F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Формирование навыка сценического поведения в условиях концерта.</w:t>
      </w:r>
    </w:p>
    <w:p w:rsidR="00880E1F" w:rsidRPr="00372EEF" w:rsidRDefault="00880E1F" w:rsidP="00340FC8">
      <w:pPr>
        <w:spacing w:line="240" w:lineRule="auto"/>
        <w:ind w:left="709" w:hanging="709"/>
        <w:jc w:val="center"/>
        <w:rPr>
          <w:rFonts w:ascii="Times New Roman" w:hAnsi="Times New Roman"/>
          <w:i/>
          <w:sz w:val="28"/>
          <w:szCs w:val="28"/>
        </w:rPr>
      </w:pPr>
      <w:r w:rsidRPr="00372EEF">
        <w:rPr>
          <w:rFonts w:ascii="Times New Roman" w:hAnsi="Times New Roman"/>
          <w:i/>
          <w:sz w:val="28"/>
          <w:szCs w:val="28"/>
        </w:rPr>
        <w:t>Примерный репертуарный список</w:t>
      </w:r>
    </w:p>
    <w:p w:rsidR="00880E1F" w:rsidRPr="00372EEF" w:rsidRDefault="00F57C51" w:rsidP="00321310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«Под окном черемуха колышется» обр. Шахматова Н.</w:t>
      </w:r>
    </w:p>
    <w:p w:rsidR="00603581" w:rsidRPr="00372EEF" w:rsidRDefault="00C32664" w:rsidP="00321310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Большаков А. «Катюша»</w:t>
      </w:r>
    </w:p>
    <w:p w:rsidR="00321310" w:rsidRPr="00372EEF" w:rsidRDefault="00412856" w:rsidP="00321310">
      <w:pPr>
        <w:pStyle w:val="a6"/>
        <w:numPr>
          <w:ilvl w:val="0"/>
          <w:numId w:val="20"/>
        </w:numPr>
        <w:spacing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372EEF">
        <w:rPr>
          <w:rFonts w:ascii="Times New Roman" w:eastAsiaTheme="minorHAnsi" w:hAnsi="Times New Roman" w:cstheme="minorBidi"/>
          <w:sz w:val="28"/>
          <w:szCs w:val="28"/>
        </w:rPr>
        <w:t>Дербенко Е. «Черный ворон»</w:t>
      </w:r>
    </w:p>
    <w:p w:rsidR="00974A2A" w:rsidRPr="00372EEF" w:rsidRDefault="00974A2A" w:rsidP="00321310">
      <w:pPr>
        <w:pStyle w:val="a6"/>
        <w:numPr>
          <w:ilvl w:val="0"/>
          <w:numId w:val="20"/>
        </w:numPr>
        <w:spacing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рнп «Как при луге, при лужке» обр. Широков</w:t>
      </w:r>
      <w:r w:rsidR="00C32664" w:rsidRPr="00372EEF">
        <w:rPr>
          <w:rFonts w:ascii="Times New Roman" w:hAnsi="Times New Roman"/>
          <w:sz w:val="28"/>
          <w:szCs w:val="28"/>
        </w:rPr>
        <w:t>а</w:t>
      </w:r>
      <w:r w:rsidRPr="00372EEF">
        <w:rPr>
          <w:rFonts w:ascii="Times New Roman" w:hAnsi="Times New Roman"/>
          <w:sz w:val="28"/>
          <w:szCs w:val="28"/>
        </w:rPr>
        <w:t xml:space="preserve"> А. </w:t>
      </w:r>
    </w:p>
    <w:p w:rsidR="00974A2A" w:rsidRPr="00372EEF" w:rsidRDefault="00974A2A" w:rsidP="00340FC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72EEF" w:rsidRDefault="00372EEF" w:rsidP="00340FC8">
      <w:pPr>
        <w:spacing w:line="240" w:lineRule="auto"/>
        <w:ind w:left="68"/>
        <w:jc w:val="center"/>
        <w:rPr>
          <w:rFonts w:ascii="Times New Roman" w:hAnsi="Times New Roman"/>
          <w:b/>
          <w:sz w:val="28"/>
          <w:szCs w:val="28"/>
        </w:rPr>
      </w:pPr>
    </w:p>
    <w:p w:rsidR="00880E1F" w:rsidRPr="00372EEF" w:rsidRDefault="00880E1F" w:rsidP="00340FC8">
      <w:pPr>
        <w:spacing w:line="240" w:lineRule="auto"/>
        <w:ind w:left="68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lastRenderedPageBreak/>
        <w:t>Пятый год обучения</w:t>
      </w:r>
      <w:r w:rsidR="00F14A62" w:rsidRPr="00372EEF">
        <w:rPr>
          <w:rFonts w:ascii="Times New Roman" w:hAnsi="Times New Roman"/>
          <w:b/>
          <w:sz w:val="28"/>
          <w:szCs w:val="28"/>
        </w:rPr>
        <w:t xml:space="preserve"> (6/8 классы)</w:t>
      </w:r>
    </w:p>
    <w:p w:rsidR="00880E1F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Умение применять практические навыки игры на народных музыкальных инструментах. Владение основными аппликатурными схемами.</w:t>
      </w:r>
    </w:p>
    <w:p w:rsidR="00880E1F" w:rsidRPr="00372EEF" w:rsidRDefault="00880E1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Умение слышать друг друга, исполнять свою партию, следуя замыслу и трактовке руководителя оркестра.</w:t>
      </w:r>
    </w:p>
    <w:p w:rsidR="00151219" w:rsidRPr="00372EEF" w:rsidRDefault="004245FF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 xml:space="preserve">Пополнение знаний </w:t>
      </w:r>
      <w:r w:rsidR="00151219" w:rsidRPr="00372EEF">
        <w:rPr>
          <w:rFonts w:ascii="Times New Roman" w:hAnsi="Times New Roman" w:cs="Times New Roman"/>
          <w:sz w:val="28"/>
        </w:rPr>
        <w:t>об инструментах оркестра русских народных инструментов и оркестровых коллективах.</w:t>
      </w:r>
    </w:p>
    <w:p w:rsidR="00F57C51" w:rsidRPr="00372EEF" w:rsidRDefault="00880E1F" w:rsidP="00340FC8">
      <w:pPr>
        <w:spacing w:before="120" w:after="120" w:line="240" w:lineRule="auto"/>
        <w:ind w:left="709" w:hanging="709"/>
        <w:jc w:val="center"/>
        <w:rPr>
          <w:rFonts w:ascii="Times New Roman" w:hAnsi="Times New Roman"/>
          <w:i/>
          <w:sz w:val="28"/>
          <w:szCs w:val="28"/>
        </w:rPr>
      </w:pPr>
      <w:r w:rsidRPr="00372EEF">
        <w:rPr>
          <w:rFonts w:ascii="Times New Roman" w:hAnsi="Times New Roman"/>
          <w:i/>
          <w:sz w:val="28"/>
          <w:szCs w:val="28"/>
        </w:rPr>
        <w:t>Примерный репертуарный список</w:t>
      </w:r>
    </w:p>
    <w:p w:rsidR="00F57C51" w:rsidRPr="00372EEF" w:rsidRDefault="00F57C51" w:rsidP="00340FC8">
      <w:pPr>
        <w:pStyle w:val="a6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Кузнецов М. «Детская сюита»</w:t>
      </w:r>
    </w:p>
    <w:p w:rsidR="00F57C51" w:rsidRPr="00372EEF" w:rsidRDefault="00F57C51" w:rsidP="00340FC8">
      <w:pPr>
        <w:pStyle w:val="a6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«Очи черные» обр. Дербенко Е.</w:t>
      </w:r>
    </w:p>
    <w:p w:rsidR="00603581" w:rsidRPr="00372EEF" w:rsidRDefault="00603581" w:rsidP="00340FC8">
      <w:pPr>
        <w:pStyle w:val="a6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Васильев О. «Песня о России»</w:t>
      </w:r>
    </w:p>
    <w:p w:rsidR="00603581" w:rsidRPr="00372EEF" w:rsidRDefault="00C32664" w:rsidP="00340FC8">
      <w:pPr>
        <w:pStyle w:val="a6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Энтин Ю. Попурри на темы из м/ф «Бременские музыканты»</w:t>
      </w:r>
    </w:p>
    <w:p w:rsidR="004245FF" w:rsidRPr="00372EEF" w:rsidRDefault="004245FF" w:rsidP="00340FC8">
      <w:pPr>
        <w:pStyle w:val="a6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581" w:rsidRPr="00372EEF" w:rsidRDefault="00F57C51" w:rsidP="00340FC8">
      <w:pPr>
        <w:pStyle w:val="a6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</w:rPr>
        <w:t>Шестой год обучения</w:t>
      </w:r>
      <w:r w:rsidR="00F14A62" w:rsidRPr="00372EEF">
        <w:rPr>
          <w:rFonts w:ascii="Times New Roman" w:hAnsi="Times New Roman"/>
          <w:b/>
          <w:sz w:val="28"/>
          <w:szCs w:val="28"/>
        </w:rPr>
        <w:t xml:space="preserve"> (9 класс)</w:t>
      </w:r>
    </w:p>
    <w:p w:rsidR="00151219" w:rsidRPr="00372EEF" w:rsidRDefault="00151219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Умение определять и преодолевать технические трудности в оркестровых партиях, проникать в эмоционально-образное содержание разучиваемого произведения.</w:t>
      </w:r>
    </w:p>
    <w:p w:rsidR="00151219" w:rsidRPr="00372EEF" w:rsidRDefault="00151219" w:rsidP="00372EE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372EEF">
        <w:rPr>
          <w:rFonts w:ascii="Times New Roman" w:hAnsi="Times New Roman" w:cs="Times New Roman"/>
          <w:color w:val="000000"/>
          <w:sz w:val="28"/>
        </w:rPr>
        <w:t>Понимать форму музыкального произведения.</w:t>
      </w:r>
    </w:p>
    <w:p w:rsidR="00151219" w:rsidRPr="00372EEF" w:rsidRDefault="00151219" w:rsidP="00372EE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Совершенствование навыка сценического поведения в условиях концерта, конкурса.</w:t>
      </w:r>
    </w:p>
    <w:p w:rsidR="004245FF" w:rsidRPr="00372EEF" w:rsidRDefault="004245FF" w:rsidP="00340FC8">
      <w:pPr>
        <w:spacing w:before="120" w:after="120" w:line="240" w:lineRule="auto"/>
        <w:ind w:left="709" w:hanging="709"/>
        <w:jc w:val="center"/>
        <w:rPr>
          <w:rFonts w:ascii="Times New Roman" w:hAnsi="Times New Roman"/>
          <w:i/>
          <w:sz w:val="28"/>
          <w:szCs w:val="28"/>
        </w:rPr>
      </w:pPr>
      <w:r w:rsidRPr="00372EEF">
        <w:rPr>
          <w:rFonts w:ascii="Times New Roman" w:hAnsi="Times New Roman"/>
          <w:i/>
          <w:sz w:val="28"/>
          <w:szCs w:val="28"/>
        </w:rPr>
        <w:t>Примерный репертуарный список</w:t>
      </w:r>
    </w:p>
    <w:p w:rsidR="004245FF" w:rsidRPr="00372EEF" w:rsidRDefault="00C32664" w:rsidP="00C32664">
      <w:pPr>
        <w:pStyle w:val="a6"/>
        <w:numPr>
          <w:ilvl w:val="0"/>
          <w:numId w:val="39"/>
        </w:numPr>
        <w:spacing w:before="120" w:after="120" w:line="240" w:lineRule="auto"/>
        <w:ind w:left="426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Дербенко Е., Кузнецов А. «Непредсказуемая Семёновна»</w:t>
      </w:r>
    </w:p>
    <w:p w:rsidR="00412856" w:rsidRPr="00372EEF" w:rsidRDefault="00C32664" w:rsidP="00412856">
      <w:pPr>
        <w:pStyle w:val="a6"/>
        <w:numPr>
          <w:ilvl w:val="0"/>
          <w:numId w:val="39"/>
        </w:numPr>
        <w:spacing w:before="120" w:after="120" w:line="240" w:lineRule="auto"/>
        <w:ind w:left="426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Дербенко Е. «Кубанская залихватская»</w:t>
      </w:r>
    </w:p>
    <w:p w:rsidR="00412856" w:rsidRPr="00372EEF" w:rsidRDefault="00412856" w:rsidP="00412856">
      <w:pPr>
        <w:pStyle w:val="a6"/>
        <w:numPr>
          <w:ilvl w:val="0"/>
          <w:numId w:val="39"/>
        </w:numPr>
        <w:spacing w:before="120" w:after="120" w:line="240" w:lineRule="auto"/>
        <w:ind w:left="426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«Цаганочка» обр. Ильина А.</w:t>
      </w:r>
    </w:p>
    <w:p w:rsidR="00A62276" w:rsidRPr="00372EEF" w:rsidRDefault="00A62276" w:rsidP="00A62276">
      <w:pPr>
        <w:pStyle w:val="a6"/>
        <w:numPr>
          <w:ilvl w:val="0"/>
          <w:numId w:val="39"/>
        </w:numPr>
        <w:spacing w:before="120" w:after="120" w:line="240" w:lineRule="auto"/>
        <w:ind w:left="426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М. Товпеко «Во кузнице»</w:t>
      </w:r>
    </w:p>
    <w:p w:rsidR="00A62276" w:rsidRPr="00372EEF" w:rsidRDefault="00A62276" w:rsidP="00A62276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880E1F" w:rsidRPr="00372EEF" w:rsidRDefault="008B0B89" w:rsidP="00340F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372E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УРОВНЮ ПОДГОТОВКИ ОБУЧАЮЩИХСЯ</w:t>
      </w:r>
    </w:p>
    <w:p w:rsidR="00561339" w:rsidRPr="00372EEF" w:rsidRDefault="00561339" w:rsidP="00340FC8">
      <w:pPr>
        <w:spacing w:after="0" w:line="240" w:lineRule="auto"/>
        <w:ind w:left="360"/>
        <w:jc w:val="center"/>
        <w:rPr>
          <w:sz w:val="28"/>
          <w:szCs w:val="28"/>
        </w:rPr>
      </w:pPr>
    </w:p>
    <w:p w:rsidR="00880E1F" w:rsidRPr="00372EEF" w:rsidRDefault="00880E1F" w:rsidP="00372EE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>За время обучения в оркестровом классе у учащихся должен быть сформирован комплекс знаний, умений и навыков, необходимых для совместного музицирования, а именно:</w:t>
      </w:r>
    </w:p>
    <w:p w:rsidR="00880E1F" w:rsidRPr="00372EEF" w:rsidRDefault="00880E1F" w:rsidP="00340FC8">
      <w:pPr>
        <w:pStyle w:val="a8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240" w:lineRule="auto"/>
        <w:ind w:left="0"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знание начальных основ оркестрового искусства, художественно-исполнительских возможностей оркестра русских народных инструментов;</w:t>
      </w:r>
    </w:p>
    <w:p w:rsidR="00880E1F" w:rsidRPr="00372EEF" w:rsidRDefault="00880E1F" w:rsidP="00340FC8">
      <w:pPr>
        <w:pStyle w:val="a8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навыки коллективного оркестрового исполнительского творчества, в том числе отражающие взаимоотношения между солистом и оркестром;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навыки исполнения партии в оркестровом коллективе в соответствии с замыслом композитора и требованиями дирижера; чтение нот с листа;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навыки понимания дирижерского жеста;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 xml:space="preserve">умение понимать музыкальное произведение, исполняемого оркестром в целом и отдельными группами; 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умение слышать тему, подголоски, сопровождение;</w:t>
      </w:r>
    </w:p>
    <w:p w:rsidR="00880E1F" w:rsidRPr="00372EEF" w:rsidRDefault="00880E1F" w:rsidP="00340FC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 xml:space="preserve">умение грамотно проанализировать исполняемое оркестровое </w:t>
      </w:r>
      <w:r w:rsidRPr="00372E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произведение.</w:t>
      </w:r>
    </w:p>
    <w:p w:rsidR="00561339" w:rsidRPr="00372EEF" w:rsidRDefault="00880E1F" w:rsidP="00340FC8">
      <w:pPr>
        <w:shd w:val="clear" w:color="auto" w:fill="FFFFFF"/>
        <w:spacing w:line="240" w:lineRule="auto"/>
        <w:ind w:left="5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color w:val="000000"/>
          <w:sz w:val="28"/>
          <w:szCs w:val="28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042939" w:rsidRPr="00372EEF" w:rsidRDefault="004245FF" w:rsidP="00340FC8">
      <w:pPr>
        <w:pStyle w:val="220"/>
        <w:keepNext/>
        <w:keepLines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16"/>
      <w:r w:rsidRPr="00372EEF">
        <w:rPr>
          <w:rFonts w:ascii="Times New Roman" w:hAnsi="Times New Roman" w:cs="Times New Roman"/>
          <w:sz w:val="28"/>
          <w:szCs w:val="28"/>
        </w:rPr>
        <w:br/>
      </w:r>
      <w:r w:rsidR="008B0B89" w:rsidRPr="00372EE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B0B89" w:rsidRPr="00372EEF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  <w:bookmarkEnd w:id="0"/>
    </w:p>
    <w:p w:rsidR="00042939" w:rsidRPr="00372EEF" w:rsidRDefault="00880E1F" w:rsidP="00340FC8">
      <w:pPr>
        <w:pStyle w:val="51"/>
        <w:numPr>
          <w:ilvl w:val="0"/>
          <w:numId w:val="48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EEF">
        <w:rPr>
          <w:rFonts w:ascii="Times New Roman" w:hAnsi="Times New Roman" w:cs="Times New Roman"/>
          <w:b/>
          <w:sz w:val="28"/>
          <w:szCs w:val="28"/>
        </w:rPr>
        <w:t>Аттестация: цели, виды, форма, содержание</w:t>
      </w:r>
    </w:p>
    <w:p w:rsidR="00372EEF" w:rsidRDefault="00F14A62" w:rsidP="00372EEF">
      <w:pPr>
        <w:pStyle w:val="a3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372EEF">
        <w:rPr>
          <w:rFonts w:ascii="Times New Roman" w:hAnsi="Times New Roman" w:cs="Times New Roman"/>
          <w:i/>
          <w:sz w:val="28"/>
          <w:lang w:eastAsia="ru-RU"/>
        </w:rPr>
        <w:tab/>
      </w:r>
    </w:p>
    <w:p w:rsidR="00F14A62" w:rsidRPr="00372EEF" w:rsidRDefault="00042939" w:rsidP="00372EE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72EEF">
        <w:rPr>
          <w:rFonts w:ascii="Times New Roman" w:hAnsi="Times New Roman" w:cs="Times New Roman"/>
          <w:i/>
          <w:sz w:val="28"/>
          <w:lang w:eastAsia="ru-RU"/>
        </w:rPr>
        <w:t xml:space="preserve">Формы текущего контроля: </w:t>
      </w:r>
      <w:r w:rsidRPr="00372EEF">
        <w:rPr>
          <w:rFonts w:ascii="Times New Roman" w:hAnsi="Times New Roman" w:cs="Times New Roman"/>
          <w:sz w:val="28"/>
        </w:rPr>
        <w:t xml:space="preserve">оценка за работу в классе, текущая сдача партий; </w:t>
      </w:r>
      <w:r w:rsidRPr="00372EEF">
        <w:rPr>
          <w:rFonts w:ascii="Times New Roman" w:hAnsi="Times New Roman" w:cs="Times New Roman"/>
          <w:sz w:val="28"/>
          <w:lang w:eastAsia="ru-RU"/>
        </w:rPr>
        <w:t>контрольные уроки, зачеты, прослушивания, публичное выступление.</w:t>
      </w:r>
      <w:r w:rsidRPr="00372EEF">
        <w:rPr>
          <w:rFonts w:ascii="Times New Roman" w:hAnsi="Times New Roman" w:cs="Times New Roman"/>
          <w:b/>
          <w:sz w:val="28"/>
        </w:rPr>
        <w:t xml:space="preserve"> </w:t>
      </w:r>
    </w:p>
    <w:p w:rsidR="00042939" w:rsidRPr="00372EEF" w:rsidRDefault="00042939" w:rsidP="00372EEF">
      <w:pPr>
        <w:pStyle w:val="a3"/>
        <w:ind w:firstLine="708"/>
        <w:jc w:val="both"/>
        <w:rPr>
          <w:rFonts w:ascii="Times New Roman" w:eastAsia="MingLiU" w:hAnsi="Times New Roman" w:cs="Times New Roman"/>
          <w:color w:val="000000"/>
          <w:sz w:val="28"/>
          <w:lang w:eastAsia="ru-RU"/>
        </w:rPr>
      </w:pPr>
      <w:r w:rsidRPr="00372EEF">
        <w:rPr>
          <w:rFonts w:ascii="Times New Roman" w:eastAsia="MingLiU" w:hAnsi="Times New Roman" w:cs="Times New Roman"/>
          <w:i/>
          <w:color w:val="000000"/>
          <w:sz w:val="28"/>
          <w:lang w:eastAsia="ru-RU"/>
        </w:rPr>
        <w:t>Формы промежуточной аттестации:</w:t>
      </w:r>
      <w:r w:rsidRPr="00372EEF">
        <w:rPr>
          <w:rFonts w:ascii="Times New Roman" w:eastAsia="MingLiU" w:hAnsi="Times New Roman" w:cs="Times New Roman"/>
          <w:color w:val="000000"/>
          <w:sz w:val="28"/>
          <w:lang w:eastAsia="ru-RU"/>
        </w:rPr>
        <w:t xml:space="preserve"> контрольный урок, зачет (проводятся в счет аудиторного времени).</w:t>
      </w:r>
    </w:p>
    <w:p w:rsidR="00042939" w:rsidRPr="00372EEF" w:rsidRDefault="00042939" w:rsidP="00372EEF">
      <w:pPr>
        <w:pStyle w:val="a3"/>
        <w:jc w:val="both"/>
        <w:rPr>
          <w:rFonts w:ascii="Times New Roman" w:hAnsi="Times New Roman" w:cs="Times New Roman"/>
          <w:sz w:val="28"/>
        </w:rPr>
      </w:pPr>
      <w:r w:rsidRPr="00372EEF">
        <w:rPr>
          <w:rFonts w:ascii="Times New Roman" w:hAnsi="Times New Roman" w:cs="Times New Roman"/>
          <w:sz w:val="28"/>
        </w:rPr>
        <w:t xml:space="preserve"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</w:t>
      </w:r>
    </w:p>
    <w:p w:rsidR="00042939" w:rsidRPr="00372EEF" w:rsidRDefault="00042939" w:rsidP="00372EEF">
      <w:pPr>
        <w:pStyle w:val="a3"/>
        <w:ind w:firstLine="708"/>
        <w:jc w:val="both"/>
      </w:pPr>
      <w:r w:rsidRPr="00372EEF">
        <w:rPr>
          <w:rFonts w:ascii="Times New Roman" w:hAnsi="Times New Roman" w:cs="Times New Roman"/>
          <w:sz w:val="28"/>
        </w:rPr>
        <w:t>П</w:t>
      </w:r>
      <w:r w:rsidR="00F15266" w:rsidRPr="00372EEF">
        <w:rPr>
          <w:rFonts w:ascii="Times New Roman" w:hAnsi="Times New Roman" w:cs="Times New Roman"/>
          <w:sz w:val="28"/>
        </w:rPr>
        <w:t>ри текущем контроле</w:t>
      </w:r>
      <w:r w:rsidRPr="00372EEF">
        <w:rPr>
          <w:rFonts w:ascii="Times New Roman" w:hAnsi="Times New Roman" w:cs="Times New Roman"/>
          <w:sz w:val="28"/>
        </w:rPr>
        <w:t xml:space="preserve"> </w:t>
      </w:r>
      <w:r w:rsidR="00F15266" w:rsidRPr="00372EEF">
        <w:rPr>
          <w:rFonts w:ascii="Times New Roman" w:hAnsi="Times New Roman" w:cs="Times New Roman"/>
          <w:sz w:val="28"/>
        </w:rPr>
        <w:t xml:space="preserve">преподаватель, </w:t>
      </w:r>
      <w:r w:rsidRPr="00372EEF">
        <w:rPr>
          <w:rFonts w:ascii="Times New Roman" w:hAnsi="Times New Roman" w:cs="Times New Roman"/>
          <w:sz w:val="28"/>
        </w:rPr>
        <w:t>оценивая каждого ученика,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  <w:r w:rsidR="00F14A62" w:rsidRPr="00372EEF">
        <w:rPr>
          <w:rFonts w:ascii="Times New Roman" w:hAnsi="Times New Roman" w:cs="Times New Roman"/>
          <w:color w:val="000000"/>
          <w:sz w:val="28"/>
        </w:rPr>
        <w:t xml:space="preserve"> Выступление оркестра рассматривается как вид промежуточной аттестации. При этом учитывается общее развитие ученика, его активность и успехи в освоении навыков оркестровой игры, соблюдение оркестровой дисциплины</w:t>
      </w:r>
      <w:r w:rsidR="00F14A62" w:rsidRPr="00372EEF">
        <w:rPr>
          <w:color w:val="000000"/>
        </w:rPr>
        <w:t>.</w:t>
      </w:r>
    </w:p>
    <w:p w:rsidR="00042939" w:rsidRPr="00372EEF" w:rsidRDefault="00AD520F" w:rsidP="00372EEF">
      <w:pPr>
        <w:spacing w:before="5" w:after="0" w:line="240" w:lineRule="auto"/>
        <w:ind w:firstLine="708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Промежуточная а</w:t>
      </w:r>
      <w:r w:rsidR="00042939"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ттестация</w:t>
      </w:r>
      <w:r w:rsidRPr="00372EEF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по предмету</w:t>
      </w:r>
      <w:r w:rsidR="00042939" w:rsidRPr="00372EEF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проводится в форме </w:t>
      </w:r>
      <w:r w:rsidR="00722C19" w:rsidRPr="00372EEF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контрольного урока</w:t>
      </w:r>
      <w:r w:rsidRPr="00372EEF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 xml:space="preserve"> (выступление коллектива является формой промежуточной аттестации)</w:t>
      </w:r>
    </w:p>
    <w:p w:rsidR="00042939" w:rsidRPr="00372EEF" w:rsidRDefault="00042939" w:rsidP="00AD520F">
      <w:pPr>
        <w:pStyle w:val="a8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042939" w:rsidRPr="00372EEF" w:rsidRDefault="00042939" w:rsidP="00340FC8">
      <w:pPr>
        <w:pStyle w:val="a8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оценка годовой работы ученика;</w:t>
      </w:r>
    </w:p>
    <w:p w:rsidR="00042939" w:rsidRPr="00372EEF" w:rsidRDefault="00042939" w:rsidP="00340FC8">
      <w:pPr>
        <w:pStyle w:val="a8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AD520F" w:rsidRPr="00372EEF">
        <w:rPr>
          <w:rFonts w:ascii="Times New Roman" w:hAnsi="Times New Roman" w:cs="Times New Roman"/>
          <w:sz w:val="28"/>
          <w:szCs w:val="28"/>
        </w:rPr>
        <w:t>контрольного среза по</w:t>
      </w:r>
      <w:r w:rsidRPr="00372EEF">
        <w:rPr>
          <w:rFonts w:ascii="Times New Roman" w:hAnsi="Times New Roman" w:cs="Times New Roman"/>
          <w:sz w:val="28"/>
          <w:szCs w:val="28"/>
        </w:rPr>
        <w:t xml:space="preserve"> сдаче партий;</w:t>
      </w:r>
    </w:p>
    <w:p w:rsidR="00042939" w:rsidRPr="00372EEF" w:rsidRDefault="00042939" w:rsidP="00340FC8">
      <w:pPr>
        <w:pStyle w:val="a8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другие выступления ученика в течение учебного года.</w:t>
      </w:r>
    </w:p>
    <w:p w:rsidR="00042939" w:rsidRPr="00372EEF" w:rsidRDefault="00042939" w:rsidP="00340FC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График промежуточной аттестации 5(6)</w:t>
      </w:r>
      <w:r w:rsidR="00F14A62"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 xml:space="preserve">лет                                                                                    </w:t>
      </w: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567"/>
        <w:gridCol w:w="965"/>
        <w:gridCol w:w="594"/>
        <w:gridCol w:w="939"/>
        <w:gridCol w:w="621"/>
        <w:gridCol w:w="911"/>
        <w:gridCol w:w="648"/>
        <w:gridCol w:w="992"/>
        <w:gridCol w:w="659"/>
        <w:gridCol w:w="767"/>
      </w:tblGrid>
      <w:tr w:rsidR="00042939" w:rsidRPr="00372EEF" w:rsidTr="00372EEF">
        <w:trPr>
          <w:trHeight w:val="274"/>
        </w:trPr>
        <w:tc>
          <w:tcPr>
            <w:tcW w:w="1951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532" w:type="dxa"/>
            <w:gridSpan w:val="2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gridSpan w:val="2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32" w:type="dxa"/>
            <w:gridSpan w:val="2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40" w:type="dxa"/>
            <w:gridSpan w:val="2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26" w:type="dxa"/>
            <w:gridSpan w:val="2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042939" w:rsidRPr="00372EEF" w:rsidTr="00372EEF">
        <w:trPr>
          <w:trHeight w:val="264"/>
        </w:trPr>
        <w:tc>
          <w:tcPr>
            <w:tcW w:w="1951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Полугодия</w:t>
            </w:r>
          </w:p>
        </w:tc>
        <w:tc>
          <w:tcPr>
            <w:tcW w:w="567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5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94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39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621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911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648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659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767" w:type="dxa"/>
          </w:tcPr>
          <w:p w:rsidR="00042939" w:rsidRPr="00372EEF" w:rsidRDefault="00042939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12</w:t>
            </w:r>
          </w:p>
        </w:tc>
      </w:tr>
      <w:tr w:rsidR="00F15266" w:rsidRPr="00372EEF" w:rsidTr="00372EEF">
        <w:trPr>
          <w:cantSplit/>
          <w:trHeight w:val="281"/>
        </w:trPr>
        <w:tc>
          <w:tcPr>
            <w:tcW w:w="1951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Вид аттестации</w:t>
            </w:r>
          </w:p>
        </w:tc>
        <w:tc>
          <w:tcPr>
            <w:tcW w:w="567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65" w:type="dxa"/>
          </w:tcPr>
          <w:p w:rsidR="00F15266" w:rsidRPr="00372EEF" w:rsidRDefault="00AD520F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594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39" w:type="dxa"/>
          </w:tcPr>
          <w:p w:rsidR="00F15266" w:rsidRPr="00372EEF" w:rsidRDefault="00AD520F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621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11" w:type="dxa"/>
          </w:tcPr>
          <w:p w:rsidR="00F15266" w:rsidRPr="00372EEF" w:rsidRDefault="00AD520F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648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F15266" w:rsidRPr="00372EEF" w:rsidRDefault="00AD520F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659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7" w:type="dxa"/>
          </w:tcPr>
          <w:p w:rsidR="00F15266" w:rsidRPr="00372EEF" w:rsidRDefault="00F15266" w:rsidP="00F1526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42939" w:rsidRPr="00372EEF" w:rsidRDefault="00042939" w:rsidP="00340FC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>График промежуточной аттестации 8(9)</w:t>
      </w:r>
      <w:r w:rsidR="00F14A62"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72EEF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 xml:space="preserve">лет                                                                                    </w:t>
      </w:r>
    </w:p>
    <w:tbl>
      <w:tblPr>
        <w:tblW w:w="10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"/>
        <w:gridCol w:w="938"/>
        <w:gridCol w:w="621"/>
        <w:gridCol w:w="885"/>
        <w:gridCol w:w="532"/>
        <w:gridCol w:w="973"/>
        <w:gridCol w:w="587"/>
        <w:gridCol w:w="919"/>
        <w:gridCol w:w="640"/>
        <w:gridCol w:w="865"/>
        <w:gridCol w:w="753"/>
        <w:gridCol w:w="753"/>
      </w:tblGrid>
      <w:tr w:rsidR="00F15266" w:rsidRPr="00372EEF" w:rsidTr="002405BD">
        <w:trPr>
          <w:trHeight w:val="244"/>
        </w:trPr>
        <w:tc>
          <w:tcPr>
            <w:tcW w:w="1560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505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05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gridSpan w:val="2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F15266" w:rsidRPr="00372EEF" w:rsidTr="002405BD">
        <w:trPr>
          <w:trHeight w:val="244"/>
        </w:trPr>
        <w:tc>
          <w:tcPr>
            <w:tcW w:w="1560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Полугодия</w:t>
            </w:r>
          </w:p>
        </w:tc>
        <w:tc>
          <w:tcPr>
            <w:tcW w:w="567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938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21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85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532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973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587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919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40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865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753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753" w:type="dxa"/>
          </w:tcPr>
          <w:p w:rsidR="00F15266" w:rsidRPr="00320C09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</w:pPr>
            <w:r w:rsidRPr="00320C09">
              <w:rPr>
                <w:rFonts w:ascii="Times New Roman" w:eastAsia="MingLiU" w:hAnsi="Times New Roman" w:cs="Times New Roman"/>
                <w:b/>
                <w:color w:val="000000"/>
                <w:szCs w:val="28"/>
                <w:lang w:eastAsia="ru-RU"/>
              </w:rPr>
              <w:t>18</w:t>
            </w:r>
          </w:p>
        </w:tc>
      </w:tr>
      <w:tr w:rsidR="00F15266" w:rsidRPr="00372EEF" w:rsidTr="002405BD">
        <w:trPr>
          <w:cantSplit/>
          <w:trHeight w:val="244"/>
        </w:trPr>
        <w:tc>
          <w:tcPr>
            <w:tcW w:w="1560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MingLiU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Вид аттестации</w:t>
            </w:r>
          </w:p>
        </w:tc>
        <w:tc>
          <w:tcPr>
            <w:tcW w:w="567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38" w:type="dxa"/>
          </w:tcPr>
          <w:p w:rsidR="00F15266" w:rsidRPr="00372EEF" w:rsidRDefault="00AD520F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621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85" w:type="dxa"/>
          </w:tcPr>
          <w:p w:rsidR="00F15266" w:rsidRPr="00372EEF" w:rsidRDefault="00AD520F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532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73" w:type="dxa"/>
          </w:tcPr>
          <w:p w:rsidR="00F15266" w:rsidRPr="00372EEF" w:rsidRDefault="00AD520F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587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919" w:type="dxa"/>
          </w:tcPr>
          <w:p w:rsidR="00F15266" w:rsidRPr="00372EEF" w:rsidRDefault="00AD520F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640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65" w:type="dxa"/>
          </w:tcPr>
          <w:p w:rsidR="00F15266" w:rsidRPr="00372EEF" w:rsidRDefault="00AD520F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</w:pPr>
            <w:r w:rsidRPr="00372EEF">
              <w:rPr>
                <w:rFonts w:ascii="Times New Roman" w:eastAsia="MingLiU" w:hAnsi="Times New Roman" w:cs="Times New Roman"/>
                <w:color w:val="000000"/>
                <w:szCs w:val="28"/>
                <w:lang w:eastAsia="ru-RU"/>
              </w:rPr>
              <w:t>Контр. урок</w:t>
            </w:r>
          </w:p>
        </w:tc>
        <w:tc>
          <w:tcPr>
            <w:tcW w:w="753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53" w:type="dxa"/>
          </w:tcPr>
          <w:p w:rsidR="00F15266" w:rsidRPr="00372EEF" w:rsidRDefault="00F15266" w:rsidP="00340FC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42939" w:rsidRPr="00372EEF" w:rsidRDefault="00042939" w:rsidP="00340FC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</w:p>
    <w:p w:rsidR="00042939" w:rsidRPr="00372EEF" w:rsidRDefault="00042939" w:rsidP="00340F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завершению изучения учебного предмета «</w:t>
      </w:r>
      <w:r w:rsidR="00111B83"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Оркестровый класс</w:t>
      </w: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обучающимся выставляется оценка, которая заносится в свидетельство об окончании образовательного учреждения.</w:t>
      </w:r>
    </w:p>
    <w:p w:rsidR="004245FF" w:rsidRPr="00372EEF" w:rsidRDefault="004245FF" w:rsidP="00340FC8">
      <w:pPr>
        <w:pStyle w:val="a8"/>
        <w:shd w:val="clear" w:color="auto" w:fill="auto"/>
        <w:tabs>
          <w:tab w:val="left" w:pos="721"/>
        </w:tabs>
        <w:spacing w:before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0E1F" w:rsidRPr="00372EEF" w:rsidRDefault="00880E1F" w:rsidP="00340FC8">
      <w:pPr>
        <w:pStyle w:val="a8"/>
        <w:shd w:val="clear" w:color="auto" w:fill="auto"/>
        <w:spacing w:before="0" w:line="240" w:lineRule="auto"/>
        <w:ind w:right="360" w:firstLine="0"/>
        <w:rPr>
          <w:rStyle w:val="131"/>
          <w:rFonts w:ascii="Times New Roman" w:hAnsi="Times New Roman" w:cs="Times New Roman"/>
          <w:b/>
          <w:sz w:val="28"/>
          <w:szCs w:val="28"/>
        </w:rPr>
      </w:pPr>
      <w:r w:rsidRPr="00372EEF">
        <w:rPr>
          <w:rStyle w:val="131"/>
          <w:rFonts w:ascii="Times New Roman" w:hAnsi="Times New Roman" w:cs="Times New Roman"/>
          <w:b/>
          <w:sz w:val="28"/>
          <w:szCs w:val="28"/>
        </w:rPr>
        <w:t>2. Критерии оценок</w:t>
      </w:r>
    </w:p>
    <w:p w:rsidR="00042939" w:rsidRPr="00372EEF" w:rsidRDefault="00042939" w:rsidP="00340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042939" w:rsidRPr="00372EEF" w:rsidRDefault="00042939" w:rsidP="00340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042939" w:rsidRPr="00372EEF" w:rsidRDefault="00042939" w:rsidP="00340FC8">
      <w:pPr>
        <w:suppressAutoHyphens/>
        <w:spacing w:after="0" w:line="240" w:lineRule="auto"/>
        <w:ind w:firstLine="706"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</w:pPr>
      <w:r w:rsidRPr="00372E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EEF">
        <w:rPr>
          <w:rFonts w:ascii="Times New Roman" w:eastAsia="MingLiU" w:hAnsi="Times New Roman" w:cs="Times New Roman"/>
          <w:color w:val="000000"/>
          <w:sz w:val="28"/>
          <w:szCs w:val="28"/>
          <w:lang w:eastAsia="ru-RU"/>
        </w:rPr>
        <w:t>По результатам текущей и промежуточной аттестации выставляются оценки: «отлично», «хорошо», «удовлетворительно», «неудовлетворительно», «зачет».</w:t>
      </w:r>
    </w:p>
    <w:tbl>
      <w:tblPr>
        <w:tblStyle w:val="a9"/>
        <w:tblW w:w="0" w:type="auto"/>
        <w:tblLook w:val="04A0"/>
      </w:tblPr>
      <w:tblGrid>
        <w:gridCol w:w="3527"/>
        <w:gridCol w:w="6044"/>
      </w:tblGrid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72E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486" w:type="dxa"/>
          </w:tcPr>
          <w:p w:rsidR="00623067" w:rsidRPr="00372EEF" w:rsidRDefault="00623067" w:rsidP="00340FC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72E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pStyle w:val="a8"/>
              <w:shd w:val="clear" w:color="auto" w:fill="auto"/>
              <w:spacing w:before="0" w:line="240" w:lineRule="auto"/>
              <w:ind w:right="36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(отлично)</w:t>
            </w:r>
          </w:p>
        </w:tc>
        <w:tc>
          <w:tcPr>
            <w:tcW w:w="6486" w:type="dxa"/>
          </w:tcPr>
          <w:p w:rsidR="00623067" w:rsidRPr="00372EEF" w:rsidRDefault="00623067" w:rsidP="0034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занятий по оркестру, отсутствие пропусков без уважительных причин, 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коллектива;</w:t>
            </w:r>
          </w:p>
        </w:tc>
      </w:tr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pStyle w:val="a8"/>
              <w:shd w:val="clear" w:color="auto" w:fill="auto"/>
              <w:spacing w:before="0" w:line="240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(хорошо)</w:t>
            </w:r>
          </w:p>
        </w:tc>
        <w:tc>
          <w:tcPr>
            <w:tcW w:w="6486" w:type="dxa"/>
          </w:tcPr>
          <w:p w:rsidR="00623067" w:rsidRPr="00372EEF" w:rsidRDefault="00623067" w:rsidP="002265BB">
            <w:pPr>
              <w:pStyle w:val="a8"/>
              <w:shd w:val="clear" w:color="auto" w:fill="auto"/>
              <w:spacing w:before="0" w:line="240" w:lineRule="auto"/>
              <w:ind w:righ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оркестра;</w:t>
            </w:r>
          </w:p>
        </w:tc>
      </w:tr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pStyle w:val="a8"/>
              <w:shd w:val="clear" w:color="auto" w:fill="auto"/>
              <w:spacing w:before="0" w:line="240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(удовлетворительно)</w:t>
            </w:r>
          </w:p>
        </w:tc>
        <w:tc>
          <w:tcPr>
            <w:tcW w:w="6486" w:type="dxa"/>
          </w:tcPr>
          <w:p w:rsidR="00623067" w:rsidRPr="00372EEF" w:rsidRDefault="00623067" w:rsidP="002265BB">
            <w:pPr>
              <w:pStyle w:val="a8"/>
              <w:shd w:val="clear" w:color="auto" w:fill="auto"/>
              <w:spacing w:before="0" w:line="240" w:lineRule="auto"/>
              <w:ind w:righ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sz w:val="28"/>
                <w:szCs w:val="28"/>
              </w:rPr>
              <w:t>нерегулярное посещение занятий по оркестру,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партий;</w:t>
            </w:r>
          </w:p>
        </w:tc>
      </w:tr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pStyle w:val="a8"/>
              <w:shd w:val="clear" w:color="auto" w:fill="auto"/>
              <w:spacing w:before="0" w:line="240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(неудовлетворительно)</w:t>
            </w:r>
          </w:p>
        </w:tc>
        <w:tc>
          <w:tcPr>
            <w:tcW w:w="6486" w:type="dxa"/>
          </w:tcPr>
          <w:p w:rsidR="00623067" w:rsidRPr="00372EEF" w:rsidRDefault="00623067" w:rsidP="00CB5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EF">
              <w:rPr>
                <w:rFonts w:ascii="Times New Roman" w:hAnsi="Times New Roman" w:cs="Times New Roman"/>
                <w:sz w:val="28"/>
                <w:szCs w:val="28"/>
              </w:rPr>
              <w:t>пропуски занятий без уважительных причин, неудовлетворительная сдача партий в большинстве партитур всей программы, не</w:t>
            </w:r>
            <w:r w:rsidR="00A47052" w:rsidRPr="00372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EEF">
              <w:rPr>
                <w:rFonts w:ascii="Times New Roman" w:hAnsi="Times New Roman" w:cs="Times New Roman"/>
                <w:sz w:val="28"/>
                <w:szCs w:val="28"/>
              </w:rPr>
              <w:t>допуск к выступлению на отчетный концерт;</w:t>
            </w:r>
          </w:p>
        </w:tc>
      </w:tr>
      <w:tr w:rsidR="00623067" w:rsidRPr="00372EEF" w:rsidTr="00412856">
        <w:tc>
          <w:tcPr>
            <w:tcW w:w="3085" w:type="dxa"/>
          </w:tcPr>
          <w:p w:rsidR="00623067" w:rsidRPr="00372EEF" w:rsidRDefault="00623067" w:rsidP="00340FC8">
            <w:pPr>
              <w:pStyle w:val="a8"/>
              <w:shd w:val="clear" w:color="auto" w:fill="auto"/>
              <w:spacing w:before="0" w:line="240" w:lineRule="auto"/>
              <w:ind w:right="360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2EEF">
              <w:rPr>
                <w:rFonts w:ascii="Times New Roman" w:hAnsi="Times New Roman"/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6486" w:type="dxa"/>
          </w:tcPr>
          <w:p w:rsidR="00623067" w:rsidRPr="00372EEF" w:rsidRDefault="00623067" w:rsidP="00340F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EEF"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80E1F" w:rsidRPr="00372EEF" w:rsidRDefault="00623067" w:rsidP="00340FC8">
      <w:pPr>
        <w:spacing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br/>
        <w:t xml:space="preserve"> </w:t>
      </w:r>
      <w:r w:rsidRPr="00372EEF">
        <w:rPr>
          <w:rFonts w:ascii="Times New Roman" w:hAnsi="Times New Roman"/>
          <w:sz w:val="28"/>
          <w:szCs w:val="28"/>
        </w:rPr>
        <w:tab/>
      </w:r>
      <w:r w:rsidR="00880E1F" w:rsidRPr="00372EEF">
        <w:rPr>
          <w:rFonts w:ascii="Times New Roman" w:hAnsi="Times New Roman"/>
          <w:sz w:val="28"/>
          <w:szCs w:val="28"/>
        </w:rPr>
        <w:t>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320C09" w:rsidRDefault="00320C09" w:rsidP="0059006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0069" w:rsidRPr="00372EEF" w:rsidRDefault="00590069" w:rsidP="0059006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EEF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освоения:</w:t>
      </w:r>
    </w:p>
    <w:p w:rsidR="00590069" w:rsidRPr="00372EEF" w:rsidRDefault="00590069" w:rsidP="00590069">
      <w:pPr>
        <w:pStyle w:val="a6"/>
        <w:numPr>
          <w:ilvl w:val="0"/>
          <w:numId w:val="49"/>
        </w:numPr>
        <w:spacing w:after="0" w:line="25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формирование у обучающихся комплекса исполнительских навыков, необходимых для оркестрового музицирования;</w:t>
      </w:r>
    </w:p>
    <w:p w:rsidR="00590069" w:rsidRPr="00372EEF" w:rsidRDefault="00590069" w:rsidP="00590069">
      <w:pPr>
        <w:pStyle w:val="a6"/>
        <w:numPr>
          <w:ilvl w:val="0"/>
          <w:numId w:val="49"/>
        </w:numPr>
        <w:spacing w:after="0" w:line="25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расширение кругозора учащегося путем ознакомления с репертуаром оркестра русских народных инструментов;</w:t>
      </w:r>
    </w:p>
    <w:p w:rsidR="00590069" w:rsidRPr="00372EEF" w:rsidRDefault="00590069" w:rsidP="00590069">
      <w:pPr>
        <w:pStyle w:val="a6"/>
        <w:numPr>
          <w:ilvl w:val="0"/>
          <w:numId w:val="49"/>
        </w:numPr>
        <w:spacing w:after="0" w:line="25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приобретение опыта творческой деятельности обучающимися и публичных выступлений в сфере оркестрового музицирования.</w:t>
      </w:r>
    </w:p>
    <w:p w:rsidR="00880E1F" w:rsidRPr="00372EEF" w:rsidRDefault="00880E1F" w:rsidP="00340F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CE2D3D" w:rsidRPr="00372EEF" w:rsidRDefault="00CE2D3D" w:rsidP="00340F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E1F" w:rsidRPr="00372EEF" w:rsidRDefault="008B0B89" w:rsidP="00340FC8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EE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72EEF">
        <w:rPr>
          <w:rFonts w:ascii="Times New Roman" w:hAnsi="Times New Roman"/>
          <w:b/>
          <w:sz w:val="28"/>
          <w:szCs w:val="28"/>
        </w:rPr>
        <w:t>. МЕТОДИЧЕСКОЕ ОБЕСПЕЧЕНИЕ УЧЕБНОГО ПРОЦЕССА</w:t>
      </w:r>
    </w:p>
    <w:p w:rsidR="00880E1F" w:rsidRPr="00372EEF" w:rsidRDefault="00880E1F" w:rsidP="00340FC8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72EEF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Организация учебного процесса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 xml:space="preserve">Работа руководителя оркестрового </w:t>
      </w:r>
      <w:r w:rsidR="00320C09">
        <w:rPr>
          <w:rFonts w:ascii="Times New Roman" w:hAnsi="Times New Roman" w:cs="Times New Roman"/>
          <w:sz w:val="28"/>
        </w:rPr>
        <w:t>коллектива</w:t>
      </w:r>
      <w:r w:rsidRPr="00320C09">
        <w:rPr>
          <w:rFonts w:ascii="Times New Roman" w:hAnsi="Times New Roman" w:cs="Times New Roman"/>
          <w:sz w:val="28"/>
        </w:rPr>
        <w:t xml:space="preserve">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  по группам, сводных занятий, а также репетиций и концертов.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Целесообразно участие в детском оркестре педагогов отделения народных инструментов – это способствует более успешной работе. Пример совместного музицирования преподавателей и учащихся поднимает уровень исполнительства, ведет к лучшему взаимопониманию преподавателей и учеников.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В школьном оркестре желательно участие пианиста-концертмейстера, особенно при отсутствии басовой группы. Фортепиано уплотняет звучность оркестра, создает интонационно чистую основу произ</w:t>
      </w:r>
      <w:r w:rsidRPr="00320C09">
        <w:rPr>
          <w:rFonts w:ascii="Times New Roman" w:hAnsi="Times New Roman" w:cs="Times New Roman"/>
          <w:sz w:val="28"/>
        </w:rPr>
        <w:softHyphen/>
        <w:t>ведения, помогая учащимся в овладении интонацией.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 xml:space="preserve">По усмотрению </w:t>
      </w:r>
      <w:r w:rsidR="00CB5D66" w:rsidRPr="00320C09">
        <w:rPr>
          <w:rFonts w:ascii="Times New Roman" w:hAnsi="Times New Roman" w:cs="Times New Roman"/>
          <w:sz w:val="28"/>
        </w:rPr>
        <w:t>руководителя коллектива</w:t>
      </w:r>
      <w:r w:rsidRPr="00320C09">
        <w:rPr>
          <w:rFonts w:ascii="Times New Roman" w:hAnsi="Times New Roman" w:cs="Times New Roman"/>
          <w:sz w:val="28"/>
        </w:rPr>
        <w:t xml:space="preserve"> могут использоваться клавишные электронные инструменты. В зависимости от качества инструмента им</w:t>
      </w:r>
      <w:r w:rsidR="00CB5D66" w:rsidRPr="00320C09">
        <w:rPr>
          <w:rFonts w:ascii="Times New Roman" w:hAnsi="Times New Roman" w:cs="Times New Roman"/>
          <w:sz w:val="28"/>
        </w:rPr>
        <w:t>и</w:t>
      </w:r>
      <w:r w:rsidRPr="00320C09">
        <w:rPr>
          <w:rFonts w:ascii="Times New Roman" w:hAnsi="Times New Roman" w:cs="Times New Roman"/>
          <w:sz w:val="28"/>
        </w:rPr>
        <w:t xml:space="preserve"> можно заменять группу духовых.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</w:t>
      </w:r>
      <w:r w:rsidR="00412856" w:rsidRPr="00320C09">
        <w:rPr>
          <w:rFonts w:ascii="Times New Roman" w:hAnsi="Times New Roman" w:cs="Times New Roman"/>
          <w:sz w:val="28"/>
        </w:rPr>
        <w:t>ровых партий с помощью преподавателей</w:t>
      </w:r>
      <w:r w:rsidRPr="00320C09">
        <w:rPr>
          <w:rFonts w:ascii="Times New Roman" w:hAnsi="Times New Roman" w:cs="Times New Roman"/>
          <w:sz w:val="28"/>
        </w:rPr>
        <w:t xml:space="preserve"> отделения народных инструментов.</w:t>
      </w:r>
    </w:p>
    <w:p w:rsidR="00880E1F" w:rsidRPr="00372EEF" w:rsidRDefault="00880E1F" w:rsidP="00340FC8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lastRenderedPageBreak/>
        <w:t>2. Методические рекомендации педагогическим работникам</w:t>
      </w:r>
    </w:p>
    <w:p w:rsidR="00880E1F" w:rsidRPr="00320C09" w:rsidRDefault="00973D6A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Руководителю оркестра</w:t>
      </w:r>
      <w:r w:rsidR="00880E1F" w:rsidRPr="00320C09">
        <w:rPr>
          <w:rFonts w:ascii="Times New Roman" w:hAnsi="Times New Roman" w:cs="Times New Roman"/>
          <w:sz w:val="28"/>
        </w:rPr>
        <w:t xml:space="preserve"> можно рекомендовать частично составить план занятий с учетом времени, отведенного на оркестр для индивидуального разучивания партий с каждым учеником. На начальном этапе работы </w:t>
      </w:r>
      <w:r w:rsidRPr="00320C09">
        <w:rPr>
          <w:rFonts w:ascii="Times New Roman" w:hAnsi="Times New Roman" w:cs="Times New Roman"/>
          <w:sz w:val="28"/>
        </w:rPr>
        <w:t>с оркестром</w:t>
      </w:r>
      <w:r w:rsidR="00880E1F" w:rsidRPr="00320C09">
        <w:rPr>
          <w:rFonts w:ascii="Times New Roman" w:hAnsi="Times New Roman" w:cs="Times New Roman"/>
          <w:sz w:val="28"/>
        </w:rPr>
        <w:t xml:space="preserve"> рекомендуется проводить репетиции в мелкогрупповых занятиях, умело сочетать и чередовать состав. Также можно предложить использование часов, отведенных на консультации, предусмотренные учебным планом. </w:t>
      </w:r>
    </w:p>
    <w:p w:rsidR="00880E1F" w:rsidRPr="00320C09" w:rsidRDefault="00973D6A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Преподаватель</w:t>
      </w:r>
      <w:r w:rsidR="00880E1F" w:rsidRPr="00320C09">
        <w:rPr>
          <w:rFonts w:ascii="Times New Roman" w:hAnsi="Times New Roman" w:cs="Times New Roman"/>
          <w:sz w:val="28"/>
        </w:rPr>
        <w:t xml:space="preserve"> должен иметь в виду, что формирование оркестра иногда происходит в зависимости от наличия конкретных инструменталистов в учебном заведении. При определенных условиях допустимо участие в оркестре учеников разных классов (младшие – средние, средние – старшие). В данном случае педагогу необходимо распределить партии в зависимости от степени подготовленности учеников.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880E1F" w:rsidRPr="00320C09" w:rsidRDefault="00880E1F" w:rsidP="00320C09">
      <w:pPr>
        <w:pStyle w:val="a3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оркестре.</w:t>
      </w:r>
    </w:p>
    <w:p w:rsidR="00880E1F" w:rsidRPr="00320C09" w:rsidRDefault="00320C09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</w:t>
      </w:r>
      <w:r w:rsidR="00880E1F" w:rsidRPr="00320C09">
        <w:rPr>
          <w:rFonts w:ascii="Times New Roman" w:hAnsi="Times New Roman" w:cs="Times New Roman"/>
          <w:sz w:val="28"/>
        </w:rPr>
        <w:t xml:space="preserve">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880E1F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При выборе репертуара для оркестра</w:t>
      </w:r>
      <w:r w:rsidR="00973D6A" w:rsidRPr="00320C09">
        <w:rPr>
          <w:rFonts w:ascii="Times New Roman" w:hAnsi="Times New Roman" w:cs="Times New Roman"/>
          <w:sz w:val="28"/>
        </w:rPr>
        <w:t xml:space="preserve"> преподаватель</w:t>
      </w:r>
      <w:r w:rsidRPr="00320C09">
        <w:rPr>
          <w:rFonts w:ascii="Times New Roman" w:hAnsi="Times New Roman" w:cs="Times New Roman"/>
          <w:sz w:val="28"/>
        </w:rPr>
        <w:t xml:space="preserve">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– залог успешных выступлений.</w:t>
      </w:r>
    </w:p>
    <w:p w:rsidR="004245FF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В звучании оркестра немаловажным моментом является размещение исполнителей (посадка оркестра). Оно должно исходить от акустических особенностей инструментов, от необходимости музыкального контактирования между участниками оркестра.</w:t>
      </w:r>
    </w:p>
    <w:p w:rsidR="00320C09" w:rsidRPr="00320C09" w:rsidRDefault="00320C09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880E1F" w:rsidRPr="00372EEF" w:rsidRDefault="00880E1F" w:rsidP="00340FC8">
      <w:pPr>
        <w:spacing w:line="240" w:lineRule="auto"/>
        <w:ind w:left="993" w:hanging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3. Рекомендации по организации самостоятельной работы обучающихся</w:t>
      </w:r>
    </w:p>
    <w:p w:rsidR="00A47052" w:rsidRPr="00372EEF" w:rsidRDefault="00A47052" w:rsidP="00340FC8">
      <w:pPr>
        <w:pStyle w:val="a8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 w:cs="Times New Roman"/>
          <w:sz w:val="28"/>
          <w:szCs w:val="28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A47052" w:rsidRPr="00372EEF" w:rsidRDefault="00A47052" w:rsidP="00340FC8">
      <w:pPr>
        <w:pStyle w:val="a8"/>
        <w:shd w:val="clear" w:color="auto" w:fill="auto"/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Регулярные домашние занятия позволяют выучить наиболее сложные музыкальные фрагменты до начала совместных репетиций. Согласно </w:t>
      </w:r>
      <w:r w:rsidRPr="00372EEF">
        <w:rPr>
          <w:rFonts w:ascii="Times New Roman" w:hAnsi="Times New Roman"/>
          <w:sz w:val="28"/>
          <w:szCs w:val="28"/>
        </w:rPr>
        <w:lastRenderedPageBreak/>
        <w:t xml:space="preserve">учебному плану, объем самостоятельной нагрузки по предмету «Оркестровый класс» составляет 1 час в неделю. </w:t>
      </w:r>
    </w:p>
    <w:p w:rsidR="00320C09" w:rsidRPr="00320C09" w:rsidRDefault="00880E1F" w:rsidP="00320C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</w:t>
      </w:r>
      <w:r w:rsidR="00F34FEC" w:rsidRPr="00320C09">
        <w:rPr>
          <w:rFonts w:ascii="Times New Roman" w:hAnsi="Times New Roman" w:cs="Times New Roman"/>
          <w:sz w:val="28"/>
        </w:rPr>
        <w:t>петициям с партнером по группе оркестра</w:t>
      </w:r>
      <w:r w:rsidRPr="00320C09">
        <w:rPr>
          <w:rFonts w:ascii="Times New Roman" w:hAnsi="Times New Roman" w:cs="Times New Roman"/>
          <w:sz w:val="28"/>
        </w:rPr>
        <w:t>. После ка</w:t>
      </w:r>
      <w:r w:rsidR="00F34FEC" w:rsidRPr="00320C09">
        <w:rPr>
          <w:rFonts w:ascii="Times New Roman" w:hAnsi="Times New Roman" w:cs="Times New Roman"/>
          <w:sz w:val="28"/>
        </w:rPr>
        <w:t>ждого урока по оркестровому классу</w:t>
      </w:r>
      <w:r w:rsidRPr="00320C09">
        <w:rPr>
          <w:rFonts w:ascii="Times New Roman" w:hAnsi="Times New Roman" w:cs="Times New Roman"/>
          <w:sz w:val="28"/>
        </w:rPr>
        <w:t xml:space="preserve"> </w:t>
      </w:r>
      <w:r w:rsidR="00F34FEC" w:rsidRPr="00320C09">
        <w:rPr>
          <w:rFonts w:ascii="Times New Roman" w:hAnsi="Times New Roman" w:cs="Times New Roman"/>
          <w:sz w:val="28"/>
        </w:rPr>
        <w:t xml:space="preserve">учащимся </w:t>
      </w:r>
      <w:r w:rsidRPr="00320C09">
        <w:rPr>
          <w:rFonts w:ascii="Times New Roman" w:hAnsi="Times New Roman" w:cs="Times New Roman"/>
          <w:sz w:val="28"/>
        </w:rPr>
        <w:t>необходимо</w:t>
      </w:r>
      <w:r w:rsidR="00F34FEC" w:rsidRPr="00320C09">
        <w:rPr>
          <w:rFonts w:ascii="Times New Roman" w:hAnsi="Times New Roman" w:cs="Times New Roman"/>
          <w:sz w:val="28"/>
        </w:rPr>
        <w:t xml:space="preserve"> самостоятельно</w:t>
      </w:r>
      <w:r w:rsidRPr="00320C09">
        <w:rPr>
          <w:rFonts w:ascii="Times New Roman" w:hAnsi="Times New Roman" w:cs="Times New Roman"/>
          <w:sz w:val="28"/>
        </w:rPr>
        <w:t xml:space="preserve"> репетировать, чтобы исправить указанные преподавателем недостатки в игре. </w:t>
      </w:r>
    </w:p>
    <w:p w:rsidR="00880E1F" w:rsidRPr="00372EEF" w:rsidRDefault="00880E1F" w:rsidP="00320C09">
      <w:pPr>
        <w:pStyle w:val="a3"/>
        <w:ind w:firstLine="539"/>
        <w:jc w:val="both"/>
      </w:pPr>
      <w:r w:rsidRPr="00320C09">
        <w:rPr>
          <w:rFonts w:ascii="Times New Roman" w:hAnsi="Times New Roman" w:cs="Times New Roman"/>
          <w:sz w:val="28"/>
        </w:rPr>
        <w:t>Следует отмечать в нотах ключевые моменты, важные для достижения наибольшей синхронности звучания, а также звукового баланса между исполнителями</w:t>
      </w:r>
      <w:r w:rsidRPr="00372EEF">
        <w:t>.</w:t>
      </w:r>
    </w:p>
    <w:p w:rsidR="00880E1F" w:rsidRPr="00372EEF" w:rsidRDefault="00880E1F" w:rsidP="00340FC8">
      <w:pPr>
        <w:spacing w:line="240" w:lineRule="auto"/>
        <w:ind w:firstLine="539"/>
        <w:jc w:val="center"/>
        <w:rPr>
          <w:rFonts w:ascii="Times New Roman" w:hAnsi="Times New Roman"/>
          <w:b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4. Ознакомление с основами дирижерского искусства</w:t>
      </w:r>
    </w:p>
    <w:p w:rsidR="00880E1F" w:rsidRPr="00320C09" w:rsidRDefault="00880E1F" w:rsidP="00320C09">
      <w:pPr>
        <w:pStyle w:val="a3"/>
        <w:ind w:firstLine="539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Передать участникам свои исполнительские замыслы руководитель оркестра может с помощью различных средств. Такими средствами являются: речь, пение, проигрывание партий на одном из инструментов, специфический язык дирижерских жестов.</w:t>
      </w:r>
    </w:p>
    <w:p w:rsidR="00880E1F" w:rsidRPr="00320C09" w:rsidRDefault="00880E1F" w:rsidP="00320C09">
      <w:pPr>
        <w:pStyle w:val="a3"/>
        <w:ind w:firstLine="539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С помощью речи руководитель объясняет образно-смысловое содержание музыки, характер трактовки, силу звучания, указывает на допущенные ошибки и т. д., добиваясь точного выполнения своих творческих намерений и правильного воспроизведения нотного текста. Для большей убедительности он может напеть тот или иной отрывок или же сыграть его на инструменте. Это помогает быстрее достичь желаемого результата.</w:t>
      </w:r>
    </w:p>
    <w:p w:rsidR="00880E1F" w:rsidRPr="00320C09" w:rsidRDefault="00880E1F" w:rsidP="00320C09">
      <w:pPr>
        <w:pStyle w:val="a3"/>
        <w:ind w:firstLine="539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Основным средством общения дирижера с оркестром, как на репетиции, так и во время концертного выступления является язык дирижерских жестов. Каждое движение нужно научить понимать на двух-трех занятиях, повторяя по нескольку раз. При этом обращать внимание на разницу между жестами, передающими различную по характеру, темпу, настроению и содержанию музыку. Когда оркестранты начнут достаточно уверенно зрительно воспринимать особенности жеста, чаще практиковать с ними игру по руке по нескольку тактов из различных пьес, добиваясь точного одновременного вступления и соответствия исполнения музыки жесту дирижера.</w:t>
      </w:r>
    </w:p>
    <w:p w:rsidR="00513753" w:rsidRPr="00320C09" w:rsidRDefault="00880E1F" w:rsidP="00320C09">
      <w:pPr>
        <w:pStyle w:val="a3"/>
        <w:ind w:firstLine="539"/>
        <w:jc w:val="both"/>
        <w:rPr>
          <w:rFonts w:ascii="Times New Roman" w:hAnsi="Times New Roman" w:cs="Times New Roman"/>
          <w:sz w:val="28"/>
        </w:rPr>
      </w:pPr>
      <w:r w:rsidRPr="00320C09">
        <w:rPr>
          <w:rFonts w:ascii="Times New Roman" w:hAnsi="Times New Roman" w:cs="Times New Roman"/>
          <w:sz w:val="28"/>
        </w:rPr>
        <w:t>Оркестрантов необходимо не только учить понимать указания дирижера, но и быстро выполнять их, помнить о них при исполнении музыки.</w:t>
      </w:r>
    </w:p>
    <w:p w:rsidR="00CE2D3D" w:rsidRPr="00372EEF" w:rsidRDefault="00CE2D3D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73D6A" w:rsidRPr="00372EEF" w:rsidRDefault="00973D6A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B5D66" w:rsidRPr="00372EEF" w:rsidRDefault="00CB5D66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B5D66" w:rsidRDefault="00CB5D66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13CE1" w:rsidRDefault="00113CE1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13CE1" w:rsidRPr="00372EEF" w:rsidRDefault="00113CE1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73D6A" w:rsidRPr="00372EEF" w:rsidRDefault="00973D6A" w:rsidP="00340FC8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80E1F" w:rsidRDefault="008B0B89" w:rsidP="00340FC8">
      <w:pPr>
        <w:pStyle w:val="a6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СПИСКИ УЧЕБНОЙ И НОТНОЙ ЛИТЕРАТУРЫ</w:t>
      </w:r>
    </w:p>
    <w:p w:rsidR="00320C09" w:rsidRPr="00372EEF" w:rsidRDefault="00320C09" w:rsidP="00320C09">
      <w:pPr>
        <w:pStyle w:val="a6"/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E1F" w:rsidRPr="00372EEF" w:rsidRDefault="00880E1F" w:rsidP="00340FC8">
      <w:pPr>
        <w:pStyle w:val="a6"/>
        <w:numPr>
          <w:ilvl w:val="0"/>
          <w:numId w:val="34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72EEF">
        <w:rPr>
          <w:rFonts w:ascii="Times New Roman" w:hAnsi="Times New Roman"/>
          <w:b/>
          <w:bCs/>
          <w:i/>
          <w:color w:val="000000"/>
          <w:sz w:val="28"/>
          <w:szCs w:val="28"/>
        </w:rPr>
        <w:t>Методическая литература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Бычков В. В. Аранжировка аккомпанемента для оркестра и ансамбля русских народных инструментов. – М.: Советская Россия, 1988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Габушина Г. Создание детского оркестра. Методическое пособие – Екатеринбург, 1998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Васильев Ю., Широков А. Рассказы о русских народных инструментах. – М.: С-К, 1976</w:t>
      </w:r>
    </w:p>
    <w:p w:rsidR="00F57C51" w:rsidRPr="00372EEF" w:rsidRDefault="00F57C51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Кочеков В. Ф., Прасолов А. А. Ударные и духовые русские народные музыкальные инструменты. – Челябинск, 2006</w:t>
      </w:r>
    </w:p>
    <w:p w:rsidR="003100BA" w:rsidRPr="00372EEF" w:rsidRDefault="003100BA" w:rsidP="00973D6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Легкунец Ф. Струны звенят. Домрово-балалаечный оркестр. – Алма-</w:t>
      </w:r>
      <w:r w:rsidR="00973D6A" w:rsidRPr="00372EEF">
        <w:rPr>
          <w:rFonts w:ascii="Times New Roman" w:hAnsi="Times New Roman"/>
          <w:sz w:val="28"/>
          <w:szCs w:val="28"/>
        </w:rPr>
        <w:t>Ата: Казахстан</w:t>
      </w:r>
      <w:r w:rsidRPr="00372EEF">
        <w:rPr>
          <w:rFonts w:ascii="Times New Roman" w:hAnsi="Times New Roman"/>
          <w:sz w:val="28"/>
          <w:szCs w:val="28"/>
        </w:rPr>
        <w:t>, 1969</w:t>
      </w:r>
    </w:p>
    <w:p w:rsidR="008F4511" w:rsidRPr="00372EEF" w:rsidRDefault="008F4511" w:rsidP="00973D6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Методические и практические рекомендации по чтению партитур для ансамблей и оркестров </w:t>
      </w:r>
      <w:r w:rsidRPr="00372EEF">
        <w:rPr>
          <w:rFonts w:ascii="Times New Roman" w:hAnsi="Times New Roman"/>
          <w:bCs/>
          <w:color w:val="000000"/>
          <w:sz w:val="28"/>
          <w:szCs w:val="28"/>
        </w:rPr>
        <w:t>русских народных инструментов. – Свердловск, 1987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Попонов В. Б. О переложении для русских народных инструментов. – М.: Советская Россия, 1986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>Польшина А. Обработка русской нар</w:t>
      </w:r>
      <w:r w:rsidR="00492612" w:rsidRPr="00372EEF">
        <w:rPr>
          <w:rFonts w:ascii="Times New Roman" w:hAnsi="Times New Roman"/>
          <w:bCs/>
          <w:color w:val="000000"/>
          <w:sz w:val="28"/>
          <w:szCs w:val="28"/>
        </w:rPr>
        <w:t>одной песни в репертуаре оркест</w:t>
      </w:r>
      <w:r w:rsidRPr="00372EEF">
        <w:rPr>
          <w:rFonts w:ascii="Times New Roman" w:hAnsi="Times New Roman"/>
          <w:bCs/>
          <w:color w:val="000000"/>
          <w:sz w:val="28"/>
          <w:szCs w:val="28"/>
        </w:rPr>
        <w:t>ров и ансамблей народных инструментов. Методическое пособие. – М.: ВНМЦ</w:t>
      </w:r>
      <w:r w:rsidR="00DA1B17" w:rsidRPr="00372EEF">
        <w:rPr>
          <w:rFonts w:ascii="Times New Roman" w:hAnsi="Times New Roman"/>
          <w:bCs/>
          <w:color w:val="000000"/>
          <w:sz w:val="28"/>
          <w:szCs w:val="28"/>
        </w:rPr>
        <w:t xml:space="preserve"> НТиКПР</w:t>
      </w:r>
      <w:r w:rsidRPr="00372EEF">
        <w:rPr>
          <w:rFonts w:ascii="Times New Roman" w:hAnsi="Times New Roman"/>
          <w:bCs/>
          <w:color w:val="000000"/>
          <w:sz w:val="28"/>
          <w:szCs w:val="28"/>
        </w:rPr>
        <w:t>, 1983</w:t>
      </w:r>
    </w:p>
    <w:p w:rsidR="00856314" w:rsidRPr="00372EEF" w:rsidRDefault="00856314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 xml:space="preserve">Рахимджанов Б. Х. Методика изучения, сбора и совершенствования народных музыкальных инструментов. - </w:t>
      </w:r>
      <w:r w:rsidR="00DA1B17" w:rsidRPr="00372EEF">
        <w:rPr>
          <w:rFonts w:ascii="Times New Roman" w:hAnsi="Times New Roman"/>
          <w:bCs/>
          <w:color w:val="000000"/>
          <w:sz w:val="28"/>
          <w:szCs w:val="28"/>
        </w:rPr>
        <w:t>М.: ВНМЦ НТиКПР, 1987</w:t>
      </w:r>
    </w:p>
    <w:p w:rsidR="00DA1B17" w:rsidRPr="00372EEF" w:rsidRDefault="00F57C51" w:rsidP="00973D6A">
      <w:pPr>
        <w:pStyle w:val="a6"/>
        <w:numPr>
          <w:ilvl w:val="0"/>
          <w:numId w:val="35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2EEF">
        <w:rPr>
          <w:rFonts w:ascii="Times New Roman" w:hAnsi="Times New Roman"/>
          <w:bCs/>
          <w:color w:val="000000"/>
          <w:sz w:val="28"/>
          <w:szCs w:val="28"/>
        </w:rPr>
        <w:t xml:space="preserve"> Ушенин В. В. Работа с ансамблем</w:t>
      </w:r>
      <w:r w:rsidRPr="00372EEF">
        <w:rPr>
          <w:rFonts w:ascii="Times New Roman" w:hAnsi="Times New Roman"/>
          <w:sz w:val="28"/>
          <w:szCs w:val="28"/>
        </w:rPr>
        <w:t xml:space="preserve"> оркестров </w:t>
      </w:r>
      <w:r w:rsidRPr="00372EEF">
        <w:rPr>
          <w:rFonts w:ascii="Times New Roman" w:hAnsi="Times New Roman"/>
          <w:bCs/>
          <w:color w:val="000000"/>
          <w:sz w:val="28"/>
          <w:szCs w:val="28"/>
        </w:rPr>
        <w:t>русских народных инструментов. – М.: 1986</w:t>
      </w:r>
    </w:p>
    <w:p w:rsidR="00880E1F" w:rsidRPr="00372EEF" w:rsidRDefault="00880E1F" w:rsidP="00973D6A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EEF">
        <w:rPr>
          <w:rFonts w:ascii="Times New Roman" w:hAnsi="Times New Roman" w:cs="Times New Roman"/>
          <w:b/>
          <w:i/>
          <w:sz w:val="28"/>
          <w:szCs w:val="28"/>
        </w:rPr>
        <w:t>2. Учебная литература (партитуры)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«Играет детский русский народный оркестр» вып.1,2,3, Челябинск,2006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«Играет оркестр рус. нар. инструментов Тюменского гос. института искусств и культуры» Тюмень, 2006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«Колокольчики-бубенчики». Педагогический репертуар для детского оркестра русских народных инструментов – С-П.: Композитор, 2003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«Современная российская классика в переложении для ансамблей и оркестров» М,1996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«У камина» из репертуара ансамбля русской музыки «У камина» - М.: Кифара, 2004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А. Иванов</w:t>
      </w:r>
      <w:r w:rsidRPr="00372EE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</w:t>
      </w:r>
      <w:r w:rsidRPr="00372EEF">
        <w:rPr>
          <w:rFonts w:ascii="Times New Roman" w:hAnsi="Times New Roman"/>
          <w:sz w:val="28"/>
          <w:szCs w:val="28"/>
        </w:rPr>
        <w:t>Променад</w:t>
      </w:r>
      <w:r>
        <w:rPr>
          <w:rFonts w:ascii="Times New Roman" w:hAnsi="Times New Roman"/>
          <w:sz w:val="28"/>
          <w:szCs w:val="28"/>
        </w:rPr>
        <w:t>»</w:t>
      </w:r>
      <w:r w:rsidRPr="00372EEF">
        <w:rPr>
          <w:rFonts w:ascii="Times New Roman" w:hAnsi="Times New Roman"/>
          <w:sz w:val="28"/>
          <w:szCs w:val="28"/>
        </w:rPr>
        <w:t xml:space="preserve"> аранжировки и переложения для оркестра баянов учащихся ДМШ</w:t>
      </w:r>
      <w:r w:rsidRPr="00372EEF">
        <w:rPr>
          <w:rFonts w:ascii="Times New Roman" w:hAnsi="Times New Roman"/>
          <w:sz w:val="28"/>
          <w:szCs w:val="28"/>
        </w:rPr>
        <w:tab/>
        <w:t>УДО "Детская школа искусств", г. Похвистнево, 2015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Агафонов О. «Под солнцем Родины» Пьесы для оркестра народных инструментов. – М., 1982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В. Викторов</w:t>
      </w:r>
      <w:r w:rsidRPr="00372EEF">
        <w:rPr>
          <w:rFonts w:ascii="Times New Roman" w:hAnsi="Times New Roman"/>
          <w:sz w:val="28"/>
          <w:szCs w:val="28"/>
        </w:rPr>
        <w:tab/>
        <w:t xml:space="preserve">Начинающему оркестру русских народных инструментов. Выпуск 9. Партитура: М., "Музыка", 1977 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В. Лавришин Играет детский русский народный оркестр. Выпуск 1 Челябинская гос. академия культуры и искусств 2003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В. Лавришин Играет детский русский народный оркестр. Выпуск 2 Челябинская гос. академия культуры и искусств 2006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72EEF">
        <w:rPr>
          <w:rFonts w:ascii="Times New Roman" w:hAnsi="Times New Roman"/>
          <w:sz w:val="28"/>
          <w:szCs w:val="28"/>
        </w:rPr>
        <w:t>В. Лавришин Играет детский русский народный оркестр. Выпуск 3 Челябинская гос. академия культуры и искусств 2006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В. Лавришин Играет лауреат Всероссийского конкурса Камерный русский оркестр. Выпуск 2 Челябинская гос. академия культуры и искусств 2005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Ушенин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ab/>
        <w:t>Играем с оркестром. Концертный репертуар для баяна 1-5 классы</w:t>
      </w:r>
      <w:r w:rsidRPr="00372EEF">
        <w:rPr>
          <w:rFonts w:ascii="Times New Roman" w:hAnsi="Times New Roman"/>
          <w:sz w:val="28"/>
          <w:szCs w:val="28"/>
        </w:rPr>
        <w:tab/>
        <w:t xml:space="preserve">Р.-н-Д. "Феникс" </w:t>
      </w:r>
      <w:r w:rsidRPr="00372EEF">
        <w:rPr>
          <w:rFonts w:ascii="Times New Roman" w:hAnsi="Times New Roman"/>
          <w:sz w:val="28"/>
          <w:szCs w:val="28"/>
        </w:rPr>
        <w:tab/>
        <w:t>2012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Голиков «Пьесы и ансамбли для русских народных инструментов» М., Владос, 2004 г.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И. Гераус</w:t>
      </w:r>
      <w:r w:rsidRPr="00372EEF">
        <w:rPr>
          <w:rFonts w:ascii="Times New Roman" w:hAnsi="Times New Roman"/>
          <w:sz w:val="28"/>
          <w:szCs w:val="28"/>
        </w:rPr>
        <w:tab/>
        <w:t>Начинающему оркестру русских народных инструментов. Выпуск 4. Партитура</w:t>
      </w:r>
      <w:r w:rsidRPr="00372EEF">
        <w:rPr>
          <w:rFonts w:ascii="Times New Roman" w:hAnsi="Times New Roman"/>
          <w:sz w:val="28"/>
          <w:szCs w:val="28"/>
        </w:rPr>
        <w:tab/>
        <w:t>М. "Музыка" 1974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И. Лаптев</w:t>
      </w:r>
      <w:r w:rsidRPr="00372EEF">
        <w:rPr>
          <w:rFonts w:ascii="Times New Roman" w:hAnsi="Times New Roman"/>
          <w:sz w:val="28"/>
          <w:szCs w:val="28"/>
        </w:rPr>
        <w:tab/>
        <w:t>Оркестр в классе</w:t>
      </w:r>
      <w:r w:rsidRPr="00372EEF">
        <w:rPr>
          <w:rFonts w:ascii="Times New Roman" w:hAnsi="Times New Roman"/>
          <w:sz w:val="28"/>
          <w:szCs w:val="28"/>
        </w:rPr>
        <w:tab/>
        <w:t>М." Музыка" 1990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И. Лаптев</w:t>
      </w:r>
      <w:r w:rsidRPr="00372EEF">
        <w:rPr>
          <w:rFonts w:ascii="Times New Roman" w:hAnsi="Times New Roman"/>
          <w:sz w:val="28"/>
          <w:szCs w:val="28"/>
        </w:rPr>
        <w:tab/>
        <w:t>Оркестр в классе. Песни и пьесы в переложении для оркестра детских музыкальных инструментов. Выпуск 1</w:t>
      </w:r>
      <w:r w:rsidRPr="00372EEF">
        <w:rPr>
          <w:rFonts w:ascii="Times New Roman" w:hAnsi="Times New Roman"/>
          <w:sz w:val="28"/>
          <w:szCs w:val="28"/>
        </w:rPr>
        <w:tab/>
        <w:t xml:space="preserve">М. "Музыка" 1991 </w:t>
      </w:r>
    </w:p>
    <w:p w:rsidR="00320C09" w:rsidRPr="00372EEF" w:rsidRDefault="00320C09" w:rsidP="00A04A00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И. Шавкунов Популярные пьесы для ансамбля русских народных инструментов. Выпуск 2: СПб, "Композитор", 2013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Яшкевич</w:t>
      </w:r>
      <w:r w:rsidRPr="00372EEF">
        <w:rPr>
          <w:rFonts w:ascii="Times New Roman" w:hAnsi="Times New Roman"/>
          <w:sz w:val="28"/>
          <w:szCs w:val="28"/>
        </w:rPr>
        <w:tab/>
        <w:t xml:space="preserve"> Ансамбли народных инструментов. Партитура Музична Украина, Киев,1988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Из репертуара государственного академического оркестра русских народных инструментов Всесоюзного радио и телевидения. В.9 – М.: Музыка,1981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Инструментальные ансамбли. – М.: Советская Россия,1985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Клубному оркестру русских народных инструментов. В.3 – М.:Музыка, 1980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Куликов П. 10 русских народных песен. – М.: С-К, 1977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Н. Некрасов </w:t>
      </w:r>
      <w:r w:rsidRPr="00372EEF">
        <w:rPr>
          <w:rFonts w:ascii="Times New Roman" w:hAnsi="Times New Roman"/>
          <w:sz w:val="28"/>
          <w:szCs w:val="28"/>
        </w:rPr>
        <w:tab/>
        <w:t>Из репертуара государственного академического оркестра русских народных инструментов всесоюзного радио и телевидения. Партитура М. "Музыка"1981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Народные песни и танцы для оркестра русских народных инструментов в.1 – М.: Музыка, 1967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Начинающему оркестру русских народных инструментов. В.4, 9 – М.: Музыка, 1974, 1977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П. Куликов</w:t>
      </w:r>
      <w:r w:rsidRPr="00372EEF">
        <w:rPr>
          <w:rFonts w:ascii="Times New Roman" w:hAnsi="Times New Roman"/>
          <w:sz w:val="28"/>
          <w:szCs w:val="28"/>
        </w:rPr>
        <w:tab/>
        <w:t>10 русских народных песен для голоса в сопровождении оркестра русских народных инструментов. Партитура СПб "Композитор",1977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Популярные мелодии для ансамбля русских народных инструментов в обр. А. и Т. Дугушиных – С-П.: Композитор, 2003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Произведения советских композиторов для самодеятельного ансамбля русских народных инструментов. в.2 – М.: С-К, 1986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Произведения советских композиторов для самодеятельного оркестра русских народных инструментов. в.2 – М.: С-К, 1985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Пьесы для начинающих оркестров русских народных инструментов. В. 2,4,9 – М.: Музыка, С-К, 1962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Пьесы для оркестра русских народных инструментов. – М.: 1989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lastRenderedPageBreak/>
        <w:t>Пьесы для самодеятельного оркестра русских народных инструментов. В.7 – М.: С-К, 1977</w:t>
      </w:r>
    </w:p>
    <w:p w:rsidR="00320C09" w:rsidRPr="00372EEF" w:rsidRDefault="00320C09" w:rsidP="00741A86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Пьесы зарубежных композиторов для оркестра народных инструментов: С.-П.Ю, "Союз художников" 2008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Репертуар самодеятельного оркестра русских народных инструментов» в.4-8,1978-1982гг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Шавкунов И. Популярные пьесы для оркестра русских народных инструментов, СПб, 2002</w:t>
      </w:r>
    </w:p>
    <w:p w:rsidR="00320C09" w:rsidRPr="00372EEF" w:rsidRDefault="00320C09" w:rsidP="00973D6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 xml:space="preserve"> Широков А. Произведения для оркестра русских народных инструментов. – М.: Музыка, 1987</w:t>
      </w:r>
    </w:p>
    <w:p w:rsidR="00320C09" w:rsidRPr="00372EEF" w:rsidRDefault="00320C09" w:rsidP="00A04A00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Ю. Тимонин</w:t>
      </w:r>
      <w:r w:rsidRPr="00372EEF">
        <w:rPr>
          <w:rFonts w:ascii="Times New Roman" w:hAnsi="Times New Roman"/>
          <w:sz w:val="28"/>
          <w:szCs w:val="28"/>
        </w:rPr>
        <w:tab/>
        <w:t>Сборник народных ансамблей для малого состава. Выпуск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EEF">
        <w:rPr>
          <w:rFonts w:ascii="Times New Roman" w:hAnsi="Times New Roman"/>
          <w:sz w:val="28"/>
          <w:szCs w:val="28"/>
        </w:rPr>
        <w:t>1: Издательский дом "Фаина", 2014</w:t>
      </w:r>
    </w:p>
    <w:p w:rsidR="00185BA8" w:rsidRPr="00372EEF" w:rsidRDefault="00185BA8" w:rsidP="00973D6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BA8" w:rsidRPr="00372EEF" w:rsidRDefault="00185BA8" w:rsidP="00973D6A">
      <w:pPr>
        <w:pStyle w:val="a3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372EEF">
        <w:rPr>
          <w:rFonts w:ascii="Times New Roman" w:hAnsi="Times New Roman"/>
          <w:b/>
          <w:i/>
          <w:sz w:val="28"/>
          <w:szCs w:val="28"/>
        </w:rPr>
        <w:t>3.</w:t>
      </w:r>
      <w:r w:rsidR="003A416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72EEF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3A4163" w:rsidRPr="003A4163" w:rsidRDefault="003A4163" w:rsidP="003A4163">
      <w:pPr>
        <w:tabs>
          <w:tab w:val="left" w:pos="88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Ю. Вайнкоп Краткий биографический словарь композиторов - Л. "Музыка", 1984</w:t>
      </w:r>
    </w:p>
    <w:p w:rsidR="003A4163" w:rsidRPr="003A4163" w:rsidRDefault="003A4163" w:rsidP="003A4163">
      <w:pPr>
        <w:tabs>
          <w:tab w:val="left" w:pos="88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Келдыш</w:t>
      </w:r>
      <w:r w:rsidRPr="003A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Музыкальный энциклопедический словарь – Москва, Из-во "Советская энциклопедия", 1990</w:t>
      </w:r>
    </w:p>
    <w:p w:rsidR="003A4163" w:rsidRPr="003A4163" w:rsidRDefault="003A4163" w:rsidP="003A4163">
      <w:pPr>
        <w:tabs>
          <w:tab w:val="left" w:pos="88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41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 Крунтяева Словарь иностранных музыкальных терминов - Л. "Музыка",1985</w:t>
      </w:r>
    </w:p>
    <w:p w:rsidR="00973D6A" w:rsidRPr="00372EEF" w:rsidRDefault="00973D6A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372EEF">
        <w:rPr>
          <w:rFonts w:ascii="Times New Roman" w:hAnsi="Times New Roman"/>
          <w:sz w:val="28"/>
          <w:szCs w:val="28"/>
        </w:rPr>
        <w:t>поисковые</w:t>
      </w:r>
      <w:r w:rsidR="00185BA8" w:rsidRPr="00372EEF">
        <w:rPr>
          <w:rFonts w:ascii="Times New Roman" w:hAnsi="Times New Roman"/>
          <w:sz w:val="28"/>
          <w:szCs w:val="28"/>
        </w:rPr>
        <w:t xml:space="preserve"> системы, </w:t>
      </w:r>
    </w:p>
    <w:p w:rsidR="00513753" w:rsidRPr="00372EEF" w:rsidRDefault="00973D6A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EEF">
        <w:rPr>
          <w:rFonts w:ascii="Times New Roman" w:hAnsi="Times New Roman"/>
          <w:sz w:val="28"/>
          <w:szCs w:val="28"/>
        </w:rPr>
        <w:t>сайты интернета:</w:t>
      </w:r>
    </w:p>
    <w:p w:rsidR="00973D6A" w:rsidRPr="00372EEF" w:rsidRDefault="004F57AE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265BB" w:rsidRPr="00372EE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http://www.web-4-u.ru/pikulin/?page7</w:t>
        </w:r>
      </w:hyperlink>
      <w:r w:rsidR="002265BB" w:rsidRPr="00372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5BB" w:rsidRPr="00372EEF" w:rsidRDefault="004F57AE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0" w:history="1">
        <w:r w:rsidR="002265BB" w:rsidRPr="00372EEF">
          <w:rPr>
            <w:rStyle w:val="aa"/>
            <w:rFonts w:ascii="Times New Roman" w:hAnsi="Times New Roman" w:cs="Times New Roman"/>
            <w:sz w:val="28"/>
            <w:szCs w:val="28"/>
          </w:rPr>
          <w:t>https://www.partitur.ru</w:t>
        </w:r>
      </w:hyperlink>
    </w:p>
    <w:p w:rsidR="002265BB" w:rsidRPr="00372EEF" w:rsidRDefault="004F57AE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1" w:history="1">
        <w:r w:rsidR="002265BB" w:rsidRPr="00372EEF">
          <w:rPr>
            <w:rStyle w:val="aa"/>
            <w:rFonts w:ascii="Times New Roman" w:hAnsi="Times New Roman" w:cs="Times New Roman"/>
            <w:sz w:val="28"/>
            <w:szCs w:val="28"/>
          </w:rPr>
          <w:t>https://penzaorchestra.jimdo.com</w:t>
        </w:r>
      </w:hyperlink>
    </w:p>
    <w:p w:rsidR="002265BB" w:rsidRPr="00372EEF" w:rsidRDefault="004F57AE" w:rsidP="00973D6A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2" w:history="1">
        <w:r w:rsidR="002265BB" w:rsidRPr="00372EEF">
          <w:rPr>
            <w:rStyle w:val="aa"/>
            <w:rFonts w:ascii="Times New Roman" w:hAnsi="Times New Roman" w:cs="Times New Roman"/>
            <w:sz w:val="28"/>
            <w:szCs w:val="28"/>
          </w:rPr>
          <w:t>https://domracheev.ru/ansambli/partitury/s.html</w:t>
        </w:r>
      </w:hyperlink>
    </w:p>
    <w:p w:rsidR="00483789" w:rsidRPr="00372EEF" w:rsidRDefault="004F57AE" w:rsidP="0097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265BB" w:rsidRPr="00372EE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http://notes.tarakanov.net/katalog/instrymenti/orkestr-rysskih-narodnih-instrymentov-orni</w:t>
        </w:r>
      </w:hyperlink>
    </w:p>
    <w:sectPr w:rsidR="00483789" w:rsidRPr="00372EEF" w:rsidSect="00F15266">
      <w:footerReference w:type="default" r:id="rId14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247" w:rsidRDefault="002D7247" w:rsidP="00BE460F">
      <w:pPr>
        <w:spacing w:after="0" w:line="240" w:lineRule="auto"/>
      </w:pPr>
      <w:r>
        <w:separator/>
      </w:r>
    </w:p>
  </w:endnote>
  <w:endnote w:type="continuationSeparator" w:id="1">
    <w:p w:rsidR="002D7247" w:rsidRDefault="002D7247" w:rsidP="00BE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BD" w:rsidRDefault="002405BD">
    <w:pPr>
      <w:pStyle w:val="a4"/>
      <w:jc w:val="center"/>
    </w:pPr>
  </w:p>
  <w:p w:rsidR="002405BD" w:rsidRDefault="002405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BD" w:rsidRDefault="002405BD">
    <w:pPr>
      <w:pStyle w:val="a4"/>
      <w:jc w:val="center"/>
    </w:pPr>
  </w:p>
  <w:p w:rsidR="002405BD" w:rsidRDefault="002405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247" w:rsidRDefault="002D7247" w:rsidP="00BE460F">
      <w:pPr>
        <w:spacing w:after="0" w:line="240" w:lineRule="auto"/>
      </w:pPr>
      <w:r>
        <w:separator/>
      </w:r>
    </w:p>
  </w:footnote>
  <w:footnote w:type="continuationSeparator" w:id="1">
    <w:p w:rsidR="002D7247" w:rsidRDefault="002D7247" w:rsidP="00BE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0DA6AA8"/>
    <w:multiLevelType w:val="hybridMultilevel"/>
    <w:tmpl w:val="3BE4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3E3558C"/>
    <w:multiLevelType w:val="hybridMultilevel"/>
    <w:tmpl w:val="52F2A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A55D58"/>
    <w:multiLevelType w:val="hybridMultilevel"/>
    <w:tmpl w:val="AC223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D21613"/>
    <w:multiLevelType w:val="hybridMultilevel"/>
    <w:tmpl w:val="F5A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0D9D77D1"/>
    <w:multiLevelType w:val="hybridMultilevel"/>
    <w:tmpl w:val="22080C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E5A28"/>
    <w:multiLevelType w:val="hybridMultilevel"/>
    <w:tmpl w:val="DE420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1F7C7A"/>
    <w:multiLevelType w:val="hybridMultilevel"/>
    <w:tmpl w:val="4C4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25F94"/>
    <w:multiLevelType w:val="hybridMultilevel"/>
    <w:tmpl w:val="E63E7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8B1312"/>
    <w:multiLevelType w:val="hybridMultilevel"/>
    <w:tmpl w:val="3BE4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E7360"/>
    <w:multiLevelType w:val="hybridMultilevel"/>
    <w:tmpl w:val="3B0A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93F8D"/>
    <w:multiLevelType w:val="hybridMultilevel"/>
    <w:tmpl w:val="D4BE28A4"/>
    <w:lvl w:ilvl="0" w:tplc="631A7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306D5B"/>
    <w:multiLevelType w:val="hybridMultilevel"/>
    <w:tmpl w:val="195A1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67F43D3"/>
    <w:multiLevelType w:val="hybridMultilevel"/>
    <w:tmpl w:val="8CD2C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C0477B7"/>
    <w:multiLevelType w:val="hybridMultilevel"/>
    <w:tmpl w:val="147A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E80E58"/>
    <w:multiLevelType w:val="hybridMultilevel"/>
    <w:tmpl w:val="F5567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CD6BCF"/>
    <w:multiLevelType w:val="hybridMultilevel"/>
    <w:tmpl w:val="32682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5607DDC"/>
    <w:multiLevelType w:val="hybridMultilevel"/>
    <w:tmpl w:val="70A28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43987"/>
    <w:multiLevelType w:val="hybridMultilevel"/>
    <w:tmpl w:val="AF480B94"/>
    <w:lvl w:ilvl="0" w:tplc="B100F08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5645BB"/>
    <w:multiLevelType w:val="hybridMultilevel"/>
    <w:tmpl w:val="ACD2A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6E31C3"/>
    <w:multiLevelType w:val="hybridMultilevel"/>
    <w:tmpl w:val="F9BEA19C"/>
    <w:lvl w:ilvl="0" w:tplc="CA20C1C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>
    <w:nsid w:val="30F43D0A"/>
    <w:multiLevelType w:val="hybridMultilevel"/>
    <w:tmpl w:val="AE9E510A"/>
    <w:lvl w:ilvl="0" w:tplc="BA7EF22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>
    <w:nsid w:val="31C10085"/>
    <w:multiLevelType w:val="hybridMultilevel"/>
    <w:tmpl w:val="4642E0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AD5098"/>
    <w:multiLevelType w:val="hybridMultilevel"/>
    <w:tmpl w:val="0918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14C66"/>
    <w:multiLevelType w:val="hybridMultilevel"/>
    <w:tmpl w:val="54BC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409F9"/>
    <w:multiLevelType w:val="hybridMultilevel"/>
    <w:tmpl w:val="71B4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CA5B87"/>
    <w:multiLevelType w:val="hybridMultilevel"/>
    <w:tmpl w:val="A4EA4F6E"/>
    <w:lvl w:ilvl="0" w:tplc="5916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B05ECE"/>
    <w:multiLevelType w:val="hybridMultilevel"/>
    <w:tmpl w:val="0628AA54"/>
    <w:lvl w:ilvl="0" w:tplc="E4206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65C9C"/>
    <w:multiLevelType w:val="hybridMultilevel"/>
    <w:tmpl w:val="70362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18E700E"/>
    <w:multiLevelType w:val="hybridMultilevel"/>
    <w:tmpl w:val="2BDA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0E39EB"/>
    <w:multiLevelType w:val="hybridMultilevel"/>
    <w:tmpl w:val="7766E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29A23DC"/>
    <w:multiLevelType w:val="hybridMultilevel"/>
    <w:tmpl w:val="B98EF946"/>
    <w:lvl w:ilvl="0" w:tplc="EBD83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33040"/>
    <w:multiLevelType w:val="hybridMultilevel"/>
    <w:tmpl w:val="88E6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D26A79"/>
    <w:multiLevelType w:val="hybridMultilevel"/>
    <w:tmpl w:val="1660C396"/>
    <w:lvl w:ilvl="0" w:tplc="D6F068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0F">
      <w:start w:val="1"/>
      <w:numFmt w:val="decimal"/>
      <w:lvlText w:val="%3."/>
      <w:lvlJc w:val="lef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5C3E7E39"/>
    <w:multiLevelType w:val="hybridMultilevel"/>
    <w:tmpl w:val="4E546E70"/>
    <w:lvl w:ilvl="0" w:tplc="E77C38D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C613EDD"/>
    <w:multiLevelType w:val="hybridMultilevel"/>
    <w:tmpl w:val="D7B8529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>
    <w:nsid w:val="64171FBF"/>
    <w:multiLevelType w:val="hybridMultilevel"/>
    <w:tmpl w:val="20AE2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6FF1999"/>
    <w:multiLevelType w:val="hybridMultilevel"/>
    <w:tmpl w:val="ADE6EFC0"/>
    <w:lvl w:ilvl="0" w:tplc="AE208EB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BD69B0"/>
    <w:multiLevelType w:val="hybridMultilevel"/>
    <w:tmpl w:val="B26A4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90E07BE"/>
    <w:multiLevelType w:val="hybridMultilevel"/>
    <w:tmpl w:val="D682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DD078A"/>
    <w:multiLevelType w:val="hybridMultilevel"/>
    <w:tmpl w:val="B8204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C3C1409"/>
    <w:multiLevelType w:val="hybridMultilevel"/>
    <w:tmpl w:val="E6EEFE6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7">
    <w:nsid w:val="77327B54"/>
    <w:multiLevelType w:val="hybridMultilevel"/>
    <w:tmpl w:val="34BC7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1626A4"/>
    <w:multiLevelType w:val="hybridMultilevel"/>
    <w:tmpl w:val="36AAAA7A"/>
    <w:lvl w:ilvl="0" w:tplc="991A27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26"/>
  </w:num>
  <w:num w:numId="5">
    <w:abstractNumId w:val="13"/>
  </w:num>
  <w:num w:numId="6">
    <w:abstractNumId w:val="18"/>
  </w:num>
  <w:num w:numId="7">
    <w:abstractNumId w:val="14"/>
  </w:num>
  <w:num w:numId="8">
    <w:abstractNumId w:val="3"/>
  </w:num>
  <w:num w:numId="9">
    <w:abstractNumId w:val="6"/>
  </w:num>
  <w:num w:numId="10">
    <w:abstractNumId w:val="46"/>
  </w:num>
  <w:num w:numId="11">
    <w:abstractNumId w:val="15"/>
  </w:num>
  <w:num w:numId="12">
    <w:abstractNumId w:val="17"/>
  </w:num>
  <w:num w:numId="13">
    <w:abstractNumId w:val="21"/>
  </w:num>
  <w:num w:numId="14">
    <w:abstractNumId w:val="40"/>
  </w:num>
  <w:num w:numId="15">
    <w:abstractNumId w:val="4"/>
  </w:num>
  <w:num w:numId="16">
    <w:abstractNumId w:val="47"/>
  </w:num>
  <w:num w:numId="17">
    <w:abstractNumId w:val="23"/>
  </w:num>
  <w:num w:numId="18">
    <w:abstractNumId w:val="22"/>
  </w:num>
  <w:num w:numId="19">
    <w:abstractNumId w:val="28"/>
  </w:num>
  <w:num w:numId="20">
    <w:abstractNumId w:val="1"/>
  </w:num>
  <w:num w:numId="21">
    <w:abstractNumId w:val="31"/>
  </w:num>
  <w:num w:numId="22">
    <w:abstractNumId w:val="11"/>
  </w:num>
  <w:num w:numId="23">
    <w:abstractNumId w:val="42"/>
  </w:num>
  <w:num w:numId="24">
    <w:abstractNumId w:val="34"/>
  </w:num>
  <w:num w:numId="25">
    <w:abstractNumId w:val="41"/>
  </w:num>
  <w:num w:numId="26">
    <w:abstractNumId w:val="43"/>
  </w:num>
  <w:num w:numId="27">
    <w:abstractNumId w:val="24"/>
  </w:num>
  <w:num w:numId="28">
    <w:abstractNumId w:val="27"/>
  </w:num>
  <w:num w:numId="29">
    <w:abstractNumId w:val="9"/>
  </w:num>
  <w:num w:numId="30">
    <w:abstractNumId w:val="37"/>
  </w:num>
  <w:num w:numId="31">
    <w:abstractNumId w:val="5"/>
  </w:num>
  <w:num w:numId="32">
    <w:abstractNumId w:val="36"/>
  </w:num>
  <w:num w:numId="33">
    <w:abstractNumId w:val="10"/>
  </w:num>
  <w:num w:numId="34">
    <w:abstractNumId w:val="29"/>
  </w:num>
  <w:num w:numId="35">
    <w:abstractNumId w:val="44"/>
  </w:num>
  <w:num w:numId="36">
    <w:abstractNumId w:val="19"/>
  </w:num>
  <w:num w:numId="37">
    <w:abstractNumId w:val="25"/>
  </w:num>
  <w:num w:numId="38">
    <w:abstractNumId w:val="33"/>
  </w:num>
  <w:num w:numId="39">
    <w:abstractNumId w:val="20"/>
  </w:num>
  <w:num w:numId="40">
    <w:abstractNumId w:val="38"/>
  </w:num>
  <w:num w:numId="41">
    <w:abstractNumId w:val="12"/>
  </w:num>
  <w:num w:numId="42">
    <w:abstractNumId w:val="30"/>
  </w:num>
  <w:num w:numId="43">
    <w:abstractNumId w:val="39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48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2BE"/>
    <w:rsid w:val="000040BE"/>
    <w:rsid w:val="00025EB5"/>
    <w:rsid w:val="00042939"/>
    <w:rsid w:val="0007323D"/>
    <w:rsid w:val="00076843"/>
    <w:rsid w:val="000A1E88"/>
    <w:rsid w:val="000A7BCC"/>
    <w:rsid w:val="000C1DF6"/>
    <w:rsid w:val="000C4EA0"/>
    <w:rsid w:val="000E1B3D"/>
    <w:rsid w:val="000F0AFD"/>
    <w:rsid w:val="00111B83"/>
    <w:rsid w:val="00113CE1"/>
    <w:rsid w:val="00143617"/>
    <w:rsid w:val="00143FB8"/>
    <w:rsid w:val="00150B83"/>
    <w:rsid w:val="00151219"/>
    <w:rsid w:val="00173FDC"/>
    <w:rsid w:val="00174D2D"/>
    <w:rsid w:val="00185BA8"/>
    <w:rsid w:val="00193A85"/>
    <w:rsid w:val="00195729"/>
    <w:rsid w:val="001A6E8B"/>
    <w:rsid w:val="001A7470"/>
    <w:rsid w:val="001C197B"/>
    <w:rsid w:val="001D7572"/>
    <w:rsid w:val="001E20ED"/>
    <w:rsid w:val="001E61BF"/>
    <w:rsid w:val="001F0876"/>
    <w:rsid w:val="001F67DA"/>
    <w:rsid w:val="0022107D"/>
    <w:rsid w:val="002265BB"/>
    <w:rsid w:val="002405BD"/>
    <w:rsid w:val="002601B3"/>
    <w:rsid w:val="00264DE3"/>
    <w:rsid w:val="002D7247"/>
    <w:rsid w:val="002D7D85"/>
    <w:rsid w:val="002E3DD5"/>
    <w:rsid w:val="002F3DF1"/>
    <w:rsid w:val="003028F3"/>
    <w:rsid w:val="003100BA"/>
    <w:rsid w:val="00320C09"/>
    <w:rsid w:val="00321310"/>
    <w:rsid w:val="00322B90"/>
    <w:rsid w:val="00322C23"/>
    <w:rsid w:val="00324478"/>
    <w:rsid w:val="00340FC8"/>
    <w:rsid w:val="00354333"/>
    <w:rsid w:val="00367906"/>
    <w:rsid w:val="00372EEF"/>
    <w:rsid w:val="003A3E27"/>
    <w:rsid w:val="003A4163"/>
    <w:rsid w:val="003C50A5"/>
    <w:rsid w:val="003D1796"/>
    <w:rsid w:val="003D2120"/>
    <w:rsid w:val="003E6929"/>
    <w:rsid w:val="003F6790"/>
    <w:rsid w:val="00412856"/>
    <w:rsid w:val="004245FF"/>
    <w:rsid w:val="004543FC"/>
    <w:rsid w:val="00456215"/>
    <w:rsid w:val="00462980"/>
    <w:rsid w:val="004707E4"/>
    <w:rsid w:val="00474077"/>
    <w:rsid w:val="00477A56"/>
    <w:rsid w:val="00483789"/>
    <w:rsid w:val="00485AB2"/>
    <w:rsid w:val="00492612"/>
    <w:rsid w:val="004B70BB"/>
    <w:rsid w:val="004F57AE"/>
    <w:rsid w:val="00513753"/>
    <w:rsid w:val="00561339"/>
    <w:rsid w:val="00582C7E"/>
    <w:rsid w:val="00590069"/>
    <w:rsid w:val="00603581"/>
    <w:rsid w:val="00623067"/>
    <w:rsid w:val="00645A1B"/>
    <w:rsid w:val="00695E8F"/>
    <w:rsid w:val="006A397A"/>
    <w:rsid w:val="006A43A5"/>
    <w:rsid w:val="006B747A"/>
    <w:rsid w:val="006D7A0D"/>
    <w:rsid w:val="00722C19"/>
    <w:rsid w:val="00723C8A"/>
    <w:rsid w:val="00741A86"/>
    <w:rsid w:val="00783301"/>
    <w:rsid w:val="00794DE0"/>
    <w:rsid w:val="008304A5"/>
    <w:rsid w:val="00856314"/>
    <w:rsid w:val="00871BB8"/>
    <w:rsid w:val="00880E1F"/>
    <w:rsid w:val="008B0B89"/>
    <w:rsid w:val="008E270A"/>
    <w:rsid w:val="008E5411"/>
    <w:rsid w:val="008E7667"/>
    <w:rsid w:val="008E7C04"/>
    <w:rsid w:val="008F4511"/>
    <w:rsid w:val="00913E18"/>
    <w:rsid w:val="009256A1"/>
    <w:rsid w:val="00966DF2"/>
    <w:rsid w:val="00973D6A"/>
    <w:rsid w:val="00974A2A"/>
    <w:rsid w:val="00985D39"/>
    <w:rsid w:val="009A235F"/>
    <w:rsid w:val="00A04A00"/>
    <w:rsid w:val="00A333A7"/>
    <w:rsid w:val="00A34417"/>
    <w:rsid w:val="00A35B5F"/>
    <w:rsid w:val="00A35D97"/>
    <w:rsid w:val="00A45D84"/>
    <w:rsid w:val="00A47052"/>
    <w:rsid w:val="00A62276"/>
    <w:rsid w:val="00A6585B"/>
    <w:rsid w:val="00AB0D68"/>
    <w:rsid w:val="00AC1E14"/>
    <w:rsid w:val="00AC69B9"/>
    <w:rsid w:val="00AD520F"/>
    <w:rsid w:val="00AE731D"/>
    <w:rsid w:val="00AF6F1D"/>
    <w:rsid w:val="00B11894"/>
    <w:rsid w:val="00B3743E"/>
    <w:rsid w:val="00B42E92"/>
    <w:rsid w:val="00B52FC5"/>
    <w:rsid w:val="00B53213"/>
    <w:rsid w:val="00B678D4"/>
    <w:rsid w:val="00B910A0"/>
    <w:rsid w:val="00BA4827"/>
    <w:rsid w:val="00BD09FE"/>
    <w:rsid w:val="00BE460F"/>
    <w:rsid w:val="00BF32BE"/>
    <w:rsid w:val="00C01059"/>
    <w:rsid w:val="00C234EE"/>
    <w:rsid w:val="00C32664"/>
    <w:rsid w:val="00C4216D"/>
    <w:rsid w:val="00C427D4"/>
    <w:rsid w:val="00C45B03"/>
    <w:rsid w:val="00C60E9C"/>
    <w:rsid w:val="00C933B2"/>
    <w:rsid w:val="00CB5D66"/>
    <w:rsid w:val="00CC0C7F"/>
    <w:rsid w:val="00CC73BE"/>
    <w:rsid w:val="00CE1C14"/>
    <w:rsid w:val="00CE2D3D"/>
    <w:rsid w:val="00CF79CD"/>
    <w:rsid w:val="00DA1B17"/>
    <w:rsid w:val="00DC7AF6"/>
    <w:rsid w:val="00E16295"/>
    <w:rsid w:val="00E177D8"/>
    <w:rsid w:val="00E43EB3"/>
    <w:rsid w:val="00E6295A"/>
    <w:rsid w:val="00EB0E68"/>
    <w:rsid w:val="00EB3173"/>
    <w:rsid w:val="00ED4014"/>
    <w:rsid w:val="00EE7961"/>
    <w:rsid w:val="00F05D8E"/>
    <w:rsid w:val="00F14A62"/>
    <w:rsid w:val="00F15266"/>
    <w:rsid w:val="00F243D8"/>
    <w:rsid w:val="00F34FEC"/>
    <w:rsid w:val="00F57C51"/>
    <w:rsid w:val="00F74D06"/>
    <w:rsid w:val="00F75CA6"/>
    <w:rsid w:val="00FE4D2F"/>
    <w:rsid w:val="00FE7F62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32BE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Заголовок №1_"/>
    <w:link w:val="10"/>
    <w:uiPriority w:val="99"/>
    <w:locked/>
    <w:rsid w:val="00BF32B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32BE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1"/>
    <w:basedOn w:val="a"/>
    <w:uiPriority w:val="99"/>
    <w:rsid w:val="00BF32BE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5">
    <w:name w:val="Style5"/>
    <w:basedOn w:val="a"/>
    <w:uiPriority w:val="99"/>
    <w:rsid w:val="00BF32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BF32B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footer"/>
    <w:basedOn w:val="a"/>
    <w:link w:val="a5"/>
    <w:uiPriority w:val="99"/>
    <w:rsid w:val="00880E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80E1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80E1F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a7">
    <w:name w:val="Основной текст Знак"/>
    <w:basedOn w:val="a0"/>
    <w:link w:val="a8"/>
    <w:rsid w:val="00880E1F"/>
    <w:rPr>
      <w:sz w:val="26"/>
      <w:szCs w:val="26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880E1F"/>
    <w:rPr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880E1F"/>
    <w:rPr>
      <w:i/>
      <w:iCs/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880E1F"/>
    <w:pPr>
      <w:shd w:val="clear" w:color="auto" w:fill="FFFFFF"/>
      <w:spacing w:before="6180" w:after="0" w:line="240" w:lineRule="atLeast"/>
      <w:ind w:hanging="720"/>
      <w:jc w:val="center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880E1F"/>
  </w:style>
  <w:style w:type="character" w:customStyle="1" w:styleId="131">
    <w:name w:val="Основной текст + 131"/>
    <w:aliases w:val="5 pt1,Курсив1"/>
    <w:basedOn w:val="a7"/>
    <w:rsid w:val="00880E1F"/>
    <w:rPr>
      <w:i/>
      <w:iCs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880E1F"/>
    <w:pPr>
      <w:shd w:val="clear" w:color="auto" w:fill="FFFFFF"/>
      <w:spacing w:after="360" w:line="240" w:lineRule="atLeast"/>
      <w:ind w:hanging="360"/>
      <w:outlineLvl w:val="1"/>
    </w:pPr>
    <w:rPr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880E1F"/>
    <w:pPr>
      <w:shd w:val="clear" w:color="auto" w:fill="FFFFFF"/>
      <w:spacing w:after="0" w:line="480" w:lineRule="exact"/>
      <w:jc w:val="both"/>
    </w:pPr>
    <w:rPr>
      <w:i/>
      <w:iCs/>
      <w:sz w:val="27"/>
      <w:szCs w:val="27"/>
    </w:rPr>
  </w:style>
  <w:style w:type="character" w:customStyle="1" w:styleId="FontStyle40">
    <w:name w:val="Font Style40"/>
    <w:basedOn w:val="a0"/>
    <w:uiPriority w:val="99"/>
    <w:rsid w:val="00582C7E"/>
    <w:rPr>
      <w:rFonts w:ascii="Times New Roman" w:hAnsi="Times New Roman" w:cs="Times New Roman"/>
      <w:color w:val="000000"/>
      <w:sz w:val="26"/>
      <w:szCs w:val="26"/>
    </w:rPr>
  </w:style>
  <w:style w:type="table" w:styleId="a9">
    <w:name w:val="Table Grid"/>
    <w:basedOn w:val="a1"/>
    <w:uiPriority w:val="59"/>
    <w:rsid w:val="00623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85BA8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F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F2A5A"/>
  </w:style>
  <w:style w:type="paragraph" w:styleId="ad">
    <w:name w:val="Balloon Text"/>
    <w:basedOn w:val="a"/>
    <w:link w:val="ae"/>
    <w:uiPriority w:val="99"/>
    <w:semiHidden/>
    <w:unhideWhenUsed/>
    <w:rsid w:val="00AC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otes.tarakanov.net/katalog/instrymenti/orkestr-rysskih-narodnih-instrymentov-or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mracheev.ru/ansambli/partitury/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nzaorchestra.jimd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tit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-4-u.ru/pikulin/?page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A55FA-63EF-42C0-AB1F-F6924B09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</Pages>
  <Words>5695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cp:lastPrinted>2019-11-11T06:00:00Z</cp:lastPrinted>
  <dcterms:created xsi:type="dcterms:W3CDTF">2013-06-15T11:14:00Z</dcterms:created>
  <dcterms:modified xsi:type="dcterms:W3CDTF">2025-08-25T07:39:00Z</dcterms:modified>
</cp:coreProperties>
</file>