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C5" w:rsidRDefault="003052C5" w:rsidP="00FC062C">
      <w:pPr>
        <w:jc w:val="center"/>
        <w:rPr>
          <w:rFonts w:ascii="Times New Roman" w:hAnsi="Times New Roman" w:cs="Times New Roman"/>
          <w:b/>
          <w:sz w:val="32"/>
          <w:szCs w:val="32"/>
        </w:rPr>
      </w:pPr>
    </w:p>
    <w:p w:rsidR="003052C5" w:rsidRDefault="003052C5" w:rsidP="00FC062C">
      <w:pPr>
        <w:jc w:val="center"/>
        <w:rPr>
          <w:rFonts w:ascii="Times New Roman" w:hAnsi="Times New Roman" w:cs="Times New Roman"/>
          <w:b/>
          <w:sz w:val="32"/>
          <w:szCs w:val="32"/>
        </w:rPr>
      </w:pPr>
    </w:p>
    <w:p w:rsidR="003052C5" w:rsidRDefault="003052C5" w:rsidP="00FC062C">
      <w:pPr>
        <w:spacing w:after="0" w:line="240" w:lineRule="auto"/>
        <w:ind w:left="-993"/>
        <w:jc w:val="both"/>
        <w:rPr>
          <w:rFonts w:ascii="Times New Roman" w:hAnsi="Times New Roman" w:cs="Times New Roman"/>
          <w:sz w:val="28"/>
          <w:szCs w:val="28"/>
        </w:rPr>
      </w:pPr>
    </w:p>
    <w:p w:rsidR="00F80A1F" w:rsidRDefault="00F80A1F" w:rsidP="00F80A1F">
      <w:pPr>
        <w:spacing w:after="0" w:line="240" w:lineRule="auto"/>
        <w:ind w:left="-993"/>
        <w:jc w:val="center"/>
        <w:rPr>
          <w:rFonts w:ascii="Times New Roman" w:hAnsi="Times New Roman" w:cs="Times New Roman"/>
          <w:b/>
          <w:sz w:val="32"/>
          <w:szCs w:val="32"/>
        </w:rPr>
      </w:pPr>
      <w:r w:rsidRPr="00F80A1F">
        <w:rPr>
          <w:rFonts w:ascii="Times New Roman" w:hAnsi="Times New Roman" w:cs="Times New Roman"/>
          <w:b/>
          <w:sz w:val="32"/>
          <w:szCs w:val="32"/>
        </w:rPr>
        <w:t>Симфония си минор «Неоконченная»</w:t>
      </w:r>
    </w:p>
    <w:p w:rsidR="00F80A1F" w:rsidRDefault="00F80A1F" w:rsidP="00F80A1F">
      <w:pPr>
        <w:spacing w:after="0" w:line="240" w:lineRule="auto"/>
        <w:ind w:left="-993"/>
        <w:jc w:val="center"/>
        <w:rPr>
          <w:rFonts w:ascii="Times New Roman" w:hAnsi="Times New Roman" w:cs="Times New Roman"/>
          <w:b/>
          <w:sz w:val="32"/>
          <w:szCs w:val="32"/>
        </w:rPr>
      </w:pPr>
    </w:p>
    <w:p w:rsidR="00F80A1F" w:rsidRDefault="00F80A1F" w:rsidP="0022528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25280">
        <w:rPr>
          <w:rFonts w:ascii="Times New Roman" w:hAnsi="Times New Roman" w:cs="Times New Roman"/>
          <w:sz w:val="28"/>
          <w:szCs w:val="28"/>
        </w:rPr>
        <w:t xml:space="preserve">    </w:t>
      </w:r>
      <w:r>
        <w:rPr>
          <w:rFonts w:ascii="Times New Roman" w:hAnsi="Times New Roman" w:cs="Times New Roman"/>
          <w:sz w:val="28"/>
          <w:szCs w:val="28"/>
        </w:rPr>
        <w:t>В 1865 году один из венских капельмейстеров составлял программу старой венской музыки. В одном из архивов он нашел неизвестную ранее партитуру Шуберта. Это была си минорная симфония. Впервые она была исполнена в 1865 году – через 43 года после ее создания.</w:t>
      </w:r>
    </w:p>
    <w:p w:rsidR="00F80A1F" w:rsidRDefault="00F80A1F" w:rsidP="0022528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25280">
        <w:rPr>
          <w:rFonts w:ascii="Times New Roman" w:hAnsi="Times New Roman" w:cs="Times New Roman"/>
          <w:sz w:val="28"/>
          <w:szCs w:val="28"/>
        </w:rPr>
        <w:t xml:space="preserve">     </w:t>
      </w:r>
      <w:r>
        <w:rPr>
          <w:rFonts w:ascii="Times New Roman" w:hAnsi="Times New Roman" w:cs="Times New Roman"/>
          <w:sz w:val="28"/>
          <w:szCs w:val="28"/>
        </w:rPr>
        <w:t xml:space="preserve"> В то время, когда Шуберт писал эту симфонию, он уже был известен как автор песен и фортепианных пьес. Ни одна из написанных им симфоний не была исполнена</w:t>
      </w:r>
      <w:r w:rsidR="00225280">
        <w:rPr>
          <w:rFonts w:ascii="Times New Roman" w:hAnsi="Times New Roman" w:cs="Times New Roman"/>
          <w:sz w:val="28"/>
          <w:szCs w:val="28"/>
        </w:rPr>
        <w:t xml:space="preserve"> при жизни композитора</w:t>
      </w:r>
      <w:r>
        <w:rPr>
          <w:rFonts w:ascii="Times New Roman" w:hAnsi="Times New Roman" w:cs="Times New Roman"/>
          <w:sz w:val="28"/>
          <w:szCs w:val="28"/>
        </w:rPr>
        <w:t xml:space="preserve">. Симфония си минор создавалась сначала в виде переложения для 2 фортепиано, а затем уже в партитуре. В фортепианном варианте -  </w:t>
      </w:r>
      <w:r w:rsidR="00087410">
        <w:rPr>
          <w:rFonts w:ascii="Times New Roman" w:hAnsi="Times New Roman" w:cs="Times New Roman"/>
          <w:sz w:val="28"/>
          <w:szCs w:val="28"/>
        </w:rPr>
        <w:t xml:space="preserve">наброски 3 частей, в партитуре – 2. Поэтому впоследствии она получила название </w:t>
      </w:r>
      <w:r w:rsidR="00087410" w:rsidRPr="00225280">
        <w:rPr>
          <w:rFonts w:ascii="Times New Roman" w:hAnsi="Times New Roman" w:cs="Times New Roman"/>
          <w:b/>
          <w:sz w:val="28"/>
          <w:szCs w:val="28"/>
          <w:u w:val="single"/>
        </w:rPr>
        <w:t>«Неоконченная».</w:t>
      </w:r>
    </w:p>
    <w:p w:rsidR="00087410" w:rsidRDefault="00087410" w:rsidP="0022528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25280">
        <w:rPr>
          <w:rFonts w:ascii="Times New Roman" w:hAnsi="Times New Roman" w:cs="Times New Roman"/>
          <w:sz w:val="28"/>
          <w:szCs w:val="28"/>
        </w:rPr>
        <w:t xml:space="preserve">    </w:t>
      </w:r>
      <w:r>
        <w:rPr>
          <w:rFonts w:ascii="Times New Roman" w:hAnsi="Times New Roman" w:cs="Times New Roman"/>
          <w:sz w:val="28"/>
          <w:szCs w:val="28"/>
        </w:rPr>
        <w:t>Считают, что Шуберт планировал написать 4 – частную симфонию. Его идеалом был Бетховен. Написав 2 части, Шуберт мог испугаться, так как они не были похожи на все то, что было написано до него.</w:t>
      </w:r>
      <w:r w:rsidRPr="00087410">
        <w:rPr>
          <w:rFonts w:ascii="Times New Roman" w:hAnsi="Times New Roman" w:cs="Times New Roman"/>
          <w:sz w:val="28"/>
          <w:szCs w:val="28"/>
        </w:rPr>
        <w:t xml:space="preserve"> </w:t>
      </w:r>
      <w:r>
        <w:rPr>
          <w:rFonts w:ascii="Times New Roman" w:hAnsi="Times New Roman" w:cs="Times New Roman"/>
          <w:sz w:val="28"/>
          <w:szCs w:val="28"/>
        </w:rPr>
        <w:t xml:space="preserve">Композитор не понял, что создал шедевр, открывающий пути в развитии симфонии, счел произведение неудачей и оставил работу. С этой симфонией – в симфоническую музыку вошла </w:t>
      </w:r>
      <w:r w:rsidRPr="00225280">
        <w:rPr>
          <w:rFonts w:ascii="Times New Roman" w:hAnsi="Times New Roman" w:cs="Times New Roman"/>
          <w:sz w:val="28"/>
          <w:szCs w:val="28"/>
          <w:u w:val="single"/>
        </w:rPr>
        <w:t>новая тема</w:t>
      </w:r>
      <w:r>
        <w:rPr>
          <w:rFonts w:ascii="Times New Roman" w:hAnsi="Times New Roman" w:cs="Times New Roman"/>
          <w:sz w:val="28"/>
          <w:szCs w:val="28"/>
        </w:rPr>
        <w:t xml:space="preserve"> – </w:t>
      </w:r>
      <w:r w:rsidRPr="00225280">
        <w:rPr>
          <w:rFonts w:ascii="Times New Roman" w:hAnsi="Times New Roman" w:cs="Times New Roman"/>
          <w:b/>
          <w:i/>
          <w:sz w:val="28"/>
          <w:szCs w:val="28"/>
          <w:u w:val="single"/>
        </w:rPr>
        <w:t xml:space="preserve">внутренний мир человека, который остро ощущает разлад </w:t>
      </w:r>
      <w:r w:rsidR="002A28C0" w:rsidRPr="00225280">
        <w:rPr>
          <w:rFonts w:ascii="Times New Roman" w:hAnsi="Times New Roman" w:cs="Times New Roman"/>
          <w:b/>
          <w:i/>
          <w:sz w:val="28"/>
          <w:szCs w:val="28"/>
          <w:u w:val="single"/>
        </w:rPr>
        <w:t>с окружающей действительностью.</w:t>
      </w:r>
    </w:p>
    <w:p w:rsidR="002C47F5" w:rsidRDefault="002A28C0" w:rsidP="0022528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25280">
        <w:rPr>
          <w:rFonts w:ascii="Times New Roman" w:hAnsi="Times New Roman" w:cs="Times New Roman"/>
          <w:sz w:val="28"/>
          <w:szCs w:val="28"/>
        </w:rPr>
        <w:t xml:space="preserve">    </w:t>
      </w:r>
      <w:r w:rsidR="003052C5">
        <w:rPr>
          <w:rFonts w:ascii="Times New Roman" w:hAnsi="Times New Roman" w:cs="Times New Roman"/>
          <w:b/>
          <w:sz w:val="28"/>
          <w:szCs w:val="28"/>
          <w:u w:val="single"/>
        </w:rPr>
        <w:t>1</w:t>
      </w:r>
      <w:r w:rsidRPr="002C47F5">
        <w:rPr>
          <w:rFonts w:ascii="Times New Roman" w:hAnsi="Times New Roman" w:cs="Times New Roman"/>
          <w:b/>
          <w:sz w:val="28"/>
          <w:szCs w:val="28"/>
          <w:u w:val="single"/>
        </w:rPr>
        <w:t>часть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написана</w:t>
      </w:r>
      <w:proofErr w:type="gramEnd"/>
      <w:r>
        <w:rPr>
          <w:rFonts w:ascii="Times New Roman" w:hAnsi="Times New Roman" w:cs="Times New Roman"/>
          <w:sz w:val="28"/>
          <w:szCs w:val="28"/>
        </w:rPr>
        <w:t xml:space="preserve"> в форме сонатного аллегро. Она начинается медленным вступлением, тема которого играет роль лейтмотива симфонии. Она рождается откуда – то из глубины в унисоне виолончелей и контрабасов и застывает словно неразрешенный вопрос. Дальше трепетный шелест скрипок и на его фоне – распев глав</w:t>
      </w:r>
      <w:r w:rsidRPr="00334780">
        <w:rPr>
          <w:rFonts w:ascii="Times New Roman" w:hAnsi="Times New Roman" w:cs="Times New Roman"/>
          <w:sz w:val="28"/>
          <w:szCs w:val="28"/>
        </w:rPr>
        <w:t>ной темы (исполняют гобой и кларнет). Мелодия ст</w:t>
      </w:r>
      <w:r w:rsidR="002C47F5" w:rsidRPr="00334780">
        <w:rPr>
          <w:rFonts w:ascii="Times New Roman" w:hAnsi="Times New Roman" w:cs="Times New Roman"/>
          <w:sz w:val="28"/>
          <w:szCs w:val="28"/>
        </w:rPr>
        <w:t>ановится напряженной</w:t>
      </w:r>
      <w:r w:rsidRPr="00334780">
        <w:rPr>
          <w:rFonts w:ascii="Times New Roman" w:hAnsi="Times New Roman" w:cs="Times New Roman"/>
          <w:sz w:val="28"/>
          <w:szCs w:val="28"/>
        </w:rPr>
        <w:t>. На смену</w:t>
      </w:r>
      <w:r>
        <w:rPr>
          <w:rFonts w:ascii="Times New Roman" w:hAnsi="Times New Roman" w:cs="Times New Roman"/>
          <w:sz w:val="28"/>
          <w:szCs w:val="28"/>
        </w:rPr>
        <w:t xml:space="preserve"> </w:t>
      </w:r>
      <w:r w:rsidR="002C47F5">
        <w:rPr>
          <w:rFonts w:ascii="Times New Roman" w:hAnsi="Times New Roman" w:cs="Times New Roman"/>
          <w:sz w:val="28"/>
          <w:szCs w:val="28"/>
        </w:rPr>
        <w:t>ей приходит вальсовая тема побочной партии. Она похожа на островок покоя. Идиллию прерывает оркестровое тутти. Тема побочной партии как будто пытается пробиться на поверхность сквозь сокрушительные аккорды. Когда тема возвращается, она сильно изменена (окрашена скорбью). Разработка построена на теме вступления. Музыкальное развитие достигает колоссальной кульминации, и вдруг – пустота (остается одна нота). Начинается реприза. Драматическое развитие приходится на коду. Последние такты звучат как трагический эпилог.</w:t>
      </w:r>
    </w:p>
    <w:p w:rsidR="002A28C0" w:rsidRDefault="002C47F5" w:rsidP="00225280">
      <w:pPr>
        <w:spacing w:after="0" w:line="240" w:lineRule="auto"/>
        <w:ind w:left="-993"/>
        <w:jc w:val="both"/>
        <w:rPr>
          <w:rFonts w:ascii="Times New Roman" w:hAnsi="Times New Roman" w:cs="Times New Roman"/>
          <w:sz w:val="28"/>
          <w:szCs w:val="28"/>
        </w:rPr>
      </w:pPr>
      <w:r w:rsidRPr="002C47F5">
        <w:rPr>
          <w:rFonts w:ascii="Times New Roman" w:hAnsi="Times New Roman" w:cs="Times New Roman"/>
          <w:b/>
          <w:sz w:val="28"/>
          <w:szCs w:val="28"/>
        </w:rPr>
        <w:t xml:space="preserve">    </w:t>
      </w:r>
      <w:r>
        <w:rPr>
          <w:rFonts w:ascii="Times New Roman" w:hAnsi="Times New Roman" w:cs="Times New Roman"/>
          <w:b/>
          <w:sz w:val="28"/>
          <w:szCs w:val="28"/>
          <w:u w:val="single"/>
        </w:rPr>
        <w:t>2 часть</w:t>
      </w:r>
      <w:r>
        <w:rPr>
          <w:rFonts w:ascii="Times New Roman" w:hAnsi="Times New Roman" w:cs="Times New Roman"/>
          <w:sz w:val="28"/>
          <w:szCs w:val="28"/>
        </w:rPr>
        <w:t xml:space="preserve">  </w:t>
      </w:r>
      <w:r w:rsidR="00334780">
        <w:rPr>
          <w:rFonts w:ascii="Times New Roman" w:hAnsi="Times New Roman" w:cs="Times New Roman"/>
          <w:sz w:val="28"/>
          <w:szCs w:val="28"/>
        </w:rPr>
        <w:t xml:space="preserve"> - поиски новых сторон жизни. Как будто герой, переживший трагедию, ищет успокоения. Главная тема (широкая песенная) и побочная (проникнута тонкими психологическими оттенками) отличаются изумительной красотой. Симфония завершается затихание начальной темы. Возвращается тишина.</w:t>
      </w:r>
    </w:p>
    <w:p w:rsidR="00334780" w:rsidRDefault="00334780" w:rsidP="00F80A1F">
      <w:pPr>
        <w:spacing w:after="0" w:line="240" w:lineRule="auto"/>
        <w:ind w:left="-993"/>
        <w:jc w:val="both"/>
        <w:rPr>
          <w:rFonts w:ascii="Times New Roman" w:hAnsi="Times New Roman" w:cs="Times New Roman"/>
          <w:sz w:val="28"/>
          <w:szCs w:val="28"/>
        </w:rPr>
      </w:pPr>
    </w:p>
    <w:p w:rsidR="00334780" w:rsidRPr="00334780" w:rsidRDefault="00334780" w:rsidP="00334780">
      <w:pPr>
        <w:spacing w:after="0" w:line="240" w:lineRule="auto"/>
        <w:ind w:left="-993"/>
        <w:jc w:val="both"/>
        <w:rPr>
          <w:rFonts w:ascii="Times New Roman" w:hAnsi="Times New Roman" w:cs="Times New Roman"/>
          <w:b/>
          <w:sz w:val="28"/>
          <w:szCs w:val="28"/>
        </w:rPr>
      </w:pPr>
      <w:bookmarkStart w:id="0" w:name="_GoBack"/>
      <w:bookmarkEnd w:id="0"/>
    </w:p>
    <w:p w:rsidR="00334780" w:rsidRPr="00334780" w:rsidRDefault="00334780" w:rsidP="00334780">
      <w:pPr>
        <w:spacing w:after="0" w:line="240" w:lineRule="auto"/>
        <w:ind w:left="-993"/>
        <w:jc w:val="center"/>
        <w:rPr>
          <w:rFonts w:ascii="Times New Roman" w:hAnsi="Times New Roman" w:cs="Times New Roman"/>
          <w:b/>
          <w:sz w:val="32"/>
          <w:szCs w:val="32"/>
        </w:rPr>
      </w:pPr>
    </w:p>
    <w:p w:rsidR="00087410" w:rsidRPr="00F80A1F" w:rsidRDefault="00087410" w:rsidP="00F80A1F">
      <w:pPr>
        <w:spacing w:after="0" w:line="240" w:lineRule="auto"/>
        <w:ind w:left="-993"/>
        <w:jc w:val="both"/>
        <w:rPr>
          <w:rFonts w:ascii="Times New Roman" w:hAnsi="Times New Roman" w:cs="Times New Roman"/>
          <w:sz w:val="28"/>
          <w:szCs w:val="28"/>
        </w:rPr>
      </w:pPr>
    </w:p>
    <w:p w:rsidR="00EF293E" w:rsidRDefault="00EF293E"/>
    <w:sectPr w:rsidR="00EF293E" w:rsidSect="00172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08"/>
  <w:characterSpacingControl w:val="doNotCompress"/>
  <w:savePreviewPicture/>
  <w:compat/>
  <w:rsids>
    <w:rsidRoot w:val="00FC062C"/>
    <w:rsid w:val="00087410"/>
    <w:rsid w:val="00172766"/>
    <w:rsid w:val="00225280"/>
    <w:rsid w:val="002A28C0"/>
    <w:rsid w:val="002C47F5"/>
    <w:rsid w:val="003052C5"/>
    <w:rsid w:val="00334780"/>
    <w:rsid w:val="00383657"/>
    <w:rsid w:val="0053536B"/>
    <w:rsid w:val="00DB78E4"/>
    <w:rsid w:val="00EF293E"/>
    <w:rsid w:val="00F24AC6"/>
    <w:rsid w:val="00F76ADA"/>
    <w:rsid w:val="00F80A1F"/>
    <w:rsid w:val="00FC0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2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91;&#1073;&#1077;&#1088;&#1090;%201.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шуберт 1</Template>
  <TotalTime>399</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7</cp:revision>
  <dcterms:created xsi:type="dcterms:W3CDTF">2020-12-09T03:07:00Z</dcterms:created>
  <dcterms:modified xsi:type="dcterms:W3CDTF">2021-10-11T12:44:00Z</dcterms:modified>
</cp:coreProperties>
</file>