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rPr>
          <w:sz w:val="8"/>
          <w:szCs w:val="8"/>
        </w:rPr>
      </w:pPr>
      <w:r w:rsidRPr="001B3ABD">
        <w:rPr>
          <w:sz w:val="20"/>
          <w:szCs w:val="20"/>
        </w:rPr>
        <w:t>муницип</w:t>
      </w:r>
      <w:r w:rsidR="004A4B70">
        <w:rPr>
          <w:sz w:val="20"/>
          <w:szCs w:val="20"/>
        </w:rPr>
        <w:t>альное бюджетное</w:t>
      </w:r>
      <w:r w:rsidRPr="001B3ABD">
        <w:rPr>
          <w:sz w:val="20"/>
          <w:szCs w:val="20"/>
        </w:rPr>
        <w:t xml:space="preserve">  учреждение доп</w:t>
      </w:r>
      <w:r w:rsidR="00B54D63">
        <w:rPr>
          <w:sz w:val="20"/>
          <w:szCs w:val="20"/>
        </w:rPr>
        <w:t xml:space="preserve">олнительного  образования  </w:t>
      </w:r>
      <w:r w:rsidRPr="001B3ABD">
        <w:rPr>
          <w:sz w:val="20"/>
          <w:szCs w:val="20"/>
        </w:rPr>
        <w:t xml:space="preserve">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jc w:val="left"/>
        <w:rPr>
          <w:sz w:val="8"/>
          <w:szCs w:val="8"/>
        </w:rPr>
      </w:pPr>
    </w:p>
    <w:p w:rsidR="00942EE4" w:rsidRPr="00043880" w:rsidRDefault="00942EE4" w:rsidP="00AC6006">
      <w:pPr>
        <w:pStyle w:val="1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>В О</w:t>
      </w:r>
      <w:r w:rsidR="00D8014C">
        <w:rPr>
          <w:sz w:val="28"/>
          <w:szCs w:val="28"/>
        </w:rPr>
        <w:t xml:space="preserve">БЛАСТИ МУЗЫКАЛЬНОГО ИСКУССТВА </w:t>
      </w:r>
      <w:r w:rsidR="00D8014C">
        <w:rPr>
          <w:sz w:val="28"/>
          <w:szCs w:val="28"/>
        </w:rPr>
        <w:br/>
        <w:t>«</w:t>
      </w:r>
      <w:r w:rsidR="009F3D60">
        <w:rPr>
          <w:sz w:val="28"/>
          <w:szCs w:val="28"/>
        </w:rPr>
        <w:t>ДУХОВЫЕ И УДАРНЫЕ ИНСТРУМЕНТЫ</w:t>
      </w:r>
      <w:r>
        <w:rPr>
          <w:sz w:val="28"/>
          <w:szCs w:val="28"/>
        </w:rPr>
        <w:t>»</w:t>
      </w: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rPr>
          <w:szCs w:val="34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ABD">
        <w:rPr>
          <w:rFonts w:ascii="Times New Roman" w:hAnsi="Times New Roman"/>
          <w:b/>
          <w:bCs/>
          <w:sz w:val="28"/>
          <w:szCs w:val="28"/>
        </w:rPr>
        <w:t>Предметная область</w:t>
      </w: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ПО.01. МУЗЫКАЛЬНОЕ ИСПОЛНИТЕЛЬСТВО</w:t>
      </w:r>
    </w:p>
    <w:p w:rsidR="00942EE4" w:rsidRDefault="0022291D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В.00. ВАРИАТИВНАЯ ЧАСТЬ</w:t>
      </w: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Программа  по  учебному предмету</w:t>
      </w:r>
      <w:r w:rsidR="00715645">
        <w:rPr>
          <w:rFonts w:ascii="Times New Roman" w:hAnsi="Times New Roman"/>
          <w:sz w:val="32"/>
          <w:szCs w:val="32"/>
        </w:rPr>
        <w:br/>
        <w:t>ПО.01 УП.03 (5</w:t>
      </w:r>
      <w:r>
        <w:rPr>
          <w:rFonts w:ascii="Times New Roman" w:hAnsi="Times New Roman"/>
          <w:sz w:val="32"/>
          <w:szCs w:val="32"/>
        </w:rPr>
        <w:t>-летний срок обучения)</w:t>
      </w:r>
    </w:p>
    <w:p w:rsidR="00942EE4" w:rsidRDefault="00715645" w:rsidP="00AC6006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ПО.01</w:t>
      </w:r>
      <w:r w:rsidR="00942EE4">
        <w:rPr>
          <w:rFonts w:ascii="Times New Roman" w:hAnsi="Times New Roman"/>
          <w:sz w:val="32"/>
          <w:szCs w:val="32"/>
        </w:rPr>
        <w:t xml:space="preserve"> УП.03 </w:t>
      </w:r>
      <w:r>
        <w:rPr>
          <w:rFonts w:ascii="Times New Roman" w:hAnsi="Times New Roman"/>
          <w:sz w:val="32"/>
          <w:szCs w:val="32"/>
        </w:rPr>
        <w:t>(8</w:t>
      </w:r>
      <w:r w:rsidR="00942EE4">
        <w:rPr>
          <w:rFonts w:ascii="Times New Roman" w:hAnsi="Times New Roman"/>
          <w:sz w:val="32"/>
          <w:szCs w:val="32"/>
        </w:rPr>
        <w:t>-летний срок обучения)</w:t>
      </w:r>
    </w:p>
    <w:p w:rsidR="00942EE4" w:rsidRDefault="00715645" w:rsidP="00AC6006">
      <w:pPr>
        <w:pStyle w:val="1"/>
        <w:keepNext/>
        <w:keepLines/>
        <w:shd w:val="clear" w:color="auto" w:fill="auto"/>
        <w:spacing w:before="0" w:line="276" w:lineRule="auto"/>
        <w:rPr>
          <w:b w:val="0"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В.03 УП.03 </w:t>
      </w:r>
      <w:r w:rsidR="00247944" w:rsidRPr="00247944">
        <w:rPr>
          <w:b w:val="0"/>
          <w:bCs/>
          <w:sz w:val="32"/>
          <w:szCs w:val="32"/>
        </w:rPr>
        <w:t>(</w:t>
      </w:r>
      <w:r w:rsidR="00247944" w:rsidRPr="00247944">
        <w:rPr>
          <w:b w:val="0"/>
          <w:sz w:val="32"/>
          <w:szCs w:val="32"/>
        </w:rPr>
        <w:t>дополнительный год обучения 6 класс)</w:t>
      </w:r>
    </w:p>
    <w:p w:rsidR="00715645" w:rsidRPr="00715645" w:rsidRDefault="00247944" w:rsidP="00AC6006">
      <w:pPr>
        <w:pStyle w:val="1"/>
        <w:keepNext/>
        <w:keepLines/>
        <w:shd w:val="clear" w:color="auto" w:fill="auto"/>
        <w:spacing w:before="0" w:line="276" w:lineRule="auto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В.03 УП.03 </w:t>
      </w:r>
      <w:r w:rsidRPr="00247944">
        <w:rPr>
          <w:b w:val="0"/>
          <w:bCs/>
          <w:sz w:val="32"/>
          <w:szCs w:val="32"/>
        </w:rPr>
        <w:t>(</w:t>
      </w:r>
      <w:r>
        <w:rPr>
          <w:b w:val="0"/>
          <w:sz w:val="32"/>
          <w:szCs w:val="32"/>
        </w:rPr>
        <w:t>дополнительный год обучения 9</w:t>
      </w:r>
      <w:r w:rsidRPr="00247944">
        <w:rPr>
          <w:b w:val="0"/>
          <w:sz w:val="32"/>
          <w:szCs w:val="32"/>
        </w:rPr>
        <w:t xml:space="preserve"> класс)</w:t>
      </w:r>
    </w:p>
    <w:p w:rsidR="00247944" w:rsidRDefault="00247944" w:rsidP="00AC6006">
      <w:pPr>
        <w:pStyle w:val="1"/>
        <w:keepNext/>
        <w:keepLines/>
        <w:shd w:val="clear" w:color="auto" w:fill="auto"/>
        <w:spacing w:before="0" w:line="276" w:lineRule="auto"/>
        <w:rPr>
          <w:bCs/>
          <w:sz w:val="32"/>
          <w:szCs w:val="32"/>
        </w:rPr>
      </w:pPr>
    </w:p>
    <w:p w:rsidR="00942EE4" w:rsidRPr="00C10A1B" w:rsidRDefault="00942EE4" w:rsidP="00AC6006">
      <w:pPr>
        <w:pStyle w:val="1"/>
        <w:keepNext/>
        <w:keepLines/>
        <w:shd w:val="clear" w:color="auto" w:fill="auto"/>
        <w:spacing w:before="0" w:line="276" w:lineRule="auto"/>
        <w:rPr>
          <w:bCs/>
          <w:sz w:val="32"/>
          <w:szCs w:val="32"/>
        </w:rPr>
      </w:pPr>
      <w:r w:rsidRPr="00C10A1B">
        <w:rPr>
          <w:bCs/>
          <w:sz w:val="32"/>
          <w:szCs w:val="32"/>
        </w:rPr>
        <w:t>ФОРТЕПИАНО</w:t>
      </w:r>
    </w:p>
    <w:p w:rsidR="00942EE4" w:rsidRDefault="00942EE4" w:rsidP="00AC6006">
      <w:pPr>
        <w:pStyle w:val="1"/>
        <w:keepNext/>
        <w:keepLines/>
        <w:shd w:val="clear" w:color="auto" w:fill="auto"/>
        <w:spacing w:before="0" w:line="276" w:lineRule="auto"/>
        <w:rPr>
          <w:b w:val="0"/>
          <w:bCs/>
          <w:szCs w:val="34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2EE4" w:rsidRPr="00BB709C" w:rsidRDefault="00942EE4" w:rsidP="00AC6006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B709C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BB709C">
        <w:rPr>
          <w:rFonts w:ascii="Times New Roman" w:hAnsi="Times New Roman"/>
          <w:bCs/>
          <w:sz w:val="28"/>
          <w:szCs w:val="28"/>
        </w:rPr>
        <w:t>. Ташла</w:t>
      </w:r>
    </w:p>
    <w:p w:rsidR="00942EE4" w:rsidRPr="00BB709C" w:rsidRDefault="00F10CD7" w:rsidP="00AC6006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BB709C">
        <w:rPr>
          <w:rFonts w:ascii="Times New Roman" w:hAnsi="Times New Roman"/>
          <w:bCs/>
          <w:sz w:val="28"/>
          <w:szCs w:val="28"/>
        </w:rPr>
        <w:t>20</w:t>
      </w:r>
      <w:r w:rsidR="00BB709C" w:rsidRPr="00BB709C">
        <w:rPr>
          <w:rFonts w:ascii="Times New Roman" w:hAnsi="Times New Roman"/>
          <w:bCs/>
          <w:sz w:val="28"/>
          <w:szCs w:val="28"/>
        </w:rPr>
        <w:t>2</w:t>
      </w:r>
      <w:r w:rsidR="008B60C9">
        <w:rPr>
          <w:rFonts w:ascii="Times New Roman" w:hAnsi="Times New Roman"/>
          <w:bCs/>
          <w:sz w:val="28"/>
          <w:szCs w:val="28"/>
        </w:rPr>
        <w:t>4</w:t>
      </w:r>
      <w:r w:rsidR="00942EE4" w:rsidRPr="00BB709C">
        <w:rPr>
          <w:rFonts w:ascii="Times New Roman" w:hAnsi="Times New Roman"/>
          <w:bCs/>
          <w:sz w:val="28"/>
          <w:szCs w:val="28"/>
        </w:rPr>
        <w:t xml:space="preserve"> г.</w:t>
      </w:r>
    </w:p>
    <w:tbl>
      <w:tblPr>
        <w:tblW w:w="10491" w:type="dxa"/>
        <w:tblInd w:w="-885" w:type="dxa"/>
        <w:tblLook w:val="04A0"/>
      </w:tblPr>
      <w:tblGrid>
        <w:gridCol w:w="10491"/>
      </w:tblGrid>
      <w:tr w:rsidR="00E00B04" w:rsidRPr="000E0472" w:rsidTr="00FB0783">
        <w:tc>
          <w:tcPr>
            <w:tcW w:w="10491" w:type="dxa"/>
          </w:tcPr>
          <w:tbl>
            <w:tblPr>
              <w:tblW w:w="10241" w:type="dxa"/>
              <w:tblLook w:val="04A0"/>
            </w:tblPr>
            <w:tblGrid>
              <w:gridCol w:w="3403"/>
              <w:gridCol w:w="3153"/>
              <w:gridCol w:w="3685"/>
            </w:tblGrid>
            <w:tr w:rsidR="00B10C26" w:rsidRPr="000E0472" w:rsidTr="00FB0783">
              <w:tc>
                <w:tcPr>
                  <w:tcW w:w="3403" w:type="dxa"/>
                </w:tcPr>
                <w:p w:rsidR="00B10C26" w:rsidRPr="00B10C26" w:rsidRDefault="00B10C26" w:rsidP="00B10C26">
                  <w:pPr>
                    <w:tabs>
                      <w:tab w:val="left" w:pos="3112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10C26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 xml:space="preserve">        ПРИНЯТО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>Педагогическим советом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МБУДО «Ташлинская детская </w:t>
                  </w:r>
                  <w:r w:rsidRPr="00B10C26">
                    <w:rPr>
                      <w:rFonts w:ascii="Times New Roman" w:hAnsi="Times New Roman"/>
                      <w:sz w:val="24"/>
                    </w:rPr>
                    <w:br/>
                    <w:t>школа искусств»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u w:val="single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Протокол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№  01 </w:t>
                  </w:r>
                </w:p>
                <w:p w:rsidR="00B10C26" w:rsidRPr="00B10C26" w:rsidRDefault="00B10C26" w:rsidP="008B60C9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от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>« 30 » августа 202</w:t>
                  </w:r>
                  <w:r w:rsidR="008B60C9">
                    <w:rPr>
                      <w:rFonts w:ascii="Times New Roman" w:hAnsi="Times New Roman"/>
                      <w:sz w:val="24"/>
                      <w:u w:val="single"/>
                    </w:rPr>
                    <w:t>4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 г.</w:t>
                  </w:r>
                </w:p>
              </w:tc>
              <w:tc>
                <w:tcPr>
                  <w:tcW w:w="3153" w:type="dxa"/>
                </w:tcPr>
                <w:p w:rsidR="00B10C26" w:rsidRPr="00B10C26" w:rsidRDefault="00B10C26" w:rsidP="00B10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10C26">
                    <w:rPr>
                      <w:rFonts w:ascii="Times New Roman" w:hAnsi="Times New Roman"/>
                      <w:b/>
                      <w:sz w:val="24"/>
                    </w:rPr>
                    <w:t>СОГЛАСОВАНО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>с Методическим советом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>МБУДО «Ташлинская детская школа искусств»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Протокол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>№  01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от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« </w:t>
                  </w:r>
                  <w:r w:rsidR="008B60C9">
                    <w:rPr>
                      <w:rFonts w:ascii="Times New Roman" w:hAnsi="Times New Roman"/>
                      <w:sz w:val="24"/>
                      <w:u w:val="single"/>
                    </w:rPr>
                    <w:t>30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 » августа 202</w:t>
                  </w:r>
                  <w:r w:rsidR="008B60C9">
                    <w:rPr>
                      <w:rFonts w:ascii="Times New Roman" w:hAnsi="Times New Roman"/>
                      <w:sz w:val="24"/>
                      <w:u w:val="single"/>
                    </w:rPr>
                    <w:t>4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 г.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</w:tcPr>
                <w:p w:rsidR="00B10C26" w:rsidRPr="00B10C26" w:rsidRDefault="00B10C26" w:rsidP="00B10C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10C26">
                    <w:rPr>
                      <w:rFonts w:ascii="Times New Roman" w:hAnsi="Times New Roman"/>
                      <w:b/>
                      <w:sz w:val="24"/>
                    </w:rPr>
                    <w:t>УТВЕРЖДАЮ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>Директор МБУДО «Ташлинская детская школа искусств»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>______________ С.В. Шмакова</w:t>
                  </w:r>
                </w:p>
                <w:p w:rsidR="00B10C26" w:rsidRPr="00B10C26" w:rsidRDefault="00B10C26" w:rsidP="00B10C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u w:val="single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Приказ № 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>6</w:t>
                  </w:r>
                  <w:r w:rsidR="008B60C9">
                    <w:rPr>
                      <w:rFonts w:ascii="Times New Roman" w:hAnsi="Times New Roman"/>
                      <w:sz w:val="24"/>
                      <w:u w:val="single"/>
                    </w:rPr>
                    <w:t>3</w:t>
                  </w:r>
                </w:p>
                <w:p w:rsidR="00B10C26" w:rsidRPr="00B10C26" w:rsidRDefault="00B10C26" w:rsidP="008B60C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10C26">
                    <w:rPr>
                      <w:rFonts w:ascii="Times New Roman" w:hAnsi="Times New Roman"/>
                      <w:sz w:val="24"/>
                    </w:rPr>
                    <w:t xml:space="preserve">от 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>« 30 » августа  202</w:t>
                  </w:r>
                  <w:r w:rsidR="008B60C9">
                    <w:rPr>
                      <w:rFonts w:ascii="Times New Roman" w:hAnsi="Times New Roman"/>
                      <w:sz w:val="24"/>
                      <w:u w:val="single"/>
                    </w:rPr>
                    <w:t>4</w:t>
                  </w:r>
                  <w:r w:rsidRPr="00B10C26">
                    <w:rPr>
                      <w:rFonts w:ascii="Times New Roman" w:hAnsi="Times New Roman"/>
                      <w:sz w:val="24"/>
                      <w:u w:val="single"/>
                    </w:rPr>
                    <w:t xml:space="preserve"> г.</w:t>
                  </w:r>
                </w:p>
              </w:tc>
            </w:tr>
          </w:tbl>
          <w:p w:rsidR="00E00B04" w:rsidRPr="000E0472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B04" w:rsidRPr="000E0472" w:rsidTr="00FB0783">
        <w:trPr>
          <w:trHeight w:val="2405"/>
        </w:trPr>
        <w:tc>
          <w:tcPr>
            <w:tcW w:w="10491" w:type="dxa"/>
          </w:tcPr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0B04" w:rsidRPr="000E0472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B04" w:rsidRPr="000E0472" w:rsidTr="00FB0783">
        <w:tc>
          <w:tcPr>
            <w:tcW w:w="10491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2552"/>
              <w:gridCol w:w="7297"/>
            </w:tblGrid>
            <w:tr w:rsidR="00E00B04" w:rsidRPr="000E0472" w:rsidTr="00FB0783">
              <w:tc>
                <w:tcPr>
                  <w:tcW w:w="2552" w:type="dxa"/>
                </w:tcPr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 xml:space="preserve">Разработчик </w:t>
                  </w: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ab/>
                  </w:r>
                </w:p>
              </w:tc>
              <w:tc>
                <w:tcPr>
                  <w:tcW w:w="7297" w:type="dxa"/>
                </w:tcPr>
                <w:p w:rsidR="00E00B04" w:rsidRPr="000E0472" w:rsidRDefault="00E00B04" w:rsidP="00FB078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36"/>
                    </w:rPr>
                    <w:t>Калиберда Людмила Алексеевна</w:t>
                  </w:r>
                </w:p>
                <w:p w:rsidR="00E00B04" w:rsidRPr="000E0472" w:rsidRDefault="00E00B04" w:rsidP="00FB078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>преподаватель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>первой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  <w:t xml:space="preserve"> квалификационной категории отделения «Фортепиано»</w:t>
                  </w: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 xml:space="preserve">МБУДО 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«Ташлинская детская школа искусств»</w:t>
                  </w:r>
                </w:p>
                <w:p w:rsidR="00E00B04" w:rsidRPr="000E0472" w:rsidRDefault="00E00B04" w:rsidP="00FB078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36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t xml:space="preserve">                                                                                    </w:t>
                  </w:r>
                  <w:r w:rsidRPr="000E0472">
                    <w:rPr>
                      <w:rFonts w:ascii="Times New Roman" w:hAnsi="Times New Roman"/>
                      <w:sz w:val="28"/>
                      <w:szCs w:val="36"/>
                    </w:rPr>
                    <w:br/>
                    <w:t xml:space="preserve">                                                                                                 </w:t>
                  </w:r>
                </w:p>
              </w:tc>
            </w:tr>
            <w:tr w:rsidR="00E00B04" w:rsidRPr="000E0472" w:rsidTr="00FB0783">
              <w:tc>
                <w:tcPr>
                  <w:tcW w:w="2552" w:type="dxa"/>
                </w:tcPr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Рецензент</w:t>
                  </w:r>
                </w:p>
              </w:tc>
              <w:tc>
                <w:tcPr>
                  <w:tcW w:w="7297" w:type="dxa"/>
                </w:tcPr>
                <w:p w:rsidR="00E00B04" w:rsidRPr="000E0472" w:rsidRDefault="00E00B04" w:rsidP="00FB0783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b/>
                      <w:sz w:val="28"/>
                      <w:szCs w:val="36"/>
                      <w:lang w:eastAsia="ru-RU"/>
                    </w:rPr>
                    <w:t>Кондрашова Наталья Владимировна</w:t>
                  </w:r>
                </w:p>
                <w:p w:rsidR="00E00B04" w:rsidRPr="000E0472" w:rsidRDefault="00E00B04" w:rsidP="00FB0783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 xml:space="preserve">председатель ПЦК «Специальное фортепиано» </w:t>
                  </w:r>
                </w:p>
                <w:p w:rsidR="00E00B04" w:rsidRPr="000E0472" w:rsidRDefault="00E00B04" w:rsidP="00FB0783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>ГБПОУ «</w:t>
                  </w:r>
                  <w:proofErr w:type="spellStart"/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>Бузулукский</w:t>
                  </w:r>
                  <w:proofErr w:type="spellEnd"/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 xml:space="preserve"> музыкальный</w:t>
                  </w:r>
                  <w:r w:rsidRPr="000E0472">
                    <w:rPr>
                      <w:rFonts w:ascii="Times New Roman" w:hAnsi="Times New Roman"/>
                      <w:i/>
                      <w:sz w:val="28"/>
                      <w:szCs w:val="36"/>
                      <w:lang w:eastAsia="ru-RU"/>
                    </w:rPr>
                    <w:t xml:space="preserve"> </w:t>
                  </w:r>
                  <w:r w:rsidRPr="000E0472">
                    <w:rPr>
                      <w:rFonts w:ascii="Times New Roman" w:hAnsi="Times New Roman"/>
                      <w:sz w:val="28"/>
                      <w:szCs w:val="36"/>
                      <w:lang w:eastAsia="ru-RU"/>
                    </w:rPr>
                    <w:t>колледж»</w:t>
                  </w: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</w:p>
              </w:tc>
            </w:tr>
            <w:tr w:rsidR="00E00B04" w:rsidRPr="000E0472" w:rsidTr="00FB0783">
              <w:tc>
                <w:tcPr>
                  <w:tcW w:w="2552" w:type="dxa"/>
                </w:tcPr>
                <w:p w:rsidR="00E00B04" w:rsidRPr="000E0472" w:rsidRDefault="00E00B04" w:rsidP="00FB078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Рецензент</w:t>
                  </w: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</w:p>
              </w:tc>
              <w:tc>
                <w:tcPr>
                  <w:tcW w:w="7297" w:type="dxa"/>
                </w:tcPr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b/>
                      <w:color w:val="000000"/>
                      <w:sz w:val="28"/>
                      <w:szCs w:val="36"/>
                      <w:lang w:eastAsia="ru-RU"/>
                    </w:rPr>
                    <w:t>Загребина Альбина Александровна</w:t>
                  </w: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преподаватель высшей квалификационной категории отделения «Фортепиано»</w:t>
                  </w:r>
                </w:p>
                <w:p w:rsidR="00E00B04" w:rsidRPr="000E0472" w:rsidRDefault="00E00B04" w:rsidP="00FB078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</w:pP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 xml:space="preserve">МБУДО «Ташлинская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д</w:t>
                  </w:r>
                  <w:r w:rsidRPr="000E0472">
                    <w:rPr>
                      <w:rFonts w:ascii="Times New Roman" w:hAnsi="Times New Roman"/>
                      <w:color w:val="000000"/>
                      <w:sz w:val="28"/>
                      <w:szCs w:val="36"/>
                      <w:lang w:eastAsia="ru-RU"/>
                    </w:rPr>
                    <w:t>етская школа искусств»</w:t>
                  </w:r>
                </w:p>
                <w:p w:rsidR="00E00B04" w:rsidRPr="000E0472" w:rsidRDefault="00E00B04" w:rsidP="00FB0783">
                  <w:pPr>
                    <w:widowControl w:val="0"/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36"/>
                      <w:lang w:eastAsia="ru-RU"/>
                    </w:rPr>
                  </w:pPr>
                </w:p>
              </w:tc>
            </w:tr>
          </w:tbl>
          <w:p w:rsidR="00E00B04" w:rsidRPr="000E0472" w:rsidRDefault="00E00B04" w:rsidP="00FB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36"/>
                <w:lang w:eastAsia="ru-RU"/>
              </w:rPr>
            </w:pPr>
          </w:p>
        </w:tc>
      </w:tr>
    </w:tbl>
    <w:p w:rsidR="000405B6" w:rsidRDefault="000405B6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0B04" w:rsidRDefault="00E00B04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10C26" w:rsidRPr="00966DF9" w:rsidRDefault="00B10C26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05B6" w:rsidRPr="00966DF9" w:rsidRDefault="000405B6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05B6" w:rsidRDefault="000405B6" w:rsidP="000405B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197B" w:rsidRDefault="00F9197B" w:rsidP="005E120B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EE4" w:rsidRPr="006D2319" w:rsidRDefault="00942EE4" w:rsidP="00AC60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D231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СТРУКТУРА ПРОГРАММЫ УЧЕБНОГО ПРЕДМЕТА</w:t>
      </w:r>
    </w:p>
    <w:p w:rsidR="00942EE4" w:rsidRPr="00CC1093" w:rsidRDefault="00942EE4" w:rsidP="00AC60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I. Пояснительная записка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Срок реализации учебного предмета;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Форма проведения учебных аудиторных занятий;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Цели и задачи учебного предмета;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Обоснование структуры программы учебного предмета;</w:t>
      </w:r>
    </w:p>
    <w:p w:rsidR="00942EE4" w:rsidRPr="006D2319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Методы обучения;</w:t>
      </w:r>
    </w:p>
    <w:p w:rsidR="00942EE4" w:rsidRDefault="00942EE4" w:rsidP="00AC6006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942EE4" w:rsidRPr="006D2319" w:rsidRDefault="00942EE4" w:rsidP="00AC6006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II. Содержание учебного предмета</w:t>
      </w:r>
    </w:p>
    <w:p w:rsidR="00942EE4" w:rsidRPr="006D2319" w:rsidRDefault="00942EE4" w:rsidP="00AC600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Сведения о затратах учебного времени;</w:t>
      </w:r>
    </w:p>
    <w:p w:rsidR="00942EE4" w:rsidRDefault="00942EE4" w:rsidP="00AC600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 по классам</w:t>
      </w:r>
    </w:p>
    <w:p w:rsidR="00942EE4" w:rsidRPr="006D2319" w:rsidRDefault="00942EE4" w:rsidP="00AC6006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III. Требования к уровню подготовки обучающихся</w:t>
      </w: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IV. Формы и методы контроля, система оценок</w:t>
      </w:r>
    </w:p>
    <w:p w:rsidR="00942EE4" w:rsidRPr="006D2319" w:rsidRDefault="00942EE4" w:rsidP="00AC600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Аттестация: цели, виды, форма, содержание;</w:t>
      </w:r>
    </w:p>
    <w:p w:rsidR="00942EE4" w:rsidRDefault="00942EE4" w:rsidP="00AC6006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</w:t>
      </w:r>
    </w:p>
    <w:p w:rsidR="00942EE4" w:rsidRPr="006D2319" w:rsidRDefault="00942EE4" w:rsidP="00AC6006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>V. Методическое обеспечение учебного процесса</w:t>
      </w:r>
    </w:p>
    <w:p w:rsidR="00942EE4" w:rsidRPr="006D2319" w:rsidRDefault="00942EE4" w:rsidP="00AC600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Методические рекомендации педагогическим работникам;</w:t>
      </w:r>
    </w:p>
    <w:p w:rsidR="00942EE4" w:rsidRDefault="00942EE4" w:rsidP="00AC600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D2319">
        <w:rPr>
          <w:rFonts w:ascii="Times New Roman" w:hAnsi="Times New Roman"/>
          <w:sz w:val="28"/>
          <w:szCs w:val="28"/>
        </w:rPr>
        <w:t>Рекомендации по организации самостоятельной работы обучающихся;</w:t>
      </w:r>
    </w:p>
    <w:p w:rsidR="00942EE4" w:rsidRPr="006D2319" w:rsidRDefault="00942EE4" w:rsidP="00AC6006">
      <w:pPr>
        <w:pStyle w:val="a3"/>
        <w:spacing w:line="276" w:lineRule="auto"/>
        <w:ind w:left="720"/>
        <w:rPr>
          <w:rFonts w:ascii="Times New Roman" w:hAnsi="Times New Roman"/>
          <w:sz w:val="28"/>
          <w:szCs w:val="28"/>
        </w:rPr>
      </w:pPr>
    </w:p>
    <w:p w:rsidR="00942EE4" w:rsidRPr="003A798E" w:rsidRDefault="00942EE4" w:rsidP="00AC600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98E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Нотная и методическая литература</w:t>
      </w:r>
    </w:p>
    <w:p w:rsidR="00942EE4" w:rsidRPr="006D2319" w:rsidRDefault="00942EE4" w:rsidP="00AC60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Нотная литература</w:t>
      </w:r>
      <w:r w:rsidRPr="006D2319">
        <w:rPr>
          <w:rFonts w:ascii="Times New Roman" w:hAnsi="Times New Roman"/>
          <w:sz w:val="28"/>
          <w:szCs w:val="28"/>
        </w:rPr>
        <w:t>;</w:t>
      </w:r>
    </w:p>
    <w:p w:rsidR="00942EE4" w:rsidRDefault="00942EE4" w:rsidP="00AC60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литература</w:t>
      </w:r>
    </w:p>
    <w:p w:rsidR="00942EE4" w:rsidRPr="006D2319" w:rsidRDefault="00942EE4" w:rsidP="00AC6006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источники</w:t>
      </w:r>
    </w:p>
    <w:p w:rsidR="007E2712" w:rsidRDefault="007E2712" w:rsidP="00AC6006"/>
    <w:p w:rsidR="00942EE4" w:rsidRDefault="00942EE4" w:rsidP="00AC6006"/>
    <w:p w:rsidR="00942EE4" w:rsidRDefault="00942EE4" w:rsidP="00AC6006"/>
    <w:p w:rsidR="00F9197B" w:rsidRDefault="00F9197B" w:rsidP="00AC6006"/>
    <w:p w:rsidR="00942EE4" w:rsidRPr="00AC6006" w:rsidRDefault="00942EE4" w:rsidP="00AC6006">
      <w:pPr>
        <w:pStyle w:val="12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  <w:r w:rsidRPr="00AC6006">
        <w:rPr>
          <w:rFonts w:ascii="Times New Roman" w:hAnsi="Times New Roman"/>
          <w:sz w:val="28"/>
          <w:szCs w:val="28"/>
        </w:rPr>
        <w:tab/>
      </w:r>
    </w:p>
    <w:p w:rsidR="00942EE4" w:rsidRDefault="00942EE4" w:rsidP="00AC60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AC6006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 «Фортепиано»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 «</w:t>
      </w:r>
      <w:r w:rsidR="00D8014C">
        <w:rPr>
          <w:rFonts w:ascii="Times New Roman" w:hAnsi="Times New Roman"/>
          <w:sz w:val="28"/>
          <w:szCs w:val="28"/>
        </w:rPr>
        <w:t>Духовые и ударные</w:t>
      </w:r>
      <w:r>
        <w:rPr>
          <w:rFonts w:ascii="Times New Roman" w:hAnsi="Times New Roman"/>
          <w:sz w:val="28"/>
          <w:szCs w:val="28"/>
        </w:rPr>
        <w:t xml:space="preserve"> инструменты».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"Фортепиано" направлен на приобретение детьми знаний, умений и навыков игры на фортепиано, получение ими художественного образования, а также на эстетическое воспитание и духовно- нравственное развитие ученика.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«Фортепиано» расширяет представления учащихся об исполнительском искусстве, формирует специальные исполнительские умения и навыки.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:rsidR="00AC6006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«Фортепиано» наряду с другими предметами учебного плана является одним из звеньев музыкального воспитания и предпрофессиональной подготовки учащихся-инструменталистов. Фортепиано является базовым инструментом для изучения теоретических предметов, поэтому для успешного обучения в детской школе искусств  обучающимся на отделении </w:t>
      </w:r>
      <w:r w:rsidR="0058573E">
        <w:rPr>
          <w:rFonts w:ascii="Times New Roman" w:hAnsi="Times New Roman"/>
          <w:sz w:val="28"/>
          <w:szCs w:val="28"/>
        </w:rPr>
        <w:t>духовых и ударных</w:t>
      </w:r>
      <w:r>
        <w:rPr>
          <w:rFonts w:ascii="Times New Roman" w:hAnsi="Times New Roman"/>
          <w:sz w:val="28"/>
          <w:szCs w:val="28"/>
        </w:rPr>
        <w:t xml:space="preserve"> инструментов, необходим курс ознакомления с этим дополнительным инструментом.</w:t>
      </w:r>
    </w:p>
    <w:p w:rsidR="00942EE4" w:rsidRPr="00AC6006" w:rsidRDefault="00AC6006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C6006">
        <w:rPr>
          <w:rFonts w:ascii="Times New Roman" w:hAnsi="Times New Roman"/>
          <w:b/>
          <w:i/>
          <w:sz w:val="28"/>
          <w:szCs w:val="28"/>
        </w:rPr>
        <w:t>2.</w:t>
      </w:r>
      <w:r w:rsidR="009A1BC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2EE4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AC6006" w:rsidRDefault="00942EE4" w:rsidP="00AC6006">
      <w:pPr>
        <w:ind w:firstLine="709"/>
        <w:jc w:val="both"/>
        <w:rPr>
          <w:rStyle w:val="Body10"/>
          <w:rFonts w:ascii="Times New Roman" w:hAnsi="Times New Roman"/>
          <w:sz w:val="28"/>
          <w:szCs w:val="28"/>
          <w:lang w:val="ru-RU"/>
        </w:rPr>
      </w:pP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В соответствии с ФГТ рекомендуемый срок реализации учебного предмета для 8-летнего обучения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предпроф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>ессиональной программы «</w:t>
      </w:r>
      <w:r w:rsidR="00D8014C">
        <w:rPr>
          <w:rFonts w:ascii="Times New Roman" w:hAnsi="Times New Roman"/>
          <w:sz w:val="28"/>
          <w:szCs w:val="28"/>
        </w:rPr>
        <w:t xml:space="preserve">Духовые и ударные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инструменты»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составляет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5 лет</w:t>
      </w:r>
      <w:r w:rsidR="00976F4D"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>(4-8 класс), для 5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-летнего обучения по предпрофессиональной программе «</w:t>
      </w:r>
      <w:r w:rsidR="00D8014C">
        <w:rPr>
          <w:rFonts w:ascii="Times New Roman" w:hAnsi="Times New Roman"/>
          <w:sz w:val="28"/>
          <w:szCs w:val="28"/>
        </w:rPr>
        <w:t xml:space="preserve">Духовые и ударные 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инструменты»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 xml:space="preserve"> - 4 года</w:t>
      </w:r>
      <w:r w:rsidR="00976F4D">
        <w:rPr>
          <w:rStyle w:val="Body10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Body10"/>
          <w:rFonts w:ascii="Times New Roman" w:hAnsi="Times New Roman"/>
          <w:sz w:val="28"/>
          <w:szCs w:val="28"/>
          <w:lang w:val="ru-RU"/>
        </w:rPr>
        <w:t>(2-</w:t>
      </w:r>
      <w:r w:rsidRPr="00942EE4">
        <w:rPr>
          <w:rStyle w:val="Body10"/>
          <w:rFonts w:ascii="Times New Roman" w:hAnsi="Times New Roman"/>
          <w:sz w:val="28"/>
          <w:szCs w:val="28"/>
          <w:lang w:val="ru-RU"/>
        </w:rPr>
        <w:t>5 класс).</w:t>
      </w:r>
    </w:p>
    <w:p w:rsidR="00976F4D" w:rsidRPr="00AC6006" w:rsidRDefault="00976F4D" w:rsidP="00AC6006">
      <w:pPr>
        <w:ind w:firstLine="709"/>
        <w:jc w:val="both"/>
        <w:rPr>
          <w:rStyle w:val="Body10"/>
          <w:rFonts w:ascii="Times New Roman" w:hAnsi="Times New Roman"/>
          <w:sz w:val="28"/>
          <w:szCs w:val="28"/>
          <w:lang w:val="ru-RU"/>
        </w:rPr>
      </w:pPr>
      <w:r w:rsidRPr="00976F4D"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Для поступающих в образовательное учреждение, </w:t>
      </w:r>
      <w:r w:rsidRPr="00976F4D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976F4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3.Объем учебного времени, предусмотренный учебным планом образовательного учреждения на реализацию учебного предмета «Фортепиано»</w:t>
      </w:r>
    </w:p>
    <w:p w:rsidR="00976F4D" w:rsidRDefault="00976F4D" w:rsidP="00AC600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A"/>
          <w:sz w:val="28"/>
          <w:szCs w:val="28"/>
        </w:rPr>
      </w:pPr>
      <w:r w:rsidRPr="00976F4D">
        <w:rPr>
          <w:rFonts w:ascii="Times New Roman" w:hAnsi="Times New Roman"/>
          <w:bCs/>
          <w:iCs/>
          <w:color w:val="00000A"/>
          <w:sz w:val="28"/>
          <w:szCs w:val="28"/>
        </w:rPr>
        <w:t>Объем учебного времени,</w:t>
      </w: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 </w:t>
      </w:r>
      <w:r w:rsidRPr="000F1BA9">
        <w:rPr>
          <w:rFonts w:ascii="Times New Roman" w:hAnsi="Times New Roman"/>
          <w:sz w:val="28"/>
          <w:szCs w:val="28"/>
        </w:rPr>
        <w:t xml:space="preserve">предусмотренный учебным планом образовательного учреждения на реализацию учебного предмета </w:t>
      </w:r>
      <w:r>
        <w:rPr>
          <w:rFonts w:ascii="Times New Roman" w:hAnsi="Times New Roman"/>
          <w:color w:val="00000A"/>
          <w:sz w:val="28"/>
          <w:szCs w:val="28"/>
        </w:rPr>
        <w:t>«Фортепиано</w:t>
      </w:r>
      <w:r w:rsidRPr="000F1BA9">
        <w:rPr>
          <w:rFonts w:ascii="Times New Roman" w:hAnsi="Times New Roman"/>
          <w:color w:val="00000A"/>
          <w:sz w:val="28"/>
          <w:szCs w:val="28"/>
        </w:rPr>
        <w:t>»:</w:t>
      </w:r>
    </w:p>
    <w:p w:rsidR="00976F4D" w:rsidRPr="00976F4D" w:rsidRDefault="00976F4D" w:rsidP="00AC600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976F4D">
        <w:rPr>
          <w:rFonts w:ascii="Times New Roman" w:hAnsi="Times New Roman"/>
          <w:i/>
          <w:color w:val="00000A"/>
          <w:sz w:val="28"/>
          <w:szCs w:val="28"/>
        </w:rPr>
        <w:t>5(6</w:t>
      </w:r>
      <w:r>
        <w:rPr>
          <w:rFonts w:ascii="Times New Roman" w:hAnsi="Times New Roman"/>
          <w:i/>
          <w:color w:val="00000A"/>
          <w:sz w:val="28"/>
          <w:szCs w:val="28"/>
        </w:rPr>
        <w:t>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976F4D" w:rsidRPr="00F94EDB" w:rsidRDefault="00976F4D" w:rsidP="00AC60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color w:val="00000A"/>
          <w:sz w:val="24"/>
          <w:szCs w:val="24"/>
        </w:rPr>
      </w:pPr>
      <w:r w:rsidRPr="00F94EDB">
        <w:rPr>
          <w:rFonts w:ascii="Times New Roman" w:hAnsi="Times New Roman"/>
          <w:b/>
          <w:i/>
          <w:color w:val="00000A"/>
          <w:sz w:val="24"/>
          <w:szCs w:val="24"/>
        </w:rPr>
        <w:t>Таблица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8"/>
        <w:gridCol w:w="1912"/>
        <w:gridCol w:w="12"/>
        <w:gridCol w:w="774"/>
      </w:tblGrid>
      <w:tr w:rsidR="00976F4D" w:rsidRPr="00042DA8" w:rsidTr="00423032">
        <w:trPr>
          <w:trHeight w:val="487"/>
        </w:trPr>
        <w:tc>
          <w:tcPr>
            <w:tcW w:w="6908" w:type="dxa"/>
            <w:tcBorders>
              <w:top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24" w:type="dxa"/>
            <w:gridSpan w:val="2"/>
            <w:tcBorders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2-5</w:t>
            </w:r>
            <w:r w:rsidRPr="00042DA8">
              <w:rPr>
                <w:rStyle w:val="FontStyle40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6</w:t>
            </w:r>
            <w:r w:rsidRPr="00042DA8">
              <w:rPr>
                <w:rStyle w:val="FontStyle40"/>
                <w:i/>
                <w:sz w:val="24"/>
                <w:szCs w:val="24"/>
              </w:rPr>
              <w:t xml:space="preserve"> </w:t>
            </w:r>
            <w:proofErr w:type="spellStart"/>
            <w:r w:rsidRPr="00042DA8">
              <w:rPr>
                <w:rStyle w:val="FontStyle40"/>
                <w:i/>
                <w:sz w:val="24"/>
                <w:szCs w:val="24"/>
              </w:rPr>
              <w:t>кл</w:t>
            </w:r>
            <w:proofErr w:type="spellEnd"/>
            <w:r w:rsidRPr="00042DA8">
              <w:rPr>
                <w:rStyle w:val="FontStyle40"/>
                <w:i/>
                <w:sz w:val="24"/>
                <w:szCs w:val="24"/>
              </w:rPr>
              <w:t>.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bottom w:val="nil"/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3</w:t>
            </w:r>
            <w:r>
              <w:rPr>
                <w:rStyle w:val="FontStyle40"/>
                <w:b/>
                <w:sz w:val="24"/>
                <w:szCs w:val="24"/>
              </w:rPr>
              <w:t>46,5</w:t>
            </w:r>
          </w:p>
        </w:tc>
        <w:tc>
          <w:tcPr>
            <w:tcW w:w="774" w:type="dxa"/>
            <w:tcBorders>
              <w:left w:val="single" w:sz="4" w:space="0" w:color="auto"/>
              <w:bottom w:val="nil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264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35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698" w:type="dxa"/>
            <w:gridSpan w:val="3"/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976F4D" w:rsidRPr="00042DA8" w:rsidTr="005B5427">
        <w:trPr>
          <w:trHeight w:val="370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</w:tcPr>
          <w:p w:rsidR="00976F4D" w:rsidRPr="005B5427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49,5</w:t>
            </w:r>
          </w:p>
        </w:tc>
        <w:tc>
          <w:tcPr>
            <w:tcW w:w="774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976F4D" w:rsidRPr="00042DA8" w:rsidTr="00423032">
        <w:trPr>
          <w:trHeight w:val="429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24" w:type="dxa"/>
            <w:gridSpan w:val="2"/>
          </w:tcPr>
          <w:p w:rsidR="00976F4D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49.5</w:t>
            </w:r>
          </w:p>
        </w:tc>
        <w:tc>
          <w:tcPr>
            <w:tcW w:w="774" w:type="dxa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B5427" w:rsidRPr="00042DA8" w:rsidTr="00423032">
        <w:trPr>
          <w:trHeight w:val="429"/>
        </w:trPr>
        <w:tc>
          <w:tcPr>
            <w:tcW w:w="6908" w:type="dxa"/>
          </w:tcPr>
          <w:p w:rsidR="005B5427" w:rsidRPr="00042DA8" w:rsidRDefault="005B542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24" w:type="dxa"/>
            <w:gridSpan w:val="2"/>
          </w:tcPr>
          <w:p w:rsidR="005B5427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B5427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1924" w:type="dxa"/>
            <w:gridSpan w:val="2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</w:t>
            </w:r>
            <w:r w:rsidR="005F6901">
              <w:rPr>
                <w:rStyle w:val="FontStyle40"/>
                <w:b/>
                <w:sz w:val="24"/>
                <w:szCs w:val="24"/>
              </w:rPr>
              <w:t>96</w:t>
            </w:r>
          </w:p>
        </w:tc>
        <w:tc>
          <w:tcPr>
            <w:tcW w:w="774" w:type="dxa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976F4D" w:rsidRDefault="00976F4D" w:rsidP="00AC600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976F4D" w:rsidRPr="00976F4D" w:rsidRDefault="00976F4D" w:rsidP="00AC600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t>8(9)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976F4D" w:rsidRPr="00F94EDB" w:rsidRDefault="00976F4D" w:rsidP="00AC600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>Таблица 2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8"/>
        <w:gridCol w:w="1912"/>
        <w:gridCol w:w="12"/>
        <w:gridCol w:w="774"/>
      </w:tblGrid>
      <w:tr w:rsidR="00976F4D" w:rsidRPr="00042DA8" w:rsidTr="00423032">
        <w:trPr>
          <w:trHeight w:val="487"/>
        </w:trPr>
        <w:tc>
          <w:tcPr>
            <w:tcW w:w="6908" w:type="dxa"/>
            <w:tcBorders>
              <w:top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24" w:type="dxa"/>
            <w:gridSpan w:val="2"/>
            <w:tcBorders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>
              <w:rPr>
                <w:rStyle w:val="FontStyle40"/>
                <w:i/>
                <w:sz w:val="24"/>
                <w:szCs w:val="24"/>
              </w:rPr>
              <w:t>4-</w:t>
            </w:r>
            <w:r w:rsidRPr="00042DA8">
              <w:rPr>
                <w:rStyle w:val="FontStyle40"/>
                <w:i/>
                <w:sz w:val="24"/>
                <w:szCs w:val="24"/>
              </w:rPr>
              <w:t>8 класс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042DA8">
              <w:rPr>
                <w:rStyle w:val="FontStyle40"/>
                <w:i/>
                <w:sz w:val="24"/>
                <w:szCs w:val="24"/>
              </w:rPr>
              <w:t xml:space="preserve">9 </w:t>
            </w:r>
            <w:proofErr w:type="spellStart"/>
            <w:r w:rsidRPr="00042DA8">
              <w:rPr>
                <w:rStyle w:val="FontStyle40"/>
                <w:i/>
                <w:sz w:val="24"/>
                <w:szCs w:val="24"/>
              </w:rPr>
              <w:t>кл</w:t>
            </w:r>
            <w:proofErr w:type="spellEnd"/>
            <w:r w:rsidRPr="00042DA8">
              <w:rPr>
                <w:rStyle w:val="FontStyle40"/>
                <w:i/>
                <w:sz w:val="24"/>
                <w:szCs w:val="24"/>
              </w:rPr>
              <w:t>.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bottom w:val="nil"/>
              <w:right w:val="single" w:sz="4" w:space="0" w:color="auto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429</w:t>
            </w:r>
          </w:p>
        </w:tc>
        <w:tc>
          <w:tcPr>
            <w:tcW w:w="774" w:type="dxa"/>
            <w:tcBorders>
              <w:left w:val="single" w:sz="4" w:space="0" w:color="auto"/>
              <w:bottom w:val="nil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330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35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12" w:type="dxa"/>
            <w:tcBorders>
              <w:right w:val="single" w:sz="4" w:space="0" w:color="auto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</w:tcBorders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i/>
                <w:sz w:val="24"/>
                <w:szCs w:val="24"/>
              </w:rPr>
            </w:pPr>
            <w:r w:rsidRPr="00042DA8">
              <w:rPr>
                <w:rStyle w:val="FontStyle40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698" w:type="dxa"/>
            <w:gridSpan w:val="3"/>
          </w:tcPr>
          <w:p w:rsidR="00976F4D" w:rsidRPr="00042DA8" w:rsidRDefault="00976F4D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</w:tr>
      <w:tr w:rsidR="00976F4D" w:rsidRPr="00042DA8" w:rsidTr="005B5427">
        <w:trPr>
          <w:trHeight w:val="325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  <w:r w:rsidRPr="00042DA8">
              <w:rPr>
                <w:rStyle w:val="FontStyle40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gridSpan w:val="2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976F4D" w:rsidRPr="00042DA8" w:rsidTr="00423032">
        <w:trPr>
          <w:trHeight w:val="429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924" w:type="dxa"/>
            <w:gridSpan w:val="2"/>
          </w:tcPr>
          <w:p w:rsidR="00976F4D" w:rsidRPr="00042DA8" w:rsidRDefault="005B542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774" w:type="dxa"/>
          </w:tcPr>
          <w:p w:rsidR="00976F4D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B5427" w:rsidRPr="00042DA8" w:rsidTr="00423032">
        <w:trPr>
          <w:trHeight w:val="429"/>
        </w:trPr>
        <w:tc>
          <w:tcPr>
            <w:tcW w:w="6908" w:type="dxa"/>
          </w:tcPr>
          <w:p w:rsidR="005B5427" w:rsidRPr="00042DA8" w:rsidRDefault="005F556B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924" w:type="dxa"/>
            <w:gridSpan w:val="2"/>
          </w:tcPr>
          <w:p w:rsidR="005B5427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:rsidR="005B5427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976F4D" w:rsidRPr="00042DA8" w:rsidTr="00423032">
        <w:trPr>
          <w:trHeight w:val="487"/>
        </w:trPr>
        <w:tc>
          <w:tcPr>
            <w:tcW w:w="6908" w:type="dxa"/>
          </w:tcPr>
          <w:p w:rsidR="00976F4D" w:rsidRPr="00042DA8" w:rsidRDefault="00976F4D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1924" w:type="dxa"/>
            <w:gridSpan w:val="2"/>
          </w:tcPr>
          <w:p w:rsidR="00976F4D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495</w:t>
            </w:r>
          </w:p>
        </w:tc>
        <w:tc>
          <w:tcPr>
            <w:tcW w:w="774" w:type="dxa"/>
          </w:tcPr>
          <w:p w:rsidR="00976F4D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976F4D" w:rsidRDefault="00976F4D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42EE4" w:rsidRDefault="00942EE4" w:rsidP="00AC600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 Форма проведения учебных аудиторных 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5F556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индивидуальная</w:t>
      </w:r>
      <w:r w:rsidR="005F556B">
        <w:rPr>
          <w:rFonts w:ascii="Times New Roman" w:hAnsi="Times New Roman"/>
          <w:sz w:val="28"/>
          <w:szCs w:val="28"/>
        </w:rPr>
        <w:t>, продолжительность урока - 40</w:t>
      </w:r>
      <w:r>
        <w:rPr>
          <w:rFonts w:ascii="Times New Roman" w:hAnsi="Times New Roman"/>
          <w:sz w:val="28"/>
          <w:szCs w:val="28"/>
        </w:rPr>
        <w:t xml:space="preserve"> минут.</w:t>
      </w:r>
    </w:p>
    <w:p w:rsidR="00AC6006" w:rsidRDefault="00942EE4" w:rsidP="00F10CD7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Индивидуальная форма позволяет преподавателю лучше узнать ученика, его музыкальные возможности, трудоспособность, эмоционально-психологические особенности.</w:t>
      </w:r>
    </w:p>
    <w:p w:rsidR="00966DF9" w:rsidRDefault="00966DF9" w:rsidP="00F10CD7">
      <w:pPr>
        <w:pStyle w:val="Body1"/>
        <w:spacing w:line="276" w:lineRule="auto"/>
        <w:ind w:left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</w:t>
      </w:r>
      <w:r w:rsidR="00942EE4">
        <w:rPr>
          <w:rFonts w:ascii="Times New Roman" w:hAnsi="Times New Roman"/>
          <w:b/>
          <w:i/>
          <w:sz w:val="28"/>
          <w:szCs w:val="28"/>
          <w:lang w:val="ru-RU"/>
        </w:rPr>
        <w:t>Цель и задачи учебного предмета «Фортепиано»</w:t>
      </w:r>
    </w:p>
    <w:p w:rsidR="00942EE4" w:rsidRDefault="00942EE4" w:rsidP="00AC6006">
      <w:pPr>
        <w:pStyle w:val="Body1"/>
        <w:spacing w:line="276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Цель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:</w:t>
      </w:r>
    </w:p>
    <w:p w:rsidR="00942EE4" w:rsidRDefault="00942EE4" w:rsidP="00AC6006">
      <w:pPr>
        <w:pStyle w:val="11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942EE4" w:rsidRDefault="00942EE4" w:rsidP="00AC6006">
      <w:pPr>
        <w:ind w:firstLine="709"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общей музыкальной грамотности ученика и расширение его музыкального  кругозора, а также воспитание в нем любви к классической музыке и музыкальному творчеству;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 для создания художественного образа, соответствующего замыслу автора музыкального произведения;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комплекса исполнительских навыков и умений игры на фортепиано с учетом возможностей и способностей учащегося;</w:t>
      </w:r>
      <w:r w:rsidR="009F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овладение основными видами штрихов-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nonlegato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staccato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музыкальных способностей: ритма, слуха, памяти, музыкальности,  эмоциональности;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основами музыкальной грамоты, необходимыми для владения инструментом фортепиано в рамках программных требований;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навыкам самостоятельной работы с музыкальным материалом, чтению с листа нетрудного текста, игре в ансамбле;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средствами музыкальной выразительности: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штрихами, фразировкой, динамикой, педализацией;</w:t>
      </w:r>
    </w:p>
    <w:p w:rsidR="00942EE4" w:rsidRDefault="00942EE4" w:rsidP="00AC6006">
      <w:pPr>
        <w:pStyle w:val="12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навыков публичных выступлений, а также интереса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F556B" w:rsidRDefault="005F556B" w:rsidP="00AC6006">
      <w:pPr>
        <w:pStyle w:val="12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2EE4" w:rsidRDefault="00942EE4" w:rsidP="00966DF9">
      <w:pPr>
        <w:pStyle w:val="12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учебного предмета «Фортепиано»</w:t>
      </w:r>
    </w:p>
    <w:p w:rsidR="00942EE4" w:rsidRDefault="00942EE4" w:rsidP="00AC6006">
      <w:pPr>
        <w:pStyle w:val="Body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42EE4" w:rsidRDefault="00942EE4" w:rsidP="00AC6006">
      <w:pPr>
        <w:pStyle w:val="Body1"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942EE4" w:rsidRPr="009F3D60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  <w:r w:rsidR="009F3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3D60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942EE4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942EE4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942EE4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 к уровню подготовки обучающихся;</w:t>
      </w:r>
    </w:p>
    <w:p w:rsidR="00942EE4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942EE4" w:rsidRDefault="00942EE4" w:rsidP="00AC6006">
      <w:pPr>
        <w:pStyle w:val="12"/>
        <w:widowControl/>
        <w:numPr>
          <w:ilvl w:val="0"/>
          <w:numId w:val="9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942EE4" w:rsidRDefault="00942EE4" w:rsidP="00AC6006">
      <w:pPr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942EE4" w:rsidRDefault="00942EE4" w:rsidP="00966DF9">
      <w:pPr>
        <w:pStyle w:val="12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Методы обучения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работе с учащимся педагог использует следующие методы:</w:t>
      </w:r>
    </w:p>
    <w:p w:rsidR="00942EE4" w:rsidRDefault="00942EE4" w:rsidP="00AC6006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(объяснение, беседа, рассказ);</w:t>
      </w:r>
    </w:p>
    <w:p w:rsidR="00942EE4" w:rsidRDefault="00942EE4" w:rsidP="00AC6006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наглядно-слуховой метод</w:t>
      </w:r>
      <w:r w:rsidR="009F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(показ с демонстрацией пианистических приемов, наблюдение);</w:t>
      </w:r>
    </w:p>
    <w:p w:rsidR="00942EE4" w:rsidRDefault="00942EE4" w:rsidP="00AC6006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</w:t>
      </w:r>
      <w:r w:rsidR="009F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(подбор ассоциаций, образных сравнений);</w:t>
      </w:r>
    </w:p>
    <w:p w:rsidR="005F556B" w:rsidRDefault="00942EE4" w:rsidP="00AC6006">
      <w:pPr>
        <w:pStyle w:val="12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методы обучения</w:t>
      </w:r>
      <w:r w:rsidR="009F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(работа на инструменте над</w:t>
      </w:r>
      <w:r w:rsidR="009F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упражнениями, чтением с листа, исполнением музыкальных произведений).</w:t>
      </w:r>
    </w:p>
    <w:p w:rsidR="00966DF9" w:rsidRPr="00AC6006" w:rsidRDefault="00966DF9" w:rsidP="00966DF9">
      <w:pPr>
        <w:pStyle w:val="12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2EE4" w:rsidRDefault="00942EE4" w:rsidP="00966DF9">
      <w:pPr>
        <w:pStyle w:val="12"/>
        <w:numPr>
          <w:ilvl w:val="0"/>
          <w:numId w:val="40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 «Фортепиано»</w:t>
      </w:r>
    </w:p>
    <w:p w:rsidR="005F556B" w:rsidRPr="005F556B" w:rsidRDefault="005F556B" w:rsidP="00AC600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Материально-техническая база образовательного учреждения</w:t>
      </w:r>
    </w:p>
    <w:p w:rsidR="005F556B" w:rsidRPr="005F556B" w:rsidRDefault="005F556B" w:rsidP="00AC60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соответствует санитарным и противопожарным нормам, нормам охраны труда.</w:t>
      </w:r>
    </w:p>
    <w:p w:rsidR="005F556B" w:rsidRPr="005F556B" w:rsidRDefault="005F556B" w:rsidP="00AC600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5F556B" w:rsidRPr="005F556B" w:rsidRDefault="005F556B" w:rsidP="00AC60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учебные аудитории, площадью не менее  6 кв.м., со звукоизоляцией,</w:t>
      </w:r>
    </w:p>
    <w:p w:rsidR="005F556B" w:rsidRPr="005F556B" w:rsidRDefault="005F556B" w:rsidP="00AC60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библиотека,</w:t>
      </w:r>
    </w:p>
    <w:p w:rsidR="005F556B" w:rsidRPr="005F556B" w:rsidRDefault="005F556B" w:rsidP="00AC60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55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концертный зал.</w:t>
      </w:r>
    </w:p>
    <w:p w:rsidR="005F556B" w:rsidRPr="005F556B" w:rsidRDefault="005F556B" w:rsidP="00AC600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5F556B">
        <w:rPr>
          <w:rFonts w:ascii="Times New Roman" w:hAnsi="Times New Roman"/>
          <w:i/>
          <w:sz w:val="28"/>
          <w:szCs w:val="28"/>
        </w:rPr>
        <w:t>Электронно</w:t>
      </w:r>
      <w:proofErr w:type="spellEnd"/>
      <w:r w:rsidRPr="005F556B">
        <w:rPr>
          <w:rFonts w:ascii="Times New Roman" w:hAnsi="Times New Roman"/>
          <w:i/>
          <w:sz w:val="28"/>
          <w:szCs w:val="28"/>
        </w:rPr>
        <w:t xml:space="preserve"> – образовательные ресурсы:</w:t>
      </w:r>
    </w:p>
    <w:p w:rsidR="005F556B" w:rsidRPr="005F556B" w:rsidRDefault="005F556B" w:rsidP="00AC60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компьютер,</w:t>
      </w:r>
    </w:p>
    <w:p w:rsidR="005F556B" w:rsidRPr="005F556B" w:rsidRDefault="005F556B" w:rsidP="00AC60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аудио- и видеотехника.</w:t>
      </w:r>
    </w:p>
    <w:p w:rsidR="005F556B" w:rsidRPr="005F556B" w:rsidRDefault="005F556B" w:rsidP="00AC6006">
      <w:pPr>
        <w:spacing w:after="0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Учебная мебель:</w:t>
      </w:r>
    </w:p>
    <w:p w:rsidR="005F556B" w:rsidRPr="005F556B" w:rsidRDefault="005F556B" w:rsidP="00AC600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стол,</w:t>
      </w:r>
    </w:p>
    <w:p w:rsidR="005F556B" w:rsidRPr="005F556B" w:rsidRDefault="005F556B" w:rsidP="00AC600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стулья,</w:t>
      </w:r>
    </w:p>
    <w:p w:rsidR="005F556B" w:rsidRPr="005F556B" w:rsidRDefault="005F556B" w:rsidP="00AC600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>шкаф.</w:t>
      </w:r>
    </w:p>
    <w:p w:rsidR="005F556B" w:rsidRPr="005F556B" w:rsidRDefault="005F556B" w:rsidP="00AC600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F556B">
        <w:rPr>
          <w:rFonts w:ascii="Times New Roman" w:hAnsi="Times New Roman"/>
          <w:i/>
          <w:sz w:val="28"/>
          <w:szCs w:val="28"/>
        </w:rPr>
        <w:t>Технические средства:</w:t>
      </w:r>
    </w:p>
    <w:p w:rsidR="005F556B" w:rsidRPr="005F556B" w:rsidRDefault="005F556B" w:rsidP="00AC60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метроном, </w:t>
      </w:r>
    </w:p>
    <w:p w:rsidR="005F556B" w:rsidRPr="005F556B" w:rsidRDefault="005F556B" w:rsidP="00AC60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наличие аудио и видеозаписей, </w:t>
      </w:r>
    </w:p>
    <w:p w:rsidR="005F556B" w:rsidRPr="005F556B" w:rsidRDefault="005F556B" w:rsidP="00AC60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F556B">
        <w:rPr>
          <w:rFonts w:ascii="Times New Roman" w:hAnsi="Times New Roman"/>
          <w:sz w:val="28"/>
          <w:szCs w:val="28"/>
        </w:rPr>
        <w:t xml:space="preserve">магнитофон. </w:t>
      </w:r>
    </w:p>
    <w:p w:rsidR="00942EE4" w:rsidRDefault="005F556B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56B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образовательном учреждении созданы условия для содержания, своевременного обслуживания и ремонта музыкальных инструментов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EE4" w:rsidRPr="005F556B" w:rsidRDefault="00942EE4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5F556B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942EE4" w:rsidRDefault="00942EE4" w:rsidP="00AC6006">
      <w:pPr>
        <w:pStyle w:val="11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5F556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«Фортепиано», на максимальную, самостоятельную нагрузку обучающихся и аудиторные занятия:</w:t>
      </w:r>
    </w:p>
    <w:p w:rsidR="00AC6006" w:rsidRDefault="00AC6006" w:rsidP="00AC6006">
      <w:pPr>
        <w:pStyle w:val="a4"/>
        <w:autoSpaceDE w:val="0"/>
        <w:autoSpaceDN w:val="0"/>
        <w:adjustRightInd w:val="0"/>
        <w:spacing w:after="0"/>
        <w:ind w:left="1143"/>
        <w:jc w:val="center"/>
        <w:rPr>
          <w:rFonts w:ascii="Times New Roman" w:hAnsi="Times New Roman"/>
          <w:i/>
          <w:color w:val="00000A"/>
          <w:sz w:val="28"/>
          <w:szCs w:val="28"/>
        </w:rPr>
      </w:pPr>
    </w:p>
    <w:p w:rsidR="005F556B" w:rsidRPr="005F556B" w:rsidRDefault="005F556B" w:rsidP="00AC6006">
      <w:pPr>
        <w:pStyle w:val="a4"/>
        <w:autoSpaceDE w:val="0"/>
        <w:autoSpaceDN w:val="0"/>
        <w:adjustRightInd w:val="0"/>
        <w:spacing w:after="0"/>
        <w:ind w:left="1143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 w:rsidRPr="005F556B">
        <w:rPr>
          <w:rFonts w:ascii="Times New Roman" w:hAnsi="Times New Roman"/>
          <w:i/>
          <w:color w:val="00000A"/>
          <w:sz w:val="28"/>
          <w:szCs w:val="28"/>
        </w:rPr>
        <w:t>5(6)- летний срок обучения</w:t>
      </w:r>
    </w:p>
    <w:p w:rsidR="005F556B" w:rsidRPr="005F556B" w:rsidRDefault="005F556B" w:rsidP="00AC6006">
      <w:pPr>
        <w:pStyle w:val="a4"/>
        <w:autoSpaceDE w:val="0"/>
        <w:autoSpaceDN w:val="0"/>
        <w:adjustRightInd w:val="0"/>
        <w:spacing w:after="0"/>
        <w:ind w:left="1143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F556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аблица 3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843"/>
        <w:gridCol w:w="844"/>
        <w:gridCol w:w="843"/>
        <w:gridCol w:w="844"/>
        <w:gridCol w:w="844"/>
      </w:tblGrid>
      <w:tr w:rsidR="005F556B" w:rsidRPr="00042DA8" w:rsidTr="005F556B">
        <w:trPr>
          <w:trHeight w:val="487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2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5F556B" w:rsidRPr="00042DA8" w:rsidTr="001C6BC7">
        <w:trPr>
          <w:trHeight w:val="210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</w:tr>
      <w:tr w:rsidR="005F556B" w:rsidRPr="00042DA8" w:rsidTr="005F556B">
        <w:trPr>
          <w:trHeight w:val="4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</w:tr>
      <w:tr w:rsidR="005F556B" w:rsidRPr="00042DA8" w:rsidTr="005F556B">
        <w:trPr>
          <w:trHeight w:val="487"/>
        </w:trPr>
        <w:tc>
          <w:tcPr>
            <w:tcW w:w="5353" w:type="dxa"/>
            <w:tcBorders>
              <w:top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F556B" w:rsidRPr="00042DA8" w:rsidTr="00423032">
        <w:trPr>
          <w:trHeight w:val="399"/>
        </w:trPr>
        <w:tc>
          <w:tcPr>
            <w:tcW w:w="5353" w:type="dxa"/>
            <w:tcBorders>
              <w:top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18" w:type="dxa"/>
            <w:gridSpan w:val="5"/>
            <w:tcBorders>
              <w:top w:val="single" w:sz="4" w:space="0" w:color="auto"/>
            </w:tcBorders>
          </w:tcPr>
          <w:p w:rsidR="005F556B" w:rsidRPr="00042DA8" w:rsidRDefault="005F556B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5F556B" w:rsidRPr="00042DA8" w:rsidTr="005F556B">
        <w:trPr>
          <w:trHeight w:val="471"/>
        </w:trPr>
        <w:tc>
          <w:tcPr>
            <w:tcW w:w="5353" w:type="dxa"/>
          </w:tcPr>
          <w:p w:rsidR="005F556B" w:rsidRPr="00042DA8" w:rsidRDefault="005F556B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1C6BC7" w:rsidRPr="00042DA8" w:rsidTr="00423032">
        <w:trPr>
          <w:trHeight w:val="512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74" w:type="dxa"/>
            <w:gridSpan w:val="4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  <w:tc>
          <w:tcPr>
            <w:tcW w:w="844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5F556B" w:rsidRPr="00042DA8" w:rsidTr="005F556B">
        <w:trPr>
          <w:trHeight w:val="487"/>
        </w:trPr>
        <w:tc>
          <w:tcPr>
            <w:tcW w:w="535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1C6BC7" w:rsidRPr="00042DA8" w:rsidTr="00423032">
        <w:trPr>
          <w:trHeight w:val="487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74" w:type="dxa"/>
            <w:gridSpan w:val="4"/>
          </w:tcPr>
          <w:p w:rsidR="001C6BC7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264</w:t>
            </w:r>
          </w:p>
        </w:tc>
        <w:tc>
          <w:tcPr>
            <w:tcW w:w="844" w:type="dxa"/>
          </w:tcPr>
          <w:p w:rsidR="001C6BC7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1C6BC7" w:rsidRPr="00042DA8" w:rsidTr="00423032">
        <w:trPr>
          <w:trHeight w:val="487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74" w:type="dxa"/>
            <w:gridSpan w:val="4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346,5</w:t>
            </w:r>
          </w:p>
        </w:tc>
        <w:tc>
          <w:tcPr>
            <w:tcW w:w="844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1C6BC7" w:rsidRPr="00042DA8" w:rsidTr="00423032">
        <w:trPr>
          <w:trHeight w:val="352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4218" w:type="dxa"/>
            <w:gridSpan w:val="5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5F556B" w:rsidRPr="00042DA8" w:rsidTr="005F556B">
        <w:trPr>
          <w:trHeight w:val="659"/>
        </w:trPr>
        <w:tc>
          <w:tcPr>
            <w:tcW w:w="5353" w:type="dxa"/>
          </w:tcPr>
          <w:p w:rsidR="005F556B" w:rsidRPr="00042DA8" w:rsidRDefault="005F556B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3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5F556B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5F6901" w:rsidRPr="00042DA8" w:rsidTr="00423032">
        <w:trPr>
          <w:trHeight w:val="541"/>
        </w:trPr>
        <w:tc>
          <w:tcPr>
            <w:tcW w:w="5353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74" w:type="dxa"/>
            <w:gridSpan w:val="4"/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49,5</w:t>
            </w:r>
          </w:p>
        </w:tc>
        <w:tc>
          <w:tcPr>
            <w:tcW w:w="844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F6901" w:rsidRPr="00042DA8" w:rsidTr="005F556B">
        <w:trPr>
          <w:trHeight w:val="549"/>
        </w:trPr>
        <w:tc>
          <w:tcPr>
            <w:tcW w:w="5353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843" w:type="dxa"/>
          </w:tcPr>
          <w:p w:rsidR="005F6901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5F6901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:rsidR="005F6901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5F6901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5F6901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  <w:tr w:rsidR="005F6901" w:rsidRPr="00042DA8" w:rsidTr="00423032">
        <w:trPr>
          <w:trHeight w:val="549"/>
        </w:trPr>
        <w:tc>
          <w:tcPr>
            <w:tcW w:w="5353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74" w:type="dxa"/>
            <w:gridSpan w:val="4"/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1C6BC7" w:rsidRPr="00042DA8" w:rsidTr="00423032">
        <w:trPr>
          <w:trHeight w:val="347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74" w:type="dxa"/>
            <w:gridSpan w:val="4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49,5</w:t>
            </w:r>
          </w:p>
        </w:tc>
        <w:tc>
          <w:tcPr>
            <w:tcW w:w="844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</w:tr>
      <w:tr w:rsidR="001C6BC7" w:rsidRPr="00042DA8" w:rsidTr="00423032">
        <w:trPr>
          <w:trHeight w:val="487"/>
        </w:trPr>
        <w:tc>
          <w:tcPr>
            <w:tcW w:w="5353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3374" w:type="dxa"/>
            <w:gridSpan w:val="4"/>
          </w:tcPr>
          <w:p w:rsidR="001C6BC7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396</w:t>
            </w:r>
          </w:p>
        </w:tc>
        <w:tc>
          <w:tcPr>
            <w:tcW w:w="844" w:type="dxa"/>
          </w:tcPr>
          <w:p w:rsidR="001C6BC7" w:rsidRPr="00042DA8" w:rsidRDefault="001C6BC7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</w:tr>
    </w:tbl>
    <w:p w:rsidR="005F6901" w:rsidRDefault="005F6901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5F6901" w:rsidRDefault="005F6901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9F3D60" w:rsidRDefault="009F3D60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E57D25" w:rsidRDefault="00E57D25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E57D25" w:rsidRDefault="00E57D25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5F6901" w:rsidRDefault="005F6901" w:rsidP="00AC60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color w:val="00000A"/>
          <w:sz w:val="28"/>
          <w:szCs w:val="28"/>
        </w:rPr>
      </w:pPr>
    </w:p>
    <w:p w:rsidR="005F556B" w:rsidRPr="005F6901" w:rsidRDefault="005F6901" w:rsidP="00AC60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</w:pPr>
      <w:r>
        <w:rPr>
          <w:rFonts w:ascii="Times New Roman" w:hAnsi="Times New Roman"/>
          <w:i/>
          <w:color w:val="00000A"/>
          <w:sz w:val="28"/>
          <w:szCs w:val="28"/>
        </w:rPr>
        <w:lastRenderedPageBreak/>
        <w:t>8(9)</w:t>
      </w:r>
      <w:r w:rsidRPr="00976F4D">
        <w:rPr>
          <w:rFonts w:ascii="Times New Roman" w:hAnsi="Times New Roman"/>
          <w:i/>
          <w:color w:val="00000A"/>
          <w:sz w:val="28"/>
          <w:szCs w:val="28"/>
        </w:rPr>
        <w:t>- летний срок обучения</w:t>
      </w:r>
    </w:p>
    <w:p w:rsidR="005F556B" w:rsidRPr="005F556B" w:rsidRDefault="005F556B" w:rsidP="00AC6006">
      <w:pPr>
        <w:pStyle w:val="a4"/>
        <w:autoSpaceDE w:val="0"/>
        <w:autoSpaceDN w:val="0"/>
        <w:adjustRightInd w:val="0"/>
        <w:spacing w:after="0"/>
        <w:ind w:left="1143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5F556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</w:t>
      </w:r>
      <w:r w:rsidR="00AC744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аблица 4</w:t>
      </w: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49"/>
        <w:gridCol w:w="672"/>
        <w:gridCol w:w="672"/>
        <w:gridCol w:w="672"/>
        <w:gridCol w:w="672"/>
        <w:gridCol w:w="672"/>
        <w:gridCol w:w="672"/>
      </w:tblGrid>
      <w:tr w:rsidR="005F6901" w:rsidRPr="00042DA8" w:rsidTr="005F6901">
        <w:trPr>
          <w:trHeight w:val="241"/>
        </w:trPr>
        <w:tc>
          <w:tcPr>
            <w:tcW w:w="5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Распределение по годам обучения</w:t>
            </w:r>
          </w:p>
        </w:tc>
      </w:tr>
      <w:tr w:rsidR="005F6901" w:rsidRPr="00042DA8" w:rsidTr="005F6901">
        <w:trPr>
          <w:trHeight w:val="212"/>
        </w:trPr>
        <w:tc>
          <w:tcPr>
            <w:tcW w:w="5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</w:tr>
      <w:tr w:rsidR="005F6901" w:rsidRPr="00042DA8" w:rsidTr="005F6901">
        <w:trPr>
          <w:trHeight w:val="23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</w:t>
            </w:r>
          </w:p>
        </w:tc>
      </w:tr>
      <w:tr w:rsidR="005F6901" w:rsidRPr="00042DA8" w:rsidTr="00DF003C">
        <w:trPr>
          <w:trHeight w:val="379"/>
        </w:trPr>
        <w:tc>
          <w:tcPr>
            <w:tcW w:w="5549" w:type="dxa"/>
            <w:tcBorders>
              <w:top w:val="single" w:sz="4" w:space="0" w:color="auto"/>
            </w:tcBorders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DF003C" w:rsidRPr="00042DA8" w:rsidTr="00423032">
        <w:trPr>
          <w:trHeight w:val="402"/>
        </w:trPr>
        <w:tc>
          <w:tcPr>
            <w:tcW w:w="5549" w:type="dxa"/>
            <w:tcBorders>
              <w:top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5F6901" w:rsidRPr="00042DA8" w:rsidTr="00DF003C">
        <w:trPr>
          <w:trHeight w:val="475"/>
        </w:trPr>
        <w:tc>
          <w:tcPr>
            <w:tcW w:w="5549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DF003C" w:rsidRPr="00042DA8" w:rsidTr="00DF003C">
        <w:trPr>
          <w:trHeight w:val="516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99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5F6901" w:rsidRPr="00042DA8" w:rsidTr="005F6901">
        <w:trPr>
          <w:trHeight w:val="491"/>
        </w:trPr>
        <w:tc>
          <w:tcPr>
            <w:tcW w:w="5549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DF003C" w:rsidTr="00DF003C">
        <w:trPr>
          <w:trHeight w:val="491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330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</w:tr>
      <w:tr w:rsidR="00DF003C" w:rsidRPr="00042DA8" w:rsidTr="00DF003C">
        <w:trPr>
          <w:trHeight w:val="491"/>
        </w:trPr>
        <w:tc>
          <w:tcPr>
            <w:tcW w:w="5549" w:type="dxa"/>
            <w:tcBorders>
              <w:bottom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429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-</w:t>
            </w:r>
          </w:p>
        </w:tc>
      </w:tr>
      <w:tr w:rsidR="00DF003C" w:rsidRPr="00042DA8" w:rsidTr="00423032">
        <w:trPr>
          <w:trHeight w:val="355"/>
        </w:trPr>
        <w:tc>
          <w:tcPr>
            <w:tcW w:w="5549" w:type="dxa"/>
            <w:tcBorders>
              <w:top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b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4032" w:type="dxa"/>
            <w:gridSpan w:val="6"/>
            <w:tcBorders>
              <w:top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</w:p>
        </w:tc>
      </w:tr>
      <w:tr w:rsidR="005F6901" w:rsidRPr="00042DA8" w:rsidTr="005F6901">
        <w:trPr>
          <w:trHeight w:val="664"/>
        </w:trPr>
        <w:tc>
          <w:tcPr>
            <w:tcW w:w="5549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аудиторную  работу (в неделю)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0,5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5F6901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</w:t>
            </w:r>
          </w:p>
        </w:tc>
      </w:tr>
      <w:tr w:rsidR="00DF003C" w:rsidRPr="00042DA8" w:rsidTr="00DF003C">
        <w:trPr>
          <w:trHeight w:val="545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33</w:t>
            </w:r>
          </w:p>
        </w:tc>
      </w:tr>
      <w:tr w:rsidR="005F6901" w:rsidTr="00DF003C">
        <w:trPr>
          <w:trHeight w:val="554"/>
        </w:trPr>
        <w:tc>
          <w:tcPr>
            <w:tcW w:w="5549" w:type="dxa"/>
          </w:tcPr>
          <w:p w:rsidR="005F6901" w:rsidRPr="00042DA8" w:rsidRDefault="005F6901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 xml:space="preserve">Количество часов на </w:t>
            </w:r>
            <w:r>
              <w:rPr>
                <w:rStyle w:val="FontStyle40"/>
                <w:sz w:val="24"/>
                <w:szCs w:val="24"/>
              </w:rPr>
              <w:t>самостоятельную работу</w:t>
            </w:r>
            <w:r w:rsidRPr="00042DA8">
              <w:rPr>
                <w:rStyle w:val="FontStyle40"/>
                <w:sz w:val="24"/>
                <w:szCs w:val="24"/>
              </w:rPr>
              <w:t xml:space="preserve"> (в неделю)</w:t>
            </w:r>
          </w:p>
        </w:tc>
        <w:tc>
          <w:tcPr>
            <w:tcW w:w="672" w:type="dxa"/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F6901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  <w:tr w:rsidR="00DF003C" w:rsidRPr="00042DA8" w:rsidTr="00DF003C">
        <w:trPr>
          <w:trHeight w:val="554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-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DF003C" w:rsidRPr="00042DA8" w:rsidTr="00DF003C">
        <w:trPr>
          <w:trHeight w:val="350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  <w:tr w:rsidR="00DF003C" w:rsidRPr="00042DA8" w:rsidTr="00DF003C">
        <w:trPr>
          <w:trHeight w:val="491"/>
        </w:trPr>
        <w:tc>
          <w:tcPr>
            <w:tcW w:w="5549" w:type="dxa"/>
          </w:tcPr>
          <w:p w:rsidR="00DF003C" w:rsidRPr="00042DA8" w:rsidRDefault="00DF003C" w:rsidP="00AC6006">
            <w:pPr>
              <w:pStyle w:val="a4"/>
              <w:spacing w:after="0"/>
              <w:ind w:left="0"/>
              <w:rPr>
                <w:rStyle w:val="FontStyle40"/>
                <w:sz w:val="24"/>
                <w:szCs w:val="24"/>
              </w:rPr>
            </w:pPr>
            <w:r w:rsidRPr="00042DA8">
              <w:rPr>
                <w:rStyle w:val="FontStyle40"/>
                <w:b/>
                <w:sz w:val="24"/>
                <w:szCs w:val="24"/>
              </w:rPr>
              <w:t>Всего максимальная учебная нагрузка с учетом вариативной части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495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DF003C" w:rsidRPr="00042DA8" w:rsidRDefault="00DF003C" w:rsidP="00AC6006">
            <w:pPr>
              <w:pStyle w:val="a4"/>
              <w:spacing w:after="0"/>
              <w:ind w:left="0"/>
              <w:jc w:val="center"/>
              <w:rPr>
                <w:rStyle w:val="FontStyle40"/>
                <w:b/>
                <w:sz w:val="24"/>
                <w:szCs w:val="24"/>
              </w:rPr>
            </w:pPr>
            <w:r>
              <w:rPr>
                <w:rStyle w:val="FontStyle40"/>
                <w:b/>
                <w:sz w:val="24"/>
                <w:szCs w:val="24"/>
              </w:rPr>
              <w:t>99</w:t>
            </w:r>
          </w:p>
        </w:tc>
      </w:tr>
    </w:tbl>
    <w:p w:rsidR="00DF003C" w:rsidRPr="00DF003C" w:rsidRDefault="00DF003C" w:rsidP="00AC6006">
      <w:pPr>
        <w:widowControl w:val="0"/>
        <w:shd w:val="clear" w:color="auto" w:fill="FFFFFF"/>
        <w:autoSpaceDE w:val="0"/>
        <w:autoSpaceDN w:val="0"/>
        <w:adjustRightInd w:val="0"/>
        <w:spacing w:before="269" w:after="0"/>
        <w:ind w:right="173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003C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Аудиторная нагрузка по учебному предмету обязательной и вариативной частей </w:t>
      </w:r>
      <w:r w:rsidRPr="00DF003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образовательной программы в области искусств распределяется по годам </w:t>
      </w:r>
      <w:r w:rsidRPr="00DF00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обучения с учетом общего объема аудиторного времени, предусмотренного на </w:t>
      </w:r>
      <w:r w:rsidRPr="00DF003C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учебный предмет ФГТ.</w:t>
      </w:r>
    </w:p>
    <w:p w:rsidR="00942EE4" w:rsidRDefault="00942EE4" w:rsidP="00AC6006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Объем времени на самостоятельную работу обучающихся по учебному предмету определяется с учетом сложившихся педагогических традиций,</w:t>
      </w:r>
      <w:r w:rsidR="00DF003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методической целесообразности и индивидуальных способностей ученика.</w:t>
      </w:r>
    </w:p>
    <w:p w:rsidR="00942EE4" w:rsidRDefault="00942EE4" w:rsidP="00AC6006">
      <w:pPr>
        <w:spacing w:after="0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942EE4" w:rsidRPr="00DF003C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t>- выполнение  домашнего  задания;</w:t>
      </w:r>
    </w:p>
    <w:p w:rsidR="00942EE4" w:rsidRPr="00DF003C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942EE4" w:rsidRPr="00DF003C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003C">
        <w:rPr>
          <w:rFonts w:ascii="Times New Roman" w:hAnsi="Times New Roman"/>
          <w:sz w:val="28"/>
          <w:szCs w:val="28"/>
        </w:rPr>
        <w:lastRenderedPageBreak/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задачи и объем времени, предусмотренный </w:t>
      </w:r>
      <w:r w:rsidR="00DF003C">
        <w:rPr>
          <w:rFonts w:ascii="Times New Roman" w:hAnsi="Times New Roman"/>
          <w:sz w:val="28"/>
          <w:szCs w:val="28"/>
        </w:rPr>
        <w:t>для освоения учебного материала.</w:t>
      </w:r>
    </w:p>
    <w:p w:rsidR="00F9197B" w:rsidRPr="009A1BCE" w:rsidRDefault="00F9197B" w:rsidP="00AC6006">
      <w:pPr>
        <w:ind w:firstLine="709"/>
        <w:jc w:val="both"/>
        <w:rPr>
          <w:rFonts w:ascii="Times New Roman" w:hAnsi="Times New Roman"/>
          <w:sz w:val="12"/>
          <w:szCs w:val="28"/>
        </w:rPr>
      </w:pPr>
    </w:p>
    <w:p w:rsidR="00942EE4" w:rsidRDefault="00942EE4" w:rsidP="00F9197B">
      <w:pPr>
        <w:pStyle w:val="12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по годам обучения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Аудиторная нагрузка по учебному предмету «Фортепиано» распределяется по годам обучения</w:t>
      </w:r>
      <w:r w:rsidR="00117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(классам) в соответствии с дидактическими задачами, стоящими перед педагогом.</w:t>
      </w:r>
    </w:p>
    <w:p w:rsidR="00C95E08" w:rsidRPr="00C95E08" w:rsidRDefault="00C95E08" w:rsidP="00AC6006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 (6) – летний срок обучения</w:t>
      </w:r>
    </w:p>
    <w:p w:rsidR="00942EE4" w:rsidRPr="00117EE1" w:rsidRDefault="00942EE4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1 год обучения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инструментом «фортепиано»,</w:t>
      </w:r>
      <w:r w:rsidR="00117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основными приемами игры, знакомство со штрихами </w:t>
      </w:r>
      <w:proofErr w:type="spellStart"/>
      <w:r>
        <w:rPr>
          <w:rFonts w:ascii="Times New Roman" w:hAnsi="Times New Roman"/>
          <w:sz w:val="28"/>
          <w:szCs w:val="28"/>
        </w:rPr>
        <w:t>non</w:t>
      </w:r>
      <w:proofErr w:type="spellEnd"/>
      <w:r w:rsidR="00A95F0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 xml:space="preserve">. Знакомство с нотной грамотой, музыкальными терминами. Подбор по слуху музыкальных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, песенок. Упражнения на постановку рук, развитие пальцевой техники, приемов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владения основными видами штрихов.  </w:t>
      </w:r>
    </w:p>
    <w:p w:rsidR="00E07F0F" w:rsidRDefault="00E07F0F" w:rsidP="00E07F0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изучить 10-12 разнохарактерных произведений: упражнения и этюды, пьесы песенного и танцевального характера, ансамбли. </w:t>
      </w:r>
    </w:p>
    <w:p w:rsidR="00E07F0F" w:rsidRDefault="00E07F0F" w:rsidP="00E07F0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42EE4" w:rsidRDefault="00942EE4" w:rsidP="00E07F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 отдельно каждой рукой легкого нотного текста.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со строением мажорной и минорной гамм, строение тонического трезвучия. </w:t>
      </w:r>
    </w:p>
    <w:p w:rsidR="00942EE4" w:rsidRDefault="00423032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Гаммы  </w:t>
      </w:r>
      <w:r w:rsidR="00942EE4">
        <w:rPr>
          <w:rFonts w:ascii="Times New Roman" w:hAnsi="Times New Roman"/>
          <w:sz w:val="28"/>
          <w:szCs w:val="28"/>
        </w:rPr>
        <w:t>мажор</w:t>
      </w:r>
      <w:r w:rsidR="005531C3">
        <w:rPr>
          <w:rFonts w:ascii="Times New Roman" w:hAnsi="Times New Roman"/>
          <w:sz w:val="28"/>
          <w:szCs w:val="28"/>
        </w:rPr>
        <w:t>, минор без знаков при ключе</w:t>
      </w:r>
      <w:r w:rsidR="00966DF9">
        <w:rPr>
          <w:rFonts w:ascii="Times New Roman" w:hAnsi="Times New Roman"/>
          <w:sz w:val="28"/>
          <w:szCs w:val="28"/>
        </w:rPr>
        <w:t>,</w:t>
      </w:r>
      <w:r w:rsidR="005531C3">
        <w:rPr>
          <w:rFonts w:ascii="Times New Roman" w:hAnsi="Times New Roman"/>
          <w:sz w:val="28"/>
          <w:szCs w:val="28"/>
        </w:rPr>
        <w:t xml:space="preserve"> </w:t>
      </w:r>
      <w:r w:rsidR="00942EE4">
        <w:rPr>
          <w:rFonts w:ascii="Times New Roman" w:hAnsi="Times New Roman"/>
          <w:sz w:val="28"/>
          <w:szCs w:val="28"/>
        </w:rPr>
        <w:t xml:space="preserve"> отдельно каждо</w:t>
      </w:r>
      <w:r w:rsidR="00117EE1">
        <w:rPr>
          <w:rFonts w:ascii="Times New Roman" w:hAnsi="Times New Roman"/>
          <w:sz w:val="28"/>
          <w:szCs w:val="28"/>
        </w:rPr>
        <w:t xml:space="preserve">й рукой на одну октаву.  </w:t>
      </w:r>
    </w:p>
    <w:p w:rsidR="00117EE1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A2A">
        <w:rPr>
          <w:rFonts w:ascii="Times New Roman" w:hAnsi="Times New Roman"/>
          <w:sz w:val="28"/>
          <w:szCs w:val="28"/>
        </w:rPr>
        <w:t>За г</w:t>
      </w:r>
      <w:r w:rsidR="00423032" w:rsidRPr="00245A2A">
        <w:rPr>
          <w:rFonts w:ascii="Times New Roman" w:hAnsi="Times New Roman"/>
          <w:sz w:val="28"/>
          <w:szCs w:val="28"/>
        </w:rPr>
        <w:t>од учащийся должен выступить 1-2 раза</w:t>
      </w:r>
      <w:r w:rsidRPr="00245A2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23032" w:rsidRPr="00245A2A">
        <w:rPr>
          <w:rFonts w:ascii="Times New Roman" w:hAnsi="Times New Roman"/>
          <w:sz w:val="28"/>
          <w:szCs w:val="28"/>
        </w:rPr>
        <w:t>класс-концерте</w:t>
      </w:r>
      <w:proofErr w:type="spellEnd"/>
      <w:r w:rsidR="00423032" w:rsidRPr="00245A2A">
        <w:rPr>
          <w:rFonts w:ascii="Times New Roman" w:hAnsi="Times New Roman"/>
          <w:sz w:val="28"/>
          <w:szCs w:val="28"/>
        </w:rPr>
        <w:t xml:space="preserve"> в конце каждого полугодия (в рамках текущей и промежуточной аттестации).</w:t>
      </w:r>
    </w:p>
    <w:p w:rsidR="00F10CD7" w:rsidRDefault="00F10CD7" w:rsidP="00AC6006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23032" w:rsidRPr="00423032" w:rsidRDefault="00423032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423032" w:rsidRPr="00423032" w:rsidRDefault="00423032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1. </w:t>
      </w:r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Артоболевская А. «Вальс Собачек»</w:t>
      </w:r>
    </w:p>
    <w:p w:rsidR="00423032" w:rsidRPr="00423032" w:rsidRDefault="00423032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2. </w:t>
      </w:r>
      <w:proofErr w:type="spellStart"/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Сигмейстер</w:t>
      </w:r>
      <w:proofErr w:type="spellEnd"/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Э. «Скользя по льду»</w:t>
      </w:r>
    </w:p>
    <w:p w:rsidR="00583169" w:rsidRDefault="00423032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3. </w:t>
      </w:r>
      <w:proofErr w:type="spellStart"/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Королькова</w:t>
      </w:r>
      <w:proofErr w:type="spellEnd"/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И. «Вальс» </w:t>
      </w:r>
      <w:proofErr w:type="gramStart"/>
      <w:r w:rsidR="00583169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До</w:t>
      </w:r>
      <w:proofErr w:type="gramEnd"/>
      <w:r w:rsidR="00583169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мажор</w:t>
      </w:r>
    </w:p>
    <w:p w:rsidR="00423032" w:rsidRPr="00423032" w:rsidRDefault="00423032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4. </w:t>
      </w:r>
      <w:r w:rsidR="009F3D60" w:rsidRPr="007F458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Н</w:t>
      </w:r>
      <w:r w:rsidR="007F458C" w:rsidRPr="007F458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ем</w:t>
      </w:r>
      <w:r w:rsidR="009F3D60" w:rsidRPr="007F458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.</w:t>
      </w:r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н.п. «Вокруг дерева»</w:t>
      </w:r>
    </w:p>
    <w:p w:rsidR="009F3D60" w:rsidRDefault="009F3D60" w:rsidP="00AC600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lastRenderedPageBreak/>
        <w:t>Ринкуле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А. «Строители»</w:t>
      </w:r>
    </w:p>
    <w:p w:rsidR="009F3D60" w:rsidRPr="009F3D60" w:rsidRDefault="009F3D60" w:rsidP="00AC600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ind w:right="4666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proofErr w:type="spellStart"/>
      <w:r w:rsidRP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Жилинский</w:t>
      </w:r>
      <w:proofErr w:type="spellEnd"/>
      <w:r w:rsidRP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Н. «Яблоки падают»</w:t>
      </w:r>
    </w:p>
    <w:p w:rsidR="00423032" w:rsidRPr="00423032" w:rsidRDefault="00423032" w:rsidP="00AC6006">
      <w:pPr>
        <w:widowControl w:val="0"/>
        <w:shd w:val="clear" w:color="auto" w:fill="FFFFFF"/>
        <w:tabs>
          <w:tab w:val="left" w:pos="9214"/>
        </w:tabs>
        <w:autoSpaceDE w:val="0"/>
        <w:autoSpaceDN w:val="0"/>
        <w:adjustRightInd w:val="0"/>
        <w:spacing w:after="0"/>
        <w:ind w:left="14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7</w:t>
      </w:r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. Христов Д. «Золотые капельки»</w:t>
      </w:r>
    </w:p>
    <w:p w:rsidR="005531C3" w:rsidRDefault="009F3D60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8</w:t>
      </w:r>
      <w:r w:rsidR="00423032"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Сигмейстер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Э. «Прыг-скок»</w:t>
      </w:r>
    </w:p>
    <w:p w:rsidR="009F3D60" w:rsidRDefault="005531C3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9</w:t>
      </w:r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.Тюрк Д. «Песенка»</w:t>
      </w:r>
    </w:p>
    <w:p w:rsidR="009F3D60" w:rsidRDefault="005531C3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10</w:t>
      </w:r>
      <w:r w:rsidR="009F3D60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.Моцарт Л. «Бурлеска»</w:t>
      </w:r>
    </w:p>
    <w:p w:rsidR="005531C3" w:rsidRPr="00423032" w:rsidRDefault="005531C3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11. 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Королькова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И. «Этюды»</w:t>
      </w:r>
    </w:p>
    <w:p w:rsidR="005531C3" w:rsidRDefault="009F3D60" w:rsidP="00AC6006">
      <w:pPr>
        <w:jc w:val="both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12</w:t>
      </w:r>
      <w:r w:rsidR="00423032" w:rsidRPr="00423032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. Черни К. Сочинение 108 «25 маленьких этюдов</w:t>
      </w:r>
      <w:r w:rsidR="005531C3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»</w:t>
      </w:r>
    </w:p>
    <w:p w:rsidR="00942EE4" w:rsidRPr="00117EE1" w:rsidRDefault="00942EE4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2 год обучения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работы</w:t>
      </w:r>
      <w:r w:rsidR="00117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над совершенствованием технических приемов игры на фортепиано,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/>
          <w:sz w:val="28"/>
          <w:szCs w:val="28"/>
        </w:rPr>
        <w:t>. Работа над упражнениями, формирующими правильные игровые навыки.  Чтение с листа.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Атте</w:t>
      </w:r>
      <w:r w:rsidR="002B08D1">
        <w:rPr>
          <w:rFonts w:ascii="Times New Roman" w:hAnsi="Times New Roman"/>
          <w:sz w:val="28"/>
          <w:szCs w:val="28"/>
        </w:rPr>
        <w:t>стация проводится в конце каждого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B08D1">
        <w:rPr>
          <w:rFonts w:ascii="Times New Roman" w:hAnsi="Times New Roman"/>
          <w:sz w:val="28"/>
          <w:szCs w:val="28"/>
        </w:rPr>
        <w:t>полугодия:</w:t>
      </w:r>
      <w:r w:rsidR="00B52F38">
        <w:rPr>
          <w:rFonts w:ascii="Times New Roman" w:hAnsi="Times New Roman"/>
          <w:sz w:val="28"/>
          <w:szCs w:val="28"/>
        </w:rPr>
        <w:t xml:space="preserve"> в 5</w:t>
      </w:r>
      <w:r>
        <w:rPr>
          <w:rFonts w:ascii="Times New Roman" w:hAnsi="Times New Roman"/>
          <w:sz w:val="28"/>
          <w:szCs w:val="28"/>
        </w:rPr>
        <w:t xml:space="preserve"> </w:t>
      </w:r>
      <w:r w:rsidR="002B08D1">
        <w:rPr>
          <w:rFonts w:ascii="Times New Roman" w:hAnsi="Times New Roman"/>
          <w:sz w:val="28"/>
          <w:szCs w:val="28"/>
        </w:rPr>
        <w:t>полугодии</w:t>
      </w:r>
      <w:r>
        <w:rPr>
          <w:rFonts w:ascii="Times New Roman" w:hAnsi="Times New Roman"/>
          <w:sz w:val="28"/>
          <w:szCs w:val="28"/>
        </w:rPr>
        <w:t xml:space="preserve">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6</w:t>
      </w:r>
      <w:r w:rsidR="002B08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B08D1">
        <w:rPr>
          <w:rFonts w:ascii="Times New Roman" w:hAnsi="Times New Roman"/>
          <w:sz w:val="28"/>
          <w:szCs w:val="28"/>
        </w:rPr>
        <w:t xml:space="preserve">полугодии </w:t>
      </w:r>
      <w:r>
        <w:rPr>
          <w:rFonts w:ascii="Times New Roman" w:hAnsi="Times New Roman"/>
          <w:sz w:val="28"/>
          <w:szCs w:val="28"/>
        </w:rPr>
        <w:t xml:space="preserve">проводится промежуточная аттестация в виде </w:t>
      </w:r>
      <w:r w:rsidRPr="007F458C">
        <w:rPr>
          <w:rFonts w:ascii="Times New Roman" w:hAnsi="Times New Roman"/>
          <w:sz w:val="28"/>
          <w:szCs w:val="28"/>
        </w:rPr>
        <w:t>зачета с оценкой</w:t>
      </w:r>
      <w:r w:rsidR="007F458C" w:rsidRPr="007F458C">
        <w:rPr>
          <w:rFonts w:ascii="Times New Roman" w:hAnsi="Times New Roman"/>
          <w:sz w:val="28"/>
          <w:szCs w:val="28"/>
        </w:rPr>
        <w:t>.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изучить: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942EE4" w:rsidRDefault="00583169" w:rsidP="00AC600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</w:t>
      </w:r>
      <w:r w:rsidR="00942EE4">
        <w:rPr>
          <w:rFonts w:ascii="Times New Roman" w:hAnsi="Times New Roman"/>
          <w:sz w:val="28"/>
          <w:szCs w:val="28"/>
        </w:rPr>
        <w:t xml:space="preserve"> этюда,</w:t>
      </w:r>
    </w:p>
    <w:p w:rsidR="00942EE4" w:rsidRPr="00AC6006" w:rsidRDefault="00F9197B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8D1">
        <w:rPr>
          <w:rFonts w:ascii="Times New Roman" w:hAnsi="Times New Roman"/>
          <w:sz w:val="28"/>
          <w:szCs w:val="28"/>
        </w:rPr>
        <w:t xml:space="preserve">аммы </w:t>
      </w:r>
      <w:r w:rsidR="00942EE4">
        <w:rPr>
          <w:rFonts w:ascii="Times New Roman" w:hAnsi="Times New Roman"/>
          <w:sz w:val="28"/>
          <w:szCs w:val="28"/>
        </w:rPr>
        <w:t>мажор</w:t>
      </w:r>
      <w:r w:rsidR="00F129B4">
        <w:rPr>
          <w:rFonts w:ascii="Times New Roman" w:hAnsi="Times New Roman"/>
          <w:sz w:val="28"/>
          <w:szCs w:val="28"/>
        </w:rPr>
        <w:t>,</w:t>
      </w:r>
      <w:r w:rsidR="005531C3">
        <w:rPr>
          <w:rFonts w:ascii="Times New Roman" w:hAnsi="Times New Roman"/>
          <w:sz w:val="28"/>
          <w:szCs w:val="28"/>
        </w:rPr>
        <w:t xml:space="preserve"> минор без знаков при ключе, </w:t>
      </w:r>
      <w:r w:rsidR="00942EE4">
        <w:rPr>
          <w:rFonts w:ascii="Times New Roman" w:hAnsi="Times New Roman"/>
          <w:sz w:val="28"/>
          <w:szCs w:val="28"/>
        </w:rPr>
        <w:t xml:space="preserve"> </w:t>
      </w:r>
      <w:r w:rsidR="002B08D1">
        <w:rPr>
          <w:rFonts w:ascii="Times New Roman" w:hAnsi="Times New Roman"/>
          <w:sz w:val="28"/>
          <w:szCs w:val="28"/>
        </w:rPr>
        <w:t>отдельно каждой рукой</w:t>
      </w:r>
      <w:r w:rsidR="00942EE4">
        <w:rPr>
          <w:rFonts w:ascii="Times New Roman" w:hAnsi="Times New Roman"/>
          <w:sz w:val="28"/>
          <w:szCs w:val="28"/>
        </w:rPr>
        <w:t xml:space="preserve"> на 2 октавы, арпеджио к ним на одну октаву.</w:t>
      </w:r>
    </w:p>
    <w:p w:rsidR="00DC3682" w:rsidRDefault="00DC3682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2B08D1" w:rsidRDefault="002B08D1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5531C3" w:rsidRPr="00583169" w:rsidRDefault="005531C3" w:rsidP="005531C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Гайдн Й. «Анданте», «Менуэт»</w:t>
      </w:r>
    </w:p>
    <w:p w:rsidR="005531C3" w:rsidRPr="00583169" w:rsidRDefault="005531C3" w:rsidP="005531C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Люлли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Ж.Б. «Менуэт»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 минор</w:t>
      </w:r>
    </w:p>
    <w:p w:rsidR="005531C3" w:rsidRPr="00583169" w:rsidRDefault="005531C3" w:rsidP="005531C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Хаслер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Х. «Менуэт»</w:t>
      </w:r>
    </w:p>
    <w:p w:rsidR="005531C3" w:rsidRPr="005531C3" w:rsidRDefault="00A95F01" w:rsidP="005531C3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Волков В. «</w:t>
      </w:r>
      <w:r w:rsidR="005531C3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Старинная французская песня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</w:p>
    <w:p w:rsidR="005531C3" w:rsidRPr="00583169" w:rsidRDefault="005531C3" w:rsidP="005531C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Нефе К. «Аллегретто»</w:t>
      </w:r>
    </w:p>
    <w:p w:rsidR="005531C3" w:rsidRPr="005531C3" w:rsidRDefault="005531C3" w:rsidP="005531C3">
      <w:pPr>
        <w:pStyle w:val="a4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Дункомб</w:t>
      </w:r>
      <w:proofErr w:type="spell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В. «Сонатина» </w:t>
      </w:r>
      <w:proofErr w:type="gramStart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мажор</w:t>
      </w:r>
    </w:p>
    <w:p w:rsidR="005531C3" w:rsidRPr="00583169" w:rsidRDefault="005531C3" w:rsidP="005531C3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Беркович И. Сонатина</w:t>
      </w:r>
    </w:p>
    <w:p w:rsidR="005531C3" w:rsidRPr="00F129B4" w:rsidRDefault="005531C3" w:rsidP="00AC60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Бейер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«Быстрый руч</w:t>
      </w:r>
      <w:r w:rsidR="00F129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еек»</w:t>
      </w:r>
    </w:p>
    <w:p w:rsidR="00583169" w:rsidRPr="00583169" w:rsidRDefault="00583169" w:rsidP="00AC60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Сигмейстер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Э. «Я печальна и одинока» </w:t>
      </w:r>
    </w:p>
    <w:p w:rsidR="002B08D1" w:rsidRPr="00583169" w:rsidRDefault="00583169" w:rsidP="00AC60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Сигмейстер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Э. «Старый духовой оркестр»</w:t>
      </w:r>
    </w:p>
    <w:p w:rsidR="002B08D1" w:rsidRPr="00583169" w:rsidRDefault="002B08D1" w:rsidP="00AC60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Беренс</w:t>
      </w:r>
      <w:proofErr w:type="spellEnd"/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Этюд №33 Соч.70</w:t>
      </w:r>
    </w:p>
    <w:p w:rsidR="002B08D1" w:rsidRPr="00583169" w:rsidRDefault="00F129B4" w:rsidP="00AC600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Черни К. Э</w:t>
      </w:r>
      <w:r w:rsidR="002B08D1"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тюд Фа мажор</w:t>
      </w:r>
    </w:p>
    <w:p w:rsidR="00583169" w:rsidRPr="00583169" w:rsidRDefault="00583169" w:rsidP="00AC600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1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942EE4" w:rsidRPr="002F6F2E" w:rsidRDefault="00942EE4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3 год обучения</w:t>
      </w:r>
    </w:p>
    <w:p w:rsidR="00942EE4" w:rsidRPr="002B08D1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8D1">
        <w:rPr>
          <w:rFonts w:ascii="Times New Roman" w:hAnsi="Times New Roman"/>
          <w:sz w:val="28"/>
          <w:szCs w:val="28"/>
        </w:rPr>
        <w:t>Начиная с 3 класса</w:t>
      </w:r>
      <w:r w:rsidR="002B08D1">
        <w:rPr>
          <w:rFonts w:ascii="Times New Roman" w:hAnsi="Times New Roman"/>
          <w:sz w:val="28"/>
          <w:szCs w:val="28"/>
        </w:rPr>
        <w:t>,</w:t>
      </w:r>
      <w:r w:rsidR="002B08D1" w:rsidRPr="002B08D1">
        <w:rPr>
          <w:rFonts w:ascii="Times New Roman" w:hAnsi="Times New Roman"/>
          <w:sz w:val="28"/>
          <w:szCs w:val="28"/>
        </w:rPr>
        <w:t xml:space="preserve"> </w:t>
      </w:r>
      <w:r w:rsidRPr="002B08D1">
        <w:rPr>
          <w:rFonts w:ascii="Times New Roman" w:hAnsi="Times New Roman"/>
          <w:sz w:val="28"/>
          <w:szCs w:val="28"/>
        </w:rPr>
        <w:t>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2B08D1" w:rsidRDefault="002B08D1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B08D1">
        <w:rPr>
          <w:rFonts w:ascii="Times New Roman" w:hAnsi="Times New Roman"/>
          <w:sz w:val="28"/>
          <w:szCs w:val="28"/>
        </w:rPr>
        <w:t>Аттестация проводитс</w:t>
      </w:r>
      <w:r w:rsidR="00B52F38">
        <w:rPr>
          <w:rFonts w:ascii="Times New Roman" w:hAnsi="Times New Roman"/>
          <w:sz w:val="28"/>
          <w:szCs w:val="28"/>
        </w:rPr>
        <w:t>я в конце каждого полугодия: в 7</w:t>
      </w:r>
      <w:r w:rsidRPr="002B08D1"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8</w:t>
      </w:r>
      <w:r w:rsidRPr="002B08D1"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аттестация в виде </w:t>
      </w:r>
      <w:r w:rsidR="00A95F01">
        <w:rPr>
          <w:rFonts w:ascii="Times New Roman" w:hAnsi="Times New Roman"/>
          <w:sz w:val="28"/>
          <w:szCs w:val="28"/>
        </w:rPr>
        <w:t>зачета с оценкой.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освоить: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5531C3" w:rsidRDefault="005531C3" w:rsidP="00F129B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942EE4" w:rsidRDefault="00F9197B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8D1">
        <w:rPr>
          <w:rFonts w:ascii="Times New Roman" w:hAnsi="Times New Roman"/>
          <w:sz w:val="28"/>
          <w:szCs w:val="28"/>
        </w:rPr>
        <w:t xml:space="preserve">аммы </w:t>
      </w:r>
      <w:r w:rsidR="005531C3">
        <w:rPr>
          <w:rFonts w:ascii="Times New Roman" w:hAnsi="Times New Roman"/>
          <w:sz w:val="28"/>
          <w:szCs w:val="28"/>
        </w:rPr>
        <w:t>мажор</w:t>
      </w:r>
      <w:r w:rsidR="00A41F30">
        <w:rPr>
          <w:rFonts w:ascii="Times New Roman" w:hAnsi="Times New Roman"/>
          <w:sz w:val="28"/>
          <w:szCs w:val="28"/>
        </w:rPr>
        <w:t>,</w:t>
      </w:r>
      <w:r w:rsidR="005531C3">
        <w:rPr>
          <w:rFonts w:ascii="Times New Roman" w:hAnsi="Times New Roman"/>
          <w:sz w:val="28"/>
          <w:szCs w:val="28"/>
        </w:rPr>
        <w:t xml:space="preserve"> </w:t>
      </w:r>
      <w:r w:rsidR="00942EE4">
        <w:rPr>
          <w:rFonts w:ascii="Times New Roman" w:hAnsi="Times New Roman"/>
          <w:sz w:val="28"/>
          <w:szCs w:val="28"/>
        </w:rPr>
        <w:t>минор</w:t>
      </w:r>
      <w:r w:rsidR="005531C3">
        <w:rPr>
          <w:rFonts w:ascii="Times New Roman" w:hAnsi="Times New Roman"/>
          <w:sz w:val="28"/>
          <w:szCs w:val="28"/>
        </w:rPr>
        <w:t xml:space="preserve"> с одним знаком при ключе</w:t>
      </w:r>
      <w:proofErr w:type="gramStart"/>
      <w:r w:rsidR="005531C3">
        <w:rPr>
          <w:rFonts w:ascii="Times New Roman" w:hAnsi="Times New Roman"/>
          <w:sz w:val="28"/>
          <w:szCs w:val="28"/>
        </w:rPr>
        <w:t xml:space="preserve"> </w:t>
      </w:r>
      <w:r w:rsidR="00942EE4">
        <w:rPr>
          <w:rFonts w:ascii="Times New Roman" w:hAnsi="Times New Roman"/>
          <w:sz w:val="28"/>
          <w:szCs w:val="28"/>
        </w:rPr>
        <w:t>,</w:t>
      </w:r>
      <w:proofErr w:type="gramEnd"/>
      <w:r w:rsidR="00942EE4">
        <w:rPr>
          <w:rFonts w:ascii="Times New Roman" w:hAnsi="Times New Roman"/>
          <w:sz w:val="28"/>
          <w:szCs w:val="28"/>
        </w:rPr>
        <w:t xml:space="preserve"> аккорды и арпеджио к ним </w:t>
      </w:r>
      <w:r w:rsidR="002B08D1">
        <w:rPr>
          <w:rFonts w:ascii="Times New Roman" w:hAnsi="Times New Roman"/>
          <w:sz w:val="28"/>
          <w:szCs w:val="28"/>
        </w:rPr>
        <w:t>отдельно каждой рукой.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2EE4" w:rsidRPr="002B08D1" w:rsidRDefault="002B08D1" w:rsidP="00AC600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2B08D1" w:rsidRPr="00583169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Ф. Ария ре минор</w:t>
      </w:r>
    </w:p>
    <w:p w:rsidR="002B08D1" w:rsidRPr="00583169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Кернбергер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И.  Менуэт</w:t>
      </w:r>
    </w:p>
    <w:p w:rsidR="002B08D1" w:rsidRPr="005531C3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И. Менуэт Соль мажор</w:t>
      </w:r>
    </w:p>
    <w:p w:rsidR="005531C3" w:rsidRPr="00583169" w:rsidRDefault="005531C3" w:rsidP="005531C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Хачатурян А. «Андантино»</w:t>
      </w:r>
    </w:p>
    <w:p w:rsidR="005531C3" w:rsidRPr="00583169" w:rsidRDefault="005531C3" w:rsidP="005531C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Чайковский П. «Старинная французская песенка</w:t>
      </w: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»</w:t>
      </w:r>
    </w:p>
    <w:p w:rsidR="005531C3" w:rsidRPr="00583169" w:rsidRDefault="005531C3" w:rsidP="005531C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Фогель М. «Веселые каникулы»</w:t>
      </w:r>
    </w:p>
    <w:p w:rsidR="005531C3" w:rsidRPr="00583169" w:rsidRDefault="005531C3" w:rsidP="005531C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Хачатурян А. «Вечерняя сказка»</w:t>
      </w:r>
    </w:p>
    <w:p w:rsidR="005531C3" w:rsidRPr="005531C3" w:rsidRDefault="005531C3" w:rsidP="005531C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Гедике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А. «Медленный вальс»</w:t>
      </w:r>
    </w:p>
    <w:p w:rsidR="002B08D1" w:rsidRPr="00583169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Шитте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Л. Этюд ре минор</w:t>
      </w:r>
    </w:p>
    <w:p w:rsidR="002B08D1" w:rsidRPr="00583169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Черни К. - </w:t>
      </w: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Гермер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. 1 часть Этюд №50</w:t>
      </w:r>
    </w:p>
    <w:p w:rsidR="002B08D1" w:rsidRPr="00583169" w:rsidRDefault="002B08D1" w:rsidP="00AC6006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Лемуан</w:t>
      </w:r>
      <w:proofErr w:type="spellEnd"/>
      <w:r w:rsidRPr="00583169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А. Этюд №29 соч.37</w:t>
      </w:r>
    </w:p>
    <w:p w:rsidR="00942EE4" w:rsidRDefault="00942EE4" w:rsidP="00AC6006">
      <w:pPr>
        <w:spacing w:after="0"/>
        <w:ind w:firstLine="709"/>
        <w:jc w:val="both"/>
        <w:rPr>
          <w:b/>
          <w:bCs/>
          <w:sz w:val="16"/>
          <w:szCs w:val="16"/>
        </w:rPr>
      </w:pPr>
    </w:p>
    <w:p w:rsidR="00942EE4" w:rsidRDefault="00942EE4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B08D1">
        <w:rPr>
          <w:rFonts w:ascii="Times New Roman" w:hAnsi="Times New Roman"/>
          <w:b/>
          <w:bCs/>
          <w:sz w:val="28"/>
          <w:szCs w:val="28"/>
          <w:u w:val="single"/>
        </w:rPr>
        <w:t>4 год обучения</w:t>
      </w:r>
    </w:p>
    <w:p w:rsidR="00F9197B" w:rsidRDefault="00F9197B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A6E9C" w:rsidRDefault="00DA6E9C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работы над совершенствованием технических приемов игры на фортепиано,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/>
          <w:sz w:val="28"/>
          <w:szCs w:val="28"/>
        </w:rPr>
        <w:t>. Работа над упражнениями, формирующими правильные игровые навыки.  Чтение с листа.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</w:t>
      </w:r>
      <w:r w:rsidR="00B52F38">
        <w:rPr>
          <w:rFonts w:ascii="Times New Roman" w:hAnsi="Times New Roman"/>
          <w:sz w:val="28"/>
          <w:szCs w:val="28"/>
        </w:rPr>
        <w:t>я в конце каждого полугодия: в 9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10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аттеста</w:t>
      </w:r>
      <w:r w:rsidR="00A95F01">
        <w:rPr>
          <w:rFonts w:ascii="Times New Roman" w:hAnsi="Times New Roman"/>
          <w:sz w:val="28"/>
          <w:szCs w:val="28"/>
        </w:rPr>
        <w:t>ция в виде  зачета с оценкой</w:t>
      </w:r>
      <w:r>
        <w:rPr>
          <w:rFonts w:ascii="Times New Roman" w:hAnsi="Times New Roman"/>
          <w:sz w:val="28"/>
          <w:szCs w:val="28"/>
        </w:rPr>
        <w:t>.</w:t>
      </w:r>
    </w:p>
    <w:p w:rsidR="009A1BCE" w:rsidRDefault="009A1BCE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Годовые требования: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полифонических произведения,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942EE4" w:rsidRDefault="00583169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</w:t>
      </w:r>
      <w:r w:rsidR="00DA6E9C">
        <w:rPr>
          <w:rFonts w:ascii="Times New Roman" w:hAnsi="Times New Roman"/>
          <w:sz w:val="28"/>
          <w:szCs w:val="28"/>
        </w:rPr>
        <w:t xml:space="preserve"> этюда</w:t>
      </w:r>
      <w:r w:rsidR="00942EE4">
        <w:rPr>
          <w:rFonts w:ascii="Times New Roman" w:hAnsi="Times New Roman"/>
          <w:sz w:val="28"/>
          <w:szCs w:val="28"/>
        </w:rPr>
        <w:t>,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формирования навыков чтения с листа,</w:t>
      </w:r>
    </w:p>
    <w:p w:rsidR="00942EE4" w:rsidRDefault="005531C3" w:rsidP="005531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3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гаммы мажор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F129B4">
        <w:rPr>
          <w:rFonts w:ascii="Times New Roman" w:hAnsi="Times New Roman"/>
          <w:sz w:val="28"/>
          <w:szCs w:val="28"/>
        </w:rPr>
        <w:t>,</w:t>
      </w:r>
      <w:proofErr w:type="gramEnd"/>
      <w:r w:rsidR="00F12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минор с двумя знаками при ключе, а</w:t>
      </w:r>
      <w:r w:rsidR="00942EE4">
        <w:rPr>
          <w:rFonts w:ascii="Times New Roman" w:hAnsi="Times New Roman"/>
          <w:sz w:val="28"/>
          <w:szCs w:val="28"/>
        </w:rPr>
        <w:t>ккорды и арпеджио к ним</w:t>
      </w:r>
      <w:r>
        <w:rPr>
          <w:rFonts w:ascii="Times New Roman" w:hAnsi="Times New Roman"/>
          <w:sz w:val="28"/>
          <w:szCs w:val="28"/>
        </w:rPr>
        <w:t>.</w:t>
      </w:r>
    </w:p>
    <w:p w:rsidR="00DA6E9C" w:rsidRPr="00DA6E9C" w:rsidRDefault="00DA6E9C" w:rsidP="00AC6006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E9C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Примерный репертуарный список:</w:t>
      </w:r>
    </w:p>
    <w:p w:rsidR="00DA6E9C" w:rsidRPr="00F93AB1" w:rsidRDefault="00DA6E9C" w:rsidP="00AC600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Гедике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 </w:t>
      </w:r>
      <w:r w:rsidR="00F93AB1"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Прелюдии (по выбору)</w:t>
      </w:r>
    </w:p>
    <w:p w:rsidR="00DA6E9C" w:rsidRPr="00F93AB1" w:rsidRDefault="00DA6E9C" w:rsidP="00AC600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Мясковский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Н. «Легкие пьесы в полифоническом роде» соч.33</w:t>
      </w:r>
    </w:p>
    <w:p w:rsidR="00483716" w:rsidRDefault="00483716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Миклашевский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Л. Сонатина 1часть</w:t>
      </w:r>
    </w:p>
    <w:p w:rsidR="00483716" w:rsidRDefault="00483716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Гурлит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К. Сонатина Фа мажор</w:t>
      </w:r>
    </w:p>
    <w:p w:rsidR="00483716" w:rsidRDefault="00483716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Назарова Т. Вариации</w:t>
      </w:r>
    </w:p>
    <w:p w:rsidR="005531C3" w:rsidRPr="00F93AB1" w:rsidRDefault="005531C3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Бетховен Л. «Весело-грустно»</w:t>
      </w:r>
    </w:p>
    <w:p w:rsidR="00483716" w:rsidRDefault="00483716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Остен Т. «Путешествие в горах», «Горн зовет»</w:t>
      </w:r>
    </w:p>
    <w:p w:rsidR="005531C3" w:rsidRPr="00F93AB1" w:rsidRDefault="00483716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Кирхнер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Т. «Пьеса»</w:t>
      </w:r>
    </w:p>
    <w:p w:rsidR="005531C3" w:rsidRPr="005531C3" w:rsidRDefault="005531C3" w:rsidP="005531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Скарлатти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Д. «5 легких пьес»</w:t>
      </w:r>
    </w:p>
    <w:p w:rsidR="00DA6E9C" w:rsidRPr="00F93AB1" w:rsidRDefault="00DA6E9C" w:rsidP="00AC6006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Бертини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 Соч.29 «28 избранных этюдов» (по выбору)</w:t>
      </w:r>
    </w:p>
    <w:p w:rsidR="00483716" w:rsidRDefault="00483716" w:rsidP="00AC6006">
      <w:pPr>
        <w:spacing w:after="0"/>
        <w:ind w:firstLine="70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42EE4" w:rsidRDefault="00942EE4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5 год обучения</w:t>
      </w:r>
    </w:p>
    <w:p w:rsidR="00F9197B" w:rsidRDefault="00F9197B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C3682" w:rsidRDefault="00942EE4" w:rsidP="00DC36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старших классов должны как можно чаще привлекаться к участию в публичных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:rsidR="00F9197B" w:rsidRDefault="00DA6E9C" w:rsidP="00DC36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Аттестация проводится в конце каждого полугодия: в </w:t>
      </w:r>
      <w:r w:rsidR="00B52F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 полугод</w:t>
      </w:r>
      <w:r w:rsidR="00483716">
        <w:rPr>
          <w:rFonts w:ascii="Times New Roman" w:hAnsi="Times New Roman"/>
          <w:sz w:val="28"/>
          <w:szCs w:val="28"/>
        </w:rPr>
        <w:t>ии по результатам текущего контр</w:t>
      </w:r>
      <w:r>
        <w:rPr>
          <w:rFonts w:ascii="Times New Roman" w:hAnsi="Times New Roman"/>
          <w:sz w:val="28"/>
          <w:szCs w:val="28"/>
        </w:rPr>
        <w:t>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</w:t>
      </w:r>
      <w:r>
        <w:rPr>
          <w:rFonts w:ascii="Times New Roman" w:hAnsi="Times New Roman"/>
          <w:sz w:val="28"/>
          <w:szCs w:val="28"/>
        </w:rPr>
        <w:t xml:space="preserve"> </w:t>
      </w:r>
      <w:r w:rsidR="00B52F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 полугодии проводится промежуточная аттестац</w:t>
      </w:r>
      <w:r w:rsidR="00D234DD">
        <w:rPr>
          <w:rFonts w:ascii="Times New Roman" w:hAnsi="Times New Roman"/>
          <w:sz w:val="28"/>
          <w:szCs w:val="28"/>
        </w:rPr>
        <w:t xml:space="preserve">ия в виде </w:t>
      </w:r>
      <w:r>
        <w:rPr>
          <w:rFonts w:ascii="Times New Roman" w:hAnsi="Times New Roman"/>
          <w:sz w:val="28"/>
          <w:szCs w:val="28"/>
        </w:rPr>
        <w:t xml:space="preserve"> зачета с оценкой</w:t>
      </w:r>
      <w:r w:rsidR="00F129B4">
        <w:rPr>
          <w:rFonts w:ascii="Times New Roman" w:hAnsi="Times New Roman"/>
          <w:sz w:val="28"/>
          <w:szCs w:val="28"/>
        </w:rPr>
        <w:t>.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полифонических произведения,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этюда,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DC3682" w:rsidRPr="00DC3682" w:rsidRDefault="00F129B4" w:rsidP="00DC36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75505D">
        <w:rPr>
          <w:rFonts w:ascii="Times New Roman" w:hAnsi="Times New Roman"/>
          <w:sz w:val="28"/>
          <w:szCs w:val="28"/>
        </w:rPr>
        <w:t xml:space="preserve"> гаммы</w:t>
      </w:r>
      <w:r w:rsidR="00483716">
        <w:rPr>
          <w:rFonts w:ascii="Times New Roman" w:hAnsi="Times New Roman"/>
          <w:sz w:val="28"/>
          <w:szCs w:val="28"/>
        </w:rPr>
        <w:t xml:space="preserve">  мажор минор  до двух</w:t>
      </w:r>
      <w:r w:rsidR="0075505D">
        <w:rPr>
          <w:rFonts w:ascii="Times New Roman" w:hAnsi="Times New Roman"/>
          <w:sz w:val="28"/>
          <w:szCs w:val="28"/>
        </w:rPr>
        <w:t xml:space="preserve"> знаков</w:t>
      </w:r>
      <w:r w:rsidR="005531C3">
        <w:rPr>
          <w:rFonts w:ascii="Times New Roman" w:hAnsi="Times New Roman"/>
          <w:sz w:val="28"/>
          <w:szCs w:val="28"/>
        </w:rPr>
        <w:t xml:space="preserve"> при ключе</w:t>
      </w:r>
      <w:r w:rsidR="0075505D">
        <w:rPr>
          <w:rFonts w:ascii="Times New Roman" w:hAnsi="Times New Roman"/>
          <w:sz w:val="28"/>
          <w:szCs w:val="28"/>
        </w:rPr>
        <w:t>, аккорды и арпеджио  к ним.</w:t>
      </w:r>
    </w:p>
    <w:p w:rsidR="00D234DD" w:rsidRPr="00C95E08" w:rsidRDefault="00D234DD" w:rsidP="00AC6006">
      <w:pPr>
        <w:shd w:val="clear" w:color="auto" w:fill="FFFFFF"/>
        <w:spacing w:before="120"/>
        <w:rPr>
          <w:rFonts w:ascii="Times New Roman" w:hAnsi="Times New Roman"/>
          <w:b/>
          <w:sz w:val="28"/>
          <w:szCs w:val="28"/>
        </w:rPr>
      </w:pPr>
      <w:r w:rsidRPr="00C95E08">
        <w:rPr>
          <w:rFonts w:ascii="Times New Roman" w:hAnsi="Times New Roman"/>
          <w:b/>
          <w:sz w:val="28"/>
          <w:szCs w:val="28"/>
        </w:rPr>
        <w:t>Примерный репертуарный список:</w:t>
      </w:r>
    </w:p>
    <w:p w:rsidR="00D2336C" w:rsidRDefault="00D2336C" w:rsidP="00AC600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Арман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Фугетта</w:t>
      </w:r>
      <w:proofErr w:type="spellEnd"/>
    </w:p>
    <w:p w:rsidR="00D2336C" w:rsidRDefault="00D2336C" w:rsidP="00AC600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Ляпунов С. Пьес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а(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канон)</w:t>
      </w:r>
    </w:p>
    <w:p w:rsidR="00483716" w:rsidRDefault="00483716" w:rsidP="005531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Хук Д. Сонатина Ре мажор</w:t>
      </w:r>
    </w:p>
    <w:p w:rsidR="00483716" w:rsidRDefault="00483716" w:rsidP="005531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Ванхаль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Я. Сонатина Фа мажор</w:t>
      </w:r>
    </w:p>
    <w:p w:rsidR="005531C3" w:rsidRDefault="005531C3" w:rsidP="005531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hAnsi="Times New Roman"/>
          <w:color w:val="000000" w:themeColor="text1"/>
          <w:sz w:val="28"/>
          <w:szCs w:val="28"/>
        </w:rPr>
        <w:t>Барток</w:t>
      </w:r>
      <w:proofErr w:type="spellEnd"/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 Б. «Старинные напевы»</w:t>
      </w:r>
    </w:p>
    <w:p w:rsidR="00483716" w:rsidRPr="005531C3" w:rsidRDefault="00483716" w:rsidP="005531C3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Майкапар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С. «</w:t>
      </w:r>
      <w:r w:rsidR="00D2336C">
        <w:rPr>
          <w:rFonts w:ascii="Times New Roman" w:hAnsi="Times New Roman"/>
          <w:color w:val="000000" w:themeColor="text1"/>
          <w:sz w:val="28"/>
          <w:szCs w:val="28"/>
        </w:rPr>
        <w:t>Жалоба»</w:t>
      </w:r>
    </w:p>
    <w:p w:rsidR="00D2336C" w:rsidRDefault="00D2336C" w:rsidP="00AC600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Лессер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В. «Выходной день»</w:t>
      </w:r>
    </w:p>
    <w:p w:rsidR="00D234DD" w:rsidRPr="00F93AB1" w:rsidRDefault="00D234DD" w:rsidP="00AC600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3AB1">
        <w:rPr>
          <w:rFonts w:ascii="Times New Roman" w:hAnsi="Times New Roman"/>
          <w:color w:val="000000" w:themeColor="text1"/>
          <w:sz w:val="28"/>
          <w:szCs w:val="28"/>
        </w:rPr>
        <w:t>Лешгорн</w:t>
      </w:r>
      <w:proofErr w:type="spellEnd"/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 А. Этюд № 18 соч. 66.</w:t>
      </w:r>
    </w:p>
    <w:p w:rsidR="00D234DD" w:rsidRDefault="00D234DD" w:rsidP="00AC6006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Черни К. «Избранные фортепианные этюды», под ред. </w:t>
      </w:r>
      <w:proofErr w:type="spellStart"/>
      <w:r w:rsidRPr="00F93AB1">
        <w:rPr>
          <w:rFonts w:ascii="Times New Roman" w:hAnsi="Times New Roman"/>
          <w:color w:val="000000" w:themeColor="text1"/>
          <w:sz w:val="28"/>
          <w:szCs w:val="28"/>
        </w:rPr>
        <w:t>Гермера</w:t>
      </w:r>
      <w:proofErr w:type="spellEnd"/>
      <w:r w:rsidRPr="00F93AB1">
        <w:rPr>
          <w:rFonts w:ascii="Times New Roman" w:hAnsi="Times New Roman"/>
          <w:color w:val="000000" w:themeColor="text1"/>
          <w:sz w:val="28"/>
          <w:szCs w:val="28"/>
        </w:rPr>
        <w:t xml:space="preserve"> соч. 139 №3,4.</w:t>
      </w:r>
    </w:p>
    <w:p w:rsidR="00F129B4" w:rsidRPr="00F93AB1" w:rsidRDefault="00F129B4" w:rsidP="00F129B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:rsidR="00D234DD" w:rsidRPr="00C95E08" w:rsidRDefault="00C95E08" w:rsidP="00AC6006">
      <w:pPr>
        <w:shd w:val="clear" w:color="auto" w:fill="FFFFFF"/>
        <w:spacing w:before="120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 (9) – летний срок обучения</w:t>
      </w:r>
    </w:p>
    <w:p w:rsidR="00C95E08" w:rsidRPr="00117EE1" w:rsidRDefault="00C95E08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1 год обучения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инструментом «фортепиано», основными приемами игры, знакомство со штрихами </w:t>
      </w:r>
      <w:proofErr w:type="spellStart"/>
      <w:r>
        <w:rPr>
          <w:rFonts w:ascii="Times New Roman" w:hAnsi="Times New Roman"/>
          <w:sz w:val="28"/>
          <w:szCs w:val="28"/>
        </w:rPr>
        <w:t>non</w:t>
      </w:r>
      <w:proofErr w:type="spellEnd"/>
      <w:r w:rsidR="00D2336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legato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staccato</w:t>
      </w:r>
      <w:proofErr w:type="spellEnd"/>
      <w:r>
        <w:rPr>
          <w:rFonts w:ascii="Times New Roman" w:hAnsi="Times New Roman"/>
          <w:sz w:val="28"/>
          <w:szCs w:val="28"/>
        </w:rPr>
        <w:t xml:space="preserve">. Знакомство с нотной грамотой, музыкальными терминами. Подбор по слуху музыкальных </w:t>
      </w:r>
      <w:proofErr w:type="spellStart"/>
      <w:r>
        <w:rPr>
          <w:rFonts w:ascii="Times New Roman" w:hAnsi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/>
          <w:sz w:val="28"/>
          <w:szCs w:val="28"/>
        </w:rPr>
        <w:t xml:space="preserve">, песенок. Упражнения на постановку рук, развитие пальцевой техники, приемов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владения основными видами штрихов.  </w:t>
      </w:r>
    </w:p>
    <w:p w:rsidR="00245A2A" w:rsidRDefault="00245A2A" w:rsidP="00245A2A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изучить 10-12 разнохарактерных произведений: упражнения и этюды, пьесы песенного и танцевального характера, ансамбли. </w:t>
      </w:r>
    </w:p>
    <w:p w:rsidR="00245A2A" w:rsidRPr="009A1BCE" w:rsidRDefault="00245A2A" w:rsidP="00245A2A">
      <w:pPr>
        <w:ind w:firstLine="708"/>
        <w:jc w:val="both"/>
        <w:rPr>
          <w:rFonts w:ascii="Times New Roman" w:hAnsi="Times New Roman"/>
          <w:sz w:val="20"/>
          <w:szCs w:val="28"/>
        </w:rPr>
      </w:pPr>
    </w:p>
    <w:p w:rsidR="00245A2A" w:rsidRDefault="00245A2A" w:rsidP="00245A2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 отдельно каждой рукой легкого нотного текста.</w:t>
      </w:r>
    </w:p>
    <w:p w:rsidR="00245A2A" w:rsidRDefault="00245A2A" w:rsidP="00245A2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со строением мажорной и минорной гамм, строение тонического трезвучия. </w:t>
      </w:r>
    </w:p>
    <w:p w:rsidR="00245A2A" w:rsidRDefault="00245A2A" w:rsidP="00245A2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Гаммы  мажор, минор без знаков при ключе,  отдельно каждой рукой на одну октаву.  </w:t>
      </w:r>
    </w:p>
    <w:p w:rsidR="00245A2A" w:rsidRDefault="00245A2A" w:rsidP="00245A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45A2A">
        <w:rPr>
          <w:rFonts w:ascii="Times New Roman" w:hAnsi="Times New Roman"/>
          <w:sz w:val="28"/>
          <w:szCs w:val="28"/>
        </w:rPr>
        <w:t xml:space="preserve">За год учащийся должен выступить 1-2 раза на </w:t>
      </w:r>
      <w:proofErr w:type="spellStart"/>
      <w:r w:rsidRPr="00245A2A">
        <w:rPr>
          <w:rFonts w:ascii="Times New Roman" w:hAnsi="Times New Roman"/>
          <w:sz w:val="28"/>
          <w:szCs w:val="28"/>
        </w:rPr>
        <w:t>класс-концерте</w:t>
      </w:r>
      <w:proofErr w:type="spellEnd"/>
      <w:r w:rsidRPr="00245A2A">
        <w:rPr>
          <w:rFonts w:ascii="Times New Roman" w:hAnsi="Times New Roman"/>
          <w:sz w:val="28"/>
          <w:szCs w:val="28"/>
        </w:rPr>
        <w:t xml:space="preserve"> в конце каждого полугодия (в рамках текущей и промежуточной аттестации).</w:t>
      </w:r>
    </w:p>
    <w:p w:rsidR="00C95E08" w:rsidRDefault="00C95E08" w:rsidP="00245A2A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531C3" w:rsidRDefault="00C95E08" w:rsidP="00D2336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423032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D2336C" w:rsidRPr="00D2336C" w:rsidRDefault="00D2336C" w:rsidP="00D2336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</w:pPr>
      <w:r w:rsidRPr="00D2336C"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>Тюрк</w:t>
      </w:r>
      <w:proofErr w:type="spellEnd"/>
      <w:r>
        <w:rPr>
          <w:rFonts w:ascii="Times New Roman" w:eastAsia="Times New Roman" w:hAnsi="Times New Roman"/>
          <w:bCs/>
          <w:color w:val="000000"/>
          <w:spacing w:val="-1"/>
          <w:sz w:val="28"/>
          <w:szCs w:val="28"/>
          <w:lang w:eastAsia="ru-RU"/>
        </w:rPr>
        <w:t xml:space="preserve"> Д. Ариозо</w:t>
      </w:r>
    </w:p>
    <w:p w:rsidR="00C95E08" w:rsidRPr="00F93AB1" w:rsidRDefault="005531C3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2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. Руднев Н. «Щебетала пташечка»</w:t>
      </w:r>
    </w:p>
    <w:p w:rsidR="00C95E08" w:rsidRPr="00F93AB1" w:rsidRDefault="00F93AB1" w:rsidP="00F93AB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lastRenderedPageBreak/>
        <w:t>3.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Руббах А. «Воробей»</w:t>
      </w:r>
    </w:p>
    <w:p w:rsidR="00C95E08" w:rsidRPr="00F93AB1" w:rsidRDefault="00F93AB1" w:rsidP="00F93AB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4"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4.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Красев М. «Конь»</w:t>
      </w:r>
    </w:p>
    <w:p w:rsidR="00C95E08" w:rsidRPr="00F93AB1" w:rsidRDefault="00F93AB1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8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5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. Александров А. «Новогодняя полька»</w:t>
      </w:r>
    </w:p>
    <w:p w:rsidR="00C95E08" w:rsidRPr="00F93AB1" w:rsidRDefault="00F93AB1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4666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6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. </w:t>
      </w:r>
      <w:proofErr w:type="spellStart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Дональдсон</w:t>
      </w:r>
      <w:proofErr w:type="spellEnd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В. «Пьеса»</w:t>
      </w:r>
    </w:p>
    <w:p w:rsidR="00C95E08" w:rsidRPr="00F93AB1" w:rsidRDefault="00F93AB1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7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. Словацкая народная песня «Цыганенок»</w:t>
      </w:r>
    </w:p>
    <w:p w:rsidR="00C95E08" w:rsidRPr="00F93AB1" w:rsidRDefault="00F93AB1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8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. </w:t>
      </w:r>
      <w:proofErr w:type="gramStart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Абелев</w:t>
      </w:r>
      <w:proofErr w:type="gramEnd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 «Осенняя песенка»</w:t>
      </w:r>
    </w:p>
    <w:p w:rsidR="00C95E08" w:rsidRPr="00F93AB1" w:rsidRDefault="00F93AB1" w:rsidP="00AC600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9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. </w:t>
      </w:r>
      <w:proofErr w:type="spellStart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Гнесина</w:t>
      </w:r>
      <w:proofErr w:type="spellEnd"/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Е. «Фортепианная азбука», «Маленькие этюды для начинающих»</w:t>
      </w:r>
    </w:p>
    <w:p w:rsidR="00C95E08" w:rsidRPr="00F93AB1" w:rsidRDefault="00F93AB1" w:rsidP="00AC6006">
      <w:pP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10</w:t>
      </w:r>
      <w:r w:rsidR="00C95E08" w:rsidRPr="00F93AB1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. Черни К. Сочинение 108 «25 маленьких этюдов»</w:t>
      </w:r>
    </w:p>
    <w:p w:rsidR="00C95E08" w:rsidRPr="00117EE1" w:rsidRDefault="00C95E08" w:rsidP="00AC6006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17EE1">
        <w:rPr>
          <w:rFonts w:ascii="Times New Roman" w:hAnsi="Times New Roman"/>
          <w:b/>
          <w:bCs/>
          <w:sz w:val="28"/>
          <w:szCs w:val="28"/>
          <w:u w:val="single"/>
        </w:rPr>
        <w:t>2 год обучения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работы над совершенствованием технических приемов игры на фортепиано,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/>
          <w:sz w:val="28"/>
          <w:szCs w:val="28"/>
        </w:rPr>
        <w:t>. Работа над упражнениями, формирующими правильные игровые навыки.  Чтение с листа.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Аттестация проводитс</w:t>
      </w:r>
      <w:r w:rsidR="00B52F38">
        <w:rPr>
          <w:rFonts w:ascii="Times New Roman" w:hAnsi="Times New Roman"/>
          <w:sz w:val="28"/>
          <w:szCs w:val="28"/>
        </w:rPr>
        <w:t>я в конце каждого полугодия: в 9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10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</w:t>
      </w:r>
      <w:r w:rsidR="001071F9">
        <w:rPr>
          <w:rFonts w:ascii="Times New Roman" w:hAnsi="Times New Roman"/>
          <w:sz w:val="28"/>
          <w:szCs w:val="28"/>
        </w:rPr>
        <w:t xml:space="preserve">чная аттестация в виде </w:t>
      </w:r>
      <w:r w:rsidR="00D2336C">
        <w:rPr>
          <w:rFonts w:ascii="Times New Roman" w:hAnsi="Times New Roman"/>
          <w:sz w:val="28"/>
          <w:szCs w:val="28"/>
        </w:rPr>
        <w:t xml:space="preserve"> зачета с оценкой.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изучить: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C95E08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</w:t>
      </w:r>
      <w:r w:rsidR="00C95E08">
        <w:rPr>
          <w:rFonts w:ascii="Times New Roman" w:hAnsi="Times New Roman"/>
          <w:sz w:val="28"/>
          <w:szCs w:val="28"/>
        </w:rPr>
        <w:t xml:space="preserve"> этюда,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C95E08" w:rsidRPr="00DC3682" w:rsidRDefault="005531C3" w:rsidP="00DC368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</w:t>
      </w:r>
      <w:r w:rsidR="00A41F3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минор без знаков при ключе,  отдельно каждой рукой на 2 октавы, арпеджио к ним на одну октаву.</w:t>
      </w:r>
    </w:p>
    <w:p w:rsidR="00C95E08" w:rsidRPr="002B08D1" w:rsidRDefault="00C95E08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color w:val="000000"/>
          <w:spacing w:val="-3"/>
          <w:sz w:val="28"/>
          <w:szCs w:val="28"/>
          <w:lang w:eastAsia="ru-RU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5531C3" w:rsidRPr="005531C3" w:rsidRDefault="00C95E08" w:rsidP="005531C3">
      <w:pPr>
        <w:pStyle w:val="a4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Мюллер В. «Андантино»</w:t>
      </w:r>
      <w:r w:rsidR="00F93AB1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Дварионас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Б. «Прелюдия»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Литкова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Вариации на тему «Савка и Гришка»</w:t>
      </w:r>
    </w:p>
    <w:p w:rsidR="005531C3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Сильванский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Н. Вариации соль минор</w:t>
      </w:r>
    </w:p>
    <w:p w:rsidR="005531C3" w:rsidRDefault="00F93AB1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95E08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Нефе К. «Аллегретто»</w:t>
      </w:r>
      <w:r w:rsidR="005531C3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Тюрк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Д. «Балет»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Борисов Ю. «Белые цапли»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Берлин А. «Марширующие поросята»</w:t>
      </w:r>
    </w:p>
    <w:p w:rsidR="005531C3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Кабалевс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кий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Д. Этюд «Маленькая артистка»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Гедике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 Этюд. Соч.32 №24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Беренс</w:t>
      </w:r>
      <w:proofErr w:type="spellEnd"/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Г. Этюд №33 Соч.70</w:t>
      </w:r>
    </w:p>
    <w:p w:rsidR="005531C3" w:rsidRPr="00F93AB1" w:rsidRDefault="005531C3" w:rsidP="005531C3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Черни К. Э</w:t>
      </w:r>
      <w:r w:rsidRPr="00F93A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тюд Фа мажор</w:t>
      </w:r>
    </w:p>
    <w:p w:rsidR="005531C3" w:rsidRDefault="005531C3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A1BCE" w:rsidRPr="00F93AB1" w:rsidRDefault="009A1BCE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95E08" w:rsidRPr="002F6F2E" w:rsidRDefault="00C95E08" w:rsidP="005531C3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3 год обучения</w:t>
      </w:r>
    </w:p>
    <w:p w:rsidR="00C95E08" w:rsidRPr="002B08D1" w:rsidRDefault="00C95E08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8D1">
        <w:rPr>
          <w:rFonts w:ascii="Times New Roman" w:hAnsi="Times New Roman"/>
          <w:sz w:val="28"/>
          <w:szCs w:val="28"/>
        </w:rPr>
        <w:t>Начиная с 3 класса</w:t>
      </w:r>
      <w:r>
        <w:rPr>
          <w:rFonts w:ascii="Times New Roman" w:hAnsi="Times New Roman"/>
          <w:sz w:val="28"/>
          <w:szCs w:val="28"/>
        </w:rPr>
        <w:t>,</w:t>
      </w:r>
      <w:r w:rsidRPr="002B08D1">
        <w:rPr>
          <w:rFonts w:ascii="Times New Roman" w:hAnsi="Times New Roman"/>
          <w:sz w:val="28"/>
          <w:szCs w:val="28"/>
        </w:rPr>
        <w:t xml:space="preserve"> изменения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</w:p>
    <w:p w:rsidR="00C95E08" w:rsidRDefault="00C95E08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B08D1"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B52F38">
        <w:rPr>
          <w:rFonts w:ascii="Times New Roman" w:hAnsi="Times New Roman"/>
          <w:sz w:val="28"/>
          <w:szCs w:val="28"/>
        </w:rPr>
        <w:t>1</w:t>
      </w:r>
      <w:r w:rsidRPr="002B08D1"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</w:t>
      </w:r>
      <w:r w:rsidRPr="002B08D1">
        <w:rPr>
          <w:rFonts w:ascii="Times New Roman" w:hAnsi="Times New Roman"/>
          <w:sz w:val="28"/>
          <w:szCs w:val="28"/>
        </w:rPr>
        <w:t xml:space="preserve"> </w:t>
      </w:r>
      <w:r w:rsidR="00B52F38">
        <w:rPr>
          <w:rFonts w:ascii="Times New Roman" w:hAnsi="Times New Roman"/>
          <w:sz w:val="28"/>
          <w:szCs w:val="28"/>
        </w:rPr>
        <w:t>1</w:t>
      </w:r>
      <w:r w:rsidRPr="002B08D1">
        <w:rPr>
          <w:rFonts w:ascii="Times New Roman" w:hAnsi="Times New Roman"/>
          <w:sz w:val="28"/>
          <w:szCs w:val="28"/>
        </w:rPr>
        <w:t>2  полугодии проводится промежуто</w:t>
      </w:r>
      <w:r w:rsidR="001071F9">
        <w:rPr>
          <w:rFonts w:ascii="Times New Roman" w:hAnsi="Times New Roman"/>
          <w:sz w:val="28"/>
          <w:szCs w:val="28"/>
        </w:rPr>
        <w:t xml:space="preserve">чная аттестация в виде </w:t>
      </w:r>
      <w:r w:rsidR="00D2336C">
        <w:rPr>
          <w:rFonts w:ascii="Times New Roman" w:hAnsi="Times New Roman"/>
          <w:sz w:val="28"/>
          <w:szCs w:val="28"/>
        </w:rPr>
        <w:t xml:space="preserve"> зачета с оценкой.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год учащийся должен освоить: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произведения с элементами полифонии,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разнохарактерные пьесы,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этюда,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</w:t>
      </w:r>
      <w:r w:rsidR="001071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минор с одним знаком при ключе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аккорды и арпеджио к ним отдельно каждой рукой.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95E08" w:rsidRPr="002B08D1" w:rsidRDefault="00C95E08" w:rsidP="00AC600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2B08D1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Примерный репертуарный список:</w:t>
      </w:r>
    </w:p>
    <w:p w:rsidR="00F960E0" w:rsidRPr="00C508DD" w:rsidRDefault="00C95E08" w:rsidP="005531C3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Ф. Ария ре минор</w:t>
      </w:r>
    </w:p>
    <w:p w:rsidR="00C95E08" w:rsidRPr="00C508DD" w:rsidRDefault="00C95E08" w:rsidP="00AC6006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Кернбергер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И.  Менуэт</w:t>
      </w:r>
    </w:p>
    <w:p w:rsidR="00C95E08" w:rsidRPr="005531C3" w:rsidRDefault="00C95E08" w:rsidP="00C508DD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Бах И. Менуэт Соль мажор</w:t>
      </w:r>
    </w:p>
    <w:p w:rsidR="00C95E08" w:rsidRPr="005531C3" w:rsidRDefault="00C95E08" w:rsidP="005531C3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Шостакович Д. «Шарманка</w:t>
      </w:r>
      <w:r w:rsidR="005531C3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»</w:t>
      </w:r>
    </w:p>
    <w:p w:rsidR="00D2336C" w:rsidRPr="00D2336C" w:rsidRDefault="005531C3" w:rsidP="00D2336C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Хачатурян А. «Андантино»</w:t>
      </w:r>
    </w:p>
    <w:p w:rsidR="00D2336C" w:rsidRPr="00D2336C" w:rsidRDefault="00D2336C" w:rsidP="00D2336C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D2336C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Лукомский</w:t>
      </w:r>
      <w:proofErr w:type="spellEnd"/>
      <w:r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Л. «Шутка»</w:t>
      </w:r>
    </w:p>
    <w:p w:rsidR="005531C3" w:rsidRPr="00D2336C" w:rsidRDefault="005531C3" w:rsidP="00D2336C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36C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Хачатурян А. «Вечерняя сказка»</w:t>
      </w:r>
    </w:p>
    <w:p w:rsidR="005531C3" w:rsidRPr="005531C3" w:rsidRDefault="005531C3" w:rsidP="005531C3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ind w:left="426" w:hanging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Гедике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А. «Медленный вальс»</w:t>
      </w:r>
    </w:p>
    <w:p w:rsidR="005531C3" w:rsidRPr="00C508DD" w:rsidRDefault="005531C3" w:rsidP="005531C3">
      <w:pPr>
        <w:pStyle w:val="a4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Шитте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Л. Этюд ре минор</w:t>
      </w:r>
    </w:p>
    <w:p w:rsidR="00C95E08" w:rsidRPr="00A4642C" w:rsidRDefault="005531C3" w:rsidP="00A4642C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>Лемуан</w:t>
      </w:r>
      <w:proofErr w:type="spellEnd"/>
      <w:r w:rsidRPr="00C508DD">
        <w:rPr>
          <w:rFonts w:ascii="Times New Roman" w:eastAsia="Times New Roman" w:hAnsi="Times New Roman"/>
          <w:bCs/>
          <w:color w:val="000000" w:themeColor="text1"/>
          <w:spacing w:val="-1"/>
          <w:sz w:val="28"/>
          <w:szCs w:val="28"/>
          <w:lang w:eastAsia="ru-RU"/>
        </w:rPr>
        <w:t xml:space="preserve"> А. Этюд №29 соч.37</w:t>
      </w:r>
    </w:p>
    <w:p w:rsidR="00F9197B" w:rsidRPr="00E57D25" w:rsidRDefault="00F9197B" w:rsidP="00F9197B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95E08" w:rsidRDefault="00C95E08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B08D1">
        <w:rPr>
          <w:rFonts w:ascii="Times New Roman" w:hAnsi="Times New Roman"/>
          <w:b/>
          <w:bCs/>
          <w:sz w:val="28"/>
          <w:szCs w:val="28"/>
          <w:u w:val="single"/>
        </w:rPr>
        <w:t>4 год обучения</w:t>
      </w:r>
    </w:p>
    <w:p w:rsidR="00F9197B" w:rsidRDefault="00F9197B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работы над совершенствованием технических приемов игры на фортепиано, </w:t>
      </w:r>
      <w:proofErr w:type="spellStart"/>
      <w:r>
        <w:rPr>
          <w:rFonts w:ascii="Times New Roman" w:hAnsi="Times New Roman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/>
          <w:sz w:val="28"/>
          <w:szCs w:val="28"/>
        </w:rPr>
        <w:t>. Работа над упражнениями, формирующими правильные игровые навыки.  Чтение с листа.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B52F3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14</w:t>
      </w:r>
      <w:r>
        <w:rPr>
          <w:rFonts w:ascii="Times New Roman" w:hAnsi="Times New Roman"/>
          <w:sz w:val="28"/>
          <w:szCs w:val="28"/>
        </w:rPr>
        <w:t xml:space="preserve">  полугодии проводится промежуточная аттес</w:t>
      </w:r>
      <w:r w:rsidR="00A4642C">
        <w:rPr>
          <w:rFonts w:ascii="Times New Roman" w:hAnsi="Times New Roman"/>
          <w:sz w:val="28"/>
          <w:szCs w:val="28"/>
        </w:rPr>
        <w:t>тация в виде  зачета с оценкой.</w:t>
      </w:r>
    </w:p>
    <w:p w:rsidR="009A1BCE" w:rsidRDefault="009A1BCE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Годовые требования: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полифонических произведения,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часть крупной формы,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C95E08" w:rsidRDefault="005531C3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</w:t>
      </w:r>
      <w:r w:rsidR="00C95E08">
        <w:rPr>
          <w:rFonts w:ascii="Times New Roman" w:hAnsi="Times New Roman"/>
          <w:sz w:val="28"/>
          <w:szCs w:val="28"/>
        </w:rPr>
        <w:t xml:space="preserve"> этюда,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ансамбля,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продолжение формирования навыков чтения с листа,</w:t>
      </w:r>
    </w:p>
    <w:p w:rsidR="005531C3" w:rsidRDefault="005531C3" w:rsidP="00553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мажор</w:t>
      </w:r>
      <w:r w:rsidR="001071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минор с двумя знаками при ключе, аккорды и арпеджио к ним.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E08" w:rsidRPr="00DA6E9C" w:rsidRDefault="00C95E08" w:rsidP="00AC6006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6E9C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Примерный репертуарный список:</w:t>
      </w:r>
    </w:p>
    <w:p w:rsidR="00A4642C" w:rsidRDefault="00A4642C" w:rsidP="00A4642C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C95E08" w:rsidRP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Гендель Г.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«Шалость» соль минор </w:t>
      </w:r>
    </w:p>
    <w:p w:rsidR="00C95E08" w:rsidRPr="00A4642C" w:rsidRDefault="00C508DD" w:rsidP="00A4642C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 w:rsid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Павлюченко С. </w:t>
      </w:r>
      <w:proofErr w:type="spellStart"/>
      <w:r w:rsid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Фугетта</w:t>
      </w:r>
      <w:proofErr w:type="spellEnd"/>
      <w:r w:rsid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ля минор</w:t>
      </w:r>
    </w:p>
    <w:p w:rsidR="00C95E08" w:rsidRPr="00C508DD" w:rsidRDefault="00C508DD" w:rsidP="00C508D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</w:t>
      </w:r>
      <w:r w:rsid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Андре А. «Рондо из сонатины» ля минор</w:t>
      </w:r>
    </w:p>
    <w:p w:rsidR="005531C3" w:rsidRDefault="00C508DD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C95E08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Чимароза Д. </w:t>
      </w:r>
      <w:r w:rsidR="005531C3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Сонатины </w:t>
      </w:r>
      <w:proofErr w:type="gramStart"/>
      <w:r w:rsidR="005531C3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="00C95E08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="00C95E08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выбору </w:t>
      </w:r>
      <w:r w:rsidR="005531C3" w:rsidRP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:rsidR="005531C3" w:rsidRPr="00C508DD" w:rsidRDefault="005531C3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Бетховен Л. «Весело-грустно»</w:t>
      </w:r>
    </w:p>
    <w:p w:rsidR="005531C3" w:rsidRPr="00C508DD" w:rsidRDefault="005531C3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.Глиэр Р. «В полях», «Ариетта»</w:t>
      </w:r>
    </w:p>
    <w:p w:rsidR="00A4642C" w:rsidRDefault="005531C3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464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Сигмейстер Э. «Уличные игры»</w:t>
      </w:r>
    </w:p>
    <w:p w:rsidR="005531C3" w:rsidRPr="005531C3" w:rsidRDefault="00A4642C" w:rsidP="005531C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531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8.</w:t>
      </w:r>
      <w:r w:rsidR="005531C3"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Скарлатти Д. «5 легких пьес»</w:t>
      </w:r>
    </w:p>
    <w:p w:rsidR="00C95E08" w:rsidRPr="00C508DD" w:rsidRDefault="005531C3" w:rsidP="00C508D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C508DD"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95E08"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Бертини А. Соч.29 «28 избранных этюдов» (по выбору)</w:t>
      </w:r>
    </w:p>
    <w:p w:rsidR="00C95E08" w:rsidRPr="00C508DD" w:rsidRDefault="005531C3" w:rsidP="00C508D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7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C508DD"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95E08" w:rsidRPr="00C508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Беренс Г. Соч.61,88 «32 избранных этюдов»</w:t>
      </w:r>
    </w:p>
    <w:p w:rsidR="00C95E08" w:rsidRPr="0075505D" w:rsidRDefault="00C95E08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95E08" w:rsidRDefault="00C95E08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6F2E">
        <w:rPr>
          <w:rFonts w:ascii="Times New Roman" w:hAnsi="Times New Roman"/>
          <w:b/>
          <w:bCs/>
          <w:sz w:val="28"/>
          <w:szCs w:val="28"/>
          <w:u w:val="single"/>
        </w:rPr>
        <w:t>5 год обучения</w:t>
      </w:r>
    </w:p>
    <w:p w:rsidR="00F9197B" w:rsidRDefault="00F9197B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старших классов должны как можно чаще привлекаться к участию в публичных выступлениях, концертах класса и отдела,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:rsidR="00C95E08" w:rsidRDefault="00C95E08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B52F3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16 </w:t>
      </w:r>
      <w:r>
        <w:rPr>
          <w:rFonts w:ascii="Times New Roman" w:hAnsi="Times New Roman"/>
          <w:sz w:val="28"/>
          <w:szCs w:val="28"/>
        </w:rPr>
        <w:t xml:space="preserve"> полугодии проводится промежуточная аттестация в виде  за</w:t>
      </w:r>
      <w:r w:rsidR="00A4642C">
        <w:rPr>
          <w:rFonts w:ascii="Times New Roman" w:hAnsi="Times New Roman"/>
          <w:sz w:val="28"/>
          <w:szCs w:val="28"/>
        </w:rPr>
        <w:t>чета с оценкой</w:t>
      </w:r>
      <w:r>
        <w:rPr>
          <w:rFonts w:ascii="Times New Roman" w:hAnsi="Times New Roman"/>
          <w:sz w:val="28"/>
          <w:szCs w:val="28"/>
        </w:rPr>
        <w:t>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полифонических произведения,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части крупной формы,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2-4 разнохарактерные пьесы,</w:t>
      </w:r>
    </w:p>
    <w:p w:rsidR="00C95E08" w:rsidRDefault="00C508DD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</w:t>
      </w:r>
      <w:r w:rsidR="00C95E08">
        <w:rPr>
          <w:rFonts w:ascii="Times New Roman" w:hAnsi="Times New Roman"/>
          <w:sz w:val="28"/>
          <w:szCs w:val="28"/>
        </w:rPr>
        <w:t xml:space="preserve"> этю</w:t>
      </w:r>
      <w:r w:rsidR="00F960E0">
        <w:rPr>
          <w:rFonts w:ascii="Times New Roman" w:hAnsi="Times New Roman"/>
          <w:sz w:val="28"/>
          <w:szCs w:val="28"/>
        </w:rPr>
        <w:t>да,</w:t>
      </w:r>
    </w:p>
    <w:p w:rsidR="00C95E08" w:rsidRDefault="00F960E0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</w:t>
      </w:r>
      <w:r w:rsidR="00C95E08">
        <w:rPr>
          <w:rFonts w:ascii="Times New Roman" w:hAnsi="Times New Roman"/>
          <w:sz w:val="28"/>
          <w:szCs w:val="28"/>
        </w:rPr>
        <w:t>.</w:t>
      </w:r>
    </w:p>
    <w:p w:rsidR="00C95E08" w:rsidRDefault="00C95E08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5531C3" w:rsidRDefault="005531C3" w:rsidP="00553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 мажор</w:t>
      </w:r>
      <w:r w:rsidR="001071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минор  до трех знаков при ключе, аккорды и арпеджио  к ним.</w:t>
      </w:r>
    </w:p>
    <w:p w:rsidR="00C95E08" w:rsidRPr="00C95E08" w:rsidRDefault="00C95E08" w:rsidP="00AC6006">
      <w:pPr>
        <w:shd w:val="clear" w:color="auto" w:fill="FFFFFF"/>
        <w:spacing w:before="120"/>
        <w:rPr>
          <w:rFonts w:ascii="Times New Roman" w:hAnsi="Times New Roman"/>
          <w:b/>
          <w:sz w:val="28"/>
          <w:szCs w:val="28"/>
        </w:rPr>
      </w:pPr>
      <w:r w:rsidRPr="00C95E08">
        <w:rPr>
          <w:rFonts w:ascii="Times New Roman" w:hAnsi="Times New Roman"/>
          <w:b/>
          <w:sz w:val="28"/>
          <w:szCs w:val="28"/>
        </w:rPr>
        <w:lastRenderedPageBreak/>
        <w:t>Примерный репертуарный список:</w:t>
      </w:r>
    </w:p>
    <w:p w:rsidR="00F960E0" w:rsidRDefault="00A4642C" w:rsidP="00C508DD">
      <w:pPr>
        <w:pStyle w:val="a4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Бах</w:t>
      </w:r>
      <w:r w:rsidR="0065107E">
        <w:rPr>
          <w:rFonts w:ascii="Times New Roman" w:hAnsi="Times New Roman"/>
          <w:color w:val="000000" w:themeColor="text1"/>
          <w:sz w:val="28"/>
          <w:szCs w:val="28"/>
        </w:rPr>
        <w:t xml:space="preserve"> И.С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5E08" w:rsidRPr="00C508DD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Нотная тетрадь</w:t>
      </w:r>
      <w:r w:rsidR="0065107E">
        <w:rPr>
          <w:rFonts w:ascii="Times New Roman" w:hAnsi="Times New Roman"/>
          <w:color w:val="000000" w:themeColor="text1"/>
          <w:sz w:val="28"/>
          <w:szCs w:val="28"/>
        </w:rPr>
        <w:t xml:space="preserve"> Анны Магдалены Бах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071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5107E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="0065107E">
        <w:rPr>
          <w:rFonts w:ascii="Times New Roman" w:hAnsi="Times New Roman"/>
          <w:color w:val="000000" w:themeColor="text1"/>
          <w:sz w:val="28"/>
          <w:szCs w:val="28"/>
        </w:rPr>
        <w:t>по выбору)</w:t>
      </w:r>
    </w:p>
    <w:p w:rsidR="005531C3" w:rsidRPr="00C508DD" w:rsidRDefault="005531C3" w:rsidP="005531C3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Пахульский</w:t>
      </w:r>
      <w:proofErr w:type="spell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Г. Прелюдия </w:t>
      </w:r>
      <w:proofErr w:type="gram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минор.</w:t>
      </w:r>
    </w:p>
    <w:p w:rsidR="0065107E" w:rsidRDefault="0065107E" w:rsidP="005531C3">
      <w:pPr>
        <w:pStyle w:val="a4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Клементи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М. Сонатина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мажор</w:t>
      </w:r>
    </w:p>
    <w:p w:rsidR="0065107E" w:rsidRDefault="0065107E" w:rsidP="005531C3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Диабелли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А. Сонатина Соль мажор</w:t>
      </w:r>
    </w:p>
    <w:p w:rsidR="0065107E" w:rsidRDefault="0065107E" w:rsidP="005531C3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Моцарт В. «Ариетта»</w:t>
      </w:r>
    </w:p>
    <w:p w:rsidR="00C95E08" w:rsidRPr="005531C3" w:rsidRDefault="005531C3" w:rsidP="005531C3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hAnsi="Times New Roman"/>
          <w:color w:val="000000" w:themeColor="text1"/>
          <w:sz w:val="28"/>
          <w:szCs w:val="28"/>
        </w:rPr>
        <w:t>Шостакович Д. «Танцы кукол».</w:t>
      </w:r>
    </w:p>
    <w:p w:rsidR="00C95E08" w:rsidRPr="00C508DD" w:rsidRDefault="00C95E08" w:rsidP="00C508DD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Лешгорн</w:t>
      </w:r>
      <w:proofErr w:type="spell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А. Этюд № 18 соч. 66.</w:t>
      </w:r>
    </w:p>
    <w:p w:rsidR="00C95E08" w:rsidRPr="00C508DD" w:rsidRDefault="00C95E08" w:rsidP="00C508DD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Черни К. «Избранные фортепианные этюды», под ред. </w:t>
      </w:r>
      <w:proofErr w:type="spellStart"/>
      <w:r w:rsidRPr="00C508DD">
        <w:rPr>
          <w:rFonts w:ascii="Times New Roman" w:hAnsi="Times New Roman"/>
          <w:color w:val="000000" w:themeColor="text1"/>
          <w:sz w:val="28"/>
          <w:szCs w:val="28"/>
        </w:rPr>
        <w:t>Гермера</w:t>
      </w:r>
      <w:proofErr w:type="spellEnd"/>
      <w:r w:rsidRPr="00C508DD">
        <w:rPr>
          <w:rFonts w:ascii="Times New Roman" w:hAnsi="Times New Roman"/>
          <w:color w:val="000000" w:themeColor="text1"/>
          <w:sz w:val="28"/>
          <w:szCs w:val="28"/>
        </w:rPr>
        <w:t xml:space="preserve"> соч. 139 №3,4.</w:t>
      </w:r>
    </w:p>
    <w:p w:rsidR="00942EE4" w:rsidRDefault="00942EE4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C95E08">
        <w:rPr>
          <w:rFonts w:ascii="Times New Roman" w:hAnsi="Times New Roman"/>
          <w:b/>
          <w:bCs/>
          <w:sz w:val="28"/>
          <w:szCs w:val="28"/>
          <w:u w:val="single"/>
        </w:rPr>
        <w:t>6 год обучения</w:t>
      </w:r>
    </w:p>
    <w:p w:rsidR="00F9197B" w:rsidRPr="00C95E08" w:rsidRDefault="00F9197B" w:rsidP="00AC600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95E08" w:rsidRDefault="00C95E08" w:rsidP="00AC600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14" w:firstLine="7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E0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В этом классе обучаются учащиеся, которые целенаправленно готовятся к </w:t>
      </w:r>
      <w:r w:rsidRPr="00C95E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поступлению в среднее профессиональное образовательное учреждение.</w:t>
      </w:r>
    </w:p>
    <w:p w:rsidR="00942EE4" w:rsidRPr="00F960E0" w:rsidRDefault="00F960E0" w:rsidP="00AC60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проводится в конце каждого полугодия: в 1</w:t>
      </w:r>
      <w:r w:rsidR="00B52F3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полугодии по результатам текущего контроля и</w:t>
      </w:r>
      <w:r w:rsidR="00A41F30">
        <w:rPr>
          <w:rFonts w:ascii="Times New Roman" w:hAnsi="Times New Roman"/>
          <w:sz w:val="28"/>
          <w:szCs w:val="28"/>
        </w:rPr>
        <w:t>ли</w:t>
      </w:r>
      <w:r w:rsidR="00B52F38">
        <w:rPr>
          <w:rFonts w:ascii="Times New Roman" w:hAnsi="Times New Roman"/>
          <w:sz w:val="28"/>
          <w:szCs w:val="28"/>
        </w:rPr>
        <w:t xml:space="preserve"> публичных выступлений, в 18 </w:t>
      </w:r>
      <w:r>
        <w:rPr>
          <w:rFonts w:ascii="Times New Roman" w:hAnsi="Times New Roman"/>
          <w:sz w:val="28"/>
          <w:szCs w:val="28"/>
        </w:rPr>
        <w:t xml:space="preserve"> полугодии проводится промежуточная аттестация в виде  зачет</w:t>
      </w:r>
      <w:r w:rsidR="0065107E">
        <w:rPr>
          <w:rFonts w:ascii="Times New Roman" w:hAnsi="Times New Roman"/>
          <w:sz w:val="28"/>
          <w:szCs w:val="28"/>
        </w:rPr>
        <w:t>а с оценкой</w:t>
      </w:r>
      <w:r>
        <w:rPr>
          <w:rFonts w:ascii="Times New Roman" w:hAnsi="Times New Roman"/>
          <w:sz w:val="28"/>
          <w:szCs w:val="28"/>
        </w:rPr>
        <w:t>.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Годовые требования: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полифонических произведения,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части крупной формы,</w:t>
      </w:r>
    </w:p>
    <w:p w:rsidR="005531C3" w:rsidRDefault="005531C3" w:rsidP="005531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2-3 пьесы,</w:t>
      </w:r>
    </w:p>
    <w:p w:rsidR="00942EE4" w:rsidRDefault="00F960E0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3-4 этюда</w:t>
      </w:r>
      <w:r w:rsidR="00942EE4">
        <w:rPr>
          <w:rFonts w:ascii="Times New Roman" w:hAnsi="Times New Roman"/>
          <w:sz w:val="28"/>
          <w:szCs w:val="28"/>
        </w:rPr>
        <w:t>,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1-2 ансамбля или аккомпанемента,</w:t>
      </w:r>
    </w:p>
    <w:p w:rsidR="00942EE4" w:rsidRDefault="00942EE4" w:rsidP="00AC60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 листа,</w:t>
      </w:r>
    </w:p>
    <w:p w:rsidR="005531C3" w:rsidRDefault="0065107E" w:rsidP="005531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  мажор</w:t>
      </w:r>
      <w:r w:rsidR="001071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минор  до трех з</w:t>
      </w:r>
      <w:r w:rsidR="005531C3">
        <w:rPr>
          <w:rFonts w:ascii="Times New Roman" w:hAnsi="Times New Roman"/>
          <w:sz w:val="28"/>
          <w:szCs w:val="28"/>
        </w:rPr>
        <w:t>наков при ключе, аккорды и арпеджио  к ним.</w:t>
      </w:r>
    </w:p>
    <w:p w:rsidR="00F960E0" w:rsidRPr="00F960E0" w:rsidRDefault="00F960E0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0E0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Примерный репертуарный список</w:t>
      </w:r>
    </w:p>
    <w:p w:rsidR="00F960E0" w:rsidRPr="00E57D25" w:rsidRDefault="00F960E0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 w:rsidRPr="00F960E0">
        <w:rPr>
          <w:rFonts w:ascii="Times New Roman" w:eastAsia="Times New Roman" w:hAnsi="Times New Roman"/>
          <w:iCs/>
          <w:color w:val="000000"/>
          <w:spacing w:val="-3"/>
          <w:sz w:val="28"/>
          <w:szCs w:val="28"/>
          <w:lang w:eastAsia="ru-RU"/>
        </w:rPr>
        <w:t>1</w:t>
      </w: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. Бах  И. С. </w:t>
      </w:r>
      <w:r w:rsidR="00F45AF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Маленькие прелюдии (</w:t>
      </w:r>
      <w:r w:rsidR="00E57D25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по выбору)</w:t>
      </w:r>
    </w:p>
    <w:p w:rsidR="00F960E0" w:rsidRPr="00E57D25" w:rsidRDefault="00F960E0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2.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Мясковский</w:t>
      </w:r>
      <w:proofErr w:type="spellEnd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 Н. Фуга в старинном стиле соч.43 №2</w:t>
      </w:r>
    </w:p>
    <w:p w:rsidR="00F960E0" w:rsidRPr="00E57D25" w:rsidRDefault="00F960E0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3.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Циполи</w:t>
      </w:r>
      <w:proofErr w:type="spellEnd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 Д. Прелюдия и </w:t>
      </w:r>
      <w:proofErr w:type="spellStart"/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фугетта</w:t>
      </w:r>
      <w:proofErr w:type="spellEnd"/>
    </w:p>
    <w:p w:rsidR="00F960E0" w:rsidRPr="00E57D25" w:rsidRDefault="00F960E0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4. </w:t>
      </w:r>
      <w:r w:rsidR="0065107E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Бетховен Л. Сонатина Соль мажор</w:t>
      </w:r>
    </w:p>
    <w:p w:rsidR="00F960E0" w:rsidRDefault="0065107E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5</w:t>
      </w:r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. </w:t>
      </w:r>
      <w:proofErr w:type="spellStart"/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Кулау</w:t>
      </w:r>
      <w:proofErr w:type="spellEnd"/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 Ф. Сонатина (рондо) соч.88 №1</w:t>
      </w:r>
    </w:p>
    <w:p w:rsidR="0065107E" w:rsidRDefault="0065107E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6.Шуман Р. «Мелодия»</w:t>
      </w:r>
    </w:p>
    <w:p w:rsidR="0065107E" w:rsidRDefault="0065107E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7.</w:t>
      </w:r>
      <w:r w:rsidR="006534AD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Шуберт Ф. «Шарманщик»</w:t>
      </w:r>
    </w:p>
    <w:p w:rsidR="006534AD" w:rsidRDefault="006534AD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9.Крамм  Х. «Игра»</w:t>
      </w:r>
    </w:p>
    <w:p w:rsidR="005531C3" w:rsidRPr="00E57D25" w:rsidRDefault="006534AD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10</w:t>
      </w:r>
      <w:r w:rsidR="005531C3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.</w:t>
      </w:r>
      <w:r w:rsidR="005531C3" w:rsidRPr="005531C3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 Геллер С. Опус 46 № 25</w:t>
      </w:r>
    </w:p>
    <w:p w:rsidR="00F960E0" w:rsidRPr="00E57D25" w:rsidRDefault="006534AD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11</w:t>
      </w:r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. </w:t>
      </w:r>
      <w:proofErr w:type="spellStart"/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Крамер</w:t>
      </w:r>
      <w:proofErr w:type="spellEnd"/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 xml:space="preserve"> И. соч. 60 Этюды</w:t>
      </w:r>
    </w:p>
    <w:p w:rsidR="00F960E0" w:rsidRPr="00E57D25" w:rsidRDefault="006534AD" w:rsidP="00AC6006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5" w:after="0"/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12</w:t>
      </w:r>
      <w:r w:rsidR="00F960E0" w:rsidRPr="00E57D25">
        <w:rPr>
          <w:rFonts w:ascii="Times New Roman" w:eastAsia="Times New Roman" w:hAnsi="Times New Roman"/>
          <w:iCs/>
          <w:color w:val="000000" w:themeColor="text1"/>
          <w:spacing w:val="-3"/>
          <w:sz w:val="28"/>
          <w:szCs w:val="28"/>
          <w:lang w:eastAsia="ru-RU"/>
        </w:rPr>
        <w:t>. Черни Э. соч. 299 по выбору</w:t>
      </w:r>
    </w:p>
    <w:p w:rsidR="00942EE4" w:rsidRDefault="00942EE4" w:rsidP="00AC60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III. </w:t>
      </w:r>
      <w:r w:rsidR="002F6F2E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  <w:r w:rsidR="0075505D">
        <w:rPr>
          <w:rFonts w:ascii="Times New Roman" w:hAnsi="Times New Roman"/>
          <w:b/>
          <w:sz w:val="28"/>
          <w:szCs w:val="28"/>
        </w:rPr>
        <w:t>.</w:t>
      </w:r>
    </w:p>
    <w:p w:rsidR="00942EE4" w:rsidRDefault="00942EE4" w:rsidP="00AC6006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 подготовки  обучающихся  является  результатом  освоения    программы  учебного  предмета  «Фортепиано»</w:t>
      </w:r>
      <w:r w:rsidR="002F6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 включает следующие знания, умения, навыки:</w:t>
      </w:r>
    </w:p>
    <w:p w:rsidR="00942EE4" w:rsidRDefault="00942EE4" w:rsidP="00AC6006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инструментальных и художественных особенностей и возможностей фортепиано;</w:t>
      </w:r>
    </w:p>
    <w:p w:rsidR="00942EE4" w:rsidRDefault="00942EE4" w:rsidP="00AC6006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942EE4" w:rsidRDefault="00942EE4" w:rsidP="00AC6006">
      <w:pPr>
        <w:pStyle w:val="12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 музыкальной терминологии;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технически грамотно исполнять произведения разной степени трудности на фортепиано;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использовать теоретические знания при игре на фортепиано;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публичных выступлений на концертах, академических вечерах, открытых уроках и т.п.;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чтения с листа легкого музыкального текста;</w:t>
      </w:r>
    </w:p>
    <w:p w:rsidR="00942EE4" w:rsidRDefault="00942EE4" w:rsidP="00AC6006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(первоначальные) игры в фортепианном или смешанном инструментальном ансамбле;</w:t>
      </w:r>
    </w:p>
    <w:p w:rsidR="002A161D" w:rsidRPr="00583169" w:rsidRDefault="00942EE4" w:rsidP="00583169">
      <w:pPr>
        <w:pStyle w:val="12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навыки в области теоретического анализа исполняемых произведений.</w:t>
      </w:r>
    </w:p>
    <w:p w:rsidR="002A161D" w:rsidRDefault="002A161D" w:rsidP="00AC600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2EE4" w:rsidRDefault="00942EE4" w:rsidP="00AC6006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IV. </w:t>
      </w:r>
      <w:r w:rsidR="002F6F2E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942EE4" w:rsidRPr="002F6F2E" w:rsidRDefault="00942EE4" w:rsidP="00AC6006">
      <w:pPr>
        <w:pStyle w:val="11"/>
        <w:widowControl/>
        <w:numPr>
          <w:ilvl w:val="0"/>
          <w:numId w:val="1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6F2E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942EE4" w:rsidRDefault="00942EE4" w:rsidP="00AC6006">
      <w:pPr>
        <w:pStyle w:val="12"/>
        <w:spacing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реализации программы "Фортепиано" включает в себя текущий контроль успеваемости, промежуточную аттестацию обучающихся.</w:t>
      </w:r>
    </w:p>
    <w:p w:rsidR="002F6F2E" w:rsidRPr="002F6F2E" w:rsidRDefault="002F6F2E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5" w:firstLine="70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6F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качестве форм текущего контроля успеваемости могут использоваться </w:t>
      </w:r>
      <w:r w:rsidRPr="002F6F2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контрольные уроки, прослушивания, классные вечера.</w:t>
      </w:r>
    </w:p>
    <w:p w:rsidR="002F6F2E" w:rsidRPr="002F6F2E" w:rsidRDefault="002F6F2E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6F2E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Текущий контроль успеваемости обучающихся проводится в счет </w:t>
      </w:r>
      <w:r w:rsidRPr="002F6F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аудиторного времени, предусмотренного на учебный предмет. </w:t>
      </w:r>
    </w:p>
    <w:p w:rsidR="002F6F2E" w:rsidRPr="00E57D25" w:rsidRDefault="002F6F2E" w:rsidP="00AC600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ind w:left="5" w:right="5" w:firstLine="701"/>
        <w:jc w:val="both"/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</w:pPr>
      <w:r w:rsidRPr="002F6F2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Промежуточная аттестация по учебному предмету «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Фортепиано</w:t>
      </w:r>
      <w:r w:rsidRPr="002F6F2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» </w:t>
      </w:r>
      <w:r w:rsidRPr="002F6F2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lastRenderedPageBreak/>
        <w:t xml:space="preserve">предполагает проведение </w:t>
      </w: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контрольных уроков, </w:t>
      </w:r>
      <w:r w:rsidRPr="002F6F2E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зачетов. </w:t>
      </w:r>
      <w:r w:rsidRPr="00E57D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Зачеты </w:t>
      </w:r>
      <w:r w:rsidRPr="00E57D25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 xml:space="preserve"> проходят в конце </w:t>
      </w:r>
      <w:r w:rsidR="00E57D25" w:rsidRPr="00E57D25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>учебного года</w:t>
      </w:r>
      <w:r w:rsidRPr="00E57D25">
        <w:rPr>
          <w:rFonts w:ascii="Times New Roman" w:eastAsia="Times New Roman" w:hAnsi="Times New Roman"/>
          <w:color w:val="000000" w:themeColor="text1"/>
          <w:spacing w:val="10"/>
          <w:sz w:val="28"/>
          <w:szCs w:val="28"/>
          <w:lang w:eastAsia="ru-RU"/>
        </w:rPr>
        <w:t xml:space="preserve"> за счет аудиторного времени, </w:t>
      </w:r>
      <w:r w:rsidRPr="00E57D25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  <w:lang w:eastAsia="ru-RU"/>
        </w:rPr>
        <w:t>предусмотренного на учебный предмет.</w:t>
      </w:r>
    </w:p>
    <w:p w:rsidR="002F6F2E" w:rsidRPr="007D575E" w:rsidRDefault="002F6F2E" w:rsidP="00AC600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>График промежуточной аттестации</w:t>
      </w:r>
    </w:p>
    <w:p w:rsidR="002F6F2E" w:rsidRPr="007D575E" w:rsidRDefault="002F6F2E" w:rsidP="00AC600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/>
          <w:b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</w:t>
      </w:r>
      <w:r w:rsidR="00BA7316">
        <w:rPr>
          <w:rFonts w:ascii="Times New Roman" w:eastAsia="MingLiU" w:hAnsi="Times New Roman"/>
          <w:i/>
          <w:sz w:val="28"/>
          <w:szCs w:val="28"/>
        </w:rPr>
        <w:t>5</w:t>
      </w:r>
      <w:r>
        <w:rPr>
          <w:rFonts w:ascii="Times New Roman" w:eastAsia="MingLiU" w:hAnsi="Times New Roman"/>
          <w:i/>
          <w:sz w:val="28"/>
          <w:szCs w:val="28"/>
        </w:rPr>
        <w:t>(</w:t>
      </w:r>
      <w:r w:rsidRPr="007D575E">
        <w:rPr>
          <w:rFonts w:ascii="Times New Roman" w:eastAsia="MingLiU" w:hAnsi="Times New Roman"/>
          <w:i/>
          <w:sz w:val="28"/>
          <w:szCs w:val="28"/>
        </w:rPr>
        <w:t>6</w:t>
      </w:r>
      <w:r>
        <w:rPr>
          <w:rFonts w:ascii="Times New Roman" w:eastAsia="MingLiU" w:hAnsi="Times New Roman"/>
          <w:i/>
          <w:sz w:val="28"/>
          <w:szCs w:val="28"/>
        </w:rPr>
        <w:t>)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 лет)                             </w:t>
      </w:r>
      <w:r w:rsidRPr="007D575E">
        <w:rPr>
          <w:rFonts w:ascii="Times New Roman" w:eastAsia="MingLiU" w:hAnsi="Times New Roman"/>
          <w:b/>
          <w:i/>
          <w:sz w:val="28"/>
          <w:szCs w:val="28"/>
        </w:rPr>
        <w:t>Таблица</w:t>
      </w:r>
      <w:r>
        <w:rPr>
          <w:rFonts w:ascii="Times New Roman" w:eastAsia="MingLiU" w:hAnsi="Times New Roman"/>
          <w:b/>
          <w:i/>
          <w:sz w:val="28"/>
          <w:szCs w:val="28"/>
        </w:rPr>
        <w:t xml:space="preserve"> </w:t>
      </w:r>
      <w:r w:rsidR="00AC7444">
        <w:rPr>
          <w:rFonts w:ascii="Times New Roman" w:eastAsia="MingLiU" w:hAnsi="Times New Roman"/>
          <w:b/>
          <w:i/>
          <w:sz w:val="28"/>
          <w:szCs w:val="28"/>
        </w:rPr>
        <w:t>5</w:t>
      </w:r>
    </w:p>
    <w:tbl>
      <w:tblPr>
        <w:tblW w:w="9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4"/>
        <w:gridCol w:w="804"/>
        <w:gridCol w:w="805"/>
        <w:gridCol w:w="804"/>
        <w:gridCol w:w="805"/>
        <w:gridCol w:w="804"/>
        <w:gridCol w:w="805"/>
        <w:gridCol w:w="804"/>
        <w:gridCol w:w="805"/>
        <w:gridCol w:w="804"/>
        <w:gridCol w:w="805"/>
      </w:tblGrid>
      <w:tr w:rsidR="002F6F2E" w:rsidRPr="007D575E" w:rsidTr="002F6F2E">
        <w:trPr>
          <w:trHeight w:val="394"/>
        </w:trPr>
        <w:tc>
          <w:tcPr>
            <w:tcW w:w="148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08" w:type="dxa"/>
            <w:gridSpan w:val="2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08" w:type="dxa"/>
            <w:gridSpan w:val="2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08" w:type="dxa"/>
            <w:gridSpan w:val="2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08" w:type="dxa"/>
            <w:gridSpan w:val="2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08" w:type="dxa"/>
            <w:gridSpan w:val="2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</w:tr>
      <w:tr w:rsidR="002F6F2E" w:rsidRPr="007D575E" w:rsidTr="002F6F2E">
        <w:trPr>
          <w:trHeight w:val="394"/>
        </w:trPr>
        <w:tc>
          <w:tcPr>
            <w:tcW w:w="148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0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05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05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0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05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0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05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0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05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</w:tr>
      <w:tr w:rsidR="002F6F2E" w:rsidRPr="007D575E" w:rsidTr="00AC7444">
        <w:trPr>
          <w:cantSplit/>
          <w:trHeight w:val="843"/>
        </w:trPr>
        <w:tc>
          <w:tcPr>
            <w:tcW w:w="1484" w:type="dxa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04" w:type="dxa"/>
            <w:textDirection w:val="btLr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</w:tcPr>
          <w:p w:rsidR="002F6F2E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04" w:type="dxa"/>
            <w:textDirection w:val="btLr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</w:tcPr>
          <w:p w:rsidR="002F6F2E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04" w:type="dxa"/>
            <w:textDirection w:val="btLr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</w:tcPr>
          <w:p w:rsidR="002F6F2E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04" w:type="dxa"/>
            <w:textDirection w:val="btLr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</w:tcPr>
          <w:p w:rsidR="002F6F2E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04" w:type="dxa"/>
            <w:textDirection w:val="btLr"/>
          </w:tcPr>
          <w:p w:rsidR="002F6F2E" w:rsidRPr="007D575E" w:rsidRDefault="002F6F2E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805" w:type="dxa"/>
            <w:textDirection w:val="btLr"/>
          </w:tcPr>
          <w:p w:rsidR="002F6F2E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2F6F2E" w:rsidRDefault="002F6F2E" w:rsidP="00AC600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2F6F2E" w:rsidRPr="007D575E" w:rsidRDefault="002F6F2E" w:rsidP="00AC600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center"/>
        <w:rPr>
          <w:rFonts w:ascii="Times New Roman" w:eastAsia="MingLiU" w:hAnsi="Times New Roman"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>График промежуточной аттестации</w:t>
      </w:r>
    </w:p>
    <w:p w:rsidR="002F6F2E" w:rsidRPr="007D575E" w:rsidRDefault="002F6F2E" w:rsidP="00AC6006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before="19" w:after="0"/>
        <w:jc w:val="right"/>
        <w:rPr>
          <w:rFonts w:ascii="Times New Roman" w:eastAsia="MingLiU" w:hAnsi="Times New Roman"/>
          <w:b/>
          <w:i/>
          <w:sz w:val="28"/>
          <w:szCs w:val="28"/>
        </w:rPr>
      </w:pP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8</w:t>
      </w:r>
      <w:r>
        <w:rPr>
          <w:rFonts w:ascii="Times New Roman" w:eastAsia="MingLiU" w:hAnsi="Times New Roman"/>
          <w:i/>
          <w:sz w:val="28"/>
          <w:szCs w:val="28"/>
        </w:rPr>
        <w:t xml:space="preserve">(9) 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лет)                             </w:t>
      </w:r>
      <w:r w:rsidRPr="007D575E">
        <w:rPr>
          <w:rFonts w:ascii="Times New Roman" w:eastAsia="MingLiU" w:hAnsi="Times New Roman"/>
          <w:b/>
          <w:i/>
          <w:sz w:val="28"/>
          <w:szCs w:val="28"/>
        </w:rPr>
        <w:t xml:space="preserve">Таблица </w:t>
      </w:r>
      <w:r w:rsidR="00AC7444">
        <w:rPr>
          <w:rFonts w:ascii="Times New Roman" w:eastAsia="MingLiU" w:hAnsi="Times New Roman"/>
          <w:b/>
          <w:i/>
          <w:sz w:val="28"/>
          <w:szCs w:val="28"/>
        </w:rPr>
        <w:t>6</w:t>
      </w: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8"/>
        <w:gridCol w:w="685"/>
        <w:gridCol w:w="686"/>
        <w:gridCol w:w="685"/>
        <w:gridCol w:w="684"/>
        <w:gridCol w:w="685"/>
        <w:gridCol w:w="686"/>
        <w:gridCol w:w="685"/>
        <w:gridCol w:w="686"/>
        <w:gridCol w:w="685"/>
        <w:gridCol w:w="686"/>
        <w:gridCol w:w="684"/>
        <w:gridCol w:w="685"/>
      </w:tblGrid>
      <w:tr w:rsidR="00AC7444" w:rsidRPr="007D575E" w:rsidTr="00423032">
        <w:trPr>
          <w:trHeight w:val="384"/>
        </w:trPr>
        <w:tc>
          <w:tcPr>
            <w:tcW w:w="1328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71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69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1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1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71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69" w:type="dxa"/>
            <w:gridSpan w:val="2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</w:tr>
      <w:tr w:rsidR="00AC7444" w:rsidRPr="007D575E" w:rsidTr="00AC7444">
        <w:trPr>
          <w:trHeight w:val="384"/>
        </w:trPr>
        <w:tc>
          <w:tcPr>
            <w:tcW w:w="1328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86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4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86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86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86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84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685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" w:hAnsi="Times New Roman"/>
                <w:b/>
                <w:sz w:val="20"/>
                <w:szCs w:val="20"/>
              </w:rPr>
              <w:t>18</w:t>
            </w:r>
          </w:p>
        </w:tc>
      </w:tr>
      <w:tr w:rsidR="00AC7444" w:rsidRPr="007D575E" w:rsidTr="00AC7444">
        <w:trPr>
          <w:cantSplit/>
          <w:trHeight w:val="933"/>
        </w:trPr>
        <w:tc>
          <w:tcPr>
            <w:tcW w:w="1328" w:type="dxa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6" w:type="dxa"/>
            <w:textDirection w:val="btLr"/>
          </w:tcPr>
          <w:p w:rsidR="00AC7444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4" w:type="dxa"/>
            <w:textDirection w:val="btLr"/>
          </w:tcPr>
          <w:p w:rsidR="00AC7444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6" w:type="dxa"/>
            <w:textDirection w:val="btLr"/>
          </w:tcPr>
          <w:p w:rsidR="00AC7444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6" w:type="dxa"/>
            <w:textDirection w:val="btLr"/>
          </w:tcPr>
          <w:p w:rsidR="00AC7444" w:rsidRPr="007D575E" w:rsidRDefault="00F960E0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6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84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</w:p>
        </w:tc>
        <w:tc>
          <w:tcPr>
            <w:tcW w:w="685" w:type="dxa"/>
            <w:textDirection w:val="btLr"/>
          </w:tcPr>
          <w:p w:rsidR="00AC7444" w:rsidRPr="007D575E" w:rsidRDefault="00AC7444" w:rsidP="00AC600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19"/>
              <w:ind w:left="113" w:right="113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1071F9" w:rsidRDefault="001071F9" w:rsidP="00AC6006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1F9" w:rsidRDefault="001071F9" w:rsidP="00AC6006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EE4" w:rsidRDefault="00AC7444" w:rsidP="00AC6006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444">
        <w:rPr>
          <w:rFonts w:ascii="Times New Roman" w:eastAsia="Times New Roman" w:hAnsi="Times New Roman"/>
          <w:sz w:val="28"/>
          <w:szCs w:val="28"/>
          <w:lang w:eastAsia="ru-RU"/>
        </w:rPr>
        <w:t>По завершению изучения учебного предмета «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Фортепиано</w:t>
      </w:r>
      <w:r w:rsidRPr="00AC7444">
        <w:rPr>
          <w:rFonts w:ascii="Times New Roman" w:eastAsia="Times New Roman" w:hAnsi="Times New Roman"/>
          <w:sz w:val="28"/>
          <w:szCs w:val="28"/>
          <w:lang w:eastAsia="ru-RU"/>
        </w:rPr>
        <w:t>» обучающимся выставляется оценка, которая заносится в свидетельство об оконча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 образовательного учреждения.</w:t>
      </w:r>
    </w:p>
    <w:p w:rsidR="002A161D" w:rsidRPr="00AC7444" w:rsidRDefault="002A161D" w:rsidP="00AC6006">
      <w:pPr>
        <w:widowControl w:val="0"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7444" w:rsidRPr="00AC7444" w:rsidRDefault="00942EE4" w:rsidP="00AC6006">
      <w:pPr>
        <w:pStyle w:val="Body1"/>
        <w:numPr>
          <w:ilvl w:val="0"/>
          <w:numId w:val="13"/>
        </w:numPr>
        <w:spacing w:line="276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2F6F2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Критерии оценок</w:t>
      </w:r>
    </w:p>
    <w:p w:rsidR="00AC7444" w:rsidRPr="00AC7444" w:rsidRDefault="00AC7444" w:rsidP="00AC600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30" w:right="34" w:firstLine="7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7444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Для аттестации обучающихся создаются фонды оценочных средств, </w:t>
      </w:r>
      <w:r w:rsidRPr="00AC7444">
        <w:rPr>
          <w:rFonts w:ascii="Times New Roman" w:eastAsia="Times New Roman" w:hAnsi="Times New Roman"/>
          <w:color w:val="000000"/>
          <w:spacing w:val="12"/>
          <w:sz w:val="28"/>
          <w:szCs w:val="28"/>
          <w:lang w:eastAsia="ru-RU"/>
        </w:rPr>
        <w:t xml:space="preserve">которые включают в себя методы контроля, позволяющие оценить </w:t>
      </w:r>
      <w:r w:rsidRPr="00AC7444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приобретенные знания, умения и навыки.</w:t>
      </w:r>
    </w:p>
    <w:p w:rsidR="00B75483" w:rsidRDefault="00AC7444" w:rsidP="00AC6006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  <w:lang w:eastAsia="ru-RU"/>
        </w:rPr>
      </w:pPr>
      <w:r w:rsidRPr="00AC7444">
        <w:rPr>
          <w:rFonts w:ascii="Times New Roman" w:eastAsia="MingLiU" w:hAnsi="Times New Roman"/>
          <w:color w:val="000000"/>
          <w:sz w:val="28"/>
          <w:szCs w:val="28"/>
          <w:lang w:eastAsia="ru-RU"/>
        </w:rPr>
        <w:t xml:space="preserve">По результатам текущей, промежуточной </w:t>
      </w:r>
      <w:r w:rsidR="00BA7316">
        <w:rPr>
          <w:rFonts w:ascii="Times New Roman" w:eastAsia="MingLiU" w:hAnsi="Times New Roman"/>
          <w:color w:val="000000"/>
          <w:sz w:val="28"/>
          <w:szCs w:val="28"/>
          <w:lang w:eastAsia="ru-RU"/>
        </w:rPr>
        <w:t>аттестации выставляются оценки:</w:t>
      </w:r>
      <w:r w:rsidR="00291540">
        <w:rPr>
          <w:rFonts w:ascii="Times New Roman" w:eastAsia="MingLiU" w:hAnsi="Times New Roman"/>
          <w:color w:val="000000"/>
          <w:sz w:val="28"/>
          <w:szCs w:val="28"/>
          <w:lang w:eastAsia="ru-RU"/>
        </w:rPr>
        <w:t xml:space="preserve"> </w:t>
      </w:r>
    </w:p>
    <w:p w:rsidR="00942EE4" w:rsidRPr="00AC7444" w:rsidRDefault="00AC7444" w:rsidP="00AC6006">
      <w:pPr>
        <w:widowControl w:val="0"/>
        <w:suppressAutoHyphens/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MingLiU" w:hAnsi="Times New Roman"/>
          <w:color w:val="000000"/>
          <w:sz w:val="28"/>
          <w:szCs w:val="28"/>
          <w:lang w:eastAsia="ru-RU"/>
        </w:rPr>
      </w:pPr>
      <w:r w:rsidRPr="00AC7444">
        <w:rPr>
          <w:rFonts w:ascii="Times New Roman" w:eastAsia="MingLiU" w:hAnsi="Times New Roman"/>
          <w:color w:val="000000"/>
          <w:sz w:val="28"/>
          <w:szCs w:val="28"/>
          <w:lang w:eastAsia="ru-RU"/>
        </w:rPr>
        <w:t>«отлично», «хорошо», «удовлетворительно», «неудовлетворительно», «зачет»:</w:t>
      </w:r>
    </w:p>
    <w:p w:rsidR="00942EE4" w:rsidRDefault="00942EE4" w:rsidP="00AC6006">
      <w:pPr>
        <w:pStyle w:val="Body1"/>
        <w:spacing w:line="276" w:lineRule="auto"/>
        <w:ind w:firstLine="709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 w:rsidR="00AC744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5919"/>
      </w:tblGrid>
      <w:tr w:rsidR="00247944" w:rsidRPr="009041A5" w:rsidTr="0022291D"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5919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247944" w:rsidRPr="009041A5" w:rsidTr="0022291D"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артистичное поведение на сцене;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увлечённость исполнением;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художественное исполнение средств музыкальной выразительности в соответствии с содержанием музыкального произведения;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-  слуховой контроль собственного исполнения;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корректировка игры при необходимой ситуации;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свободное владение специфическими технологическими видами исполнения;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убедительное понимание чувства формы;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выразительность интонирования;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единство темпа;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ясность ритмической пульсации;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яркое динамическое разнообразие.</w:t>
            </w:r>
          </w:p>
        </w:tc>
      </w:tr>
      <w:tr w:rsidR="00247944" w:rsidRPr="009041A5" w:rsidTr="0022291D"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незначительная нестабильность психологического поведения на сцене;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грамотное понимание формообразования произведения, музыкального языка, средств музыкальной выразительности;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недостаточный слуховой контроль собственного исполнения; 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стабильность воспроизведения нотного текста;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выразительность интонирования;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попытка передачи динамического разнообразия;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единство темпа.</w:t>
            </w:r>
          </w:p>
        </w:tc>
      </w:tr>
      <w:tr w:rsidR="00247944" w:rsidRPr="009041A5" w:rsidTr="0022291D">
        <w:trPr>
          <w:trHeight w:val="1929"/>
        </w:trPr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неустойчивое психологическое состояние на сцене;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формальное прочтение авторского нотного текста без образного осмысления музыки;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слабый слуховой контроль собственного исполнения;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ограниченное понимание динамических, аппликатурных, технологических задач;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</w:t>
            </w:r>
            <w:proofErr w:type="spellStart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темпо-ритмическая</w:t>
            </w:r>
            <w:proofErr w:type="spellEnd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неорганизованность;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слабое реагирование на изменения фактуры, артикуляционных штрихов;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однообразие и монотонность звучания.</w:t>
            </w:r>
          </w:p>
        </w:tc>
      </w:tr>
      <w:tr w:rsidR="00247944" w:rsidRPr="009041A5" w:rsidTr="0022291D"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  <w:t>2(«неудовлетворительно»)</w:t>
            </w:r>
          </w:p>
        </w:tc>
        <w:tc>
          <w:tcPr>
            <w:tcW w:w="5919" w:type="dxa"/>
          </w:tcPr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частые «срывы» и остановки при исполнении;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отсутствие слухового контроля собственного исполнения;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ошибки в воспроизведении нотного текста;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низкое качество </w:t>
            </w:r>
            <w:proofErr w:type="spellStart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звуковедения</w:t>
            </w:r>
            <w:proofErr w:type="spellEnd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; 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 отсутствие выразительного интонирования;</w:t>
            </w:r>
          </w:p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 </w:t>
            </w:r>
            <w:proofErr w:type="spellStart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метро-ритмическая</w:t>
            </w:r>
            <w:proofErr w:type="spellEnd"/>
            <w:r w:rsidRPr="009041A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неустойчивость.</w:t>
            </w:r>
          </w:p>
        </w:tc>
      </w:tr>
      <w:tr w:rsidR="00247944" w:rsidRPr="009041A5" w:rsidTr="0022291D">
        <w:tc>
          <w:tcPr>
            <w:tcW w:w="3652" w:type="dxa"/>
          </w:tcPr>
          <w:p w:rsidR="00247944" w:rsidRPr="009041A5" w:rsidRDefault="00247944" w:rsidP="00AC60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A"/>
                <w:sz w:val="28"/>
                <w:szCs w:val="28"/>
                <w:lang w:eastAsia="ru-RU"/>
              </w:rPr>
              <w:lastRenderedPageBreak/>
              <w:t>Зачет (без оценки)</w:t>
            </w:r>
          </w:p>
        </w:tc>
        <w:tc>
          <w:tcPr>
            <w:tcW w:w="5919" w:type="dxa"/>
          </w:tcPr>
          <w:p w:rsidR="00247944" w:rsidRPr="009041A5" w:rsidRDefault="00247944" w:rsidP="009A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247944" w:rsidRDefault="00247944" w:rsidP="00AC6006">
      <w:pPr>
        <w:jc w:val="both"/>
        <w:rPr>
          <w:rFonts w:ascii="Times New Roman" w:hAnsi="Times New Roman"/>
          <w:sz w:val="28"/>
          <w:szCs w:val="28"/>
        </w:rPr>
      </w:pPr>
    </w:p>
    <w:p w:rsidR="00DC3682" w:rsidRDefault="00942EE4" w:rsidP="00DC368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 w:rsidR="003E64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что даст возможность более конкретно отметить выступление учащегося.</w:t>
      </w:r>
    </w:p>
    <w:p w:rsidR="006D329F" w:rsidRDefault="00942EE4" w:rsidP="00AC6006">
      <w:pPr>
        <w:pStyle w:val="Body1"/>
        <w:spacing w:line="276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color w:val="auto"/>
          <w:sz w:val="28"/>
          <w:szCs w:val="28"/>
        </w:rPr>
        <w:t>V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color w:val="auto"/>
          <w:sz w:val="28"/>
          <w:szCs w:val="28"/>
          <w:lang w:val="ru-RU"/>
        </w:rPr>
        <w:tab/>
      </w:r>
      <w:r w:rsidR="00AC7444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МЕТОДИЧЕСКОЕ ОБЕСПЕЧЕНИЕ УЧЕБНОГО ПРОЦЕССА</w:t>
      </w:r>
      <w:r w:rsidR="005C1556">
        <w:rPr>
          <w:rFonts w:ascii="Times New Roman" w:hAnsi="Times New Roman"/>
          <w:b/>
          <w:color w:val="auto"/>
          <w:sz w:val="28"/>
          <w:szCs w:val="28"/>
          <w:lang w:val="ru-RU"/>
        </w:rPr>
        <w:br/>
      </w:r>
    </w:p>
    <w:p w:rsidR="00942EE4" w:rsidRPr="005C1556" w:rsidRDefault="00942EE4" w:rsidP="00AC6006">
      <w:pPr>
        <w:pStyle w:val="a3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C1556">
        <w:rPr>
          <w:rFonts w:ascii="Times New Roman" w:hAnsi="Times New Roman"/>
          <w:b/>
          <w:i/>
          <w:sz w:val="28"/>
          <w:szCs w:val="28"/>
        </w:rPr>
        <w:t>1.Методические рекомендации преподавателям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5"/>
          <w:sz w:val="28"/>
          <w:szCs w:val="28"/>
        </w:rPr>
        <w:t xml:space="preserve">С первых уроков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полезно ученику рассказывать об истории инструмента, о композиторах и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 xml:space="preserve">выдающихся исполнителях, ярко и выразительно исполнять на инструменте для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ученика музыкальные произведения.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5"/>
          <w:sz w:val="28"/>
          <w:szCs w:val="28"/>
        </w:rPr>
        <w:t xml:space="preserve">Следуя лучшим традициям и достижениям русской пианистической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школы, преподаватель в занятиях с учеником должен стремиться к раскрытию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 xml:space="preserve">содержания музыкального произведения, добиваясь ясного ощущения мелодии, </w:t>
      </w:r>
      <w:r w:rsidRPr="005C1556">
        <w:rPr>
          <w:rFonts w:ascii="Times New Roman" w:hAnsi="Times New Roman"/>
          <w:color w:val="000000"/>
          <w:spacing w:val="3"/>
          <w:sz w:val="28"/>
          <w:szCs w:val="28"/>
        </w:rPr>
        <w:t xml:space="preserve">гармонии, выразительности музыкальных интонаций, а также понимания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элементов формы.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9"/>
          <w:sz w:val="28"/>
          <w:szCs w:val="28"/>
        </w:rPr>
        <w:t xml:space="preserve">Исполнительская техника является необходимым средством для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исполнения любого сочинения, поэтому необходимо постоянно стимулировать работу ученика над совершенствованием его исполнительской техники.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z w:val="28"/>
          <w:szCs w:val="28"/>
        </w:rPr>
        <w:t xml:space="preserve">Систематическое развитие навыков чтения с листа является составной </w:t>
      </w:r>
      <w:r w:rsidRPr="005C1556">
        <w:rPr>
          <w:rFonts w:ascii="Times New Roman" w:hAnsi="Times New Roman"/>
          <w:color w:val="000000"/>
          <w:spacing w:val="1"/>
          <w:sz w:val="28"/>
          <w:szCs w:val="28"/>
        </w:rPr>
        <w:t xml:space="preserve">частью предмета, важнейшим направлением в работе и, таким образом, входит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в обязанности преподавателя. Перед прочтением нового материала необходимо </w:t>
      </w:r>
      <w:r w:rsidRPr="005C1556">
        <w:rPr>
          <w:rFonts w:ascii="Times New Roman" w:hAnsi="Times New Roman"/>
          <w:color w:val="000000"/>
          <w:spacing w:val="12"/>
          <w:sz w:val="28"/>
          <w:szCs w:val="28"/>
        </w:rPr>
        <w:t xml:space="preserve">предварительно просмотреть и, по возможности, проанализировать </w:t>
      </w:r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 xml:space="preserve">музыкальный текст с целью осознания </w:t>
      </w:r>
      <w:proofErr w:type="spellStart"/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>ладотональности</w:t>
      </w:r>
      <w:proofErr w:type="spellEnd"/>
      <w:r w:rsidRPr="005C1556">
        <w:rPr>
          <w:rFonts w:ascii="Times New Roman" w:hAnsi="Times New Roman"/>
          <w:color w:val="000000"/>
          <w:spacing w:val="10"/>
          <w:sz w:val="28"/>
          <w:szCs w:val="28"/>
        </w:rPr>
        <w:t xml:space="preserve">, метроритма, </w:t>
      </w: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t>выявления мелодии и аккомпанемента.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3"/>
          <w:sz w:val="28"/>
          <w:szCs w:val="28"/>
        </w:rPr>
        <w:t xml:space="preserve">В работе над музыкальным произведением необходимо прослеживать </w:t>
      </w:r>
      <w:r w:rsidRPr="005C1556">
        <w:rPr>
          <w:rFonts w:ascii="Times New Roman" w:hAnsi="Times New Roman"/>
          <w:color w:val="000000"/>
          <w:spacing w:val="12"/>
          <w:sz w:val="28"/>
          <w:szCs w:val="28"/>
        </w:rPr>
        <w:t xml:space="preserve">связь между художественной и технической сторонами изучаемого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произведения.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z w:val="28"/>
          <w:szCs w:val="28"/>
        </w:rPr>
        <w:t xml:space="preserve">Правильная организация учебного процесса, успешное и всестороннее </w:t>
      </w:r>
      <w:r w:rsidRPr="005C1556">
        <w:rPr>
          <w:rFonts w:ascii="Times New Roman" w:hAnsi="Times New Roman"/>
          <w:color w:val="000000"/>
          <w:spacing w:val="16"/>
          <w:sz w:val="28"/>
          <w:szCs w:val="28"/>
        </w:rPr>
        <w:t xml:space="preserve">развитие музыкально-исполнительских данных ученика зависят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 xml:space="preserve">непосредственно от того, насколько тщательно спланирована работа в целом, </w:t>
      </w:r>
      <w:r w:rsidRPr="005C1556">
        <w:rPr>
          <w:rFonts w:ascii="Times New Roman" w:hAnsi="Times New Roman"/>
          <w:color w:val="000000"/>
          <w:spacing w:val="-3"/>
          <w:sz w:val="28"/>
          <w:szCs w:val="28"/>
        </w:rPr>
        <w:t>глубоко продуман выбор репертуара.</w:t>
      </w:r>
    </w:p>
    <w:p w:rsidR="005C1556" w:rsidRPr="005C1556" w:rsidRDefault="005C1556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 xml:space="preserve">Одна из самых главных методических задач преподавателя состоит в том, </w:t>
      </w:r>
      <w:r w:rsidRPr="005C1556">
        <w:rPr>
          <w:rFonts w:ascii="Times New Roman" w:hAnsi="Times New Roman"/>
          <w:color w:val="000000"/>
          <w:spacing w:val="1"/>
          <w:sz w:val="28"/>
          <w:szCs w:val="28"/>
        </w:rPr>
        <w:t xml:space="preserve">чтобы научить ребенка работать самостоятельно. Творческая деятельность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развивает такие важные для любого вида деятельности личные качества, как </w:t>
      </w:r>
      <w:r w:rsidRPr="005C1556">
        <w:rPr>
          <w:rFonts w:ascii="Times New Roman" w:hAnsi="Times New Roman"/>
          <w:color w:val="000000"/>
          <w:spacing w:val="13"/>
          <w:sz w:val="28"/>
          <w:szCs w:val="28"/>
        </w:rPr>
        <w:t xml:space="preserve">воображение, мышление, увлеченность, трудолюбие, активность,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инициативность, самостоятельность. Эти качества необходимы для организации</w:t>
      </w:r>
      <w:r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color w:val="000000"/>
          <w:sz w:val="28"/>
          <w:szCs w:val="28"/>
        </w:rPr>
        <w:t xml:space="preserve">грамотной     самостоятельной     работы,     которая     позволяет     значительно </w:t>
      </w:r>
      <w:r w:rsidRPr="005C1556">
        <w:rPr>
          <w:rFonts w:ascii="Times New Roman" w:hAnsi="Times New Roman"/>
          <w:color w:val="000000"/>
          <w:spacing w:val="-1"/>
          <w:sz w:val="28"/>
          <w:szCs w:val="28"/>
        </w:rPr>
        <w:t>активизировать учебный процесс.</w:t>
      </w:r>
    </w:p>
    <w:p w:rsidR="006D329F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В</w:t>
      </w:r>
      <w:r w:rsidR="006D329F" w:rsidRPr="005C1556">
        <w:rPr>
          <w:rFonts w:ascii="Times New Roman" w:hAnsi="Times New Roman"/>
          <w:sz w:val="28"/>
          <w:szCs w:val="28"/>
        </w:rPr>
        <w:t xml:space="preserve"> зависимости от  </w:t>
      </w:r>
      <w:r w:rsidRPr="005C1556">
        <w:rPr>
          <w:rFonts w:ascii="Times New Roman" w:hAnsi="Times New Roman"/>
          <w:sz w:val="28"/>
          <w:szCs w:val="28"/>
        </w:rPr>
        <w:t>способностей учащегося репертуар может изменяться и дополняться.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 xml:space="preserve">Большинство разучиваемых произведений предназначено для публичных выступлений на контрольных уроках, зачетах, концертах. 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В работе с учащимися используется основная форма учебной и воспитательной работы – индивидуальный урок с преподавателем. Он включает совместную работу педагога и ученика над музыкальным материалом, проверку домашнего задания, рекомендации по проведению дальнейшей самостоятельной работы с целью достижения учащимся наилучших результатов в освоении учебного предмета. Содержание урока зависит от конкретных творческих задач, от индивидуальности ученика и преподавателя. </w:t>
      </w:r>
    </w:p>
    <w:p w:rsidR="005C1556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Большая часть программы разучивается на аудиторных занятиях под контролем педагога.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Часто необходим показ - игра нового материала, разбор и объяснение штрихов, аппликатуры, нюансов, фразировки,  выразительности музыкальной интонации и т.п. Важна игра в ансамбле с учеником: в начальных классах ученик играет партию одной руки, педагог - другой. В дальнейшем исполняются ансамбли в 4 руки, для 2-х фортепиано</w:t>
      </w:r>
      <w:r w:rsidR="006D329F" w:rsidRPr="005C1556">
        <w:rPr>
          <w:rFonts w:ascii="Times New Roman" w:hAnsi="Times New Roman"/>
          <w:sz w:val="28"/>
          <w:szCs w:val="28"/>
        </w:rPr>
        <w:t>.</w:t>
      </w:r>
    </w:p>
    <w:p w:rsidR="00942EE4" w:rsidRPr="005C1556" w:rsidRDefault="00942EE4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42EE4" w:rsidRPr="007B4E8E" w:rsidRDefault="00942EE4" w:rsidP="00AC6006">
      <w:pPr>
        <w:pStyle w:val="a3"/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B4E8E">
        <w:rPr>
          <w:rFonts w:ascii="Times New Roman" w:hAnsi="Times New Roman"/>
          <w:b/>
          <w:bCs/>
          <w:i/>
          <w:sz w:val="28"/>
          <w:szCs w:val="28"/>
        </w:rPr>
        <w:t>2. Методические рекомендации по организации самостоятельной</w:t>
      </w:r>
      <w:r w:rsidR="006D329F" w:rsidRPr="007B4E8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7B4E8E">
        <w:rPr>
          <w:rFonts w:ascii="Times New Roman" w:hAnsi="Times New Roman"/>
          <w:b/>
          <w:bCs/>
          <w:i/>
          <w:sz w:val="28"/>
          <w:szCs w:val="28"/>
        </w:rPr>
        <w:t>работы обучающихся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Объем  времени на самостоятельную работу определяется с учетом методической целесообразности, минимальных затрат на подготовку домашнего задания, параллельного освоения детьми программ общего </w:t>
      </w:r>
      <w:r w:rsidRPr="005C1556">
        <w:rPr>
          <w:rFonts w:ascii="Times New Roman" w:hAnsi="Times New Roman"/>
          <w:sz w:val="28"/>
          <w:szCs w:val="28"/>
        </w:rPr>
        <w:lastRenderedPageBreak/>
        <w:t xml:space="preserve">образования. Рекомендуемый объем времени на выполнение самостоятельной работы учащимися отделения </w:t>
      </w:r>
      <w:r w:rsidR="002A161D">
        <w:rPr>
          <w:rFonts w:ascii="Times New Roman" w:hAnsi="Times New Roman"/>
          <w:sz w:val="28"/>
          <w:szCs w:val="28"/>
        </w:rPr>
        <w:t>«</w:t>
      </w:r>
      <w:r w:rsidR="00D8014C">
        <w:rPr>
          <w:rFonts w:ascii="Times New Roman" w:hAnsi="Times New Roman"/>
          <w:sz w:val="28"/>
          <w:szCs w:val="28"/>
        </w:rPr>
        <w:t>Духовые и ударные</w:t>
      </w:r>
      <w:r w:rsidR="002A161D">
        <w:rPr>
          <w:rFonts w:ascii="Times New Roman" w:hAnsi="Times New Roman"/>
          <w:sz w:val="28"/>
          <w:szCs w:val="28"/>
        </w:rPr>
        <w:t xml:space="preserve"> инструменты»</w:t>
      </w:r>
      <w:r w:rsidR="006D329F" w:rsidRPr="005C1556">
        <w:rPr>
          <w:rFonts w:ascii="Times New Roman" w:hAnsi="Times New Roman"/>
          <w:sz w:val="28"/>
          <w:szCs w:val="28"/>
        </w:rPr>
        <w:t xml:space="preserve"> по предмету "Ф</w:t>
      </w:r>
      <w:r w:rsidRPr="005C1556">
        <w:rPr>
          <w:rFonts w:ascii="Times New Roman" w:hAnsi="Times New Roman"/>
          <w:sz w:val="28"/>
          <w:szCs w:val="28"/>
        </w:rPr>
        <w:t xml:space="preserve">ортепиано" </w:t>
      </w:r>
      <w:r w:rsidR="006D329F" w:rsidRPr="005C1556">
        <w:rPr>
          <w:rFonts w:ascii="Times New Roman" w:hAnsi="Times New Roman"/>
          <w:sz w:val="28"/>
          <w:szCs w:val="28"/>
        </w:rPr>
        <w:t xml:space="preserve"> - </w:t>
      </w:r>
      <w:r w:rsidRPr="005C1556">
        <w:rPr>
          <w:rFonts w:ascii="Times New Roman" w:hAnsi="Times New Roman"/>
          <w:sz w:val="28"/>
          <w:szCs w:val="28"/>
        </w:rPr>
        <w:t xml:space="preserve">2 часа в неделю. 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Самостоятельные занятия должны быть регулярными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>(2-3 раза в неделю). Они должны проходить при хорошем физическом состоянии учащегося, занятия при повышенной температуре и плохом самочувствии опасны для здоровья и не продуктивны.</w:t>
      </w:r>
    </w:p>
    <w:p w:rsidR="00942EE4" w:rsidRPr="005C1556" w:rsidRDefault="006D329F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Роль преподавателя</w:t>
      </w:r>
      <w:r w:rsidR="00942EE4" w:rsidRPr="005C1556">
        <w:rPr>
          <w:rFonts w:ascii="Times New Roman" w:hAnsi="Times New Roman"/>
          <w:sz w:val="28"/>
          <w:szCs w:val="28"/>
        </w:rPr>
        <w:t xml:space="preserve"> в организации самостоятельной работы учащегося велика. Она заключается в необходимости обучения ребенка эффективному использованию учебного внеаудиторного времени. </w:t>
      </w:r>
      <w:r w:rsidR="00775AC5" w:rsidRPr="005C1556">
        <w:rPr>
          <w:rFonts w:ascii="Times New Roman" w:hAnsi="Times New Roman"/>
          <w:sz w:val="28"/>
          <w:szCs w:val="28"/>
        </w:rPr>
        <w:t>Преподавателю</w:t>
      </w:r>
      <w:r w:rsidRPr="005C1556">
        <w:rPr>
          <w:rFonts w:ascii="Times New Roman" w:hAnsi="Times New Roman"/>
          <w:sz w:val="28"/>
          <w:szCs w:val="28"/>
        </w:rPr>
        <w:t xml:space="preserve"> </w:t>
      </w:r>
      <w:r w:rsidR="00942EE4" w:rsidRPr="005C1556">
        <w:rPr>
          <w:rFonts w:ascii="Times New Roman" w:hAnsi="Times New Roman"/>
          <w:sz w:val="28"/>
          <w:szCs w:val="28"/>
        </w:rPr>
        <w:t>следует разъяснить ученику, как распределить по времени работу над разучиваемыми произведениями, указать очередность работы, выделить наиболее проблемные места данных произведениях, посоветовать способы их отработки.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Самостоятельные домашние занятия учащегося предполагают продолжение работы над освоением произведения, которая была начата в классе под руководством п</w:t>
      </w:r>
      <w:r w:rsidR="006D329F" w:rsidRPr="005C1556">
        <w:rPr>
          <w:rFonts w:ascii="Times New Roman" w:hAnsi="Times New Roman"/>
          <w:sz w:val="28"/>
          <w:szCs w:val="28"/>
        </w:rPr>
        <w:t>реподавателя</w:t>
      </w:r>
      <w:r w:rsidRPr="005C1556">
        <w:rPr>
          <w:rFonts w:ascii="Times New Roman" w:hAnsi="Times New Roman"/>
          <w:sz w:val="28"/>
          <w:szCs w:val="28"/>
        </w:rPr>
        <w:t>. Выполнение домашнего задания - это работа над деталями исполнения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 xml:space="preserve">(звуком, техническими трудностями,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задания, </w:t>
      </w:r>
      <w:r w:rsidR="006D329F" w:rsidRPr="005C1556">
        <w:rPr>
          <w:rFonts w:ascii="Times New Roman" w:hAnsi="Times New Roman"/>
          <w:sz w:val="28"/>
          <w:szCs w:val="28"/>
        </w:rPr>
        <w:t>которое будет записано преподавателем</w:t>
      </w:r>
      <w:r w:rsidRPr="005C1556">
        <w:rPr>
          <w:rFonts w:ascii="Times New Roman" w:hAnsi="Times New Roman"/>
          <w:sz w:val="28"/>
          <w:szCs w:val="28"/>
        </w:rPr>
        <w:t xml:space="preserve"> в дневник учащегося.</w:t>
      </w:r>
    </w:p>
    <w:p w:rsidR="00942EE4" w:rsidRPr="005C1556" w:rsidRDefault="00942EE4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 </w:t>
      </w:r>
      <w:r w:rsidR="007B4E8E"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>Так,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 xml:space="preserve">для начинающих можно предложить следующие виды домашней работы: пение мелодий разучиваемых пьес с названием нот и </w:t>
      </w:r>
      <w:r w:rsidR="006D329F" w:rsidRPr="005C1556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5C1556">
        <w:rPr>
          <w:rFonts w:ascii="Times New Roman" w:hAnsi="Times New Roman"/>
          <w:sz w:val="28"/>
          <w:szCs w:val="28"/>
        </w:rPr>
        <w:t>дирижированием</w:t>
      </w:r>
      <w:proofErr w:type="spellEnd"/>
      <w:r w:rsidRPr="005C1556">
        <w:rPr>
          <w:rFonts w:ascii="Times New Roman" w:hAnsi="Times New Roman"/>
          <w:sz w:val="28"/>
          <w:szCs w:val="28"/>
        </w:rPr>
        <w:t>, игра отдельно каждой рукой, чтение с листа легкого музыкального текста, игра гамм, аккордов, арпеджио</w:t>
      </w:r>
      <w:r w:rsidR="006D329F" w:rsidRPr="005C1556">
        <w:rPr>
          <w:rFonts w:ascii="Times New Roman" w:hAnsi="Times New Roman"/>
          <w:sz w:val="28"/>
          <w:szCs w:val="28"/>
        </w:rPr>
        <w:t xml:space="preserve">, упражнений на постановку рук </w:t>
      </w:r>
      <w:r w:rsidRPr="005C1556">
        <w:rPr>
          <w:rFonts w:ascii="Times New Roman" w:hAnsi="Times New Roman"/>
          <w:sz w:val="28"/>
          <w:szCs w:val="28"/>
        </w:rPr>
        <w:t>и т. п.</w:t>
      </w:r>
    </w:p>
    <w:p w:rsidR="00942EE4" w:rsidRPr="005C1556" w:rsidRDefault="00942EE4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</w:t>
      </w:r>
      <w:r w:rsidR="007B4E8E"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 xml:space="preserve"> При работе над этюдами следует добиваться технической свободы исполнения, используя оптимальную апп</w:t>
      </w:r>
      <w:r w:rsidR="006D329F" w:rsidRPr="005C1556">
        <w:rPr>
          <w:rFonts w:ascii="Times New Roman" w:hAnsi="Times New Roman"/>
          <w:sz w:val="28"/>
          <w:szCs w:val="28"/>
        </w:rPr>
        <w:t>ликатуру, предложенную преподавателем. Преподаватель</w:t>
      </w:r>
      <w:r w:rsidRPr="005C1556">
        <w:rPr>
          <w:rFonts w:ascii="Times New Roman" w:hAnsi="Times New Roman"/>
          <w:sz w:val="28"/>
          <w:szCs w:val="28"/>
        </w:rPr>
        <w:t xml:space="preserve"> должен также указать способы проработки технических трудностей в том или ином этюде, предложить упражнения на данный вид техники.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играя при этом другие.</w:t>
      </w:r>
    </w:p>
    <w:p w:rsidR="00942EE4" w:rsidRPr="005C1556" w:rsidRDefault="00942EE4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 xml:space="preserve"> </w:t>
      </w:r>
      <w:r w:rsidR="007B4E8E">
        <w:rPr>
          <w:rFonts w:ascii="Times New Roman" w:hAnsi="Times New Roman"/>
          <w:sz w:val="28"/>
          <w:szCs w:val="28"/>
        </w:rPr>
        <w:tab/>
      </w:r>
      <w:r w:rsidRPr="005C1556">
        <w:rPr>
          <w:rFonts w:ascii="Times New Roman" w:hAnsi="Times New Roman"/>
          <w:sz w:val="28"/>
          <w:szCs w:val="28"/>
        </w:rPr>
        <w:t>При разучивании произведений крупной формы ученик должен с помощью педагога разобраться в его строении,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 xml:space="preserve">разделах, характере </w:t>
      </w:r>
      <w:r w:rsidRPr="005C1556">
        <w:rPr>
          <w:rFonts w:ascii="Times New Roman" w:hAnsi="Times New Roman"/>
          <w:sz w:val="28"/>
          <w:szCs w:val="28"/>
        </w:rPr>
        <w:lastRenderedPageBreak/>
        <w:t>тематического материала. Заниматься дома следует по нотам, следить за правильным исполнением штрихов, аппликатуры, нюансировки, педали и других указаний автора, редактора или педагога.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Работа над разнохарактерными пьесами должна заключаться не в многократном проигрывании их с начала до конца, а в проработке т</w:t>
      </w:r>
      <w:r w:rsidR="006D329F" w:rsidRPr="005C1556">
        <w:rPr>
          <w:rFonts w:ascii="Times New Roman" w:hAnsi="Times New Roman"/>
          <w:sz w:val="28"/>
          <w:szCs w:val="28"/>
        </w:rPr>
        <w:t>рудных мест, указанных преподавателем</w:t>
      </w:r>
      <w:r w:rsidRPr="005C1556">
        <w:rPr>
          <w:rFonts w:ascii="Times New Roman" w:hAnsi="Times New Roman"/>
          <w:sz w:val="28"/>
          <w:szCs w:val="28"/>
        </w:rPr>
        <w:t>, выполнении его замечаний,</w:t>
      </w:r>
      <w:r w:rsidR="006D329F" w:rsidRPr="005C1556">
        <w:rPr>
          <w:rFonts w:ascii="Times New Roman" w:hAnsi="Times New Roman"/>
          <w:sz w:val="28"/>
          <w:szCs w:val="28"/>
        </w:rPr>
        <w:t xml:space="preserve"> </w:t>
      </w:r>
      <w:r w:rsidRPr="005C1556">
        <w:rPr>
          <w:rFonts w:ascii="Times New Roman" w:hAnsi="Times New Roman"/>
          <w:sz w:val="28"/>
          <w:szCs w:val="28"/>
        </w:rPr>
        <w:t>которые должны быть отражены в дневнике. Полезно повторение учеником ранее пройденного репертуара.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bCs/>
          <w:iCs/>
          <w:sz w:val="28"/>
          <w:szCs w:val="28"/>
        </w:rPr>
        <w:t>Результаты домашней работы проверяются,</w:t>
      </w:r>
      <w:r w:rsidR="006D329F" w:rsidRPr="005C155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1556">
        <w:rPr>
          <w:rFonts w:ascii="Times New Roman" w:hAnsi="Times New Roman"/>
          <w:bCs/>
          <w:iCs/>
          <w:sz w:val="28"/>
          <w:szCs w:val="28"/>
        </w:rPr>
        <w:t>корректируются и оцениваются преподавателем на уроке.</w:t>
      </w:r>
    </w:p>
    <w:p w:rsidR="00942EE4" w:rsidRPr="005C1556" w:rsidRDefault="00942EE4" w:rsidP="00AC600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556">
        <w:rPr>
          <w:rFonts w:ascii="Times New Roman" w:hAnsi="Times New Roman"/>
          <w:sz w:val="28"/>
          <w:szCs w:val="28"/>
        </w:rPr>
        <w:t>Проверка результатов самостоятельной работы учащего</w:t>
      </w:r>
      <w:r w:rsidR="006D329F" w:rsidRPr="005C1556">
        <w:rPr>
          <w:rFonts w:ascii="Times New Roman" w:hAnsi="Times New Roman"/>
          <w:sz w:val="28"/>
          <w:szCs w:val="28"/>
        </w:rPr>
        <w:t>ся должна проводиться  преподавателем</w:t>
      </w:r>
      <w:r w:rsidRPr="005C1556">
        <w:rPr>
          <w:rFonts w:ascii="Times New Roman" w:hAnsi="Times New Roman"/>
          <w:sz w:val="28"/>
          <w:szCs w:val="28"/>
        </w:rPr>
        <w:t xml:space="preserve"> регулярно.</w:t>
      </w:r>
      <w:r w:rsidRPr="005C1556">
        <w:rPr>
          <w:rFonts w:ascii="Times New Roman" w:hAnsi="Times New Roman"/>
          <w:sz w:val="28"/>
          <w:szCs w:val="28"/>
        </w:rPr>
        <w:tab/>
      </w:r>
    </w:p>
    <w:p w:rsidR="00E57D25" w:rsidRDefault="00E57D25" w:rsidP="00AC6006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C24E0F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C24E0F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0C6ED3" w:rsidRDefault="000C6ED3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en-US"/>
        </w:rPr>
        <w:lastRenderedPageBreak/>
        <w:t>VI</w:t>
      </w:r>
      <w:r w:rsidRPr="00456AB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. СПИСКИ НОТНОЙ И МЕТОДИЧЕСКОЙ ЛИТЕРАТУРЫ</w:t>
      </w:r>
    </w:p>
    <w:p w:rsidR="00C24E0F" w:rsidRDefault="00C24E0F" w:rsidP="00A070B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C24E0F" w:rsidRDefault="00C24E0F" w:rsidP="00C24E0F">
      <w:pPr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</w:rPr>
      </w:pPr>
      <w:r w:rsidRPr="00456ABC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</w:rPr>
        <w:t>Список нотных сборников</w:t>
      </w:r>
    </w:p>
    <w:p w:rsidR="00456ABC" w:rsidRPr="00456ABC" w:rsidRDefault="00456ABC" w:rsidP="00AC6006">
      <w:pPr>
        <w:shd w:val="clear" w:color="auto" w:fill="FFFFFF"/>
        <w:spacing w:after="0"/>
        <w:ind w:left="725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«Альбом советской детской музыки» том 10, М., 1984 </w:t>
      </w:r>
    </w:p>
    <w:p w:rsidR="0056631D" w:rsidRPr="005531C3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пьес для фортепиано». Вып.2, М., Музыка, 2009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классического репертуара». Пособие для подготовительного и 1 класса.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.,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1989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«Альбом начинающего пианиста «Калинка» вып.1 М., 1989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«Альбом начинающего пианиста «Калинка» вып.2 М., 1992</w:t>
      </w:r>
    </w:p>
    <w:p w:rsidR="0056631D" w:rsidRDefault="0056631D" w:rsidP="0056631D">
      <w:pPr>
        <w:shd w:val="clear" w:color="auto" w:fill="FFFFFF"/>
        <w:tabs>
          <w:tab w:val="left" w:pos="2371"/>
        </w:tabs>
        <w:spacing w:before="5" w:after="0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6ABC">
        <w:rPr>
          <w:rFonts w:ascii="Times New Roman" w:hAnsi="Times New Roman"/>
          <w:color w:val="000000"/>
          <w:sz w:val="28"/>
          <w:szCs w:val="28"/>
        </w:rPr>
        <w:t>Артоболевская А. «Хрестоматия маленького пианиста»/ изд. М.,</w:t>
      </w:r>
      <w:r w:rsidRPr="00456ABC">
        <w:rPr>
          <w:rFonts w:ascii="Times New Roman" w:hAnsi="Times New Roman"/>
          <w:color w:val="000000"/>
          <w:spacing w:val="-9"/>
          <w:sz w:val="28"/>
          <w:szCs w:val="28"/>
        </w:rPr>
        <w:t>1991</w:t>
      </w:r>
    </w:p>
    <w:p w:rsidR="0056631D" w:rsidRDefault="0056631D" w:rsidP="0056631D">
      <w:pPr>
        <w:shd w:val="clear" w:color="auto" w:fill="FFFFFF"/>
        <w:tabs>
          <w:tab w:val="left" w:pos="2371"/>
        </w:tabs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Нотная тетрадь Анны Магдалены Бах»/ М., Музыка, 1990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   </w:t>
      </w:r>
    </w:p>
    <w:p w:rsidR="0056631D" w:rsidRPr="002610B5" w:rsidRDefault="0056631D" w:rsidP="0056631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</w:rPr>
        <w:t>Барсукова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С. </w:t>
      </w: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>«Азбука игры на фортепиано»/Р.на Д. Феникс.,2011</w:t>
      </w:r>
    </w:p>
    <w:p w:rsidR="0056631D" w:rsidRPr="002610B5" w:rsidRDefault="0056631D" w:rsidP="0056631D">
      <w:pPr>
        <w:shd w:val="clear" w:color="auto" w:fill="FFFFFF"/>
        <w:tabs>
          <w:tab w:val="left" w:pos="2371"/>
        </w:tabs>
        <w:spacing w:before="5" w:after="0"/>
        <w:ind w:left="-567"/>
        <w:rPr>
          <w:rFonts w:ascii="Times New Roman" w:hAnsi="Times New Roman"/>
          <w:color w:val="000000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56ABC">
        <w:rPr>
          <w:rFonts w:ascii="Times New Roman" w:hAnsi="Times New Roman"/>
          <w:color w:val="000000"/>
          <w:spacing w:val="-6"/>
          <w:sz w:val="28"/>
          <w:szCs w:val="28"/>
        </w:rPr>
        <w:t>Беренс</w:t>
      </w:r>
      <w:proofErr w:type="spellEnd"/>
      <w:r w:rsidRPr="00456ABC">
        <w:rPr>
          <w:rFonts w:ascii="Times New Roman" w:hAnsi="Times New Roman"/>
          <w:color w:val="000000"/>
          <w:spacing w:val="-6"/>
          <w:sz w:val="28"/>
          <w:szCs w:val="28"/>
        </w:rPr>
        <w:t xml:space="preserve"> Г.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Этюды для фортепиано»/ М., Музыка, 2005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br/>
      </w:r>
      <w:r w:rsidRPr="00456ABC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«Избранные этюды» / М., Музыка, 1992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 w:rsidRPr="00456ABC">
        <w:rPr>
          <w:rFonts w:ascii="Times New Roman" w:hAnsi="Times New Roman"/>
          <w:color w:val="000000"/>
          <w:spacing w:val="-3"/>
          <w:sz w:val="28"/>
          <w:szCs w:val="28"/>
        </w:rPr>
        <w:t>Бертини</w:t>
      </w:r>
      <w:proofErr w:type="spellEnd"/>
      <w:r w:rsidRPr="00456ABC">
        <w:rPr>
          <w:rFonts w:ascii="Times New Roman" w:hAnsi="Times New Roman"/>
          <w:color w:val="000000"/>
          <w:spacing w:val="-3"/>
          <w:sz w:val="28"/>
          <w:szCs w:val="28"/>
        </w:rPr>
        <w:t xml:space="preserve"> А.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«28 избранных этюдов» М., 1974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Баренбойм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М. «Путь к музыке». М., 1988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Ветлугина Н. «Музыкальный букварь» М., 1986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       «Волшебные звуки» пьесы С.П., 2005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Голованова С. «Первые шаги» (1-2 часть) М. 2002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едике</w:t>
      </w:r>
      <w:proofErr w:type="spellEnd"/>
      <w:r>
        <w:rPr>
          <w:rFonts w:ascii="Times New Roman" w:hAnsi="Times New Roman"/>
          <w:sz w:val="28"/>
          <w:szCs w:val="28"/>
        </w:rPr>
        <w:t xml:space="preserve"> А. «Детские  пьесы» М.</w:t>
      </w:r>
      <w:r w:rsidRPr="00456ABC">
        <w:rPr>
          <w:rFonts w:ascii="Times New Roman" w:hAnsi="Times New Roman"/>
          <w:sz w:val="28"/>
          <w:szCs w:val="28"/>
        </w:rPr>
        <w:t xml:space="preserve">, 1987 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Гречанинов А. «Детский альбом» М., 1988</w:t>
      </w:r>
      <w:r w:rsidRPr="00456ABC">
        <w:rPr>
          <w:rFonts w:ascii="Times New Roman" w:hAnsi="Times New Roman"/>
          <w:sz w:val="28"/>
          <w:szCs w:val="28"/>
        </w:rPr>
        <w:br/>
      </w:r>
      <w:r w:rsidRPr="00456ABC">
        <w:rPr>
          <w:rFonts w:ascii="Times New Roman" w:hAnsi="Times New Roman"/>
          <w:color w:val="000000"/>
          <w:spacing w:val="-7"/>
          <w:sz w:val="28"/>
          <w:szCs w:val="28"/>
        </w:rPr>
        <w:t>Гендель Г.</w:t>
      </w:r>
      <w:r w:rsidRPr="00456ABC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 «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Избранные произведения для фортепиано/ М., Музыка, 2010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br/>
      </w:r>
      <w:proofErr w:type="spellStart"/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>Гнесина</w:t>
      </w:r>
      <w:proofErr w:type="spellEnd"/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 xml:space="preserve"> Е.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Фортепианная азбука»/ М., Музыка,2003 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Пьесы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/ М.,2010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Клементи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М. «Сонатины» Киев, 1973 </w:t>
      </w:r>
      <w:r w:rsidRPr="00456ABC">
        <w:rPr>
          <w:rFonts w:ascii="Times New Roman" w:hAnsi="Times New Roman"/>
          <w:sz w:val="28"/>
          <w:szCs w:val="28"/>
        </w:rPr>
        <w:br/>
      </w:r>
      <w:proofErr w:type="spellStart"/>
      <w:r w:rsidRPr="00456ABC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Д. «Фортепианная муз</w:t>
      </w:r>
      <w:r>
        <w:rPr>
          <w:rFonts w:ascii="Times New Roman" w:hAnsi="Times New Roman"/>
          <w:sz w:val="28"/>
          <w:szCs w:val="28"/>
        </w:rPr>
        <w:t>ыка для детей и юношества</w:t>
      </w:r>
      <w:proofErr w:type="gramStart"/>
      <w:r>
        <w:rPr>
          <w:rFonts w:ascii="Times New Roman" w:hAnsi="Times New Roman"/>
          <w:sz w:val="28"/>
          <w:szCs w:val="28"/>
        </w:rPr>
        <w:t>»М</w:t>
      </w:r>
      <w:proofErr w:type="gramEnd"/>
      <w:r>
        <w:rPr>
          <w:rFonts w:ascii="Times New Roman" w:hAnsi="Times New Roman"/>
          <w:sz w:val="28"/>
          <w:szCs w:val="28"/>
        </w:rPr>
        <w:t>.,</w:t>
      </w:r>
      <w:r w:rsidRPr="00456ABC">
        <w:rPr>
          <w:rFonts w:ascii="Times New Roman" w:hAnsi="Times New Roman"/>
          <w:sz w:val="28"/>
          <w:szCs w:val="28"/>
        </w:rPr>
        <w:t xml:space="preserve"> 1983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Королькова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«</w:t>
      </w:r>
      <w:proofErr w:type="spellStart"/>
      <w:r>
        <w:rPr>
          <w:rFonts w:ascii="Times New Roman" w:hAnsi="Times New Roman"/>
          <w:sz w:val="28"/>
          <w:szCs w:val="28"/>
        </w:rPr>
        <w:t>Крохи-музыканты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первые ноты»Ч.1.Р-на-</w:t>
      </w:r>
      <w:r w:rsidRPr="00456ABC">
        <w:rPr>
          <w:rFonts w:ascii="Times New Roman" w:hAnsi="Times New Roman"/>
          <w:sz w:val="28"/>
          <w:szCs w:val="28"/>
        </w:rPr>
        <w:t>Д,</w:t>
      </w:r>
      <w:r>
        <w:rPr>
          <w:rFonts w:ascii="Times New Roman" w:hAnsi="Times New Roman"/>
          <w:sz w:val="28"/>
          <w:szCs w:val="28"/>
        </w:rPr>
        <w:t>Феникс.,2014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gramStart"/>
      <w:r w:rsidRPr="00456ABC">
        <w:rPr>
          <w:rFonts w:ascii="Times New Roman" w:hAnsi="Times New Roman"/>
          <w:sz w:val="28"/>
          <w:szCs w:val="28"/>
        </w:rPr>
        <w:t>Леденев</w:t>
      </w:r>
      <w:proofErr w:type="gramEnd"/>
      <w:r w:rsidRPr="00456ABC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. «Музыкальные картинки» М.,</w:t>
      </w:r>
      <w:r w:rsidRPr="00456ABC">
        <w:rPr>
          <w:rFonts w:ascii="Times New Roman" w:hAnsi="Times New Roman"/>
          <w:sz w:val="28"/>
          <w:szCs w:val="28"/>
        </w:rPr>
        <w:t>1988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«Любимое фортепиано»5-7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>., Р-на-Д, 2011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«Музыка для детей» 2-3 классы, вып.2 М., 1986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«Музыкальный альбом для фортепиано» вып.2, М.,1974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«Музыкальная мозаика» М, 2005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«Музыкальная коллекция» сборник пьес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3-4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. ДШИ Р-н </w:t>
      </w:r>
      <w:proofErr w:type="gramStart"/>
      <w:r w:rsidRPr="00456ABC">
        <w:rPr>
          <w:rFonts w:ascii="Times New Roman" w:hAnsi="Times New Roman"/>
          <w:sz w:val="28"/>
          <w:szCs w:val="28"/>
        </w:rPr>
        <w:t>–Д</w:t>
      </w:r>
      <w:proofErr w:type="gramEnd"/>
      <w:r w:rsidRPr="00456ABC">
        <w:rPr>
          <w:rFonts w:ascii="Times New Roman" w:hAnsi="Times New Roman"/>
          <w:sz w:val="28"/>
          <w:szCs w:val="28"/>
        </w:rPr>
        <w:t xml:space="preserve"> 2008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«Музыкальная коллекция» Р-на-Д, 2008</w:t>
      </w:r>
      <w:r w:rsidRPr="00456ABC">
        <w:rPr>
          <w:rFonts w:ascii="Times New Roman" w:hAnsi="Times New Roman"/>
          <w:sz w:val="28"/>
          <w:szCs w:val="28"/>
        </w:rPr>
        <w:br/>
        <w:t>Николаева Т. «Школа игры на фортепиано» М,2000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«Орфей» альбом популярных пьес, сост. Сорокин К., М., 1976 </w:t>
      </w:r>
    </w:p>
    <w:p w:rsidR="0056631D" w:rsidRPr="00456ABC" w:rsidRDefault="0056631D" w:rsidP="0056631D">
      <w:pPr>
        <w:shd w:val="clear" w:color="auto" w:fill="FFFFFF"/>
        <w:tabs>
          <w:tab w:val="left" w:pos="3336"/>
        </w:tabs>
        <w:spacing w:after="0"/>
        <w:ind w:left="-567" w:right="518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8"/>
          <w:sz w:val="28"/>
          <w:szCs w:val="28"/>
        </w:rPr>
        <w:t>«Первые шаги маленького пианиста»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. Сост. Г. Баранова, А. Четверухина. М., 2012 </w:t>
      </w:r>
    </w:p>
    <w:p w:rsidR="0056631D" w:rsidRPr="00456ABC" w:rsidRDefault="0056631D" w:rsidP="0056631D">
      <w:pPr>
        <w:shd w:val="clear" w:color="auto" w:fill="FFFFFF"/>
        <w:tabs>
          <w:tab w:val="left" w:pos="3336"/>
        </w:tabs>
        <w:spacing w:after="0"/>
        <w:ind w:left="-567" w:right="518"/>
        <w:rPr>
          <w:rFonts w:ascii="Times New Roman" w:hAnsi="Times New Roman"/>
        </w:rPr>
      </w:pP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Пе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румов</w:t>
      </w:r>
      <w:proofErr w:type="spell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А. «Детский альбом» М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, 1985</w:t>
      </w:r>
    </w:p>
    <w:p w:rsidR="0056631D" w:rsidRPr="00456ABC" w:rsidRDefault="0056631D" w:rsidP="0056631D">
      <w:pPr>
        <w:shd w:val="clear" w:color="auto" w:fill="FFFFFF"/>
        <w:tabs>
          <w:tab w:val="left" w:pos="2342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lastRenderedPageBreak/>
        <w:t xml:space="preserve"> «По  страницам детских альбомов советских композиторов» М., 1971</w:t>
      </w:r>
      <w:r w:rsidRPr="00456ABC">
        <w:rPr>
          <w:rFonts w:ascii="Times New Roman" w:hAnsi="Times New Roman"/>
          <w:sz w:val="28"/>
          <w:szCs w:val="28"/>
        </w:rPr>
        <w:br/>
        <w:t xml:space="preserve">«Пьесы русских композиторов», М, 1977 </w:t>
      </w:r>
    </w:p>
    <w:p w:rsidR="0056631D" w:rsidRPr="00456ABC" w:rsidRDefault="0056631D" w:rsidP="0056631D">
      <w:pPr>
        <w:shd w:val="clear" w:color="auto" w:fill="FFFFFF"/>
        <w:tabs>
          <w:tab w:val="left" w:pos="2342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«Пьесы для фортепиано» вып.8, М., 1980</w:t>
      </w:r>
    </w:p>
    <w:p w:rsidR="0056631D" w:rsidRDefault="0056631D" w:rsidP="0056631D">
      <w:pPr>
        <w:shd w:val="clear" w:color="auto" w:fill="FFFFFF"/>
        <w:tabs>
          <w:tab w:val="left" w:pos="2342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«Пьесы для фортепиано» вып.10, М., 1982</w:t>
      </w:r>
    </w:p>
    <w:p w:rsidR="0056631D" w:rsidRPr="00456ABC" w:rsidRDefault="0056631D" w:rsidP="0056631D">
      <w:pPr>
        <w:shd w:val="clear" w:color="auto" w:fill="FFFFFF"/>
        <w:tabs>
          <w:tab w:val="left" w:pos="2342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«Сборник ансамблей</w:t>
      </w:r>
      <w:r w:rsidRPr="00456ABC">
        <w:rPr>
          <w:rFonts w:ascii="Times New Roman" w:hAnsi="Times New Roman"/>
          <w:sz w:val="28"/>
          <w:szCs w:val="28"/>
        </w:rPr>
        <w:t xml:space="preserve"> для фортепиано</w:t>
      </w:r>
      <w:r>
        <w:rPr>
          <w:rFonts w:ascii="Times New Roman" w:hAnsi="Times New Roman"/>
          <w:sz w:val="28"/>
          <w:szCs w:val="28"/>
        </w:rPr>
        <w:t xml:space="preserve">. Волшебные звуки фортепиано» 1-2 </w:t>
      </w:r>
      <w:r w:rsidRPr="00456ABC">
        <w:rPr>
          <w:rFonts w:ascii="Times New Roman" w:hAnsi="Times New Roman"/>
          <w:sz w:val="28"/>
          <w:szCs w:val="28"/>
        </w:rPr>
        <w:t>классы</w:t>
      </w:r>
      <w:r>
        <w:rPr>
          <w:rFonts w:ascii="Times New Roman" w:hAnsi="Times New Roman"/>
          <w:sz w:val="28"/>
          <w:szCs w:val="28"/>
        </w:rPr>
        <w:t xml:space="preserve"> ДМШ</w:t>
      </w:r>
      <w:r w:rsidRPr="00456ABC">
        <w:rPr>
          <w:rFonts w:ascii="Times New Roman" w:hAnsi="Times New Roman"/>
          <w:sz w:val="28"/>
          <w:szCs w:val="28"/>
        </w:rPr>
        <w:t>, Р-н-Д</w:t>
      </w:r>
      <w:r>
        <w:rPr>
          <w:rFonts w:ascii="Times New Roman" w:hAnsi="Times New Roman"/>
          <w:sz w:val="28"/>
          <w:szCs w:val="28"/>
        </w:rPr>
        <w:t>. Феникс 201</w:t>
      </w:r>
      <w:r w:rsidRPr="00456ABC">
        <w:rPr>
          <w:rFonts w:ascii="Times New Roman" w:hAnsi="Times New Roman"/>
          <w:sz w:val="28"/>
          <w:szCs w:val="28"/>
        </w:rPr>
        <w:t xml:space="preserve">2                      </w:t>
      </w:r>
    </w:p>
    <w:p w:rsidR="0056631D" w:rsidRPr="00456ABC" w:rsidRDefault="0056631D" w:rsidP="0056631D">
      <w:pPr>
        <w:shd w:val="clear" w:color="auto" w:fill="FFFFFF"/>
        <w:tabs>
          <w:tab w:val="left" w:pos="2544"/>
        </w:tabs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«Сборник музыкальных произведений» Уфа, 1997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«Современная фортепианная музыка.1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>.» М, 2002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«Современный пианист» М., 1983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«Ступени мастерства» этюды, С.-П., 2004г.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пьес для фортепиано» 1-2 классы, </w:t>
      </w:r>
      <w:proofErr w:type="spellStart"/>
      <w:r w:rsidRPr="00456ABC">
        <w:rPr>
          <w:rFonts w:ascii="Times New Roman" w:hAnsi="Times New Roman"/>
          <w:sz w:val="28"/>
          <w:szCs w:val="28"/>
        </w:rPr>
        <w:t>вып</w:t>
      </w:r>
      <w:proofErr w:type="spellEnd"/>
      <w:r w:rsidRPr="00456ABC">
        <w:rPr>
          <w:rFonts w:ascii="Times New Roman" w:hAnsi="Times New Roman"/>
          <w:sz w:val="28"/>
          <w:szCs w:val="28"/>
        </w:rPr>
        <w:t>. 2, 3. Р-н-Д, 2002</w:t>
      </w:r>
    </w:p>
    <w:p w:rsidR="0056631D" w:rsidRPr="005531C3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пьес для фортепиано» 5-6 классы, </w:t>
      </w:r>
      <w:proofErr w:type="spellStart"/>
      <w:r w:rsidRPr="00456ABC">
        <w:rPr>
          <w:rFonts w:ascii="Times New Roman" w:hAnsi="Times New Roman"/>
          <w:sz w:val="28"/>
          <w:szCs w:val="28"/>
        </w:rPr>
        <w:t>вып</w:t>
      </w:r>
      <w:proofErr w:type="spellEnd"/>
      <w:r w:rsidRPr="00456ABC">
        <w:rPr>
          <w:rFonts w:ascii="Times New Roman" w:hAnsi="Times New Roman"/>
          <w:sz w:val="28"/>
          <w:szCs w:val="28"/>
        </w:rPr>
        <w:t>. 2, 3. Р-н-Д, 2002                      «Сборник пьес для фортепиано» Р. 2003 г.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«Фортепианная музыка для детей» М,1972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«Фортепианные пьесы» </w:t>
      </w:r>
      <w:proofErr w:type="spellStart"/>
      <w:proofErr w:type="gramStart"/>
      <w:r w:rsidRPr="00456ABC">
        <w:rPr>
          <w:rFonts w:ascii="Times New Roman" w:hAnsi="Times New Roman"/>
          <w:sz w:val="28"/>
          <w:szCs w:val="28"/>
        </w:rPr>
        <w:t>ср</w:t>
      </w:r>
      <w:proofErr w:type="gramEnd"/>
      <w:r w:rsidRPr="00456ABC">
        <w:rPr>
          <w:rFonts w:ascii="Times New Roman" w:hAnsi="Times New Roman"/>
          <w:sz w:val="28"/>
          <w:szCs w:val="28"/>
        </w:rPr>
        <w:t>.кл</w:t>
      </w:r>
      <w:proofErr w:type="spellEnd"/>
      <w:r w:rsidRPr="00456ABC">
        <w:rPr>
          <w:rFonts w:ascii="Times New Roman" w:hAnsi="Times New Roman"/>
          <w:sz w:val="28"/>
          <w:szCs w:val="28"/>
        </w:rPr>
        <w:t>., С.-П., 1998</w:t>
      </w:r>
      <w:r w:rsidRPr="00456ABC">
        <w:rPr>
          <w:rFonts w:ascii="Times New Roman" w:hAnsi="Times New Roman"/>
          <w:sz w:val="28"/>
          <w:szCs w:val="28"/>
        </w:rPr>
        <w:br/>
        <w:t xml:space="preserve">«Фортепианные пьесы», </w:t>
      </w:r>
      <w:r>
        <w:rPr>
          <w:rFonts w:ascii="Times New Roman" w:hAnsi="Times New Roman"/>
          <w:sz w:val="28"/>
          <w:szCs w:val="28"/>
        </w:rPr>
        <w:t xml:space="preserve">С.-П., 1997 </w:t>
      </w:r>
      <w:r>
        <w:rPr>
          <w:rFonts w:ascii="Times New Roman" w:hAnsi="Times New Roman"/>
          <w:sz w:val="28"/>
          <w:szCs w:val="28"/>
        </w:rPr>
        <w:br/>
        <w:t>«Фортепиано» М.</w:t>
      </w:r>
      <w:r w:rsidRPr="00456ABC">
        <w:rPr>
          <w:rFonts w:ascii="Times New Roman" w:hAnsi="Times New Roman"/>
          <w:sz w:val="28"/>
          <w:szCs w:val="28"/>
        </w:rPr>
        <w:t>, 1994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1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 2000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2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К.,1990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«Фортепиано» 5 класс,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Б. К., 2000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«Фортепианная техника»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В. М., 1982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«Фортепианная игра» 1, 2 классы.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В. М., 1991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1 класс. Сост. </w:t>
      </w:r>
      <w:proofErr w:type="spellStart"/>
      <w:r w:rsidRPr="00456ABC">
        <w:rPr>
          <w:rFonts w:ascii="Times New Roman" w:hAnsi="Times New Roman"/>
          <w:sz w:val="28"/>
          <w:szCs w:val="28"/>
        </w:rPr>
        <w:t>Бакулов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М., 1991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2 класс. Сост. </w:t>
      </w:r>
      <w:proofErr w:type="spellStart"/>
      <w:r w:rsidRPr="00456ABC">
        <w:rPr>
          <w:rFonts w:ascii="Times New Roman" w:hAnsi="Times New Roman"/>
          <w:sz w:val="28"/>
          <w:szCs w:val="28"/>
        </w:rPr>
        <w:t>Бакулов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М., 1992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>, 3 класс. Сост. Сорокин К., М., 1986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, 3 и 4 классы. Сост. А.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Четверухина</w:t>
      </w:r>
      <w:proofErr w:type="gram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proofErr w:type="spellEnd"/>
      <w:proofErr w:type="gram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., 2010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, 5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класс</w:t>
      </w:r>
      <w:proofErr w:type="gram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.С</w:t>
      </w:r>
      <w:proofErr w:type="gram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ост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И. М., 1977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. Младшие, средние и старшие классы ДМШ. Сост.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Е.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Гудова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, В. Смирнов, С. </w:t>
      </w:r>
      <w:proofErr w:type="spellStart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Чернышков</w:t>
      </w:r>
      <w:proofErr w:type="spellEnd"/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 xml:space="preserve"> / М., Музыка, 2011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Хрестоматия для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. Этюды. Вып.2, сост.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Н. М., 1984</w:t>
      </w:r>
    </w:p>
    <w:p w:rsidR="0056631D" w:rsidRPr="00456ABC" w:rsidRDefault="0056631D" w:rsidP="0056631D">
      <w:pPr>
        <w:shd w:val="clear" w:color="auto" w:fill="FFFFFF"/>
        <w:spacing w:before="10" w:after="0"/>
        <w:ind w:left="-567"/>
        <w:rPr>
          <w:rFonts w:ascii="Times New Roman" w:hAnsi="Times New Roman"/>
          <w:color w:val="000000"/>
          <w:spacing w:val="-13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 xml:space="preserve">«Хрестоматия педагогического репертуара». Сост. Н. </w:t>
      </w:r>
      <w:proofErr w:type="spellStart"/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>Копчевский</w:t>
      </w:r>
      <w:proofErr w:type="spellEnd"/>
      <w:r w:rsidRPr="00456ABC">
        <w:rPr>
          <w:rFonts w:ascii="Times New Roman" w:hAnsi="Times New Roman"/>
          <w:color w:val="000000"/>
          <w:spacing w:val="4"/>
          <w:sz w:val="28"/>
          <w:szCs w:val="28"/>
        </w:rPr>
        <w:t xml:space="preserve">/ М., </w:t>
      </w:r>
      <w:r w:rsidRPr="00456ABC">
        <w:rPr>
          <w:rFonts w:ascii="Times New Roman" w:hAnsi="Times New Roman"/>
          <w:color w:val="000000"/>
          <w:spacing w:val="-13"/>
          <w:sz w:val="28"/>
          <w:szCs w:val="28"/>
        </w:rPr>
        <w:t>2011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«Хрестоматия педагогического репертуара» 1-4 классы. М., 1998</w:t>
      </w:r>
    </w:p>
    <w:p w:rsidR="0056631D" w:rsidRPr="00456ABC" w:rsidRDefault="0056631D" w:rsidP="0056631D">
      <w:pPr>
        <w:shd w:val="clear" w:color="auto" w:fill="FFFFFF"/>
        <w:spacing w:before="5" w:after="0"/>
        <w:ind w:left="-567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«Хрестоматия педагогического репертуара» 5 класс. М., 1977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по фортепиано, М.Кифара 2004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Хрестоматия </w:t>
      </w:r>
      <w:proofErr w:type="spellStart"/>
      <w:r w:rsidRPr="00456ABC">
        <w:rPr>
          <w:rFonts w:ascii="Times New Roman" w:hAnsi="Times New Roman"/>
          <w:sz w:val="28"/>
          <w:szCs w:val="28"/>
        </w:rPr>
        <w:t>пед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56ABC">
        <w:rPr>
          <w:rFonts w:ascii="Times New Roman" w:hAnsi="Times New Roman"/>
          <w:sz w:val="28"/>
          <w:szCs w:val="28"/>
        </w:rPr>
        <w:t>реп-ра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«Веселые нотки» пьесы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3-4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>. Р-н-Д 1999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«Хит парад звезд российской эстрады» М.,2003 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Цыганова  Г. «Альбом ученика пианиста. Хрестоматия. Подготовительный класс».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Д,</w:t>
      </w:r>
      <w:r>
        <w:rPr>
          <w:rFonts w:ascii="Times New Roman" w:hAnsi="Times New Roman"/>
          <w:sz w:val="28"/>
          <w:szCs w:val="28"/>
        </w:rPr>
        <w:t xml:space="preserve"> Феникс.,2011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Цыганова  Г. «Альбом ученика </w:t>
      </w:r>
      <w:proofErr w:type="spellStart"/>
      <w:r>
        <w:rPr>
          <w:rFonts w:ascii="Times New Roman" w:hAnsi="Times New Roman"/>
          <w:sz w:val="28"/>
          <w:szCs w:val="28"/>
        </w:rPr>
        <w:t>пианиста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рестоматия</w:t>
      </w:r>
      <w:proofErr w:type="spellEnd"/>
      <w:r>
        <w:rPr>
          <w:rFonts w:ascii="Times New Roman" w:hAnsi="Times New Roman"/>
          <w:sz w:val="28"/>
          <w:szCs w:val="28"/>
        </w:rPr>
        <w:t>» 1кл.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Pr="00456A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еникс.,2011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Цыганова  Г. «Альбом ученика </w:t>
      </w:r>
      <w:proofErr w:type="spellStart"/>
      <w:r>
        <w:rPr>
          <w:rFonts w:ascii="Times New Roman" w:hAnsi="Times New Roman"/>
          <w:sz w:val="28"/>
          <w:szCs w:val="28"/>
        </w:rPr>
        <w:t>пианиста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рестоматия</w:t>
      </w:r>
      <w:proofErr w:type="spellEnd"/>
      <w:r>
        <w:rPr>
          <w:rFonts w:ascii="Times New Roman" w:hAnsi="Times New Roman"/>
          <w:sz w:val="28"/>
          <w:szCs w:val="28"/>
        </w:rPr>
        <w:t>» 3кл.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Pr="00456A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еникс.,2013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Цыганова  Г. «Альбом ученика </w:t>
      </w:r>
      <w:proofErr w:type="spellStart"/>
      <w:r>
        <w:rPr>
          <w:rFonts w:ascii="Times New Roman" w:hAnsi="Times New Roman"/>
          <w:sz w:val="28"/>
          <w:szCs w:val="28"/>
        </w:rPr>
        <w:t>пианиста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рестоматия</w:t>
      </w:r>
      <w:proofErr w:type="spellEnd"/>
      <w:r>
        <w:rPr>
          <w:rFonts w:ascii="Times New Roman" w:hAnsi="Times New Roman"/>
          <w:sz w:val="28"/>
          <w:szCs w:val="28"/>
        </w:rPr>
        <w:t>» 5кл.</w:t>
      </w:r>
      <w:r w:rsidRPr="00012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Р-н-</w:t>
      </w:r>
      <w:r w:rsidRPr="00456ABC">
        <w:rPr>
          <w:rFonts w:ascii="Times New Roman" w:hAnsi="Times New Roman"/>
          <w:sz w:val="28"/>
          <w:szCs w:val="28"/>
        </w:rPr>
        <w:t>Д</w:t>
      </w:r>
      <w:proofErr w:type="gramStart"/>
      <w:r w:rsidRPr="00456AB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еникс.,2015</w:t>
      </w:r>
      <w:r w:rsidRPr="00456ABC">
        <w:rPr>
          <w:rFonts w:ascii="Times New Roman" w:hAnsi="Times New Roman"/>
          <w:sz w:val="28"/>
          <w:szCs w:val="28"/>
        </w:rPr>
        <w:br/>
      </w:r>
      <w:r w:rsidRPr="00456ABC">
        <w:rPr>
          <w:rFonts w:ascii="Times New Roman" w:hAnsi="Times New Roman"/>
          <w:color w:val="000000"/>
          <w:spacing w:val="-5"/>
          <w:sz w:val="28"/>
          <w:szCs w:val="28"/>
        </w:rPr>
        <w:t>Чайковский П. «</w:t>
      </w: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Детский альбом». Соч.39 / М., Музыка, 2006</w:t>
      </w:r>
    </w:p>
    <w:p w:rsidR="0056631D" w:rsidRPr="005531C3" w:rsidRDefault="0056631D" w:rsidP="0056631D">
      <w:pPr>
        <w:shd w:val="clear" w:color="auto" w:fill="FFFFFF"/>
        <w:tabs>
          <w:tab w:val="left" w:pos="2482"/>
        </w:tabs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color w:val="000000"/>
          <w:sz w:val="28"/>
          <w:szCs w:val="28"/>
        </w:rPr>
        <w:t xml:space="preserve">                          «</w:t>
      </w:r>
      <w:r w:rsidRPr="00456ABC">
        <w:rPr>
          <w:rFonts w:ascii="Times New Roman" w:hAnsi="Times New Roman"/>
          <w:color w:val="000000"/>
          <w:spacing w:val="-2"/>
          <w:sz w:val="28"/>
          <w:szCs w:val="28"/>
        </w:rPr>
        <w:t>12 пьес средней трудности». Соч.40 / М., Музыка, 2005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«Детский альбом» М,</w:t>
      </w:r>
      <w:r w:rsidRPr="00456ABC">
        <w:rPr>
          <w:rFonts w:ascii="Times New Roman" w:hAnsi="Times New Roman"/>
          <w:sz w:val="28"/>
          <w:szCs w:val="28"/>
        </w:rPr>
        <w:t xml:space="preserve"> 2000 </w:t>
      </w:r>
    </w:p>
    <w:p w:rsidR="0056631D" w:rsidRPr="00456ABC" w:rsidRDefault="0056631D" w:rsidP="0056631D">
      <w:pPr>
        <w:shd w:val="clear" w:color="auto" w:fill="FFFFFF"/>
        <w:tabs>
          <w:tab w:val="left" w:pos="2525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Черни К. «Избранные этюды» М, 1974 </w:t>
      </w:r>
    </w:p>
    <w:p w:rsidR="0056631D" w:rsidRPr="00456ABC" w:rsidRDefault="0056631D" w:rsidP="0056631D">
      <w:pPr>
        <w:shd w:val="clear" w:color="auto" w:fill="FFFFFF"/>
        <w:tabs>
          <w:tab w:val="left" w:pos="2525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«Этюды для начинающих» М, 1980 </w:t>
      </w:r>
    </w:p>
    <w:p w:rsidR="0056631D" w:rsidRPr="00456ABC" w:rsidRDefault="0056631D" w:rsidP="0056631D">
      <w:pPr>
        <w:shd w:val="clear" w:color="auto" w:fill="FFFFFF"/>
        <w:tabs>
          <w:tab w:val="left" w:pos="2525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 «По лесенке к мастерству» М., 1992</w:t>
      </w:r>
    </w:p>
    <w:p w:rsidR="0056631D" w:rsidRPr="00456ABC" w:rsidRDefault="0056631D" w:rsidP="0056631D">
      <w:pPr>
        <w:shd w:val="clear" w:color="auto" w:fill="FFFFFF"/>
        <w:tabs>
          <w:tab w:val="left" w:pos="2525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«Избранные фортепианные этюды» </w:t>
      </w:r>
      <w:proofErr w:type="gramStart"/>
      <w:r w:rsidRPr="00456ABC">
        <w:rPr>
          <w:rFonts w:ascii="Times New Roman" w:hAnsi="Times New Roman"/>
          <w:sz w:val="28"/>
          <w:szCs w:val="28"/>
        </w:rPr>
        <w:t>ч</w:t>
      </w:r>
      <w:proofErr w:type="gramEnd"/>
      <w:r w:rsidRPr="00456ABC">
        <w:rPr>
          <w:rFonts w:ascii="Times New Roman" w:hAnsi="Times New Roman"/>
          <w:sz w:val="28"/>
          <w:szCs w:val="28"/>
        </w:rPr>
        <w:t>.1 М., 1962</w:t>
      </w:r>
    </w:p>
    <w:p w:rsidR="0056631D" w:rsidRPr="00456ABC" w:rsidRDefault="0056631D" w:rsidP="0056631D">
      <w:pPr>
        <w:shd w:val="clear" w:color="auto" w:fill="FFFFFF"/>
        <w:tabs>
          <w:tab w:val="left" w:pos="2525"/>
        </w:tabs>
        <w:spacing w:before="10"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              «Избранные фортепианные этюды» </w:t>
      </w:r>
      <w:proofErr w:type="gramStart"/>
      <w:r w:rsidRPr="00456ABC">
        <w:rPr>
          <w:rFonts w:ascii="Times New Roman" w:hAnsi="Times New Roman"/>
          <w:sz w:val="28"/>
          <w:szCs w:val="28"/>
        </w:rPr>
        <w:t>ч</w:t>
      </w:r>
      <w:proofErr w:type="gramEnd"/>
      <w:r w:rsidRPr="00456ABC">
        <w:rPr>
          <w:rFonts w:ascii="Times New Roman" w:hAnsi="Times New Roman"/>
          <w:sz w:val="28"/>
          <w:szCs w:val="28"/>
        </w:rPr>
        <w:t>.2  М., 1967</w:t>
      </w:r>
    </w:p>
    <w:p w:rsidR="0056631D" w:rsidRPr="00456ABC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 «Школа игры на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». Сост. А. Николаев, В. </w:t>
      </w:r>
      <w:proofErr w:type="spellStart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>Натансон</w:t>
      </w:r>
      <w:proofErr w:type="spellEnd"/>
      <w:r w:rsidRPr="00456ABC">
        <w:rPr>
          <w:rFonts w:ascii="Times New Roman" w:hAnsi="Times New Roman"/>
          <w:color w:val="000000"/>
          <w:spacing w:val="-1"/>
          <w:sz w:val="28"/>
          <w:szCs w:val="28"/>
        </w:rPr>
        <w:t xml:space="preserve">, Л. Рощина </w:t>
      </w:r>
      <w:r w:rsidRPr="00456ABC">
        <w:rPr>
          <w:rFonts w:ascii="Times New Roman" w:hAnsi="Times New Roman"/>
          <w:color w:val="000000"/>
          <w:spacing w:val="-4"/>
          <w:sz w:val="28"/>
          <w:szCs w:val="28"/>
        </w:rPr>
        <w:t>М., 1978</w:t>
      </w:r>
    </w:p>
    <w:p w:rsidR="0056631D" w:rsidRPr="00456ABC" w:rsidRDefault="0056631D" w:rsidP="0056631D">
      <w:pPr>
        <w:shd w:val="clear" w:color="auto" w:fill="FFFFFF"/>
        <w:tabs>
          <w:tab w:val="left" w:pos="2611"/>
        </w:tabs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Шостакович Д. «Нетрудные пьесы» М., 1975</w:t>
      </w:r>
      <w:r w:rsidRPr="00456ABC">
        <w:rPr>
          <w:rFonts w:ascii="Times New Roman" w:hAnsi="Times New Roman"/>
          <w:sz w:val="28"/>
          <w:szCs w:val="28"/>
        </w:rPr>
        <w:br/>
      </w:r>
      <w:r w:rsidRPr="00456ABC">
        <w:rPr>
          <w:rFonts w:ascii="Times New Roman" w:hAnsi="Times New Roman"/>
        </w:rPr>
        <w:t xml:space="preserve"> </w:t>
      </w:r>
      <w:r w:rsidRPr="00456ABC">
        <w:rPr>
          <w:rFonts w:ascii="Times New Roman" w:hAnsi="Times New Roman"/>
          <w:sz w:val="28"/>
          <w:szCs w:val="28"/>
        </w:rPr>
        <w:t xml:space="preserve">«Этюды для фортепиано 1-2 класс» К, 1989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 1-7 класс» Киев, 1972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«Этюды», 5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>. К., 1980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«Этюды» , 4 </w:t>
      </w:r>
      <w:proofErr w:type="spellStart"/>
      <w:r w:rsidRPr="00456ABC">
        <w:rPr>
          <w:rFonts w:ascii="Times New Roman" w:hAnsi="Times New Roman"/>
          <w:sz w:val="28"/>
          <w:szCs w:val="28"/>
        </w:rPr>
        <w:t>кл</w:t>
      </w:r>
      <w:proofErr w:type="spellEnd"/>
      <w:r w:rsidRPr="00456ABC">
        <w:rPr>
          <w:rFonts w:ascii="Times New Roman" w:hAnsi="Times New Roman"/>
          <w:sz w:val="28"/>
          <w:szCs w:val="28"/>
        </w:rPr>
        <w:t>. М, 1996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«Сборник этюдов» (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56ABC">
        <w:rPr>
          <w:rFonts w:ascii="Times New Roman" w:hAnsi="Times New Roman"/>
          <w:sz w:val="28"/>
          <w:szCs w:val="28"/>
        </w:rPr>
        <w:t>ср.кл</w:t>
      </w:r>
      <w:proofErr w:type="spellEnd"/>
      <w:r w:rsidRPr="00456ABC">
        <w:rPr>
          <w:rFonts w:ascii="Times New Roman" w:hAnsi="Times New Roman"/>
          <w:sz w:val="28"/>
          <w:szCs w:val="28"/>
        </w:rPr>
        <w:t>. М, 2000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«Сборник этюдов» М. Классика 2005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«Этюды» (старшие классы) Киев 1990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>«Этюды 1-2 классы» сост. Добровольская Т., М., 1969</w:t>
      </w:r>
      <w:r w:rsidRPr="00456ABC">
        <w:rPr>
          <w:rFonts w:ascii="Times New Roman" w:hAnsi="Times New Roman"/>
          <w:sz w:val="28"/>
          <w:szCs w:val="28"/>
        </w:rPr>
        <w:br/>
        <w:t xml:space="preserve"> </w:t>
      </w:r>
      <w:proofErr w:type="spellStart"/>
      <w:r w:rsidRPr="00456ABC">
        <w:rPr>
          <w:rFonts w:ascii="Times New Roman" w:hAnsi="Times New Roman"/>
          <w:sz w:val="28"/>
          <w:szCs w:val="28"/>
        </w:rPr>
        <w:t>Юдовина-Гальперина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Т. «Большая </w:t>
      </w:r>
      <w:proofErr w:type="spellStart"/>
      <w:proofErr w:type="gramStart"/>
      <w:r w:rsidRPr="00456ABC">
        <w:rPr>
          <w:rFonts w:ascii="Times New Roman" w:hAnsi="Times New Roman"/>
          <w:sz w:val="28"/>
          <w:szCs w:val="28"/>
        </w:rPr>
        <w:t>музыка-маленькому</w:t>
      </w:r>
      <w:proofErr w:type="spellEnd"/>
      <w:proofErr w:type="gramEnd"/>
      <w:r w:rsidRPr="00456ABC">
        <w:rPr>
          <w:rFonts w:ascii="Times New Roman" w:hAnsi="Times New Roman"/>
          <w:sz w:val="28"/>
          <w:szCs w:val="28"/>
        </w:rPr>
        <w:t xml:space="preserve"> музыканту» С.-П., 2005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«Юный пианист»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 М,</w:t>
      </w:r>
      <w:r w:rsidRPr="00456ABC">
        <w:rPr>
          <w:rFonts w:ascii="Times New Roman" w:hAnsi="Times New Roman"/>
          <w:sz w:val="28"/>
          <w:szCs w:val="28"/>
        </w:rPr>
        <w:t xml:space="preserve"> 1974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«Юный пианист»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2 М,</w:t>
      </w:r>
      <w:r w:rsidRPr="00456ABC">
        <w:rPr>
          <w:rFonts w:ascii="Times New Roman" w:hAnsi="Times New Roman"/>
          <w:sz w:val="28"/>
          <w:szCs w:val="28"/>
        </w:rPr>
        <w:t xml:space="preserve"> 1974 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 «Юному </w:t>
      </w:r>
      <w:r>
        <w:rPr>
          <w:rFonts w:ascii="Times New Roman" w:hAnsi="Times New Roman"/>
          <w:sz w:val="28"/>
          <w:szCs w:val="28"/>
        </w:rPr>
        <w:t xml:space="preserve">пианисту» 1-4 классы. </w:t>
      </w:r>
      <w:proofErr w:type="spellStart"/>
      <w:r>
        <w:rPr>
          <w:rFonts w:ascii="Times New Roman" w:hAnsi="Times New Roman"/>
          <w:sz w:val="28"/>
          <w:szCs w:val="28"/>
        </w:rPr>
        <w:t>Н-</w:t>
      </w:r>
      <w:r w:rsidRPr="00456ABC">
        <w:rPr>
          <w:rFonts w:ascii="Times New Roman" w:hAnsi="Times New Roman"/>
          <w:sz w:val="28"/>
          <w:szCs w:val="28"/>
        </w:rPr>
        <w:t>к</w:t>
      </w:r>
      <w:proofErr w:type="spellEnd"/>
      <w:r w:rsidRPr="00456ABC">
        <w:rPr>
          <w:rFonts w:ascii="Times New Roman" w:hAnsi="Times New Roman"/>
          <w:sz w:val="28"/>
          <w:szCs w:val="28"/>
        </w:rPr>
        <w:t>, 1997</w:t>
      </w:r>
    </w:p>
    <w:p w:rsidR="0056631D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«Юношеский альбом» для </w:t>
      </w:r>
      <w:proofErr w:type="spellStart"/>
      <w:r w:rsidRPr="00456ABC">
        <w:rPr>
          <w:rFonts w:ascii="Times New Roman" w:hAnsi="Times New Roman"/>
          <w:sz w:val="28"/>
          <w:szCs w:val="28"/>
        </w:rPr>
        <w:t>ф-но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, М, 1972 </w:t>
      </w:r>
    </w:p>
    <w:p w:rsidR="0056631D" w:rsidRPr="00CC5220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  <w:lang w:val="en-US"/>
        </w:rPr>
      </w:pPr>
      <w:r w:rsidRPr="00CC5220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 xml:space="preserve">Les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classiques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favoris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du piano</w:t>
      </w:r>
      <w:r w:rsidRPr="00CC5220">
        <w:rPr>
          <w:rFonts w:ascii="Times New Roman" w:hAnsi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/>
          <w:sz w:val="28"/>
          <w:szCs w:val="28"/>
          <w:lang w:val="en-US"/>
        </w:rPr>
        <w:t xml:space="preserve">Editions Henry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Lemoine</w:t>
      </w:r>
      <w:proofErr w:type="spellEnd"/>
      <w:r w:rsidRPr="00CC5220">
        <w:rPr>
          <w:rFonts w:ascii="Times New Roman" w:hAnsi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/>
          <w:sz w:val="28"/>
          <w:szCs w:val="28"/>
          <w:lang w:val="en-US"/>
        </w:rPr>
        <w:t>Paris</w:t>
      </w:r>
      <w:r w:rsidRPr="00CC5220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Pr="00CC5220">
        <w:rPr>
          <w:rFonts w:ascii="Times New Roman" w:hAnsi="Times New Roman"/>
          <w:sz w:val="28"/>
          <w:szCs w:val="28"/>
          <w:lang w:val="en-US"/>
        </w:rPr>
        <w:t>,</w:t>
      </w:r>
      <w:bookmarkStart w:id="0" w:name="_GoBack"/>
      <w:bookmarkEnd w:id="0"/>
      <w:r w:rsidRPr="00CC5220">
        <w:rPr>
          <w:rFonts w:ascii="Times New Roman" w:hAnsi="Times New Roman"/>
          <w:sz w:val="28"/>
          <w:szCs w:val="28"/>
          <w:lang w:val="en-US"/>
        </w:rPr>
        <w:t>2013</w:t>
      </w:r>
      <w:proofErr w:type="gramEnd"/>
    </w:p>
    <w:p w:rsidR="0056631D" w:rsidRPr="00FE3BA7" w:rsidRDefault="0056631D" w:rsidP="0056631D">
      <w:pPr>
        <w:shd w:val="clear" w:color="auto" w:fill="FFFFFF"/>
        <w:spacing w:after="0"/>
        <w:ind w:left="-567"/>
        <w:rPr>
          <w:rFonts w:ascii="Times New Roman" w:hAnsi="Times New Roman"/>
          <w:sz w:val="28"/>
          <w:szCs w:val="28"/>
          <w:lang w:val="en-US"/>
        </w:rPr>
      </w:pPr>
    </w:p>
    <w:p w:rsidR="0056631D" w:rsidRPr="00456ABC" w:rsidRDefault="0056631D" w:rsidP="00C24E0F">
      <w:pPr>
        <w:shd w:val="clear" w:color="auto" w:fill="FFFFFF"/>
        <w:spacing w:after="0"/>
        <w:ind w:left="-567"/>
        <w:jc w:val="center"/>
        <w:rPr>
          <w:rFonts w:ascii="Times New Roman" w:hAnsi="Times New Roman"/>
        </w:rPr>
      </w:pPr>
      <w:r w:rsidRPr="00456AB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>2. Список методической литературы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</w:rPr>
      </w:pP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Голубовская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Н. О музыкальном исполнительстве. Л.,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56ABC">
        <w:rPr>
          <w:rFonts w:ascii="Times New Roman" w:hAnsi="Times New Roman"/>
          <w:sz w:val="28"/>
          <w:szCs w:val="28"/>
        </w:rPr>
        <w:t xml:space="preserve"> Музыка</w:t>
      </w:r>
      <w:r>
        <w:rPr>
          <w:rFonts w:ascii="Times New Roman" w:hAnsi="Times New Roman"/>
          <w:sz w:val="28"/>
          <w:szCs w:val="28"/>
        </w:rPr>
        <w:t>»</w:t>
      </w:r>
      <w:r w:rsidRPr="00456ABC">
        <w:rPr>
          <w:rFonts w:ascii="Times New Roman" w:hAnsi="Times New Roman"/>
          <w:sz w:val="28"/>
          <w:szCs w:val="28"/>
        </w:rPr>
        <w:t>.,1985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Милич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Б. Воспитание ученика-пианиста. М.</w:t>
      </w:r>
      <w:r>
        <w:rPr>
          <w:rFonts w:ascii="Times New Roman" w:hAnsi="Times New Roman"/>
          <w:sz w:val="28"/>
          <w:szCs w:val="28"/>
        </w:rPr>
        <w:t>,</w:t>
      </w:r>
      <w:r w:rsidRPr="00456ABC">
        <w:rPr>
          <w:rFonts w:ascii="Times New Roman" w:hAnsi="Times New Roman"/>
          <w:sz w:val="28"/>
          <w:szCs w:val="28"/>
        </w:rPr>
        <w:t xml:space="preserve"> «Кифара»., 2002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Вицинский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А. Процесс работы пианиста-исполнителя над музыкальным 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произведением.</w:t>
      </w:r>
      <w:r>
        <w:rPr>
          <w:rFonts w:ascii="Times New Roman" w:hAnsi="Times New Roman"/>
          <w:sz w:val="28"/>
          <w:szCs w:val="28"/>
        </w:rPr>
        <w:t xml:space="preserve"> 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 ., 2003</w:t>
      </w:r>
      <w:r w:rsidRPr="00456ABC">
        <w:rPr>
          <w:rFonts w:ascii="Times New Roman" w:hAnsi="Times New Roman"/>
          <w:sz w:val="28"/>
          <w:szCs w:val="28"/>
        </w:rPr>
        <w:br/>
        <w:t xml:space="preserve">Брянская Ф.  Формирование и развитие навыка игры с листа в первые годы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обучения пианиста.</w:t>
      </w:r>
      <w:r w:rsidRPr="00553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»., 2005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Савшинский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С. Пианист и </w:t>
      </w:r>
      <w:r w:rsidRPr="00456ABC">
        <w:rPr>
          <w:rFonts w:ascii="Times New Roman" w:hAnsi="Times New Roman"/>
          <w:sz w:val="28"/>
          <w:szCs w:val="28"/>
        </w:rPr>
        <w:t xml:space="preserve"> его работа</w:t>
      </w:r>
      <w:r>
        <w:rPr>
          <w:rFonts w:ascii="Times New Roman" w:hAnsi="Times New Roman"/>
          <w:sz w:val="28"/>
          <w:szCs w:val="28"/>
        </w:rPr>
        <w:t>. М., «Классика 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» .,</w:t>
      </w:r>
      <w:r w:rsidRPr="00456ABC">
        <w:rPr>
          <w:rFonts w:ascii="Times New Roman" w:hAnsi="Times New Roman"/>
          <w:sz w:val="28"/>
          <w:szCs w:val="28"/>
        </w:rPr>
        <w:t xml:space="preserve"> 2002.</w:t>
      </w:r>
    </w:p>
    <w:p w:rsidR="0056631D" w:rsidRPr="00456ABC" w:rsidRDefault="0056631D" w:rsidP="0056631D">
      <w:pPr>
        <w:tabs>
          <w:tab w:val="left" w:pos="2811"/>
        </w:tabs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Шмидт – Шкловская А. О воспитании пианистических навыков. Л.,</w:t>
      </w:r>
      <w:r>
        <w:rPr>
          <w:rFonts w:ascii="Times New Roman" w:hAnsi="Times New Roman"/>
          <w:sz w:val="28"/>
          <w:szCs w:val="28"/>
        </w:rPr>
        <w:t xml:space="preserve"> «Музыка».,</w:t>
      </w:r>
      <w:r w:rsidRPr="00456ABC">
        <w:rPr>
          <w:rFonts w:ascii="Times New Roman" w:hAnsi="Times New Roman"/>
          <w:sz w:val="28"/>
          <w:szCs w:val="28"/>
        </w:rPr>
        <w:t xml:space="preserve"> 1985</w:t>
      </w:r>
      <w:r w:rsidRPr="00456ABC">
        <w:rPr>
          <w:rFonts w:ascii="Times New Roman" w:hAnsi="Times New Roman"/>
          <w:sz w:val="28"/>
          <w:szCs w:val="28"/>
        </w:rPr>
        <w:br/>
        <w:t>Соколова М</w:t>
      </w:r>
      <w:r>
        <w:rPr>
          <w:rFonts w:ascii="Times New Roman" w:hAnsi="Times New Roman"/>
          <w:sz w:val="28"/>
          <w:szCs w:val="28"/>
        </w:rPr>
        <w:t>.Г. Пианисты рассказывают. М.,</w:t>
      </w:r>
      <w:r w:rsidRPr="00456ABC">
        <w:rPr>
          <w:rFonts w:ascii="Times New Roman" w:hAnsi="Times New Roman"/>
          <w:sz w:val="28"/>
          <w:szCs w:val="28"/>
        </w:rPr>
        <w:t xml:space="preserve"> «Музыка» 1990.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lastRenderedPageBreak/>
        <w:t>Корыхалова</w:t>
      </w:r>
      <w:r>
        <w:rPr>
          <w:rFonts w:ascii="Times New Roman" w:hAnsi="Times New Roman"/>
          <w:sz w:val="28"/>
          <w:szCs w:val="28"/>
        </w:rPr>
        <w:t xml:space="preserve"> Н.   Играем гаммы.« Композитор»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- П</w:t>
      </w:r>
      <w:r w:rsidRPr="00456ABC">
        <w:rPr>
          <w:rFonts w:ascii="Times New Roman" w:hAnsi="Times New Roman"/>
          <w:sz w:val="28"/>
          <w:szCs w:val="28"/>
        </w:rPr>
        <w:t>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Григорьев С., Мюл</w:t>
      </w:r>
      <w:r>
        <w:rPr>
          <w:rFonts w:ascii="Times New Roman" w:hAnsi="Times New Roman"/>
          <w:sz w:val="28"/>
          <w:szCs w:val="28"/>
        </w:rPr>
        <w:t>лер Т. Учебник полифонии. 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456AB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456ABC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456ABC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».,</w:t>
      </w:r>
      <w:r w:rsidRPr="00456ABC">
        <w:rPr>
          <w:rFonts w:ascii="Times New Roman" w:hAnsi="Times New Roman"/>
          <w:sz w:val="28"/>
          <w:szCs w:val="28"/>
        </w:rPr>
        <w:t xml:space="preserve"> 1985.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Способи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Музыкальная форма. М.,</w:t>
      </w:r>
      <w:r w:rsidRPr="00456ABC">
        <w:rPr>
          <w:rFonts w:ascii="Times New Roman" w:hAnsi="Times New Roman"/>
          <w:sz w:val="28"/>
          <w:szCs w:val="28"/>
        </w:rPr>
        <w:t xml:space="preserve"> «Музыка» 1984.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Протопопов В. Очерки из истории инструментальных форм </w:t>
      </w:r>
      <w:proofErr w:type="gramStart"/>
      <w:r w:rsidRPr="00456ABC">
        <w:rPr>
          <w:rFonts w:ascii="Times New Roman" w:hAnsi="Times New Roman"/>
          <w:sz w:val="28"/>
          <w:szCs w:val="28"/>
        </w:rPr>
        <w:t>Х</w:t>
      </w:r>
      <w:proofErr w:type="gramEnd"/>
      <w:r w:rsidRPr="00456ABC">
        <w:rPr>
          <w:rFonts w:ascii="Times New Roman" w:hAnsi="Times New Roman"/>
          <w:sz w:val="28"/>
          <w:szCs w:val="28"/>
          <w:lang w:val="en-US"/>
        </w:rPr>
        <w:t>VI</w:t>
      </w:r>
      <w:r w:rsidRPr="00456ABC">
        <w:rPr>
          <w:rFonts w:ascii="Times New Roman" w:hAnsi="Times New Roman"/>
          <w:sz w:val="28"/>
          <w:szCs w:val="28"/>
        </w:rPr>
        <w:t xml:space="preserve"> - начала 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   Х</w:t>
      </w:r>
      <w:r w:rsidRPr="00456AB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века М.,</w:t>
      </w:r>
      <w:r w:rsidRPr="00456ABC">
        <w:rPr>
          <w:rFonts w:ascii="Times New Roman" w:hAnsi="Times New Roman"/>
          <w:sz w:val="28"/>
          <w:szCs w:val="28"/>
        </w:rPr>
        <w:t xml:space="preserve"> «Музыка» 1979.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Юдовина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- Гальперина Т.Б. «За роялем без слез, или я – детский педагог». С.-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                         П., 2012.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Калинина Н. «Клавирная музыка Баха в фортепианном классе». Л. </w:t>
      </w:r>
      <w:r>
        <w:rPr>
          <w:rFonts w:ascii="Times New Roman" w:hAnsi="Times New Roman"/>
          <w:sz w:val="28"/>
          <w:szCs w:val="28"/>
        </w:rPr>
        <w:t>«</w:t>
      </w:r>
      <w:r w:rsidRPr="00456ABC">
        <w:rPr>
          <w:rFonts w:ascii="Times New Roman" w:hAnsi="Times New Roman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»</w:t>
      </w:r>
      <w:r w:rsidRPr="00456ABC">
        <w:rPr>
          <w:rFonts w:ascii="Times New Roman" w:hAnsi="Times New Roman"/>
          <w:sz w:val="28"/>
          <w:szCs w:val="28"/>
        </w:rPr>
        <w:t xml:space="preserve">,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 1988.</w:t>
      </w:r>
    </w:p>
    <w:p w:rsidR="0056631D" w:rsidRPr="00456ABC" w:rsidRDefault="0056631D" w:rsidP="0056631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6ABC">
        <w:rPr>
          <w:rFonts w:ascii="Times New Roman" w:hAnsi="Times New Roman"/>
          <w:sz w:val="28"/>
          <w:szCs w:val="28"/>
        </w:rPr>
        <w:t>Носина</w:t>
      </w:r>
      <w:proofErr w:type="spellEnd"/>
      <w:r w:rsidRPr="00456ABC">
        <w:rPr>
          <w:rFonts w:ascii="Times New Roman" w:hAnsi="Times New Roman"/>
          <w:sz w:val="28"/>
          <w:szCs w:val="28"/>
        </w:rPr>
        <w:t xml:space="preserve"> В.Б. «Символика музыки И.С.Баха» и ее интерпретация в «Хорошо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</w:t>
      </w:r>
      <w:r>
        <w:rPr>
          <w:rFonts w:ascii="Times New Roman" w:hAnsi="Times New Roman"/>
          <w:sz w:val="28"/>
          <w:szCs w:val="28"/>
        </w:rPr>
        <w:t>темперированном клавире». М.</w:t>
      </w:r>
      <w:r w:rsidRPr="00456ABC">
        <w:rPr>
          <w:rFonts w:ascii="Times New Roman" w:hAnsi="Times New Roman"/>
          <w:sz w:val="28"/>
          <w:szCs w:val="28"/>
        </w:rPr>
        <w:t>, 1991.</w:t>
      </w:r>
    </w:p>
    <w:p w:rsidR="0056631D" w:rsidRDefault="0056631D" w:rsidP="0056631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Смирнова Т. Интенсивный курс: Пособие для преподавателей, детей и </w:t>
      </w:r>
      <w:r w:rsidRPr="00456ABC">
        <w:rPr>
          <w:rFonts w:ascii="Times New Roman" w:hAnsi="Times New Roman"/>
          <w:sz w:val="28"/>
          <w:szCs w:val="28"/>
        </w:rPr>
        <w:br/>
        <w:t xml:space="preserve">                       род</w:t>
      </w:r>
      <w:r>
        <w:rPr>
          <w:rFonts w:ascii="Times New Roman" w:hAnsi="Times New Roman"/>
          <w:sz w:val="28"/>
          <w:szCs w:val="28"/>
        </w:rPr>
        <w:t>ителей. М.</w:t>
      </w:r>
      <w:r w:rsidRPr="00456ABC">
        <w:rPr>
          <w:rFonts w:ascii="Times New Roman" w:hAnsi="Times New Roman"/>
          <w:sz w:val="28"/>
          <w:szCs w:val="28"/>
        </w:rPr>
        <w:t>, 1992.</w:t>
      </w:r>
    </w:p>
    <w:p w:rsidR="0056631D" w:rsidRDefault="0056631D" w:rsidP="0056631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Корыхалова Н. «Детский альбом» П.И.Чайковского: Такт за тактом. С.-П. «Композитор» ,2011.</w:t>
      </w:r>
    </w:p>
    <w:p w:rsidR="0056631D" w:rsidRPr="00456ABC" w:rsidRDefault="0056631D" w:rsidP="0056631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Иовенко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З.Н. Общее фортепиано: вопросы методики. Киев «Музыка Украины», 1989.</w:t>
      </w:r>
    </w:p>
    <w:p w:rsidR="0056631D" w:rsidRPr="00456ABC" w:rsidRDefault="0056631D" w:rsidP="0056631D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56631D" w:rsidRDefault="0056631D" w:rsidP="00C24E0F">
      <w:pPr>
        <w:pStyle w:val="a3"/>
        <w:spacing w:line="276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 w:rsidRPr="00456ABC">
        <w:rPr>
          <w:rFonts w:ascii="Times New Roman" w:hAnsi="Times New Roman"/>
          <w:b/>
          <w:i/>
          <w:sz w:val="28"/>
          <w:szCs w:val="28"/>
        </w:rPr>
        <w:t>3.Дополнительные источники:</w:t>
      </w:r>
    </w:p>
    <w:p w:rsidR="00C24E0F" w:rsidRPr="00456ABC" w:rsidRDefault="00C24E0F" w:rsidP="00C24E0F">
      <w:pPr>
        <w:pStyle w:val="a3"/>
        <w:spacing w:line="276" w:lineRule="auto"/>
        <w:ind w:left="-567"/>
        <w:jc w:val="center"/>
        <w:rPr>
          <w:rFonts w:ascii="Times New Roman" w:hAnsi="Times New Roman"/>
          <w:i/>
          <w:sz w:val="28"/>
          <w:szCs w:val="28"/>
        </w:rPr>
      </w:pPr>
    </w:p>
    <w:p w:rsidR="0056631D" w:rsidRDefault="0056631D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 xml:space="preserve">музыкальная энциклопедия, словари,  поисковые системы, </w:t>
      </w:r>
    </w:p>
    <w:p w:rsidR="0056631D" w:rsidRDefault="0056631D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456ABC">
        <w:rPr>
          <w:rFonts w:ascii="Times New Roman" w:hAnsi="Times New Roman"/>
          <w:sz w:val="28"/>
          <w:szCs w:val="28"/>
        </w:rPr>
        <w:t>сайты интернета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6631D" w:rsidRDefault="0002218C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blues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-</w:t>
        </w:r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marsh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</w:hyperlink>
    </w:p>
    <w:p w:rsidR="0056631D" w:rsidRDefault="0002218C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</w:rPr>
      </w:pPr>
      <w:hyperlink r:id="rId7" w:history="1"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Classic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-</w:t>
        </w:r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online</w:t>
        </w:r>
        <w:r w:rsidR="0056631D"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6631D"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6631D" w:rsidRDefault="0056631D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</w:rPr>
      </w:pPr>
      <w:r w:rsidRPr="00456AB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musvid</w:t>
        </w:r>
        <w:proofErr w:type="spellEnd"/>
        <w:r w:rsidRPr="00456AB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6ABC"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6631D" w:rsidRDefault="0056631D" w:rsidP="0056631D">
      <w:pPr>
        <w:tabs>
          <w:tab w:val="left" w:pos="885"/>
        </w:tabs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56631D" w:rsidRDefault="0056631D" w:rsidP="0056631D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83169" w:rsidRDefault="00583169" w:rsidP="00AC6006">
      <w:pPr>
        <w:tabs>
          <w:tab w:val="left" w:pos="88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83169" w:rsidSect="007E2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A078CD"/>
    <w:multiLevelType w:val="hybridMultilevel"/>
    <w:tmpl w:val="E64A623A"/>
    <w:lvl w:ilvl="0" w:tplc="5944F8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300876"/>
    <w:multiLevelType w:val="hybridMultilevel"/>
    <w:tmpl w:val="D01A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21613"/>
    <w:multiLevelType w:val="hybridMultilevel"/>
    <w:tmpl w:val="F5A2F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47E24"/>
    <w:multiLevelType w:val="hybridMultilevel"/>
    <w:tmpl w:val="C8865638"/>
    <w:lvl w:ilvl="0" w:tplc="7BEC98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11F7C7A"/>
    <w:multiLevelType w:val="hybridMultilevel"/>
    <w:tmpl w:val="4C421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F5529"/>
    <w:multiLevelType w:val="hybridMultilevel"/>
    <w:tmpl w:val="95FA0EC0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E625B4"/>
    <w:multiLevelType w:val="hybridMultilevel"/>
    <w:tmpl w:val="5CFCBE18"/>
    <w:lvl w:ilvl="0" w:tplc="47C4839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3D7572"/>
    <w:multiLevelType w:val="hybridMultilevel"/>
    <w:tmpl w:val="1FA2EC4C"/>
    <w:lvl w:ilvl="0" w:tplc="F392DD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1C076F"/>
    <w:multiLevelType w:val="hybridMultilevel"/>
    <w:tmpl w:val="9D86C8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A56EE1"/>
    <w:multiLevelType w:val="hybridMultilevel"/>
    <w:tmpl w:val="FB62A45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774402D"/>
    <w:multiLevelType w:val="hybridMultilevel"/>
    <w:tmpl w:val="4356C8A0"/>
    <w:lvl w:ilvl="0" w:tplc="38DE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9875C5"/>
    <w:multiLevelType w:val="hybridMultilevel"/>
    <w:tmpl w:val="B702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25F2F"/>
    <w:multiLevelType w:val="hybridMultilevel"/>
    <w:tmpl w:val="70C23C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F19"/>
    <w:multiLevelType w:val="hybridMultilevel"/>
    <w:tmpl w:val="DE26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22DBF"/>
    <w:multiLevelType w:val="hybridMultilevel"/>
    <w:tmpl w:val="CAA0F04C"/>
    <w:lvl w:ilvl="0" w:tplc="80D85476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AD078FB"/>
    <w:multiLevelType w:val="hybridMultilevel"/>
    <w:tmpl w:val="F3BE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31253"/>
    <w:multiLevelType w:val="hybridMultilevel"/>
    <w:tmpl w:val="65D64164"/>
    <w:lvl w:ilvl="0" w:tplc="7BEC98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403A26A1"/>
    <w:multiLevelType w:val="hybridMultilevel"/>
    <w:tmpl w:val="5356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000CF1"/>
    <w:multiLevelType w:val="hybridMultilevel"/>
    <w:tmpl w:val="0FB4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65575"/>
    <w:multiLevelType w:val="hybridMultilevel"/>
    <w:tmpl w:val="63ECA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2697"/>
    <w:multiLevelType w:val="hybridMultilevel"/>
    <w:tmpl w:val="B702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C344B"/>
    <w:multiLevelType w:val="hybridMultilevel"/>
    <w:tmpl w:val="0D8C18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9F92412"/>
    <w:multiLevelType w:val="hybridMultilevel"/>
    <w:tmpl w:val="9B766334"/>
    <w:lvl w:ilvl="0" w:tplc="77E05B86">
      <w:start w:val="5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0656D97"/>
    <w:multiLevelType w:val="hybridMultilevel"/>
    <w:tmpl w:val="F3BE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8F33040"/>
    <w:multiLevelType w:val="hybridMultilevel"/>
    <w:tmpl w:val="88E6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72B7B"/>
    <w:multiLevelType w:val="hybridMultilevel"/>
    <w:tmpl w:val="B28C4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314F0"/>
    <w:multiLevelType w:val="hybridMultilevel"/>
    <w:tmpl w:val="D87EEF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5E1D4048"/>
    <w:multiLevelType w:val="hybridMultilevel"/>
    <w:tmpl w:val="D7706596"/>
    <w:lvl w:ilvl="0" w:tplc="84B0DDCA">
      <w:start w:val="1"/>
      <w:numFmt w:val="decimal"/>
      <w:lvlText w:val="%1."/>
      <w:lvlJc w:val="left"/>
      <w:pPr>
        <w:ind w:left="1143" w:hanging="360"/>
      </w:pPr>
      <w:rPr>
        <w:rFonts w:eastAsia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32">
    <w:nsid w:val="63C54C9D"/>
    <w:multiLevelType w:val="hybridMultilevel"/>
    <w:tmpl w:val="6CCC3CD0"/>
    <w:lvl w:ilvl="0" w:tplc="7BEC98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7851C05"/>
    <w:multiLevelType w:val="hybridMultilevel"/>
    <w:tmpl w:val="63EE18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A5B7AA9"/>
    <w:multiLevelType w:val="hybridMultilevel"/>
    <w:tmpl w:val="CF92BF8E"/>
    <w:lvl w:ilvl="0" w:tplc="2F74C0AA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0E71AD3"/>
    <w:multiLevelType w:val="hybridMultilevel"/>
    <w:tmpl w:val="C722DA4E"/>
    <w:lvl w:ilvl="0" w:tplc="1D7C7378">
      <w:start w:val="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6">
    <w:nsid w:val="754C35B9"/>
    <w:multiLevelType w:val="hybridMultilevel"/>
    <w:tmpl w:val="78BEAD04"/>
    <w:lvl w:ilvl="0" w:tplc="7BEC983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7B233540"/>
    <w:multiLevelType w:val="hybridMultilevel"/>
    <w:tmpl w:val="177C4C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B507B90"/>
    <w:multiLevelType w:val="multilevel"/>
    <w:tmpl w:val="E8C8CC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abstractNum w:abstractNumId="39">
    <w:nsid w:val="7FF76BC8"/>
    <w:multiLevelType w:val="hybridMultilevel"/>
    <w:tmpl w:val="DDB2AF1E"/>
    <w:lvl w:ilvl="0" w:tplc="C4744E08">
      <w:start w:val="1"/>
      <w:numFmt w:val="decimal"/>
      <w:lvlText w:val="%1."/>
      <w:lvlJc w:val="left"/>
      <w:pPr>
        <w:ind w:left="143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3"/>
  </w:num>
  <w:num w:numId="5">
    <w:abstractNumId w:val="28"/>
  </w:num>
  <w:num w:numId="6">
    <w:abstractNumId w:val="12"/>
  </w:num>
  <w:num w:numId="7">
    <w:abstractNumId w:val="25"/>
  </w:num>
  <w:num w:numId="8">
    <w:abstractNumId w:val="11"/>
  </w:num>
  <w:num w:numId="9">
    <w:abstractNumId w:val="6"/>
  </w:num>
  <w:num w:numId="10">
    <w:abstractNumId w:val="37"/>
  </w:num>
  <w:num w:numId="11">
    <w:abstractNumId w:val="31"/>
  </w:num>
  <w:num w:numId="12">
    <w:abstractNumId w:val="30"/>
  </w:num>
  <w:num w:numId="13">
    <w:abstractNumId w:val="38"/>
  </w:num>
  <w:num w:numId="14">
    <w:abstractNumId w:val="33"/>
  </w:num>
  <w:num w:numId="15">
    <w:abstractNumId w:val="16"/>
  </w:num>
  <w:num w:numId="16">
    <w:abstractNumId w:val="34"/>
  </w:num>
  <w:num w:numId="17">
    <w:abstractNumId w:val="10"/>
  </w:num>
  <w:num w:numId="18">
    <w:abstractNumId w:val="24"/>
  </w:num>
  <w:num w:numId="19">
    <w:abstractNumId w:val="0"/>
  </w:num>
  <w:num w:numId="20">
    <w:abstractNumId w:val="27"/>
  </w:num>
  <w:num w:numId="21">
    <w:abstractNumId w:val="7"/>
  </w:num>
  <w:num w:numId="22">
    <w:abstractNumId w:val="35"/>
  </w:num>
  <w:num w:numId="23">
    <w:abstractNumId w:val="14"/>
  </w:num>
  <w:num w:numId="24">
    <w:abstractNumId w:val="9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"/>
  </w:num>
  <w:num w:numId="30">
    <w:abstractNumId w:val="4"/>
  </w:num>
  <w:num w:numId="31">
    <w:abstractNumId w:val="17"/>
  </w:num>
  <w:num w:numId="32">
    <w:abstractNumId w:val="23"/>
  </w:num>
  <w:num w:numId="33">
    <w:abstractNumId w:val="39"/>
  </w:num>
  <w:num w:numId="34">
    <w:abstractNumId w:val="26"/>
  </w:num>
  <w:num w:numId="35">
    <w:abstractNumId w:val="21"/>
  </w:num>
  <w:num w:numId="36">
    <w:abstractNumId w:val="8"/>
  </w:num>
  <w:num w:numId="37">
    <w:abstractNumId w:val="32"/>
  </w:num>
  <w:num w:numId="38">
    <w:abstractNumId w:val="36"/>
  </w:num>
  <w:num w:numId="39">
    <w:abstractNumId w:val="18"/>
  </w:num>
  <w:num w:numId="4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2EE4"/>
    <w:rsid w:val="0002218C"/>
    <w:rsid w:val="000405B6"/>
    <w:rsid w:val="00047924"/>
    <w:rsid w:val="00053724"/>
    <w:rsid w:val="000740B5"/>
    <w:rsid w:val="000C6ED3"/>
    <w:rsid w:val="000F3375"/>
    <w:rsid w:val="001071F9"/>
    <w:rsid w:val="00117EE1"/>
    <w:rsid w:val="0014094B"/>
    <w:rsid w:val="001A1BB1"/>
    <w:rsid w:val="001C6BC7"/>
    <w:rsid w:val="0022291D"/>
    <w:rsid w:val="00245A2A"/>
    <w:rsid w:val="00247944"/>
    <w:rsid w:val="00252222"/>
    <w:rsid w:val="00287C04"/>
    <w:rsid w:val="00291540"/>
    <w:rsid w:val="002A161D"/>
    <w:rsid w:val="002B08D1"/>
    <w:rsid w:val="002D3105"/>
    <w:rsid w:val="002F6F2E"/>
    <w:rsid w:val="0032728B"/>
    <w:rsid w:val="003A31C1"/>
    <w:rsid w:val="003A4992"/>
    <w:rsid w:val="003A65B9"/>
    <w:rsid w:val="003E513E"/>
    <w:rsid w:val="003E64E0"/>
    <w:rsid w:val="00423032"/>
    <w:rsid w:val="00456ABC"/>
    <w:rsid w:val="004631E3"/>
    <w:rsid w:val="00483716"/>
    <w:rsid w:val="00492B26"/>
    <w:rsid w:val="004A4B70"/>
    <w:rsid w:val="00504F83"/>
    <w:rsid w:val="005531C3"/>
    <w:rsid w:val="0056631D"/>
    <w:rsid w:val="00583169"/>
    <w:rsid w:val="0058573E"/>
    <w:rsid w:val="005B5427"/>
    <w:rsid w:val="005C1556"/>
    <w:rsid w:val="005E120B"/>
    <w:rsid w:val="005F556B"/>
    <w:rsid w:val="005F6901"/>
    <w:rsid w:val="0065107E"/>
    <w:rsid w:val="006534AD"/>
    <w:rsid w:val="00672F26"/>
    <w:rsid w:val="006A0257"/>
    <w:rsid w:val="006B7EA2"/>
    <w:rsid w:val="006D329F"/>
    <w:rsid w:val="00715645"/>
    <w:rsid w:val="00740700"/>
    <w:rsid w:val="00750359"/>
    <w:rsid w:val="0075505D"/>
    <w:rsid w:val="00775AC5"/>
    <w:rsid w:val="0079676E"/>
    <w:rsid w:val="007B4E8E"/>
    <w:rsid w:val="007B7C50"/>
    <w:rsid w:val="007E2712"/>
    <w:rsid w:val="007F458C"/>
    <w:rsid w:val="00802640"/>
    <w:rsid w:val="008424BD"/>
    <w:rsid w:val="008B60C9"/>
    <w:rsid w:val="008C153F"/>
    <w:rsid w:val="008C59AA"/>
    <w:rsid w:val="0092648C"/>
    <w:rsid w:val="00942EE4"/>
    <w:rsid w:val="00966DF9"/>
    <w:rsid w:val="00976F33"/>
    <w:rsid w:val="00976F4D"/>
    <w:rsid w:val="009A1BCE"/>
    <w:rsid w:val="009F3D60"/>
    <w:rsid w:val="00A070B1"/>
    <w:rsid w:val="00A41F30"/>
    <w:rsid w:val="00A4642C"/>
    <w:rsid w:val="00A95F01"/>
    <w:rsid w:val="00AC6006"/>
    <w:rsid w:val="00AC7444"/>
    <w:rsid w:val="00AD5208"/>
    <w:rsid w:val="00B10C26"/>
    <w:rsid w:val="00B52F38"/>
    <w:rsid w:val="00B54D63"/>
    <w:rsid w:val="00B556DE"/>
    <w:rsid w:val="00B7477F"/>
    <w:rsid w:val="00B75483"/>
    <w:rsid w:val="00B775E2"/>
    <w:rsid w:val="00BA7316"/>
    <w:rsid w:val="00BB709C"/>
    <w:rsid w:val="00C24E0F"/>
    <w:rsid w:val="00C442BD"/>
    <w:rsid w:val="00C44746"/>
    <w:rsid w:val="00C508DD"/>
    <w:rsid w:val="00C5640B"/>
    <w:rsid w:val="00C95E08"/>
    <w:rsid w:val="00CB241B"/>
    <w:rsid w:val="00CC5220"/>
    <w:rsid w:val="00CE49CD"/>
    <w:rsid w:val="00CE5C69"/>
    <w:rsid w:val="00D2336C"/>
    <w:rsid w:val="00D234DD"/>
    <w:rsid w:val="00D52C1C"/>
    <w:rsid w:val="00D8014C"/>
    <w:rsid w:val="00DA6E9C"/>
    <w:rsid w:val="00DC3682"/>
    <w:rsid w:val="00DD4D0D"/>
    <w:rsid w:val="00DE2B39"/>
    <w:rsid w:val="00DF003C"/>
    <w:rsid w:val="00E00B04"/>
    <w:rsid w:val="00E07F0F"/>
    <w:rsid w:val="00E11E04"/>
    <w:rsid w:val="00E57D25"/>
    <w:rsid w:val="00E7366C"/>
    <w:rsid w:val="00E9050B"/>
    <w:rsid w:val="00F104AF"/>
    <w:rsid w:val="00F10CD7"/>
    <w:rsid w:val="00F129B4"/>
    <w:rsid w:val="00F45AF5"/>
    <w:rsid w:val="00F769FE"/>
    <w:rsid w:val="00F9197B"/>
    <w:rsid w:val="00F93AB1"/>
    <w:rsid w:val="00F960E0"/>
    <w:rsid w:val="00FB181B"/>
    <w:rsid w:val="00FD51D6"/>
    <w:rsid w:val="00FE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E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42E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link w:val="10"/>
    <w:uiPriority w:val="99"/>
    <w:rsid w:val="00942EE4"/>
    <w:pPr>
      <w:shd w:val="clear" w:color="auto" w:fill="FFFFFF"/>
      <w:spacing w:before="1920" w:after="0" w:line="413" w:lineRule="exact"/>
      <w:jc w:val="center"/>
      <w:outlineLvl w:val="0"/>
    </w:pPr>
    <w:rPr>
      <w:rFonts w:ascii="Times New Roman" w:eastAsia="Times New Roman" w:hAnsi="Times New Roman"/>
      <w:b/>
      <w:sz w:val="34"/>
      <w:szCs w:val="24"/>
      <w:lang w:eastAsia="ru-RU"/>
    </w:rPr>
  </w:style>
  <w:style w:type="character" w:customStyle="1" w:styleId="10">
    <w:name w:val="Заголовок №1_"/>
    <w:basedOn w:val="a0"/>
    <w:link w:val="1"/>
    <w:uiPriority w:val="99"/>
    <w:locked/>
    <w:rsid w:val="00942EE4"/>
    <w:rPr>
      <w:rFonts w:ascii="Times New Roman" w:eastAsia="Times New Roman" w:hAnsi="Times New Roman" w:cs="Times New Roman"/>
      <w:b/>
      <w:sz w:val="34"/>
      <w:szCs w:val="24"/>
      <w:shd w:val="clear" w:color="auto" w:fill="FFFFFF"/>
      <w:lang w:eastAsia="ru-RU"/>
    </w:rPr>
  </w:style>
  <w:style w:type="character" w:customStyle="1" w:styleId="FontStyle43">
    <w:name w:val="Font Style43"/>
    <w:basedOn w:val="a0"/>
    <w:uiPriority w:val="99"/>
    <w:rsid w:val="00942EE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942E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42E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942EE4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Body1">
    <w:name w:val="Body 1"/>
    <w:rsid w:val="00942EE4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ru-RU"/>
    </w:rPr>
  </w:style>
  <w:style w:type="character" w:customStyle="1" w:styleId="Body10">
    <w:name w:val="Body 1 Знак"/>
    <w:basedOn w:val="a0"/>
    <w:locked/>
    <w:rsid w:val="00942EE4"/>
    <w:rPr>
      <w:rFonts w:ascii="Helvetica" w:hAnsi="Helvetica" w:cs="Helvetica"/>
      <w:color w:val="000000"/>
      <w:sz w:val="24"/>
      <w:szCs w:val="24"/>
      <w:lang w:val="en-US" w:eastAsia="ru-RU" w:bidi="ar-SA"/>
    </w:rPr>
  </w:style>
  <w:style w:type="paragraph" w:customStyle="1" w:styleId="11">
    <w:name w:val="Без интервала1"/>
    <w:qFormat/>
    <w:rsid w:val="00942EE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942E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6F4D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976F4D"/>
    <w:rPr>
      <w:rFonts w:ascii="Times New Roman" w:hAnsi="Times New Roman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unhideWhenUsed/>
    <w:rsid w:val="000C6ED3"/>
    <w:rPr>
      <w:color w:val="0000FF"/>
      <w:u w:val="single"/>
    </w:rPr>
  </w:style>
  <w:style w:type="paragraph" w:customStyle="1" w:styleId="Default">
    <w:name w:val="Default"/>
    <w:rsid w:val="00E07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vid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lassic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ues-marsh.inf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FB10-393A-45B9-9A14-CC9BE5CB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29</Pages>
  <Words>6390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2019-10-30T07:36:00Z</cp:lastPrinted>
  <dcterms:created xsi:type="dcterms:W3CDTF">2013-06-29T11:30:00Z</dcterms:created>
  <dcterms:modified xsi:type="dcterms:W3CDTF">2024-09-24T10:40:00Z</dcterms:modified>
</cp:coreProperties>
</file>