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C3" w:rsidRDefault="000014C3" w:rsidP="00001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</w:t>
      </w:r>
      <w:r w:rsidR="004758EE">
        <w:rPr>
          <w:rFonts w:ascii="Times New Roman" w:hAnsi="Times New Roman" w:cs="Times New Roman"/>
          <w:b/>
          <w:sz w:val="28"/>
          <w:szCs w:val="28"/>
        </w:rPr>
        <w:t>е задания по специальности  с 09</w:t>
      </w:r>
      <w:r>
        <w:rPr>
          <w:rFonts w:ascii="Times New Roman" w:hAnsi="Times New Roman" w:cs="Times New Roman"/>
          <w:b/>
          <w:sz w:val="28"/>
          <w:szCs w:val="28"/>
        </w:rPr>
        <w:t>.11.2020 (до особых распоряжений)</w:t>
      </w:r>
    </w:p>
    <w:p w:rsidR="000014C3" w:rsidRDefault="000014C3" w:rsidP="00001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Машенцова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Павла Фёдоровича</w:t>
      </w:r>
    </w:p>
    <w:p w:rsidR="000014C3" w:rsidRDefault="000014C3" w:rsidP="00001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4C3" w:rsidRDefault="000014C3" w:rsidP="000014C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Все видеоотчеты присылать сюда (при наличии технической возможности):</w:t>
      </w:r>
    </w:p>
    <w:p w:rsidR="000014C3" w:rsidRDefault="000014C3" w:rsidP="000014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</w:pP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E</w:t>
      </w:r>
      <w:r>
        <w:rPr>
          <w:rStyle w:val="a6"/>
          <w:color w:val="FF0000"/>
          <w:sz w:val="32"/>
          <w:szCs w:val="32"/>
          <w:shd w:val="clear" w:color="auto" w:fill="FFFFFF"/>
        </w:rPr>
        <w:t>-</w:t>
      </w: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mail</w:t>
      </w:r>
      <w:r>
        <w:rPr>
          <w:rStyle w:val="a6"/>
          <w:color w:val="FF0000"/>
          <w:sz w:val="32"/>
          <w:szCs w:val="32"/>
          <w:shd w:val="clear" w:color="auto" w:fill="FFFFFF"/>
        </w:rPr>
        <w:t>:</w:t>
      </w: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muzik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_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shkola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ru</w:t>
        </w:r>
      </w:hyperlink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(с пометкой </w:t>
      </w:r>
      <w:proofErr w:type="gramStart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для  </w:t>
      </w:r>
      <w:proofErr w:type="spellStart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>Машенцова</w:t>
      </w:r>
      <w:proofErr w:type="spellEnd"/>
      <w:proofErr w:type="gramEnd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 П. Ф.)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02"/>
        <w:gridCol w:w="1300"/>
        <w:gridCol w:w="6237"/>
        <w:gridCol w:w="2345"/>
      </w:tblGrid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учащегося, класс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и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222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0014C3">
              <w:rPr>
                <w:rFonts w:ascii="Times New Roman" w:hAnsi="Times New Roman" w:cs="Times New Roman"/>
                <w:b/>
              </w:rPr>
              <w:t>.11.2020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 – 09.50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 и динамику, обращать особое внимание на очередность рук,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Чайковский «Марш деревянных солдатиков»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играть по нотам соблюдая штрихи и динамику, темп контролировать метрономом </w:t>
            </w:r>
            <w:r w:rsidR="008A4723">
              <w:rPr>
                <w:rFonts w:ascii="Times New Roman" w:hAnsi="Times New Roman" w:cs="Times New Roman"/>
                <w:sz w:val="24"/>
                <w:szCs w:val="24"/>
              </w:rPr>
              <w:t>(в медленном темпе)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Л. Бетховен «Сурок»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«Свинг»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пунктирным ритмом и триолями 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72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«Ломаный Бит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A4723">
              <w:rPr>
                <w:rFonts w:ascii="Times New Roman" w:hAnsi="Times New Roman" w:cs="Times New Roman"/>
                <w:sz w:val="24"/>
                <w:szCs w:val="24"/>
              </w:rPr>
              <w:t xml:space="preserve"> считать на 4, первый раз делать удар по малому барабану на 3, второй раз – на 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22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Величко Алёна,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класс, ударные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роигрывать текст по нотам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соблюдая штрихи и динамику, внимательно соблюдать паузы, шестнадцатые триоли играть на «раз», контролировать очередность рук.</w:t>
            </w:r>
            <w:r w:rsidR="008A4723">
              <w:rPr>
                <w:rFonts w:ascii="Times New Roman" w:hAnsi="Times New Roman" w:cs="Times New Roman"/>
                <w:sz w:val="24"/>
                <w:szCs w:val="24"/>
              </w:rPr>
              <w:t xml:space="preserve"> Счет на 3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«Рондо-Танец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наизусть соблюдая штрихи и динамику, считать на «раз», шестнадцатые ровно с акцентом на первую ноту,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Пьерпонт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 xml:space="preserve"> П. «Рождественская песенка»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  <w:r w:rsidR="008A4723">
              <w:rPr>
                <w:rFonts w:ascii="Times New Roman" w:hAnsi="Times New Roman" w:cs="Times New Roman"/>
                <w:sz w:val="24"/>
                <w:szCs w:val="24"/>
              </w:rPr>
              <w:t xml:space="preserve"> Добавить динамики.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«Диско»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с разных долей. Ритм играть ровно, пятый удар с акцентом на М.Б.</w:t>
            </w:r>
            <w:r w:rsidR="008A4723">
              <w:rPr>
                <w:rFonts w:ascii="Times New Roman" w:hAnsi="Times New Roman" w:cs="Times New Roman"/>
                <w:sz w:val="24"/>
                <w:szCs w:val="24"/>
              </w:rPr>
              <w:t xml:space="preserve"> ускорять темп.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22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4758EE">
        <w:trPr>
          <w:trHeight w:val="11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Чапурин Кирилл,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класс, блок-флейта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мажор, трезвучие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целыми, половинными, четвертными и восьмыми длительностями, со счетом ногой. Следить за положением инструмента, расположением рук и пальцев, правильной постановкой корпуса тела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A4723">
              <w:rPr>
                <w:rFonts w:ascii="Times New Roman" w:hAnsi="Times New Roman" w:cs="Times New Roman"/>
                <w:sz w:val="24"/>
                <w:szCs w:val="24"/>
              </w:rPr>
              <w:t xml:space="preserve"> Играть длинные звуки на 6 и 8 ударов.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Упражнения 1,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ноты 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следить за дыханием, положением инструмента, расположением рук и пальцев, правильной постановкой корпуса тела.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 Пьеса «Андрей-воробей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8A4723">
              <w:rPr>
                <w:rFonts w:ascii="Times New Roman" w:hAnsi="Times New Roman"/>
                <w:sz w:val="24"/>
                <w:szCs w:val="24"/>
              </w:rPr>
              <w:t>добавлять темп</w:t>
            </w:r>
            <w:r>
              <w:rPr>
                <w:rFonts w:ascii="Times New Roman" w:hAnsi="Times New Roman"/>
                <w:sz w:val="24"/>
                <w:szCs w:val="24"/>
              </w:rPr>
              <w:t>, обращать внимание на начало звучания каждой ноты (играть на слог «та»), соблюдать  динамические оттенки,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Пьеса 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Дин-Дон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="008A4723">
              <w:rPr>
                <w:rFonts w:ascii="Times New Roman" w:hAnsi="Times New Roman"/>
                <w:sz w:val="24"/>
                <w:szCs w:val="24"/>
              </w:rPr>
              <w:t>добавлять</w:t>
            </w:r>
            <w:bookmarkStart w:id="0" w:name="_GoBack"/>
            <w:bookmarkEnd w:id="0"/>
            <w:r w:rsidR="008A4723">
              <w:rPr>
                <w:rFonts w:ascii="Times New Roman" w:hAnsi="Times New Roman"/>
                <w:sz w:val="24"/>
                <w:szCs w:val="24"/>
              </w:rPr>
              <w:t xml:space="preserve"> темп</w:t>
            </w:r>
            <w:r>
              <w:rPr>
                <w:rFonts w:ascii="Times New Roman" w:hAnsi="Times New Roman"/>
                <w:sz w:val="24"/>
                <w:szCs w:val="24"/>
              </w:rPr>
              <w:t>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«Как под горкой»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проигрывать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41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Савин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класс, труба.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В.Щелоков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«Сказка»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ервую и последнюю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следить за ровностью темпа и динамики, распределять дыхание на всю фразу, соблюдать легато; среднюю часть играть  подвижно, ноты остро отрывисто в темпе марша,  исполнение наизусть</w:t>
            </w:r>
          </w:p>
          <w:p w:rsidR="000014C3" w:rsidRDefault="000014C3">
            <w:pPr>
              <w:pStyle w:val="a4"/>
              <w:shd w:val="clear" w:color="auto" w:fill="FFFFFF"/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Мухатов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Н. «В школу»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исполнение наизусть с соблюдением динамических оттенков, атака на слог «да»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Русская народная песня «Ноченька»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атака мягкая, ведение звука непрерывное.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«Вприпрыжку»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Шестнадцатые коротко, остро.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4758EE">
        <w:trPr>
          <w:trHeight w:val="14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Алексей,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медленный разбор по нотам, обращать особое внимание на очередность рук,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«Кукушка»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 и динамику,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И. Йордан «Охота за бабочкой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роигрывать наизусть соблюдая штрихи и динамику, внимательно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паузы, шестнадцатые ровно с акцентом на первую ноту,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П. Чайковский «Русская песня»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«Блюз»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не забывать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считать  на 2 по 3 удара отрабатывать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вставки и заполнения с разных долей.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20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0014C3">
              <w:rPr>
                <w:rFonts w:ascii="Times New Roman" w:hAnsi="Times New Roman" w:cs="Times New Roman"/>
                <w:b/>
              </w:rPr>
              <w:t>.11.2020</w:t>
            </w:r>
          </w:p>
          <w:p w:rsidR="000014C3" w:rsidRDefault="000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Артем,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Аксёнов Кирилл,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А. Гречанинов «Марш»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 и динамику,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Вольфарт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«Маленький барабанщик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наизусть соблюдая штрихи и динамику, группы шестнадцатых с первой паузой играть с левой руки стремясь ко второй доле правой рукой,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В. Монюшко «Зимняя сказка»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«Фокстрот»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пунктирным ритмом и триолями.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пунктирную пульсацию.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-Н. Бакланова «Романс»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язык мягкий, следить за ровностью темпа, больше звука в кульминации, исполнение наизусть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Персел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«Трубный глас»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играть в медленном темпе с соблюдением динамических оттенков, хорошая твердая атака, фразировка, в пунктирах делать акцент на сильную долю.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В. Косенко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Скерцино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в медленном темпе, внимательно соблюдать позиции.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Абломков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 первый раз проигрывать под метроном, второй раз с ускорением и замедлением, гамма До мажор, трезвучие, арпеджио,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«Старый барабанщик»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штрихи, динамику и очередность рук, следить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И. Коваль «Пионерский марш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проигрывать наизусть соблюдая штрихи, динамику и очередность рук, (восьмая и две шестнадцатых играть правая, правая, 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«Марш»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медленно под метроном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Алексей,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С. Прокофьев «Марш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распределять дыхание на целую фразу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Фрацузская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народная песня «Танец утят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соблюдать  динамические оттенки, считать на два, атака на «ту-ку»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Шуман Р. «Песня»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ональность соль мажор, играть в медленном темпе, распределять дыхание по фразам, отработать восьмые ноты в средней части, соблюдать динамику и штрихи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А. Полонский «Цветущий май»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грать медленно по нотам, отрабатывать места с пунктирным ритмом, считать на два, соблюдать динамику и штрихи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21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0014C3">
              <w:rPr>
                <w:rFonts w:ascii="Times New Roman" w:hAnsi="Times New Roman" w:cs="Times New Roman"/>
                <w:b/>
              </w:rPr>
              <w:t>.11.2020</w:t>
            </w:r>
          </w:p>
          <w:p w:rsidR="000014C3" w:rsidRDefault="000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09.20.–09.50.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22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Красников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легато.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 Глинка.  «Ты соловушка умолкни»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считать на 2,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распределять дыхание на целую фразу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- Л. В. Бетховен «Сурок»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считать на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соблюдать  динамические оттенки.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А. Мельников «Русская песня»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медленном темпе, 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учить наизусть.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В. А. Моцарт «Аллегретто»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азбор текста в медленном темпе, играть  твердой атакой,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22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Аксёнов Кирилл,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22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пьес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22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028D1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D1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C3" w:rsidTr="000014C3">
        <w:trPr>
          <w:trHeight w:val="14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0014C3">
              <w:rPr>
                <w:rFonts w:ascii="Times New Roman" w:hAnsi="Times New Roman" w:cs="Times New Roman"/>
                <w:b/>
              </w:rPr>
              <w:t>.11.2020</w:t>
            </w:r>
          </w:p>
          <w:p w:rsidR="000014C3" w:rsidRDefault="000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 – 10.10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-Н. Бакланова «Романс»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язык мягкий, следить за ровностью темпа, больше звука в кульминации, исполнение наизусть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Персел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«Трубный глас»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играть в медленном темпе с соблюдением динамических оттенков, хорошая твердая атака, фразировка, в пунктирах делать акцент на сильную долю.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В. Косенко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Скерцино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в медленном темпе, внимательно соблюдать позиции.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47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1028D1">
              <w:rPr>
                <w:rFonts w:ascii="Times New Roman" w:hAnsi="Times New Roman" w:cs="Times New Roman"/>
                <w:sz w:val="24"/>
                <w:szCs w:val="24"/>
              </w:rPr>
              <w:t>еоотчет до 23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rPr>
          <w:trHeight w:val="14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соблюдая штрихи и динамику, обращать особое внимание на очередность рук,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Чайковский «Марш деревянных солдатиков»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играть по нотам соблюдая штрихи и динамику,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Л. Бетховен «Сурок»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«Свинг»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пунктирным ритмом и триолями 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пунктирную пульсацию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23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Савин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класс, труба.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В.Щелоков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«Сказка»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ервую и последнюю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следить за ровностью темпа и динамики, распределять дыхание на всю фразу, соблюдать легато; среднюю часть играть  подвижно, ноты остро отрывисто в темпе марша,  исполнение наизусть</w:t>
            </w:r>
          </w:p>
          <w:p w:rsidR="000014C3" w:rsidRDefault="000014C3">
            <w:pPr>
              <w:pStyle w:val="a4"/>
              <w:shd w:val="clear" w:color="auto" w:fill="FFFFFF"/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Мухатов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Н. «В школу»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исполнение наизусть с соблюдением динамических оттенков, атака на слог «да»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Русская народная песня «Ноченька»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атака мягкая, ведение звука непрерывное.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«Вприпрыжку»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Шестнадцатые коротко, остро.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23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Чапурин Кирилл,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класс, блок-флейта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мажор, трезвучие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целыми, половинными, четвертными и восьмыми длительностями, со счетом ногой. Следить за положением инструмента, расположением рук и пальцев, правильной постановкой корпуса тела.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Упражнения 1,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ноты 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следить за дыханием, положением инструмента, расположением рук и пальцев, правильной постановкой корпуса тела.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 Пьеса «Андрей-воробей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играть в медленном темпе, обращать внимание на начало звучания каждой ноты (играть на слог «та»), соблюдать  динамические оттенки,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Пьеса 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Дин-Дон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играть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«Как под горкой»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проигрывать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23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19.10-19.40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пьес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23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0014C3">
              <w:rPr>
                <w:rFonts w:ascii="Times New Roman" w:hAnsi="Times New Roman" w:cs="Times New Roman"/>
                <w:b/>
              </w:rPr>
              <w:t>.11.2020</w:t>
            </w:r>
          </w:p>
          <w:p w:rsidR="000014C3" w:rsidRDefault="00001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Величко Алёна,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класс, ударные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 соблюдая штрихи и динамику, внимательно соблюдать паузы, шестнадцатые триоли играть на «раз»,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«Рондо-Танец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роигрывать наизусть соблюдая штрихи и динамику, считать на «раз», шестнадцатые ровно с акцентом на первую ноту,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Пьерпонт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 xml:space="preserve"> П. «Рождественская песенка»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«Диско»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с разных долей. Ритм играть ровно, пятый удар с акцентом на М.Б.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 – 09.50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Аксёнов Кирилл,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А. Гречанинов «Марш»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 и динамику,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Вольфарт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«Маленький барабанщик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наизусть соблюдая штрихи и динамику, группы шестнадцатых с первой паузой играть с левой руки стремясь ко второй доле правой рукой,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В. Монюшко «Зимняя сказка»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«Фокстрот»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вставки и заполнения пунктирным ритмом и триолями.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пунктирную пульсацию.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Красников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легато.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 Глинка.  «Ты соловушка умолкни»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считать на 2,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распределять дыхание на целую фразу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- Л. В. Бетховен «Сурок»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считать на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соблюдать  динамические оттенки.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А. Мельников «Русская песня»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медленном темпе, 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учить наизусть.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В. А. Моцарт «Аллегретто»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текста в медленном темпе, играть  твердой атакой,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Абломков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 первый раз проигрывать под метроном, второй раз с ускорением и замедлением, гамма До мажор, трезвучие, арпеджио,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«Старый барабанщик»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штрихи, динамику и очередность рук, следить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И. Коваль «Пионерский марш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проигрывать наизусть соблюдая штрихи, динамику и очередность рук, (восьмая и две шестнадцатых играть правая, правая, 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«Марш»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медленно под метроном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Зеленцов Алексей,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с ускорением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</w:t>
            </w:r>
            <w:proofErr w:type="gramEnd"/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медленный разбор по нотам, обращать особое внимание на очередность рук,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«Кукушка»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соблюдая штрихи и динамику, темп контролировать метрономом 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И. Йордан «Охота за бабочкой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наизусть соблюдая штрихи и динамику, внимательно соблюдать паузы, шестнадцатые ровно с акцентом на первую ноту, контролировать очередность рук.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П. Чайковский «Русская песня»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роигрывать текст по нотам, играть ровно правильными штрихами.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  <w:t>Ритм «Блюз»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6/8 не забывать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считать  на 2 по 3 удара отрабатывать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вставки и заполнения с разных долей.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Никита,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С. Прокофьев «Марш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распределять дыхание на целую фразу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Фрацузская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народная песня «Танец утят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соблюдать  динамические оттенки, считать на два, атака на «ту-ку» учить наизусть.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Шуман Р. «Песня»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ональность соль мажор, играть в медленном темпе, распределять дыхание по фразам, отработать восьмые ноты в средней части, соблюдать динамику и штрихи</w:t>
            </w:r>
          </w:p>
          <w:p w:rsidR="000014C3" w:rsidRDefault="000014C3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А. Полонский «Цветущий май»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грать медленно по нотам, отрабатывать места с пунктирным ритмом, считать на два, соблюдать динамику и штрихи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014C3" w:rsidTr="00001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партии пройденных пьес</w:t>
            </w:r>
          </w:p>
          <w:p w:rsidR="000014C3" w:rsidRDefault="0000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3" w:rsidRDefault="0010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Видеоотчет до 24</w:t>
            </w:r>
            <w:r w:rsidR="000014C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</w:tbl>
    <w:p w:rsidR="000014C3" w:rsidRDefault="000014C3" w:rsidP="000014C3"/>
    <w:p w:rsidR="00F246E8" w:rsidRDefault="00F246E8"/>
    <w:sectPr w:rsidR="00F246E8" w:rsidSect="00222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C2"/>
    <w:rsid w:val="000014C3"/>
    <w:rsid w:val="001028D1"/>
    <w:rsid w:val="0022297C"/>
    <w:rsid w:val="004758EE"/>
    <w:rsid w:val="006755C2"/>
    <w:rsid w:val="008A4723"/>
    <w:rsid w:val="0093179F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4C3"/>
    <w:rPr>
      <w:color w:val="0000FF"/>
      <w:u w:val="single"/>
    </w:rPr>
  </w:style>
  <w:style w:type="paragraph" w:customStyle="1" w:styleId="a4">
    <w:name w:val="Базовый"/>
    <w:rsid w:val="000014C3"/>
    <w:pPr>
      <w:tabs>
        <w:tab w:val="left" w:pos="709"/>
      </w:tabs>
      <w:suppressAutoHyphens/>
      <w:spacing w:after="0" w:line="276" w:lineRule="atLeast"/>
    </w:pPr>
    <w:rPr>
      <w:rFonts w:ascii="Calibri" w:eastAsia="SimSun" w:hAnsi="Calibri" w:cs="Times New Roman"/>
      <w:color w:val="00000A"/>
      <w:sz w:val="20"/>
      <w:szCs w:val="20"/>
      <w:lang w:eastAsia="ru-RU"/>
    </w:rPr>
  </w:style>
  <w:style w:type="table" w:styleId="a5">
    <w:name w:val="Table Grid"/>
    <w:basedOn w:val="a1"/>
    <w:uiPriority w:val="59"/>
    <w:rsid w:val="0000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014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4C3"/>
    <w:rPr>
      <w:color w:val="0000FF"/>
      <w:u w:val="single"/>
    </w:rPr>
  </w:style>
  <w:style w:type="paragraph" w:customStyle="1" w:styleId="a4">
    <w:name w:val="Базовый"/>
    <w:rsid w:val="000014C3"/>
    <w:pPr>
      <w:tabs>
        <w:tab w:val="left" w:pos="709"/>
      </w:tabs>
      <w:suppressAutoHyphens/>
      <w:spacing w:after="0" w:line="276" w:lineRule="atLeast"/>
    </w:pPr>
    <w:rPr>
      <w:rFonts w:ascii="Calibri" w:eastAsia="SimSun" w:hAnsi="Calibri" w:cs="Times New Roman"/>
      <w:color w:val="00000A"/>
      <w:sz w:val="20"/>
      <w:szCs w:val="20"/>
      <w:lang w:eastAsia="ru-RU"/>
    </w:rPr>
  </w:style>
  <w:style w:type="table" w:styleId="a5">
    <w:name w:val="Table Grid"/>
    <w:basedOn w:val="a1"/>
    <w:uiPriority w:val="59"/>
    <w:rsid w:val="0000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01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zik_shk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C8FE-B237-4294-B6BD-77C96846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2020-11-23T08:44:00Z</dcterms:created>
  <dcterms:modified xsi:type="dcterms:W3CDTF">2020-11-23T11:26:00Z</dcterms:modified>
</cp:coreProperties>
</file>