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E3" w:rsidRPr="00271CE3" w:rsidRDefault="00271CE3" w:rsidP="00271CE3">
      <w:pPr>
        <w:shd w:val="clear" w:color="auto" w:fill="FFFFFF"/>
        <w:spacing w:before="100" w:beforeAutospacing="1" w:after="100" w:afterAutospacing="1" w:line="330" w:lineRule="atLeast"/>
        <w:jc w:val="center"/>
        <w:outlineLvl w:val="0"/>
        <w:rPr>
          <w:rFonts w:ascii="Verdana" w:eastAsia="Times New Roman" w:hAnsi="Verdana" w:cs="Times New Roman"/>
          <w:b/>
          <w:bCs/>
          <w:caps/>
          <w:color w:val="222222"/>
          <w:kern w:val="36"/>
          <w:sz w:val="24"/>
          <w:szCs w:val="24"/>
          <w:lang w:eastAsia="ru-RU"/>
        </w:rPr>
      </w:pPr>
      <w:r w:rsidRPr="00271CE3">
        <w:rPr>
          <w:rFonts w:ascii="Verdana" w:eastAsia="Times New Roman" w:hAnsi="Verdana" w:cs="Times New Roman"/>
          <w:b/>
          <w:bCs/>
          <w:caps/>
          <w:color w:val="222222"/>
          <w:kern w:val="36"/>
          <w:sz w:val="24"/>
          <w:szCs w:val="24"/>
          <w:lang w:eastAsia="ru-RU"/>
        </w:rPr>
        <w:t>сохранность  библиотечного  фонда</w:t>
      </w:r>
    </w:p>
    <w:p w:rsidR="00271CE3" w:rsidRPr="00903B48" w:rsidRDefault="00271CE3" w:rsidP="00271CE3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 приобретают, сохраняют и предоставляют в общественное пользование </w:t>
      </w:r>
      <w:r w:rsidRPr="00903B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документы разных типов</w:t>
      </w:r>
      <w:r w:rsidRPr="00903B4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</w:t>
      </w:r>
      <w:r w:rsidR="00614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печение сохранности</w:t>
      </w:r>
      <w:r w:rsidRPr="0090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</w:t>
      </w:r>
      <w:r w:rsidRPr="00903B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- одна из основных функций, без надлежащего выполнения которой биб</w:t>
      </w:r>
      <w:r w:rsidRPr="00903B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лиотеки со временем не только не смогут в полной мере удовлетворять запросы чита</w:t>
      </w:r>
      <w:r w:rsidRPr="00903B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03B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телей, но и реально столкнутся с угрозой частичной или полной их утраты.</w:t>
      </w:r>
    </w:p>
    <w:p w:rsidR="0069424D" w:rsidRDefault="0069424D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сохранность библиотечных фондов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части культурного наследия и информационного ресурса страны возможно лишь при развитии следующих направлений деятельности:</w:t>
      </w:r>
    </w:p>
    <w:p w:rsidR="0069424D" w:rsidRDefault="000C2943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и санитарно-гигиенического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зданий, инженерных коммуникаций</w:t>
      </w:r>
      <w:proofErr w:type="gramStart"/>
      <w:r w:rsid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хранилищ.</w:t>
      </w:r>
    </w:p>
    <w:p w:rsidR="0069424D" w:rsidRDefault="000C2943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площадей хранилищ в соответствии с ростом библиотечных фондов, строительство и реконструкция библиотечных зданий.</w:t>
      </w:r>
    </w:p>
    <w:p w:rsidR="0069424D" w:rsidRDefault="000C2943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библиотек современными комплексами технических средств безопасности, их постоянное совершенствование и обеспечение бесперебойной работы.</w:t>
      </w:r>
    </w:p>
    <w:p w:rsidR="0069424D" w:rsidRDefault="000C2943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совершенствование материально-технической базы библиотек для обеспечения нормативного режима хранения документов, их стабилизация и реставрация.</w:t>
      </w:r>
    </w:p>
    <w:p w:rsidR="0069424D" w:rsidRDefault="000C2943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процессов защиты, хранения и использования библиотечных фондов достаточным количеством квалифицированных кадров.</w:t>
      </w:r>
    </w:p>
    <w:p w:rsidR="00F750DD" w:rsidRDefault="000C2943" w:rsidP="0069424D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единог</w:t>
      </w:r>
      <w:r w:rsidR="0014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страхового </w:t>
      </w:r>
      <w:r w:rsidR="007F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81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(обменно</w:t>
      </w:r>
      <w:r w:rsidR="00F6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8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резервного)</w:t>
      </w:r>
      <w:r w:rsidR="00F7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</w:t>
      </w:r>
      <w:r w:rsidR="00F75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библиотеки</w:t>
      </w:r>
      <w:proofErr w:type="gramStart"/>
      <w:r w:rsidR="00F7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4777" w:rsidRDefault="00691E09" w:rsidP="00614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использов</w:t>
      </w:r>
      <w:r w:rsidR="009905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фондов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</w:t>
      </w:r>
      <w:r w:rsidR="0099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неодинаков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</w:t>
      </w:r>
      <w:r w:rsidR="005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7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их в течение означенных сроков должно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неукоснительным. </w:t>
      </w:r>
    </w:p>
    <w:p w:rsidR="00990559" w:rsidRDefault="00990559" w:rsidP="00691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хранения БФ различна:</w:t>
      </w:r>
    </w:p>
    <w:p w:rsidR="00990559" w:rsidRDefault="00990559" w:rsidP="00691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газет- 3- 5 лет;</w:t>
      </w:r>
    </w:p>
    <w:p w:rsidR="00990559" w:rsidRDefault="00990559" w:rsidP="00691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 журналов – до 10 лет;</w:t>
      </w:r>
    </w:p>
    <w:p w:rsidR="00990559" w:rsidRDefault="007D6C7B" w:rsidP="00691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книг – до 20 лет</w:t>
      </w:r>
      <w:r w:rsidR="009905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559" w:rsidRDefault="007D6C7B" w:rsidP="00691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брошюр – до 3 -5 лет</w:t>
      </w:r>
      <w:r w:rsidR="009905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559" w:rsidRDefault="0071398A" w:rsidP="00691E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фонда краеведения и национальной литературы 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бессрочно</w:t>
      </w:r>
      <w:r w:rsidR="007D6C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009D" w:rsidRPr="005F6F3C" w:rsidRDefault="0069424D" w:rsidP="006B0E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D4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часть фондов в библиотеках по-прежнему составляют документы на тра</w:t>
      </w:r>
      <w:r w:rsidR="00BD4F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D4F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диционных носителях. Это - книги, газеты, журналы, рукописи, карты, плакаты </w:t>
      </w:r>
      <w:r w:rsidR="00BD4F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многие другие виды печатных изданий. Материалы, из которых они изготов</w:t>
      </w:r>
      <w:r w:rsidR="00BD4F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лены, в основном, органического происхождения: бумага, картон, кожа, дерево и проч. Именно они подвержены постоянному и естественному старению. Но и при хранении современных носителей, таких как микроформы, оптические и магнитные диски, цифровые форматы и т.д. возникают серьезные проблемы, они требуют особого режима хранения и использования во избежание</w:t>
      </w:r>
      <w:r w:rsidR="00B60F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60F1B" w:rsidRPr="00B60F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преждевременного износа либо полной утраты информации</w:t>
      </w:r>
      <w:r w:rsidR="00B60F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9F2192" w:rsidRPr="009F2192" w:rsidRDefault="00BD4F84" w:rsidP="00BD4F84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причины повреждения документов:</w:t>
      </w:r>
    </w:p>
    <w:p w:rsidR="009F2192" w:rsidRPr="00F327C5" w:rsidRDefault="00150EB7" w:rsidP="009F219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Старение  документа</w:t>
      </w:r>
    </w:p>
    <w:p w:rsidR="009F2192" w:rsidRPr="00F327C5" w:rsidRDefault="00B60F1B" w:rsidP="009F219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192" w:rsidRPr="00F327C5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  <w:lang w:eastAsia="ru-RU"/>
        </w:rPr>
        <w:t>Температура и влажность воздуха</w:t>
      </w:r>
    </w:p>
    <w:p w:rsidR="009F2192" w:rsidRPr="00F327C5" w:rsidRDefault="009F2192" w:rsidP="009F21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Свет</w:t>
      </w:r>
    </w:p>
    <w:p w:rsidR="009F2192" w:rsidRPr="00F327C5" w:rsidRDefault="009F2192" w:rsidP="009F21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  <w:t xml:space="preserve"> Пыль</w:t>
      </w:r>
    </w:p>
    <w:p w:rsidR="009F2192" w:rsidRPr="00F327C5" w:rsidRDefault="009F2192" w:rsidP="009F21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  <w:lang w:eastAsia="ru-RU"/>
        </w:rPr>
        <w:lastRenderedPageBreak/>
        <w:t xml:space="preserve"> Биологическое повреждение документов</w:t>
      </w:r>
    </w:p>
    <w:p w:rsidR="009F2192" w:rsidRPr="00F327C5" w:rsidRDefault="009F2192" w:rsidP="009F21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  <w:lang w:eastAsia="ru-RU"/>
        </w:rPr>
        <w:t>Износ</w:t>
      </w:r>
    </w:p>
    <w:p w:rsidR="009F2192" w:rsidRPr="00F327C5" w:rsidRDefault="009F2192" w:rsidP="009F21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  <w:lang w:eastAsia="ru-RU"/>
        </w:rPr>
        <w:t>Вандализм</w:t>
      </w:r>
    </w:p>
    <w:p w:rsidR="00BD4F84" w:rsidRPr="00F327C5" w:rsidRDefault="009F2192" w:rsidP="009F219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C5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  <w:lang w:eastAsia="ru-RU"/>
        </w:rPr>
        <w:t>Аварийные ситуации</w:t>
      </w:r>
    </w:p>
    <w:p w:rsidR="00BD4F84" w:rsidRDefault="00BD4F84" w:rsidP="00BD4F84">
      <w:pPr>
        <w:keepNext/>
        <w:spacing w:before="240" w:after="60" w:line="240" w:lineRule="auto"/>
        <w:ind w:firstLine="90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</w:t>
      </w:r>
      <w:r w:rsidR="00A275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Старение документа</w:t>
      </w:r>
    </w:p>
    <w:p w:rsidR="00BD4F84" w:rsidRDefault="00BD4F84" w:rsidP="00A2757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материалы, из которых изготовлены документы, как естественного, так и искусственного происхождения со временем изменяют первоначальные свойства. Происходит естественный процесс изменения с</w:t>
      </w:r>
      <w:r w:rsidR="0034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войств материалов </w:t>
      </w:r>
      <w:proofErr w:type="gramStart"/>
      <w:r w:rsidR="003427D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="0034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тарение. </w:t>
      </w:r>
      <w:r w:rsidRPr="0034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Естественное старение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 зависит, прежде в</w:t>
      </w:r>
      <w:r w:rsidR="006147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сего, от внутренних 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качества исходных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фабрикатов, соотношения различных компонентов и технологического режима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 В волокнах бумаги происходят хим</w:t>
      </w:r>
      <w:r w:rsidR="00B60F1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ические изменения</w:t>
      </w:r>
      <w:proofErr w:type="gramStart"/>
      <w:r w:rsidR="00B6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татом которых являются повышение кислотности, снижение механической прочности и потеря эластичности. Часто внешним проявлением деградации бумаги бывает ее пожелтение, иногда переходящее в побурение. Наиболее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подвержена пожелтению бумага, содержащая большое количество древесной массы (бумага, из которых изготовлены газеты, журналы и многие другие мас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совые издания).</w:t>
      </w:r>
    </w:p>
    <w:p w:rsidR="00BD4F84" w:rsidRPr="00B60F1B" w:rsidRDefault="00BD4F84" w:rsidP="00BD4F84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- гигроскопичный материал. Она легко поглощает влагу из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духа; при этом ее устойчивость к механическим воздействиям заметно снижа</w:t>
      </w:r>
      <w:r w:rsidR="00B60F1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ется. </w:t>
      </w:r>
    </w:p>
    <w:p w:rsidR="00BD4F84" w:rsidRDefault="00BD4F84" w:rsidP="00BD4F84">
      <w:pPr>
        <w:keepNext/>
        <w:spacing w:before="240" w:after="60" w:line="240" w:lineRule="auto"/>
        <w:ind w:firstLine="900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 Температура и влажность воздуха</w:t>
      </w:r>
    </w:p>
    <w:p w:rsidR="00BD4F84" w:rsidRDefault="00BD4F84" w:rsidP="00A2757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естественного старения материалов ускоряется при заметных изменениях температуры и влажности воздуха в книгохранилище. </w:t>
      </w:r>
    </w:p>
    <w:p w:rsidR="00A2757E" w:rsidRDefault="00BD4F84" w:rsidP="00BD4F84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Температурно-влажностный режим в хранилищах должен быть по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можности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стабильным.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и с большой амплитудой колебания темпера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туры и влажности </w:t>
      </w:r>
      <w:r w:rsidR="00B2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 еще более опасны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4F84" w:rsidRDefault="00BD4F84" w:rsidP="00BD4F84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DA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Стандартом установлены следующие нормативы хранения документов: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 - (18±2)°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- (55±5) %. Увеличение температуры воздуха на 10 градусов </w:t>
      </w:r>
      <w:r w:rsidRPr="003427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вдвое (!)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ускоряет процессы старения документов. Повышение влажности вызывает внутриструктурные изменения и последующую деформацию документов.</w:t>
      </w:r>
    </w:p>
    <w:p w:rsidR="00E73F06" w:rsidRDefault="00E73F06" w:rsidP="00F85ED6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 нерегулируемым климатом режим поддерживают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 про</w:t>
      </w:r>
      <w:r w:rsidR="00F85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ветривания</w:t>
      </w:r>
      <w:proofErr w:type="gramStart"/>
      <w:r w:rsidR="00F85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показывает, что лучше всего проветривать помещение 3-5 раз в день по 10-15 минут. Необходимо поддерживать более или менее одинаковый режим хране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во все</w:t>
      </w:r>
      <w:r w:rsidR="00F85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объеме помещения. </w:t>
      </w:r>
    </w:p>
    <w:p w:rsidR="00E73F06" w:rsidRDefault="00E73F06" w:rsidP="00E73F06">
      <w:pPr>
        <w:spacing w:before="240" w:after="60" w:line="240" w:lineRule="auto"/>
        <w:ind w:firstLine="900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3. Свет</w:t>
      </w:r>
    </w:p>
    <w:p w:rsidR="00A2757E" w:rsidRDefault="00E73F06" w:rsidP="00A8783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 ускоряет процесс естественного старения материалов. </w:t>
      </w:r>
    </w:p>
    <w:p w:rsidR="003A1CA2" w:rsidRDefault="00A2757E" w:rsidP="00A2757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Солнечный свет содержит волны трех областей: ультрафиолетовой, видимой и инфракрасной. Чем короче длина световой волны – тем больший вред она наносит библиотечным материалам. </w:t>
      </w:r>
    </w:p>
    <w:p w:rsidR="00E73F06" w:rsidRDefault="00E73F06" w:rsidP="003A1CA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C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Естествен</w:t>
      </w:r>
      <w:r w:rsidRPr="003A1C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</w:r>
      <w:r w:rsidRPr="003A1CA2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ный свет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3A1CA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представляет наибольшую опасность для документов: даже рассеян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солнечный свет содержит большое количест</w:t>
      </w:r>
      <w:r w:rsidR="00E833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ультрафиолетового излу</w:t>
      </w:r>
      <w:r w:rsidR="00E8333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</w:t>
      </w:r>
      <w:r w:rsidR="00A27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3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кна </w:t>
      </w:r>
      <w:r w:rsidR="009B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закрыва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тканевыми што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рами или жалюзи. Хранители должны следить за тем, чтобы они всегда были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закрыты.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Аналогичное действие оказывает длительное искусственное освеще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Особенно опасны люминесцентные лампы, поскольку они создают высо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кий уровень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ультрафиолетового излучения (до 30 % светового потока). Наибо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безвредное освещение дают лампы накаливания; они удобны в эксплуа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14E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тации.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нормативные требования не только к типам ламп, но и к их установке. Расстояние от светильников до ближайшего документа должно быть не менее 0,5 м. Лампы монтируют в закрытых плафонах, чтобы не только обеспечить равномерный рассеянный свет, но и обеспечить пожарную безопасность.</w:t>
      </w:r>
    </w:p>
    <w:p w:rsidR="00E73F06" w:rsidRPr="009B7EE7" w:rsidRDefault="00E73F06" w:rsidP="001F1092">
      <w:pPr>
        <w:rPr>
          <w:b/>
          <w:sz w:val="28"/>
          <w:szCs w:val="28"/>
          <w:u w:val="single"/>
          <w:lang w:eastAsia="ru-RU"/>
        </w:rPr>
      </w:pPr>
      <w:r w:rsidRPr="009B7EE7">
        <w:rPr>
          <w:b/>
          <w:sz w:val="28"/>
          <w:szCs w:val="28"/>
          <w:lang w:eastAsia="ru-RU"/>
        </w:rPr>
        <w:t>4. Пыль</w:t>
      </w:r>
    </w:p>
    <w:p w:rsidR="00E73F06" w:rsidRDefault="00E73F06" w:rsidP="009B7EE7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 - один из наиболее агрессивных факторов. Она поступает в 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нилища извне и накапливается в помещении за счет истирания различных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териалов. 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в библиотеке проводится санитарный день, во время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торого каждый сотрудник убирает свое рабочее место. Более тщательно, чем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ежедневная уборка, производится чистка помещения: стен, пола, особенно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стеллажами и шкафами, в углах помещения и около окон. Чистят освети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и отопительные приборы</w:t>
      </w:r>
      <w:r w:rsidR="009B7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иметь в виду, что при высокой температуре </w:t>
      </w:r>
      <w:r w:rsidR="004F2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отопительных приборов увеличивается общая запыленность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помещения.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Документы должны быть всегда чистыми. Это значительно увеличит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службы. Очистку проводят регулярно, 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грязи и пыли в х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ранилищах</w:t>
      </w:r>
      <w:proofErr w:type="gramStart"/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нее, каждый документ должен быть очищен не реже одного раза за один-два года в зависимости от ценности и частоты использования фонда. Очистка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кументов чрезвычайно важна и для сохранения здоровья работников библио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теки.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Документы очищают с помощью пылесоса или влажным способом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(крайне осторожно]).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того или иного способа зависит от физического состояния документа, степени и вида загрязненности, его ценности Документы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бумажных или красящих переплетах обеспыливают только сухим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способом.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высокой запыленности книгохранилища принимают меры к сниже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нию количества пыли, проникающей извне, уплотняя окна и двери</w:t>
      </w:r>
      <w:proofErr w:type="gramStart"/>
      <w:r w:rsidR="006C197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Окна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форточки, через которые производится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проветривание, обязательно закрыва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металлическими или синтетическими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сетками с мелкими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ячейками для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щиты от проникновения пыли и насеком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ых. </w:t>
      </w:r>
    </w:p>
    <w:p w:rsidR="00E73F06" w:rsidRPr="0047496A" w:rsidRDefault="00E73F06" w:rsidP="0047496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Биол</w:t>
      </w:r>
      <w:r w:rsidR="004749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огическое повреждение документов</w:t>
      </w:r>
    </w:p>
    <w:p w:rsidR="00E73F06" w:rsidRDefault="00E73F06" w:rsidP="006C19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своему характеру оно отличается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физико-химических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факторов тем, что живые организмы, в основном, микроорганизмы, насекомые, 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грызуны, часто за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короткое время могут причинить более сильные и глубокие повреждения материалов.</w:t>
      </w:r>
    </w:p>
    <w:p w:rsidR="00E73F06" w:rsidRDefault="00E73F06" w:rsidP="00596D4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Микроскопические грибы, в повседневной жизни называемые плесе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нью, способны повреждать все материалы, использованные для изготовления</w:t>
      </w:r>
      <w:r w:rsidR="006C19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</w:t>
      </w:r>
      <w:r w:rsidR="006C1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</w:t>
      </w:r>
    </w:p>
    <w:p w:rsidR="00E73F06" w:rsidRDefault="00E73F06" w:rsidP="00165E8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виды насекомых, повреждающих документы, не являются специфическими вредителями для библиотек. Это типичные вредители склад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ских, жилых и служебных помещений. Чаще всего они причиняют ущерб в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 хранилищах, где не соблюдаются нормы санитарно-гигиенического режи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="0016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ма.</w:t>
      </w:r>
    </w:p>
    <w:p w:rsidR="00596D4D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Признаком повреждения документов насекомыми являются сквозные круглые или овальные отверстия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выщипы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выгрызы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 материа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96D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лов.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Появлению и развитию насекомых в библиотеке могут способствовать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 библиотекари и читатели. В хранилища насекомые попадают через окна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форточки, открываемые для проветривани</w:t>
      </w:r>
      <w:r w:rsidR="00596D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я, с личными вещами сотрудников.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 хранилищ нельзя вносить никакие пищевые продукты, тем более принимать пищу, поскольку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продукты не только привлекают насекомых, но и являются прекрасным дополнительным питан</w:t>
      </w:r>
      <w:r w:rsidR="00596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</w:t>
      </w:r>
      <w:proofErr w:type="gramStart"/>
      <w:r w:rsidR="0059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 следует в хранилище иметь уплотнители для окон и дверей,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дорожки или занавес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из материалов с натуральными волокнами (шерсти,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шелка).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Библиотекари должны внимательно относиться к состоянию фондов, чтобы своевременно выявить документы, пораженные биолог</w:t>
      </w:r>
      <w:r w:rsidR="003C381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ическими вреди</w:t>
      </w:r>
      <w:r w:rsidR="003C381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телями. </w:t>
      </w:r>
      <w:proofErr w:type="spellStart"/>
      <w:r w:rsidR="003C38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Пороженный</w:t>
      </w:r>
      <w:proofErr w:type="spellEnd"/>
      <w:r w:rsidR="003C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следует изолировать из фонда, тщательно очистить, поместить в контейнер (коробку, бумажный пакет) 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блюдать изменение его состояния. В случае подозрения на поражение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скопическими грибами проверять состояние документа можно в течение двух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недель, а насекомыми - не менее месяца. Когда появляются новые признаки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жизнедеятельности биологических вредителей, следует принимать меры к их </w:t>
      </w:r>
      <w:r w:rsidR="003C38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ликвидации. </w:t>
      </w:r>
    </w:p>
    <w:p w:rsidR="00E73F06" w:rsidRDefault="00E73F06" w:rsidP="00E73F06">
      <w:pPr>
        <w:keepNext/>
        <w:spacing w:before="240" w:after="60" w:line="240" w:lineRule="auto"/>
        <w:ind w:firstLine="900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6. Износ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при правильном и аккуратном обращении с документами они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степенно изнашиваются; так как при использовании происходит истирание материалов, особенно сильное в случае низкой исходной прочности. Большое значение имеет качество производства печатных изданий. Примером исключи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плохого качества документов может быть изготовление книг в бумаж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бесшвейном переплете: блок раскалывается и распадается на отдельные листы уже при первом раскрытии.</w:t>
      </w:r>
    </w:p>
    <w:p w:rsidR="003C381C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изнашиваются быстрее при неправильном обращении</w:t>
      </w:r>
      <w:r w:rsidR="0082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ми, нарушении режима их эксплуатации.</w:t>
      </w:r>
    </w:p>
    <w:p w:rsidR="003C381C" w:rsidRDefault="003C381C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E73F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Небрежное хранение, </w:t>
      </w:r>
    </w:p>
    <w:p w:rsidR="003C381C" w:rsidRDefault="003C381C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E73F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переполнен</w:t>
      </w:r>
      <w:r w:rsidR="00E73F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хранилища, </w:t>
      </w:r>
    </w:p>
    <w:p w:rsidR="003C381C" w:rsidRDefault="003C381C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библиотечное оборудование способствуют быстрому повреждению документов.</w:t>
      </w:r>
    </w:p>
    <w:p w:rsidR="00E73F06" w:rsidRDefault="003C381C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еаккуратное обращение с документами также ока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73F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зывается для них губительно.</w:t>
      </w:r>
    </w:p>
    <w:p w:rsidR="00E73F06" w:rsidRDefault="00E73F06" w:rsidP="00E73F06">
      <w:pPr>
        <w:keepNext/>
        <w:spacing w:before="240" w:after="60" w:line="240" w:lineRule="auto"/>
        <w:ind w:firstLine="900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7. Вандализм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 довольно часты случаи насильственной порчи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тов. Читатели вырывают и вырезают нужные им фрагменты книг и журналов.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«Наибольшим успехом» пользуются </w:t>
      </w:r>
      <w:r w:rsidRPr="00261AB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художественные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издания, учебники и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учные публикации.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Аварийные ситуации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аварийные ситуации возникают почти в каждой библио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теке. Чаще всего это - аварии технических коммуникаций и протечки кровли,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 которых документы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бывают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затоплены холодной или горячей водой. Избы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точное намокание приводит к набуханию книжного блока, деформации листов,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отделению</w:t>
      </w:r>
      <w:r w:rsidR="00DB38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переплетов от блоков,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размыванию текстов, клеевых веществ, поражению микроскопическими грибами, а в дальнейшем при высыхании - часто к слипа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нию листов, прежде всего книг на мелованной бумаге.</w:t>
      </w:r>
    </w:p>
    <w:p w:rsidR="00E73F06" w:rsidRDefault="00314392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 всего, необходимо принять меры по спасению пострадавших документов и эвакуировать те, которым угрожает намокание, или каким либо способом защитить их от попадания воды (накрыть стеллажи пленкой, поста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96D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вить щиты </w:t>
      </w:r>
      <w:r w:rsidR="00E73F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).</w:t>
      </w:r>
    </w:p>
    <w:p w:rsidR="003B5184" w:rsidRDefault="00E73F06" w:rsidP="003B5184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Пострадавшие документы надо как можно быстрее разобрать по груп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пам. В первую очередь выделяют документы на мелованной бумаге и с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нестойкими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(«линяющими» переплетами, текучими текстами)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Книги в переплетах из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красящих материалов обертыв</w:t>
      </w:r>
      <w:r w:rsidR="00DB38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ают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тканью, хорошо изолируя от книжного блока.</w:t>
      </w:r>
      <w:r w:rsidR="00A878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DB38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A878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48 до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72 час</w:t>
      </w:r>
      <w:r w:rsidR="00A878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ериод, в который надо уложиться для предотвращения необратимых последствий. Поэтому в каждой библиотеке должен быть план поведения в чрезвычайных ситуациях.</w:t>
      </w:r>
      <w:r w:rsidR="003B51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Составить такой план поможет методическое пособие от 2000г.</w:t>
      </w:r>
    </w:p>
    <w:p w:rsidR="003B5184" w:rsidRPr="004312AC" w:rsidRDefault="003B5184" w:rsidP="003B5184">
      <w:pPr>
        <w:spacing w:after="120" w:line="240" w:lineRule="auto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  <w:r w:rsidRPr="004312A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«</w:t>
      </w:r>
      <w:r w:rsidR="00E73F06" w:rsidRPr="004312A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Планирование действий на случай бедствия в вашей </w:t>
      </w:r>
      <w:r w:rsidRPr="004312A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библиотеке</w:t>
      </w:r>
      <w:proofErr w:type="gramStart"/>
      <w:r w:rsidRPr="004312A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.»</w:t>
      </w:r>
      <w:proofErr w:type="gramEnd"/>
    </w:p>
    <w:p w:rsidR="00D45CD0" w:rsidRPr="003B5184" w:rsidRDefault="00D45CD0" w:rsidP="003B5184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пособии описываются меры и действия, направленные на спасение библиотечных матер</w:t>
      </w:r>
      <w:r w:rsidR="003B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иалов. </w:t>
      </w:r>
      <w:r w:rsidR="00314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Даются р</w:t>
      </w:r>
      <w:r w:rsidR="003B5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екомендации</w:t>
      </w:r>
      <w:proofErr w:type="gramStart"/>
      <w:r w:rsidR="003B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C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0D7CC4" w:rsidRDefault="00D45CD0" w:rsidP="000D7CC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начать</w:t>
      </w:r>
      <w:proofErr w:type="gramStart"/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распределить обязанности</w:t>
      </w: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обследовать фонды для выявления документов приоритетного спасения</w:t>
      </w: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оценить ущерб, причиненный бедствием, и наметить пути восстановления фонда</w:t>
      </w: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подготовиться к сушке документов</w:t>
      </w: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защитить документы от поражения микроорганизмами</w:t>
      </w:r>
      <w:r w:rsidRPr="00D45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3F06" w:rsidRPr="000D7CC4" w:rsidRDefault="00A8783A" w:rsidP="000D7CC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библиотеках  и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пожары, во время которых документы бывают пол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ностью уничтожены, обгорают по переплетам и обрезам, получают сильные </w:t>
      </w:r>
      <w:r w:rsidR="00E73F0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механические повреждения, загрязняются и, кроме тог</w:t>
      </w:r>
      <w:r w:rsidR="003143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о, заливаются водой. Большинство </w:t>
      </w:r>
      <w:r w:rsidR="00E73F0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3143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материалов библиотечных фондов  это  бумага</w:t>
      </w:r>
      <w:proofErr w:type="gramStart"/>
      <w:r w:rsidR="003143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,</w:t>
      </w:r>
      <w:proofErr w:type="gramEnd"/>
      <w:r w:rsidR="003143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ей </w:t>
      </w:r>
      <w:r w:rsidR="00E73F0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свойственна повышенная горючесть, в определенных условиях – склонность к самовозгоранию. </w:t>
      </w:r>
    </w:p>
    <w:p w:rsidR="00314392" w:rsidRDefault="00E73F06" w:rsidP="00DB3804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 статистике основными причинами пожаров в библиотеках являются:</w:t>
      </w:r>
    </w:p>
    <w:p w:rsidR="00314392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-оставленные без присмотра электроприборы, </w:t>
      </w:r>
    </w:p>
    <w:p w:rsidR="00314392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-неисправные электросети,</w:t>
      </w:r>
    </w:p>
    <w:p w:rsidR="00314392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-курение в неположенных местах,</w:t>
      </w:r>
    </w:p>
    <w:p w:rsidR="00314392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неаккуратное обращение с эл/сварочными приборами,</w:t>
      </w:r>
    </w:p>
    <w:p w:rsidR="00314392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-отсутствие заземления приборов, </w:t>
      </w:r>
    </w:p>
    <w:p w:rsidR="00DB3804" w:rsidRDefault="00E73F06" w:rsidP="00DB3804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-неправильное хранение легковоспламеняющихся материалов и горючих жидкостей. </w:t>
      </w:r>
    </w:p>
    <w:p w:rsidR="00314392" w:rsidRDefault="00E73F06" w:rsidP="00DB3804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Развитию пожаров способствуют: </w:t>
      </w:r>
    </w:p>
    <w:p w:rsidR="002C07D3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-загромождение фондохранилищ, </w:t>
      </w:r>
    </w:p>
    <w:p w:rsidR="002C07D3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-отсутствие связи и пожарной сигнализации, </w:t>
      </w:r>
    </w:p>
    <w:p w:rsidR="002C07D3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-отсутствие либо недостаточность средств пожаротушения,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-необученность персонала.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1.01.1995г. на территории России введены в действие «Правила пожарной безопасности для учреждений культуры Российской Федерации» ВППБ 13-01-94- на основании </w:t>
      </w:r>
      <w:r w:rsidR="00261AB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приказа МК РФ от 01.11.94 №736 </w:t>
      </w:r>
    </w:p>
    <w:p w:rsidR="00A575DE" w:rsidRDefault="00A575DE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нашей библиотеке есть ряд регламентирующих документов  по пожарной безопасности это</w:t>
      </w:r>
      <w:proofErr w:type="gramStart"/>
      <w:r w:rsidR="002C07D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:</w:t>
      </w:r>
      <w:proofErr w:type="gramEnd"/>
    </w:p>
    <w:p w:rsidR="00A575DE" w:rsidRDefault="00A575DE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Инструкция  о мерах пожарной безопасности в ГБУК РХ «Хакасская РДБ»</w:t>
      </w:r>
    </w:p>
    <w:p w:rsidR="00A575DE" w:rsidRDefault="00A575DE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Инструкция о действиях сотрудников  библиотеки при возникновении пожара</w:t>
      </w:r>
    </w:p>
    <w:p w:rsidR="003C6B65" w:rsidRDefault="003C6B65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Инструкция о действиях по обеспечению безопасной и быстрой эвакуации посетителей  библиотеки</w:t>
      </w:r>
    </w:p>
    <w:p w:rsidR="003C6B65" w:rsidRDefault="003C6B65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Инструкция по охране труда и пожарной безопасности для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работающих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компьютере</w:t>
      </w:r>
    </w:p>
    <w:p w:rsidR="003C6B65" w:rsidRDefault="003C6B65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Инструкция о правилах  применения  первичных  средств  пожаротушения</w:t>
      </w:r>
    </w:p>
    <w:p w:rsidR="003C6B65" w:rsidRDefault="003C6B65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2-а раза в год (весной и осенью) проводится  инструктаж и ученья по правилам пожарной безопасности</w:t>
      </w:r>
      <w:r w:rsidR="006C7F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E73F06" w:rsidRDefault="00E73F06" w:rsidP="002778B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06" w:rsidRDefault="00E73F06" w:rsidP="00E73F06">
      <w:pPr>
        <w:keepNext/>
        <w:spacing w:before="240" w:after="60" w:line="240" w:lineRule="auto"/>
        <w:ind w:firstLine="90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Размещение документов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сохранности документов важно правильное размещение их 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стеллажах и, конечно, состояние самих стеллажей. Стеллажи и полки должны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прочно закреплены. Во избежание выпадения документов с полок надо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следить, чтобы полки находились в горизонтальном положении. </w:t>
      </w:r>
      <w:r w:rsidR="00163F8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2778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Стеллажи в библиотеках</w:t>
      </w:r>
      <w:r w:rsidR="002A4F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2778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должны</w:t>
      </w:r>
      <w:r w:rsidR="002A4F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быть  </w:t>
      </w:r>
      <w:r w:rsidR="002778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железными по правилам пожарной безопасности. </w:t>
      </w:r>
      <w:r w:rsidR="00163F8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</w:p>
    <w:p w:rsidR="00E73F06" w:rsidRDefault="00E73F06" w:rsidP="004312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</w:t>
      </w:r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льзя допускать перегрузки полок, необходимо следить за тем, чтобы документы не стояли плотно</w:t>
      </w:r>
      <w:proofErr w:type="gramStart"/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их очень трудно снять с полки , не повредив.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документов на полке мало, они не всегда могут стоять вертикаль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принимают наклонное положение, что приводит к необратимым деформа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циям даже при наличии твердого переплета. В этом случае надо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книгодержатели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должны иметь гладкую поверхность и широкие края, чтобы не наносить повреждений.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зависимости от размеров и типов документов их хранят в вертикаль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или горизонтальном положении; при вертикальной расстановке размеща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ют так, чтобы расстояние от документа до верхней полки было не менее 2 см.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Книги и журналы в твердом переплете, не превышающие по высоте </w:t>
      </w:r>
      <w:r w:rsidR="002778B7">
        <w:rPr>
          <w:rFonts w:ascii="Times New Roman" w:eastAsia="Times New Roman" w:hAnsi="Times New Roman" w:cs="Times New Roman"/>
          <w:sz w:val="24"/>
          <w:szCs w:val="24"/>
          <w:lang w:eastAsia="ru-RU"/>
        </w:rPr>
        <w:t>41см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хранят </w:t>
      </w:r>
      <w:r w:rsidR="00757B0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вертикально</w:t>
      </w:r>
      <w:proofErr w:type="gramStart"/>
      <w:r w:rsidR="00757B0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большие книги не хранить рядом с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ленькими, так как малогабаритные книги не обеспечивают для них необходи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мую поддержку.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Документы большого или нестандартного размеров, хранят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u w:val="single"/>
          <w:lang w:eastAsia="ru-RU"/>
        </w:rPr>
        <w:t>горизон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u w:val="single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тально.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 высота стопы не более 15 см; рекомендуют соблюдать такое же (не менее 15 см) расстояние до вер</w:t>
      </w:r>
      <w:r w:rsidR="002A4F96">
        <w:rPr>
          <w:rFonts w:ascii="Times New Roman" w:eastAsia="Times New Roman" w:hAnsi="Times New Roman" w:cs="Times New Roman"/>
          <w:sz w:val="24"/>
          <w:szCs w:val="24"/>
          <w:lang w:eastAsia="ru-RU"/>
        </w:rPr>
        <w:t>хней полки, чтобы облегчить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 и расстановку документов, особенно большого формата (карт, планов,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чертежей и др.).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следить, чтобы документы не выступали за пределы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лок в проходы, чтобы н</w:t>
      </w:r>
      <w:r w:rsidR="0066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подвергаться ударам. </w:t>
      </w:r>
    </w:p>
    <w:p w:rsidR="00E73F06" w:rsidRPr="004312AC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Брошюры, листовые документы и другие 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небольшого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мата хр</w:t>
      </w:r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 в контейнерах разного вида</w:t>
      </w:r>
      <w:r w:rsidR="004312AC" w:rsidRPr="00431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431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312A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Недопустимо хранить документы в трансп</w:t>
      </w:r>
      <w:r w:rsidR="004312AC" w:rsidRPr="004312A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ортной таре, </w:t>
      </w:r>
      <w:r w:rsidRPr="004312A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на полу, складывать на подоконниках и в других, не предназначен</w:t>
      </w:r>
      <w:r w:rsidRPr="004312A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softHyphen/>
      </w:r>
      <w:r w:rsidRPr="004312A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  <w:lang w:eastAsia="ru-RU"/>
        </w:rPr>
        <w:t>ных для этих целей местах.</w:t>
      </w:r>
    </w:p>
    <w:p w:rsidR="00E73F06" w:rsidRPr="00877445" w:rsidRDefault="00E73F06" w:rsidP="00E73F06">
      <w:pPr>
        <w:keepNext/>
        <w:spacing w:before="240" w:after="60" w:line="240" w:lineRule="auto"/>
        <w:ind w:firstLine="90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Копирование документов</w:t>
      </w:r>
    </w:p>
    <w:p w:rsidR="00E73F06" w:rsidRDefault="00CF03C3" w:rsidP="004312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библиотеках </w:t>
      </w:r>
      <w:r w:rsidR="00E73F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все 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активно используется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копирование документов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быстрый способ для получения </w:t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Однако следует помнить, что во время копирования </w:t>
      </w:r>
      <w:r w:rsidR="00E73F0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документы подвергаются очень интенсивному, хотя и кратковременному, воз</w:t>
      </w:r>
      <w:r w:rsidR="00E73F0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E7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действию ультрафиолетового излучения. 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Научными исследованиями доказано, что уже после пятикратного копирования резко изменяется белизна бумаги; снижаются физико-механические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показатели материалов. В дальнейшем при хранении у ксерокопированной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происходит более значительное снижение прочности и белизны, чем у бумаги, не подергавшейся облучению.</w:t>
      </w:r>
    </w:p>
    <w:p w:rsidR="00E73F06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Ксерокопирование влияет практически на все виды средства записи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 Аналогичным образом воздействует на документы и сканирова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ние.</w:t>
      </w:r>
    </w:p>
    <w:p w:rsidR="00154383" w:rsidRDefault="00E73F06" w:rsidP="00E73F06">
      <w:pPr>
        <w:spacing w:after="12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Ксерокопирование документов должно быть ограничено. Допустимо ко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пировать документы</w:t>
      </w:r>
      <w:r w:rsid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54383" w:rsidRPr="00CF03C3" w:rsidRDefault="00154383" w:rsidP="00154383">
      <w:pPr>
        <w:numPr>
          <w:ilvl w:val="0"/>
          <w:numId w:val="6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3C3">
        <w:rPr>
          <w:rFonts w:eastAsiaTheme="minorEastAsia" w:hAnsi="Calibri"/>
          <w:color w:val="262626" w:themeColor="text1" w:themeTint="D9"/>
          <w:kern w:val="24"/>
          <w:sz w:val="24"/>
          <w:szCs w:val="24"/>
          <w:lang w:eastAsia="ru-RU"/>
        </w:rPr>
        <w:lastRenderedPageBreak/>
        <w:t>редкие</w:t>
      </w:r>
      <w:proofErr w:type="gramEnd"/>
      <w:r w:rsidRPr="00CF03C3">
        <w:rPr>
          <w:rFonts w:eastAsiaTheme="minorEastAsia" w:hAnsi="Calibri"/>
          <w:color w:val="262626" w:themeColor="text1" w:themeTint="D9"/>
          <w:kern w:val="24"/>
          <w:sz w:val="24"/>
          <w:szCs w:val="24"/>
          <w:lang w:eastAsia="ru-RU"/>
        </w:rPr>
        <w:t xml:space="preserve"> на тряпичной бумаге   1-  раз</w:t>
      </w:r>
    </w:p>
    <w:p w:rsidR="00154383" w:rsidRPr="00154383" w:rsidRDefault="00E73F06" w:rsidP="00154383">
      <w:pPr>
        <w:numPr>
          <w:ilvl w:val="0"/>
          <w:numId w:val="6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книжно</w:t>
      </w:r>
      <w:proofErr w:type="spellEnd"/>
      <w:r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-журнальной бумаге, со</w:t>
      </w:r>
      <w:r w:rsidR="00330F52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держащей древесную массу </w:t>
      </w:r>
      <w:r w:rsidR="00C625DE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3-х раз.</w:t>
      </w:r>
    </w:p>
    <w:p w:rsidR="00E73F06" w:rsidRPr="00154383" w:rsidRDefault="00E73F06" w:rsidP="001543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3AFD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документы, которые прошли достаточное количество </w:t>
      </w:r>
      <w:proofErr w:type="gramStart"/>
      <w:r w:rsidR="00BB3AFD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копирования</w:t>
      </w:r>
      <w:proofErr w:type="gramEnd"/>
      <w:r w:rsidR="00BB3AFD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наклеиваю</w:t>
      </w:r>
      <w:r w:rsidR="002C07D3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цветные ярлычки </w:t>
      </w:r>
      <w:r w:rsidR="00BB3AFD" w:rsidRPr="00154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делаются другие пометки.</w:t>
      </w:r>
    </w:p>
    <w:p w:rsidR="00E73F06" w:rsidRDefault="00E73F06" w:rsidP="0015438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Наиболее частое и характерное повреждение – раскол книжного блока, особенно при бесшвейном переплете: разрывается корешок, выпадают листы и тетради. Известны слу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 xml:space="preserve">чаи и насильственного нарушения крепления книжного блока при большом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объеме книги (разрезание ниток), когда возникают трудности при копировании текста около корешка.</w:t>
      </w:r>
    </w:p>
    <w:p w:rsidR="00E73F06" w:rsidRDefault="00E73F06" w:rsidP="0015438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известно, что какой-то документ будет пользоваться активным спросом и многократно копироваться, следует сделать одну копию хорошего качества, с которой в дальнейшем можно выполнять копирование для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лей.</w:t>
      </w:r>
    </w:p>
    <w:p w:rsidR="00E73F06" w:rsidRDefault="00E73F06" w:rsidP="0015438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Сотрудники, работающие на копировальных аппаратах, должны пройти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обучение и уметь правильно обращаться с документами при выполнении ко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пии, строго вести учет копируемых документов и уметь объяснить читателям причины ограничения ксерокопирования.</w:t>
      </w:r>
    </w:p>
    <w:p w:rsidR="00E73F06" w:rsidRPr="007B7A2D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ХРАНЕНИЯ </w:t>
      </w:r>
      <w:proofErr w:type="gramStart"/>
      <w:r w:rsidRPr="007B7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B7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D-ROM и DVD-ROM </w:t>
      </w:r>
    </w:p>
    <w:p w:rsidR="00154383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компакт-диски как материальный носитель не очень критичен к тепловому и влажностному режиму хранения, однако есть наиболее оптимальные условия их сохранности</w:t>
      </w:r>
    </w:p>
    <w:p w:rsidR="002C2B17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обеспыленное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прохладное помещение (ниже 29 С), </w:t>
      </w:r>
    </w:p>
    <w:p w:rsidR="002C2B17" w:rsidRDefault="002C2B17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F0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сухое помещение (относительная влажность 40%)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Считается, что более теплый и влажный воздух может вызвать окисление металлического отражающего, деградацию полимерной основы и покрытия. Не рекомендуется оставлять диски под прямым солнечным светом и вблизи отопительных приборов.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более опасны для оптических компакт-дисков воздействие пыли и грязи, в том числе жировые отпечатки пальцев на рабочей поверхности.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Библиотекари должны научить своих читателей правильно вынимать диск из коробки. Держа ее в правой руке, открыть левой рукой крышку, большим и средним пальцами правой руки взять диск за края в местах прорези на коробке, указательным пальцем нажать на пластиковый держатель в середине упаковки и легко потян</w:t>
      </w:r>
      <w:r w:rsidR="00347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уть диск вверх.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Оптический носитель в своей основе нестабилен и легко повреждаем. Самую большую опасность представляют сгибание и царапины на его рабочей стороне. В результате физических повреждений стираются насечки, и становится невозможным считывание информации с </w:t>
      </w:r>
      <w:r w:rsidR="00B42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целых участков диска.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Причем теряется не какой-либо законченный фрагмент (как вырванная страница из книги), а в силу того, что информация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D-ROM записывается спирально, повреждается практически все. </w:t>
      </w:r>
    </w:p>
    <w:p w:rsidR="00746753" w:rsidRDefault="00E73F06" w:rsidP="00746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Диски нельзя оставлять в дисководе после окончания работы с ними. Сразу же после использования их необходимо помесить в футляр, во избежание порчи, попадания пыли и деформирования. </w:t>
      </w:r>
      <w:r w:rsidR="007467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Заботясь о сохранности CD-ROM, не надо забывать, что она во многом зависит и от состояния дисковода. Который также должен постоянно поддерживаться в чистоте.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использовании диск все-таки со временем придется очищать, но не мылом, не какими-то другими чистящими растворами, включая спирт.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слой пыли или грязи можно аккуратно стереть мягкой бумажной салфеткой для оптических линз. Протирать оптический компакт-диск надо легкими движениями от центра к наружному краю по радиусу, а не по окружности.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компакт-диски хранятся в специальных стандартных пластмассовых коробках.</w:t>
      </w:r>
    </w:p>
    <w:p w:rsidR="00E73F06" w:rsidRDefault="00E73F06" w:rsidP="00E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Диски без футляров нельзя класть друг на друга. Нельзя класть на них тяжелые предметы. Поврежденные футляры необходимо своевременно заменять, поскольку они 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пропускать пыль, а края разломов могут нанести физические повреждения рукам сотрудников и самому диску. Если по каким-либо причинам оптический компакт-диск все же не удалось уберечь от физического повреждения, его придется списать, поскольку восстановить его уже невозможно.</w:t>
      </w:r>
    </w:p>
    <w:p w:rsidR="005C4B6C" w:rsidRDefault="005C4B6C" w:rsidP="00E73F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C4B6C" w:rsidRPr="00A8783A" w:rsidRDefault="00A8783A" w:rsidP="00A8783A">
      <w:pPr>
        <w:spacing w:after="12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Составной частью сохранности документов является </w:t>
      </w:r>
      <w:r w:rsidR="00E73F0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</w:t>
      </w:r>
      <w:r w:rsidR="005C4B6C" w:rsidRPr="005C4B6C"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  <w:t xml:space="preserve"> </w:t>
      </w:r>
      <w:r w:rsidRPr="00A8783A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п</w:t>
      </w:r>
      <w:r w:rsidR="005C4B6C" w:rsidRPr="00A8783A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роверка библиотечного фонда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бязательная проверка фонда производится: </w:t>
      </w:r>
      <w:bookmarkStart w:id="0" w:name="8bcb5"/>
      <w:bookmarkEnd w:id="0"/>
    </w:p>
    <w:p w:rsidR="005C4B6C" w:rsidRPr="005C4B6C" w:rsidRDefault="005C4B6C" w:rsidP="005C4B6C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 смене материально ответственного лица;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при выявлении фактов хищения, злоупотребления или порчи документов;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в случае стихийного бедствия, пожара или других чрезвычайных ситуациях, вызванных экстремальными условиями; </w:t>
      </w:r>
      <w:bookmarkStart w:id="1" w:name="290e7"/>
      <w:bookmarkEnd w:id="1"/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при передаче фонда библиотеки или ее части в аренду;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при реорганизации и ликвидации библиотеки.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Проверка библиотечных фондов осуществляется </w:t>
      </w:r>
      <w:bookmarkStart w:id="2" w:name="4c13b"/>
      <w:bookmarkEnd w:id="2"/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следующие сроки: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наиболее ценные фонды, хранящиеся в сейфах, - ежегодно;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редчайшие фонды - один раз в 3 года;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ценные фонды - один раз в 5 лет;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фонды библиотек до 100 тыс. учетных единиц - один раз в 5 лет; </w:t>
      </w:r>
      <w:bookmarkStart w:id="3" w:name="22602"/>
      <w:bookmarkEnd w:id="3"/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фонды библиотек от 100 до 200 тыс. учетных единиц - один раз в 7 лет;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фонды библиотек от 200 тыс. до 1 млн. учетных единиц - один раз в 10 лет; 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фонды библиотек свыше 1 млн. учетных единиц - поэтапно в выборочном </w:t>
      </w:r>
      <w:bookmarkStart w:id="4" w:name="978ab"/>
      <w:bookmarkEnd w:id="4"/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порядке с завершением проверки всего фонда в течение 15 лет. </w:t>
      </w:r>
    </w:p>
    <w:p w:rsidR="002C07D3" w:rsidRPr="005C4B6C" w:rsidRDefault="002C07D3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примере нашей библиотеке проверка библиотечного фонда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интервалом  в 5-7 лет с учетом календарного плана</w:t>
      </w:r>
      <w:r w:rsidR="000179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Проверка библиотечного фонда или его части при смене руководителя библиотеки или структурного подразделения, имеющего би</w:t>
      </w:r>
      <w:r w:rsidR="000179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блиотечные фонды</w:t>
      </w:r>
      <w:proofErr w:type="gramStart"/>
      <w:r w:rsidR="000179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proofErr w:type="gramEnd"/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bookmarkStart w:id="5" w:name="7f3cd"/>
      <w:bookmarkEnd w:id="5"/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приравнивается к очередному сроку. </w:t>
      </w:r>
    </w:p>
    <w:p w:rsidR="005C4B6C" w:rsidRPr="005C4B6C" w:rsidRDefault="005C4B6C" w:rsidP="005C4B6C">
      <w:pPr>
        <w:spacing w:after="120" w:line="240" w:lineRule="auto"/>
        <w:ind w:firstLine="90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C4B6C" w:rsidRPr="00A8783A" w:rsidRDefault="005C4B6C" w:rsidP="005C4B6C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A8783A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ОРГАНИЗАЦИЯ ПРОВЕРКИ ФОНДА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Вся работа по проверке библиотечного фонда осуществляется в несколько этапов: 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подготовительный,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непосредственная работа по проверке фонда,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подведение итогов и оформление результатов проверки.</w:t>
      </w:r>
    </w:p>
    <w:p w:rsidR="005C4B6C" w:rsidRPr="00B33077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B3307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 </w:t>
      </w:r>
      <w:r w:rsidRPr="00B33077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Подготовительный этап</w:t>
      </w:r>
    </w:p>
    <w:p w:rsidR="00150EB7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Подготовительные мероприятия включают: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- разработку календарного плана работы;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- подсчет необходимых трудозатрат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все виды операций (рассчиты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ваются с использованием «Межотраслевых норм времени на работы, вы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полняемые в библиотеках», 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- определение сроков проведения п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роверки </w:t>
      </w:r>
      <w:proofErr w:type="gramEnd"/>
    </w:p>
    <w:p w:rsidR="005C4B6C" w:rsidRPr="00BD7F2B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BD7F2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Основной этап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Основной этап—проверка фонда. Существует несколько способов проверки: 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-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непосредственная сверка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фонда с учетным документом (ин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вентарной книгой),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 помощи контрольных талонов,</w:t>
      </w:r>
    </w:p>
    <w:p w:rsid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 алфавитному каталогу. 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 зависит от особенностей ведения учета и сложившейся практики.</w:t>
      </w:r>
    </w:p>
    <w:p w:rsidR="005C4B6C" w:rsidRPr="005C4B6C" w:rsidRDefault="005C4B6C" w:rsidP="005C4B6C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D7F2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Проверка по ин</w:t>
      </w:r>
      <w:r w:rsidR="00BD7F2B" w:rsidRPr="00BD7F2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вентарным книгам.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Рекомендуется библиотекам с фондо</w:t>
      </w:r>
      <w:r w:rsidR="00BD7F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 до 50 тысяч. </w:t>
      </w:r>
    </w:p>
    <w:p w:rsidR="00150EB7" w:rsidRDefault="005C4B6C" w:rsidP="00D14AC6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D7F2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Проверка с помощью контрольных талонов</w:t>
      </w:r>
      <w:r w:rsidR="00E8776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(это самый удобный способ)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Суть такой проверки: издания сверяют по специально расставленным карточкам, из которых потом создают картотеку контрольных талонов</w:t>
      </w:r>
    </w:p>
    <w:p w:rsidR="00D14AC6" w:rsidRDefault="005C4B6C" w:rsidP="00D14AC6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Подготовить контрольные талоны можно двумя способами: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- написать, используя информацию непосредственн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 из инвентар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ных книг (таким образом, талоны сразу расставляются по инвентарным номерам);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- написать, используя информацию непосредственно из 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кумента, 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расставить по номерам.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Контрольные талоны н</w:t>
      </w:r>
      <w:r w:rsidR="000179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аписаны по инвентарным книгам или непосредственно  во время </w:t>
      </w:r>
      <w:r w:rsidR="0001797F"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проверки библиотечного фонда</w:t>
      </w:r>
      <w:r w:rsidR="000179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расставляются </w:t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инвентарным номерам с использованием каталожных разделителей через каждые 500 талонов, куда вынесены сведения «С №....ПО №....».</w:t>
      </w:r>
      <w:r w:rsidR="00BD7F2B"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Когда все и</w:t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здания проверены, перен</w:t>
      </w:r>
      <w:r w:rsidR="00905250"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осим сведения о проверке из кар</w:t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тотеки контрольных талонов непосредственно в инвентарную книгу </w:t>
      </w:r>
      <w:r w:rsidR="00AF5B7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или  в нумерационный  катало</w:t>
      </w:r>
      <w:proofErr w:type="gramStart"/>
      <w:r w:rsidR="00AF5B7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это может быть год проверки, цветная га</w:t>
      </w:r>
      <w:r w:rsidR="00905250"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лочка или другое принятое комиссией обозначение).</w:t>
      </w:r>
      <w:r w:rsidR="00905250"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Контрольны</w:t>
      </w:r>
      <w:r w:rsidR="00786A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 талоны</w:t>
      </w:r>
      <w:proofErr w:type="gramStart"/>
      <w:r w:rsidR="00786A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proofErr w:type="gramEnd"/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которых не оказалось принятых отметок о проверке фонда, изымаем из данной картотеки и составляем из</w:t>
      </w:r>
      <w:r w:rsidR="00905250"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них картотеку недостающих изда</w:t>
      </w:r>
      <w:r w:rsidRPr="00D14A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ний; с ними ведется дальнейшая работа (розыск, подготовка акта на списание).</w:t>
      </w:r>
    </w:p>
    <w:p w:rsidR="004F2F17" w:rsidRPr="00E8776F" w:rsidRDefault="00D14AC6" w:rsidP="00D14AC6">
      <w:pPr>
        <w:spacing w:after="12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4F2F17" w:rsidRPr="00E8776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Что выносится на контрольный талон?      </w:t>
      </w:r>
    </w:p>
    <w:p w:rsidR="004F2F17" w:rsidRPr="005C4B6C" w:rsidRDefault="00786AFF" w:rsidP="004F2F17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  Инвентарный номер (ил</w:t>
      </w:r>
      <w:r w:rsidR="004F2F17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номера; если идут подряд для одного названия);</w:t>
      </w:r>
      <w:r w:rsidR="004F2F17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2. Фамилия автора;</w:t>
      </w:r>
      <w:r w:rsidR="004F2F17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3.  Заглавие издания (можно первые два-три слова);</w:t>
      </w:r>
      <w:r w:rsidR="004F2F17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4.  Год издания;</w:t>
      </w:r>
      <w:r w:rsidR="004F2F17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5. Цена (что зафиксирована на издании или в инвентарной книге, т.е. без переоценок).</w:t>
      </w:r>
    </w:p>
    <w:p w:rsidR="005C4B6C" w:rsidRPr="00E8776F" w:rsidRDefault="005C4B6C" w:rsidP="00905250">
      <w:pPr>
        <w:spacing w:after="12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8776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Примерные нормы работ по контрольным талонам на одного человека за один час работы </w:t>
      </w:r>
    </w:p>
    <w:p w:rsidR="005C4B6C" w:rsidRPr="005C4B6C" w:rsidRDefault="005C4B6C" w:rsidP="00905250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  «Написание талонов — 60 талонов (1 талон в минуту);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• Подбор контрольных талонов по</w:t>
      </w:r>
      <w:r w:rsidR="009052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инвентарным номерам — 270 тало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нов (1 талон — 13 сек.);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• Сверка контрольных талонов с инвентарной книгой — 240 талонов (1,талон - 15 сек.).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В целом, на проверку 1</w:t>
      </w:r>
      <w:r w:rsidR="00E877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-ой 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тысячи экз</w:t>
      </w:r>
      <w:r w:rsidR="009052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емпляров одним человеком тратит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ся</w:t>
      </w:r>
      <w:r w:rsidR="00E877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от 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052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E877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24 до </w:t>
      </w:r>
      <w:r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26 часов.                                 </w:t>
      </w:r>
    </w:p>
    <w:p w:rsidR="005C4B6C" w:rsidRPr="00E8776F" w:rsidRDefault="005C4B6C" w:rsidP="005C4B6C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8776F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ПОДВЕДЕНИЕ ИТОГОВ И ОФОРМЛЕНИЕ РЕЗУЛЬТАТОВ</w:t>
      </w:r>
    </w:p>
    <w:p w:rsidR="00E8776F" w:rsidRDefault="00D63420" w:rsidP="00D63420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Завершающий этап проверки  и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 контрольных талонов на отсутствующие документы составляется картотека. В месячный срок принимают меры к разысканию всех изданий и других материалов, не обнаруженных во время проверки, к устранению возникших недоразумений.                                 </w:t>
      </w:r>
      <w:r w:rsidR="00150E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                    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Акт с выводами комиссии и списком</w:t>
      </w:r>
      <w:r w:rsidR="009442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отсутствующих документов подпи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сывается председателем и всеми членами комиссии и передается на рассмотрение дирек</w:t>
      </w:r>
      <w:r w:rsidR="009442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тору</w:t>
      </w:r>
      <w:proofErr w:type="gramStart"/>
      <w:r w:rsidR="009442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gramEnd"/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Акт (со </w:t>
      </w:r>
      <w:r w:rsidR="00106B7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списками) утверждает директор.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proofErr w:type="gramStart"/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Возможные причины выявляемых потерь: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   — злоупотребления сотрудника (хи</w:t>
      </w:r>
      <w:r w:rsidR="00106B7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щение, подделка документов, зло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употребление служебным положением);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—  несоответствие нормам хранения библиотечного фонда (при этом открытый доступ признается как производственно-хозяйственный риск, а не как несоответствие);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— несоответствие нормам использо</w:t>
      </w:r>
      <w:r w:rsidR="00106B7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вания библиотечного фонда (чита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тельская задолженность более 3-х лет;</w:t>
      </w:r>
      <w:r w:rsidR="00106B7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нарушение правил выдачи и коли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чества</w:t>
      </w:r>
      <w:r w:rsidR="00106B7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выданного.</w:t>
      </w:r>
      <w:proofErr w:type="gramEnd"/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Таким образом, проверка библиот</w:t>
      </w:r>
      <w:r w:rsidR="003B1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ечного фонда очень сложный и от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ветственный процесс, вызывающий м</w:t>
      </w:r>
      <w:r w:rsidR="003B1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ного вопросов даже у опытных со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трудников </w:t>
      </w:r>
      <w:r w:rsidR="003B1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библиотек.</w:t>
      </w:r>
    </w:p>
    <w:p w:rsidR="00322FB4" w:rsidRPr="0052188D" w:rsidRDefault="00E8776F" w:rsidP="00D63420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Более подробная информация  о проверке  фонда  в ближайшее время будет размещена на сайте нашей библиотеки.</w:t>
      </w:r>
      <w:r w:rsidR="003B1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5C4B6C" w:rsidRPr="005C4B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 xml:space="preserve"> </w:t>
      </w:r>
      <w:bookmarkStart w:id="6" w:name="_GoBack"/>
      <w:bookmarkEnd w:id="6"/>
    </w:p>
    <w:sectPr w:rsidR="00322FB4" w:rsidRPr="0052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5064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B441995"/>
    <w:multiLevelType w:val="hybridMultilevel"/>
    <w:tmpl w:val="0CF22252"/>
    <w:lvl w:ilvl="0" w:tplc="2258161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5565"/>
    <w:multiLevelType w:val="hybridMultilevel"/>
    <w:tmpl w:val="43A8DA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50B82"/>
    <w:multiLevelType w:val="hybridMultilevel"/>
    <w:tmpl w:val="7B1A2F36"/>
    <w:lvl w:ilvl="0" w:tplc="01AC8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638A5"/>
    <w:multiLevelType w:val="hybridMultilevel"/>
    <w:tmpl w:val="5366ED28"/>
    <w:lvl w:ilvl="0" w:tplc="53B26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A1D65"/>
    <w:multiLevelType w:val="hybridMultilevel"/>
    <w:tmpl w:val="BE880010"/>
    <w:lvl w:ilvl="0" w:tplc="ACF4B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805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4D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6F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3E5F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7C93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40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C3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9CC3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5162BDD"/>
    <w:multiLevelType w:val="hybridMultilevel"/>
    <w:tmpl w:val="F256658A"/>
    <w:lvl w:ilvl="0" w:tplc="B4EE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49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2B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24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82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C8D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40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AF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E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61135E1"/>
    <w:multiLevelType w:val="hybridMultilevel"/>
    <w:tmpl w:val="5B24E812"/>
    <w:lvl w:ilvl="0" w:tplc="88F83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AE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6B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85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AC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3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4C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2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89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E3"/>
    <w:rsid w:val="0001797F"/>
    <w:rsid w:val="000C2943"/>
    <w:rsid w:val="000D7CC4"/>
    <w:rsid w:val="000E009D"/>
    <w:rsid w:val="00104A78"/>
    <w:rsid w:val="00106B77"/>
    <w:rsid w:val="00111E49"/>
    <w:rsid w:val="00144103"/>
    <w:rsid w:val="00146813"/>
    <w:rsid w:val="00146AE8"/>
    <w:rsid w:val="00150EB7"/>
    <w:rsid w:val="00154383"/>
    <w:rsid w:val="00163F80"/>
    <w:rsid w:val="00165E8B"/>
    <w:rsid w:val="001A251D"/>
    <w:rsid w:val="001E2F2E"/>
    <w:rsid w:val="001E3784"/>
    <w:rsid w:val="001F1092"/>
    <w:rsid w:val="00205F9F"/>
    <w:rsid w:val="002220A9"/>
    <w:rsid w:val="00224442"/>
    <w:rsid w:val="00252982"/>
    <w:rsid w:val="00261ABA"/>
    <w:rsid w:val="00271CE3"/>
    <w:rsid w:val="002778B7"/>
    <w:rsid w:val="002A4F96"/>
    <w:rsid w:val="002C07D3"/>
    <w:rsid w:val="002C2B17"/>
    <w:rsid w:val="00307F89"/>
    <w:rsid w:val="00314392"/>
    <w:rsid w:val="00322FB4"/>
    <w:rsid w:val="00330F52"/>
    <w:rsid w:val="003427DA"/>
    <w:rsid w:val="00347C43"/>
    <w:rsid w:val="00352C90"/>
    <w:rsid w:val="003A1CA2"/>
    <w:rsid w:val="003B188C"/>
    <w:rsid w:val="003B5184"/>
    <w:rsid w:val="003B763D"/>
    <w:rsid w:val="003C381C"/>
    <w:rsid w:val="003C3C6C"/>
    <w:rsid w:val="003C6B65"/>
    <w:rsid w:val="004312AC"/>
    <w:rsid w:val="0047496A"/>
    <w:rsid w:val="004F230F"/>
    <w:rsid w:val="004F2F17"/>
    <w:rsid w:val="0052188D"/>
    <w:rsid w:val="00567665"/>
    <w:rsid w:val="00596D4D"/>
    <w:rsid w:val="005C3E78"/>
    <w:rsid w:val="005C4B6C"/>
    <w:rsid w:val="005C72EA"/>
    <w:rsid w:val="005D1FAA"/>
    <w:rsid w:val="005D217B"/>
    <w:rsid w:val="005F6F3C"/>
    <w:rsid w:val="00603699"/>
    <w:rsid w:val="00614777"/>
    <w:rsid w:val="00614E15"/>
    <w:rsid w:val="0061571D"/>
    <w:rsid w:val="00651F80"/>
    <w:rsid w:val="00653067"/>
    <w:rsid w:val="00663660"/>
    <w:rsid w:val="00691E09"/>
    <w:rsid w:val="0069424D"/>
    <w:rsid w:val="006B0E13"/>
    <w:rsid w:val="006C197C"/>
    <w:rsid w:val="006C7F98"/>
    <w:rsid w:val="0071398A"/>
    <w:rsid w:val="00746753"/>
    <w:rsid w:val="00757B04"/>
    <w:rsid w:val="00761037"/>
    <w:rsid w:val="00786AFF"/>
    <w:rsid w:val="007A78DB"/>
    <w:rsid w:val="007B7A2D"/>
    <w:rsid w:val="007D6C7B"/>
    <w:rsid w:val="007F68EB"/>
    <w:rsid w:val="007F7E22"/>
    <w:rsid w:val="008006CA"/>
    <w:rsid w:val="00811645"/>
    <w:rsid w:val="0082390E"/>
    <w:rsid w:val="0082519C"/>
    <w:rsid w:val="00873A3C"/>
    <w:rsid w:val="008750B5"/>
    <w:rsid w:val="00877445"/>
    <w:rsid w:val="0089407E"/>
    <w:rsid w:val="00905250"/>
    <w:rsid w:val="00916333"/>
    <w:rsid w:val="00932790"/>
    <w:rsid w:val="00937299"/>
    <w:rsid w:val="0094428E"/>
    <w:rsid w:val="00990559"/>
    <w:rsid w:val="00990789"/>
    <w:rsid w:val="009B7EE7"/>
    <w:rsid w:val="009F2192"/>
    <w:rsid w:val="00A2397A"/>
    <w:rsid w:val="00A2757E"/>
    <w:rsid w:val="00A575DE"/>
    <w:rsid w:val="00A66BEC"/>
    <w:rsid w:val="00A83F22"/>
    <w:rsid w:val="00A8783A"/>
    <w:rsid w:val="00A96993"/>
    <w:rsid w:val="00AC5821"/>
    <w:rsid w:val="00AF5B74"/>
    <w:rsid w:val="00B20250"/>
    <w:rsid w:val="00B2148B"/>
    <w:rsid w:val="00B33077"/>
    <w:rsid w:val="00B42A3F"/>
    <w:rsid w:val="00B60F1B"/>
    <w:rsid w:val="00B80443"/>
    <w:rsid w:val="00B869E8"/>
    <w:rsid w:val="00BA21C2"/>
    <w:rsid w:val="00BB2F70"/>
    <w:rsid w:val="00BB3AFD"/>
    <w:rsid w:val="00BD4F84"/>
    <w:rsid w:val="00BD7F2B"/>
    <w:rsid w:val="00BF342B"/>
    <w:rsid w:val="00C21C37"/>
    <w:rsid w:val="00C625DE"/>
    <w:rsid w:val="00C86564"/>
    <w:rsid w:val="00CF03C3"/>
    <w:rsid w:val="00CF66E3"/>
    <w:rsid w:val="00D14AC6"/>
    <w:rsid w:val="00D45CD0"/>
    <w:rsid w:val="00D63420"/>
    <w:rsid w:val="00D81FED"/>
    <w:rsid w:val="00DB3804"/>
    <w:rsid w:val="00DC522E"/>
    <w:rsid w:val="00E006ED"/>
    <w:rsid w:val="00E15321"/>
    <w:rsid w:val="00E73F06"/>
    <w:rsid w:val="00E83334"/>
    <w:rsid w:val="00E8776F"/>
    <w:rsid w:val="00F327C5"/>
    <w:rsid w:val="00F40D09"/>
    <w:rsid w:val="00F63828"/>
    <w:rsid w:val="00F66617"/>
    <w:rsid w:val="00F750DD"/>
    <w:rsid w:val="00F85ED6"/>
    <w:rsid w:val="00FB0687"/>
    <w:rsid w:val="00FB16BF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B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2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B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464">
          <w:marLeft w:val="39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33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33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66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353">
      <w:bodyDiv w:val="1"/>
      <w:marLeft w:val="15"/>
      <w:marRight w:val="15"/>
      <w:marTop w:val="1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3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6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7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75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13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717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802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406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75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5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69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902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F5F5F5"/>
                                <w:right w:val="none" w:sz="0" w:space="0" w:color="auto"/>
                              </w:divBdr>
                              <w:divsChild>
                                <w:div w:id="20739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AA0A6"/>
                                    <w:left w:val="single" w:sz="6" w:space="0" w:color="9AA0A6"/>
                                    <w:bottom w:val="single" w:sz="6" w:space="0" w:color="9AA0A6"/>
                                    <w:right w:val="single" w:sz="6" w:space="0" w:color="9AA0A6"/>
                                  </w:divBdr>
                                  <w:divsChild>
                                    <w:div w:id="1697190893">
                                      <w:marLeft w:val="45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9AA0A6"/>
                                        <w:left w:val="single" w:sz="6" w:space="0" w:color="9AA0A6"/>
                                        <w:bottom w:val="none" w:sz="0" w:space="0" w:color="9AA0A6"/>
                                        <w:right w:val="none" w:sz="0" w:space="0" w:color="9AA0A6"/>
                                      </w:divBdr>
                                      <w:divsChild>
                                        <w:div w:id="127208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FB57-F667-4AEE-B64D-EF3FD28D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</TotalTime>
  <Pages>1</Pages>
  <Words>3782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2013-08-21T07:14:00Z</dcterms:created>
  <dcterms:modified xsi:type="dcterms:W3CDTF">2013-09-25T02:11:00Z</dcterms:modified>
</cp:coreProperties>
</file>