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4A" w:rsidRPr="00182A4B" w:rsidRDefault="00730C4A" w:rsidP="00730C4A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МУНИЦИПАЛЬНОЕ АВТОНОМНОЕ УЧРЕЖДЕНИЕ</w:t>
      </w:r>
    </w:p>
    <w:p w:rsidR="00730C4A" w:rsidRPr="00182A4B" w:rsidRDefault="00730C4A" w:rsidP="00730C4A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ДОПОЛНИТЕЛЬНОГО ОБРАЗОВАНИЯ</w:t>
      </w:r>
    </w:p>
    <w:p w:rsidR="00730C4A" w:rsidRPr="00182A4B" w:rsidRDefault="00730C4A" w:rsidP="00730C4A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«ДЕТСКАЯ МУЗЫКАЛЬНАЯ ШКОЛА № 57»</w:t>
      </w:r>
    </w:p>
    <w:p w:rsidR="00730C4A" w:rsidRPr="00D341BD" w:rsidRDefault="00730C4A" w:rsidP="00730C4A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ПРИКАЗ</w:t>
      </w:r>
    </w:p>
    <w:p w:rsidR="00730C4A" w:rsidRPr="00D341BD" w:rsidRDefault="00730C4A" w:rsidP="00730C4A">
      <w:pPr>
        <w:rPr>
          <w:sz w:val="28"/>
          <w:szCs w:val="28"/>
          <w:lang w:val="ru-RU"/>
        </w:rPr>
      </w:pPr>
    </w:p>
    <w:p w:rsidR="00730C4A" w:rsidRPr="00D341BD" w:rsidRDefault="00730C4A" w:rsidP="00730C4A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11.04.2022                                                                                                            </w:t>
      </w:r>
      <w:r w:rsidRPr="00D341BD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43</w:t>
      </w:r>
    </w:p>
    <w:p w:rsidR="00730C4A" w:rsidRPr="00D341BD" w:rsidRDefault="00730C4A" w:rsidP="00730C4A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г. Прокопьевск</w:t>
      </w: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116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утверждении Кодекс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Pr="0051160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этики и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служебного поведения </w:t>
      </w: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работников </w:t>
      </w:r>
      <w:r w:rsidR="00730C4A" w:rsidRPr="00730C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МАУ ДО «ДМШ №57»</w:t>
      </w:r>
    </w:p>
    <w:p w:rsidR="00730C4A" w:rsidRDefault="00730C4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30C4A" w:rsidRDefault="00730C4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 целях  реализации  подпункта 4 пункта 2 статьи 13.3  Федерального закона от 25 декабря 2008 года № 273-ФЗ «О противодействии коррупции»  </w:t>
      </w:r>
    </w:p>
    <w:p w:rsid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ПРИКАЗЫВАЮ:</w:t>
      </w: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Default="0051160A" w:rsidP="0051160A">
      <w:pPr>
        <w:tabs>
          <w:tab w:val="left" w:pos="284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Утвердить Кодекс этики 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служебного поведения работников 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="00730C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ДО «Д</w:t>
      </w:r>
      <w:r w:rsidR="00730C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 № </w:t>
      </w:r>
      <w:r w:rsidR="00730C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57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1160A" w:rsidRDefault="0051160A" w:rsidP="0051160A">
      <w:pPr>
        <w:tabs>
          <w:tab w:val="left" w:pos="284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Специалисту по кадрам </w:t>
      </w:r>
      <w:r w:rsidR="00C82F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Сафиной М.В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ознакомить под роспись работников школы с</w:t>
      </w:r>
    </w:p>
    <w:p w:rsidR="0051160A" w:rsidRPr="0051160A" w:rsidRDefault="0051160A" w:rsidP="0051160A">
      <w:pPr>
        <w:tabs>
          <w:tab w:val="left" w:pos="284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Кодекс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этики и служебного поведения 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работников М</w:t>
      </w:r>
      <w:r w:rsidR="00C82F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ДО «Д</w:t>
      </w:r>
      <w:r w:rsidR="00C82F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 № </w:t>
      </w:r>
      <w:r w:rsidR="00C82F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57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Контроль за исполнение настоящего приказа оставляю за собой.</w:t>
      </w: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Pr="0051160A" w:rsidRDefault="0051160A" w:rsidP="0051160A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1160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Директор                                                                                                           </w:t>
      </w:r>
      <w:r w:rsidR="00730C4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Е.В.Зорина</w:t>
      </w:r>
    </w:p>
    <w:p w:rsidR="0051160A" w:rsidRPr="0051160A" w:rsidRDefault="0051160A" w:rsidP="0051160A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51160A" w:rsidRPr="0051160A" w:rsidRDefault="0051160A" w:rsidP="0051160A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51160A" w:rsidRPr="0051160A" w:rsidRDefault="0051160A" w:rsidP="0051160A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51160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М.П.</w:t>
      </w: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приказом ознакомлены:                                                                                _________ </w:t>
      </w:r>
      <w:r w:rsidR="00730C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Сафина М.В</w:t>
      </w:r>
      <w:r w:rsidRPr="0051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1160A" w:rsidRPr="0051160A" w:rsidRDefault="0051160A" w:rsidP="0051160A">
      <w:pPr>
        <w:overflowPunct w:val="0"/>
        <w:autoSpaceDE w:val="0"/>
        <w:autoSpaceDN w:val="0"/>
        <w:adjustRightInd w:val="0"/>
        <w:spacing w:before="0" w:beforeAutospacing="0" w:after="0" w:afterAutospacing="0" w:line="48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1160A" w:rsidRDefault="0051160A">
      <w:pPr>
        <w:rPr>
          <w:lang w:val="ru-RU"/>
        </w:rPr>
      </w:pPr>
    </w:p>
    <w:p w:rsidR="0051160A" w:rsidRDefault="0051160A">
      <w:pPr>
        <w:rPr>
          <w:lang w:val="ru-RU"/>
        </w:rPr>
      </w:pPr>
    </w:p>
    <w:p w:rsidR="0051160A" w:rsidRDefault="0051160A">
      <w:pPr>
        <w:rPr>
          <w:lang w:val="ru-RU"/>
        </w:rPr>
      </w:pPr>
    </w:p>
    <w:p w:rsidR="0051160A" w:rsidRDefault="0051160A">
      <w:pPr>
        <w:rPr>
          <w:lang w:val="ru-RU"/>
        </w:rPr>
      </w:pPr>
    </w:p>
    <w:p w:rsidR="0051160A" w:rsidRDefault="0051160A">
      <w:pPr>
        <w:rPr>
          <w:lang w:val="ru-RU"/>
        </w:rPr>
      </w:pPr>
    </w:p>
    <w:p w:rsidR="0051160A" w:rsidRDefault="0051160A">
      <w:pPr>
        <w:rPr>
          <w:lang w:val="ru-RU"/>
        </w:rPr>
      </w:pPr>
    </w:p>
    <w:p w:rsidR="0011577F" w:rsidRDefault="0011577F">
      <w:pPr>
        <w:rPr>
          <w:lang w:val="ru-RU"/>
        </w:rPr>
      </w:pPr>
    </w:p>
    <w:p w:rsidR="0051160A" w:rsidRPr="0051160A" w:rsidRDefault="0051160A">
      <w:pPr>
        <w:rPr>
          <w:lang w:val="ru-RU"/>
        </w:rPr>
      </w:pPr>
    </w:p>
    <w:tbl>
      <w:tblPr>
        <w:tblpPr w:leftFromText="180" w:rightFromText="180" w:vertAnchor="text" w:horzAnchor="margin" w:tblpX="182" w:tblpY="-157"/>
        <w:tblW w:w="10173" w:type="dxa"/>
        <w:tblLayout w:type="fixed"/>
        <w:tblLook w:val="04A0"/>
      </w:tblPr>
      <w:tblGrid>
        <w:gridCol w:w="4786"/>
        <w:gridCol w:w="5387"/>
      </w:tblGrid>
      <w:tr w:rsidR="006D61E6" w:rsidRPr="00537F06" w:rsidTr="00571524">
        <w:trPr>
          <w:trHeight w:val="70"/>
        </w:trPr>
        <w:tc>
          <w:tcPr>
            <w:tcW w:w="4786" w:type="dxa"/>
          </w:tcPr>
          <w:p w:rsidR="006D61E6" w:rsidRPr="006D61E6" w:rsidRDefault="006D61E6" w:rsidP="00571524">
            <w:pPr>
              <w:spacing w:after="0" w:line="240" w:lineRule="atLeast"/>
              <w:ind w:right="-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Принято</w:t>
            </w:r>
          </w:p>
          <w:p w:rsidR="006D61E6" w:rsidRPr="006D61E6" w:rsidRDefault="006D61E6" w:rsidP="00571524">
            <w:pPr>
              <w:spacing w:after="0" w:line="240" w:lineRule="atLeast"/>
              <w:ind w:right="-9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заседании </w:t>
            </w:r>
          </w:p>
          <w:p w:rsidR="006D61E6" w:rsidRPr="006D61E6" w:rsidRDefault="006D61E6" w:rsidP="00571524">
            <w:pPr>
              <w:spacing w:after="0" w:line="240" w:lineRule="atLeast"/>
              <w:ind w:right="-9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 совета</w:t>
            </w:r>
          </w:p>
          <w:p w:rsidR="006D61E6" w:rsidRPr="006D61E6" w:rsidRDefault="006D61E6" w:rsidP="00571524">
            <w:pPr>
              <w:spacing w:after="0" w:line="240" w:lineRule="atLeast"/>
              <w:ind w:right="-9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 № ___ от  «___» _________ 2022</w:t>
            </w: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6D61E6" w:rsidRPr="006D61E6" w:rsidRDefault="006D61E6" w:rsidP="00571524">
            <w:pPr>
              <w:spacing w:after="0" w:line="240" w:lineRule="atLeast"/>
              <w:ind w:right="-9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6D61E6" w:rsidRPr="006D61E6" w:rsidRDefault="006D61E6" w:rsidP="00571524">
            <w:pPr>
              <w:spacing w:after="0" w:line="240" w:lineRule="atLeast"/>
              <w:ind w:right="3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6D61E6" w:rsidRPr="006D61E6" w:rsidRDefault="006D61E6" w:rsidP="00571524">
            <w:pPr>
              <w:spacing w:after="0" w:line="240" w:lineRule="atLeast"/>
              <w:ind w:right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</w:t>
            </w:r>
            <w:r w:rsidR="007C4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ДО «Д</w:t>
            </w:r>
            <w:r w:rsidR="007C4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 № </w:t>
            </w:r>
            <w:r w:rsidR="007C4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6D61E6" w:rsidRPr="006D61E6" w:rsidRDefault="006D61E6" w:rsidP="00571524">
            <w:pPr>
              <w:spacing w:after="0" w:line="240" w:lineRule="atLeast"/>
              <w:ind w:right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 </w:t>
            </w:r>
            <w:r w:rsidR="007C4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Е.В.Зорина</w:t>
            </w:r>
          </w:p>
          <w:p w:rsidR="006D61E6" w:rsidRPr="006D61E6" w:rsidRDefault="006D61E6" w:rsidP="00571524">
            <w:pPr>
              <w:spacing w:after="0" w:line="240" w:lineRule="atLeast"/>
              <w:ind w:right="3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7C4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от «</w:t>
            </w:r>
            <w:r w:rsidR="007C4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="007C4D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2022</w:t>
            </w:r>
            <w:r w:rsidRPr="006D61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6D61E6" w:rsidRPr="006D61E6" w:rsidRDefault="006D61E6" w:rsidP="00571524">
            <w:pPr>
              <w:spacing w:after="0" w:line="240" w:lineRule="atLeast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D61E6" w:rsidRDefault="006D61E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538E5" w:rsidRPr="006D61E6" w:rsidRDefault="006D61E6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b/>
          <w:sz w:val="24"/>
          <w:szCs w:val="24"/>
          <w:lang w:val="ru-RU"/>
        </w:rPr>
        <w:t>Кодекс этики и служебного поведения работников</w:t>
      </w:r>
    </w:p>
    <w:p w:rsidR="004E1333" w:rsidRPr="006D61E6" w:rsidRDefault="00E538E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</w:t>
      </w:r>
      <w:r w:rsidR="00B11FE7"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6D61E6">
        <w:rPr>
          <w:rFonts w:ascii="Times New Roman" w:hAnsi="Times New Roman" w:cs="Times New Roman"/>
          <w:b/>
          <w:sz w:val="24"/>
          <w:szCs w:val="24"/>
          <w:lang w:val="ru-RU"/>
        </w:rPr>
        <w:t>У ДО «Д</w:t>
      </w:r>
      <w:r w:rsidR="00B11FE7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6D61E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Ш № </w:t>
      </w:r>
      <w:r w:rsidR="00B11FE7">
        <w:rPr>
          <w:rFonts w:ascii="Times New Roman" w:hAnsi="Times New Roman" w:cs="Times New Roman"/>
          <w:b/>
          <w:sz w:val="24"/>
          <w:szCs w:val="24"/>
          <w:lang w:val="ru-RU"/>
        </w:rPr>
        <w:t>57</w:t>
      </w:r>
      <w:r w:rsidRPr="006D61E6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11577F" w:rsidRPr="006D61E6" w:rsidRDefault="0011577F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E1333" w:rsidRPr="006D61E6" w:rsidRDefault="004D5A01" w:rsidP="004069D8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D61E6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Общие положения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1. Кодекс этики и служебного поведения работников </w:t>
      </w:r>
      <w:r w:rsidR="00E538E5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11FE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538E5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538E5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E538E5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11F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(далее – Кодекс) разработан в соответствии с положениями Конституции Российской Федерации, Федерального закона от 25 декабря 2008 года № 273-ФЗ "О противодействии коррупции", иных нормативных правовых актов Российской Федерации.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2. 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независимо от занимаемой им должности.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6D61E6">
        <w:rPr>
          <w:rFonts w:ascii="Times New Roman" w:hAnsi="Times New Roman" w:cs="Times New Roman"/>
          <w:sz w:val="24"/>
          <w:szCs w:val="24"/>
        </w:rPr>
        <w:t> 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Гражданин, поступающий на работу в 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, знакомится с положениями Кодекса и соблюдает их в процессе своей профессиональной деятельности.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4. Кодексом руководствуются все работники 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, независимо от занимаемой должности, в том числе совместители и временные работники.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5. Целью Кодекса является обобщение этических норм и правил служебного поведения работников 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для достойного выполнения ими своих должностных обязанностей.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6. Кодекс призван повысить эффективность выполнения работниками 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538E5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своих должностных обязанностей.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7. Кодекс служит основой для формирования взаимоотношений в сфере культуры, основанных на нормах морали, уважительном отношении к работникам культуры в общественном сознании, а также выступает как институт общественного сознания и нравственности работников 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, их самоконтроля.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8. Знание и соблюдение работниками 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положений Кодекса является одним из критериев оценки качества их служебного поведения.</w:t>
      </w:r>
    </w:p>
    <w:p w:rsidR="004E1333" w:rsidRPr="006D61E6" w:rsidRDefault="004D5A01" w:rsidP="0011577F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6D61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Основные принципы и правила служебного поведения работников </w:t>
      </w:r>
      <w:r w:rsidR="00BD180B" w:rsidRPr="00BD180B">
        <w:rPr>
          <w:rFonts w:ascii="Times New Roman" w:hAnsi="Times New Roman" w:cs="Times New Roman"/>
          <w:b/>
          <w:lang w:val="ru-RU"/>
        </w:rPr>
        <w:t>МАУ ДО «ДМШ № 57»</w:t>
      </w:r>
      <w:r w:rsidR="00E538E5" w:rsidRPr="0011577F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9. Работники</w:t>
      </w:r>
      <w:r w:rsidR="00E538E5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BD180B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BD180B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, сознавая ответственность перед гражданами, обществом и государством, призваны: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а) исполнять должностные обязанности добросовестно и на высоком профессиональном уровне;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б) осуществлять свою деятельность в пределах полномочий;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в)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д) уведомлять представителя нанимателя (работодателя) обо всех случаях обращения к работнику культуры каких-либо лиц в целях склонения к совершению коррупционных правонарушений;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е) соблюдать нормы служебной, профессиональной этики и правила делового поведения;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ж) проявлять корректность и внимательность в обращении с гражданами и должностными лицами;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з)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и) воздерживаться от поведения, которое могло бы вызвать сомнение в добросовестном исполнении работником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538E5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должностных обязанностей, а также избегать конфликтных ситуаций, способных нанести ущерб его репутации или авторитету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к)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lastRenderedPageBreak/>
        <w:t>л) не использовать служебное положение для оказания влияния на деятельность должностных лиц, граждан при решении вопросов личного характера;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м) воздерживаться от публичных высказываний, суждений и оценок в отношении учреждений культуры Российской Федерации,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, их руководителей, если это не входит в должностные обязанности работника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н) уважительно относиться к деятельности представителей средств массовой информации по информированию общества о работе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, а также оказывать содействие в получении достоверной информации в установленном порядке;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о)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а) принимать меры по предотвращению и урегулированию конфликта интересов;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б) принимать меры по предупреждению коррупции;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в) не допускать случаев принуждения работников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538E5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69D8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к участию в 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деятельности политических партий и общественных объединений.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10. Работнику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11. Работнику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, наделенному организационно-распорядительными полномочиями по отношению к другим работникам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12. Работник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, наделенный организационно-распорядительными полномочиями по отношению к другим работникам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призван: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13. Работнику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, наделенному организационно-распорядительными полномочиями по отношению к другим работникам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, следует принимать меры к тому, чтобы подчиненные ему работники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14. Работник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не имеет права: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а) принимать меры по предотвращению и урегулированию конфликта интересов;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б) принимать меры по предупреждению коррупции;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в) не допускать случаев принуждения работников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1157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к участию в деятельности политических партий и общественных объединений.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а) злоупотреблять должностными полномочиями, склонять кого-либо к правонарушениям, имеющим коррупционную направленность;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в) во время исполнения должностных обязанностей допускать личную заинтересованность;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г) использовать при осуществлении научной, преподавательской, творческой и иной деятельности без согласования с руководством учреждения конфиденциальную информацию и материалы, которые стали ему известны в связи с исполнением профессиональных обязанностей.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6D61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Общие правила профессиональной этики работников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261743" w:rsidRPr="006D61E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15. В служебном поведении работнику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16. В служебном поведении работник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воздерживается от: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lastRenderedPageBreak/>
        <w:t>г) употребления напитков, содержащих алкоголь, во время исполнения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служебных обязанностей;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д) организации в служебных помещениях банкетных мероприятий (свадеб, юбилеев и т.п.) и участия в них;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е) использования наркотических, наркосодержащих и психотропных веществ и препаратов, за исключением случаев официального медицинского назначения;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ж) курения во время служебных совещаний, бесед, иного служебного общения с гражданами.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17. В ходе профессиональной деятельности работник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не допускает получения личной материальной или иной выгоды за счет получателей услуг учреждения культуры или образования (посетителей, зрителей, пользователей, обучающихся и их родителей и др.), а также иных граждан.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18. Работник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общается с коллегами на основе профессиональных интересов и убеждений, в отношении к профессии и обществу придерживается следующих правил:</w:t>
      </w:r>
    </w:p>
    <w:p w:rsidR="004E1333" w:rsidRPr="006D61E6" w:rsidRDefault="004D5A01" w:rsidP="004069D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участвует в формировании корпоративной культуры и следует ей в целях эффективной совместной работы и взаимопомощи;</w:t>
      </w:r>
    </w:p>
    <w:p w:rsidR="004E1333" w:rsidRPr="006D61E6" w:rsidRDefault="004D5A01" w:rsidP="004069D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соблюдает принцип конфиденциальности личной информации коллег и граждан;</w:t>
      </w:r>
    </w:p>
    <w:p w:rsidR="004E1333" w:rsidRPr="006D61E6" w:rsidRDefault="004D5A01" w:rsidP="004069D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не совершает действия, которые прямо или косвенно могут нанести ущерб интересам учреждения и деловой репутации коллег;</w:t>
      </w:r>
    </w:p>
    <w:p w:rsidR="004E1333" w:rsidRPr="006D61E6" w:rsidRDefault="004D5A01" w:rsidP="004069D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соблюдает установленные законом меры по предотвращению насилия, распространения расовой и религиозной ненависти, национальной, политической и другой дискриминации;</w:t>
      </w:r>
    </w:p>
    <w:p w:rsidR="004E1333" w:rsidRPr="006D61E6" w:rsidRDefault="004D5A01" w:rsidP="004069D8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способствует позитивному межкультурному диалогу этнических, языковых и культурных групп, не отдавая предпочтений политическим, религиозным и другим организациям, представленным в обществе.</w:t>
      </w:r>
    </w:p>
    <w:p w:rsidR="004E1333" w:rsidRPr="006D61E6" w:rsidRDefault="004D5A01" w:rsidP="002E4677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Работникам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19. Работники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20. Внешний вид работников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Работникам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4E1333" w:rsidRPr="006D61E6" w:rsidRDefault="004D5A01" w:rsidP="004069D8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6D61E6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Ответственность за нарушение положений Кодекса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21. Работник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должен осознавать, что явное и систематическое нарушение норм данного Кодекса несовместимо с дальнейшей профессиональной деятельностью в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работниками 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607DDA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607DDA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 положений Кодекса учитывается при проведении аттестаций, а также при применении дисциплинарных взысканий в соответствии с Трудовым кодексом Российской Федерации.</w:t>
      </w:r>
    </w:p>
    <w:p w:rsidR="004E1333" w:rsidRPr="006D61E6" w:rsidRDefault="004D5A01" w:rsidP="004069D8">
      <w:pPr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D61E6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Порядок вступления в силу настоящего Кодекса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>22. Настоящий Кодекс</w:t>
      </w:r>
      <w:bookmarkStart w:id="0" w:name="_GoBack"/>
      <w:bookmarkEnd w:id="0"/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вступает в действие со дня его утверждения директором </w:t>
      </w:r>
      <w:r w:rsidR="00FA43ED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A43E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A43ED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FA43E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A43ED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FA43ED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FA43ED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E1333" w:rsidRPr="006D61E6" w:rsidRDefault="004D5A01" w:rsidP="004069D8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Положения Кодекса распространяются на работников </w:t>
      </w:r>
      <w:r w:rsidR="00FA43ED" w:rsidRPr="006D61E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A43E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A43ED" w:rsidRPr="006D61E6">
        <w:rPr>
          <w:rFonts w:ascii="Times New Roman" w:hAnsi="Times New Roman" w:cs="Times New Roman"/>
          <w:sz w:val="24"/>
          <w:szCs w:val="24"/>
          <w:lang w:val="ru-RU"/>
        </w:rPr>
        <w:t>У ДО «Д</w:t>
      </w:r>
      <w:r w:rsidR="00FA43E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A43ED"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Ш № </w:t>
      </w:r>
      <w:r w:rsidR="00FA43ED">
        <w:rPr>
          <w:rFonts w:ascii="Times New Roman" w:hAnsi="Times New Roman" w:cs="Times New Roman"/>
          <w:sz w:val="24"/>
          <w:szCs w:val="24"/>
          <w:lang w:val="ru-RU"/>
        </w:rPr>
        <w:t>57</w:t>
      </w:r>
      <w:r w:rsidR="00FA43ED" w:rsidRPr="006D61E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6D61E6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ознакомления с настоящим Кодексом.</w:t>
      </w:r>
    </w:p>
    <w:sectPr w:rsidR="004E1333" w:rsidRPr="006D61E6" w:rsidSect="004069D8">
      <w:pgSz w:w="11907" w:h="16839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D02" w:rsidRDefault="00133D02" w:rsidP="0051160A">
      <w:pPr>
        <w:spacing w:before="0" w:after="0"/>
      </w:pPr>
      <w:r>
        <w:separator/>
      </w:r>
    </w:p>
  </w:endnote>
  <w:endnote w:type="continuationSeparator" w:id="1">
    <w:p w:rsidR="00133D02" w:rsidRDefault="00133D02" w:rsidP="0051160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D02" w:rsidRDefault="00133D02" w:rsidP="0051160A">
      <w:pPr>
        <w:spacing w:before="0" w:after="0"/>
      </w:pPr>
      <w:r>
        <w:separator/>
      </w:r>
    </w:p>
  </w:footnote>
  <w:footnote w:type="continuationSeparator" w:id="1">
    <w:p w:rsidR="00133D02" w:rsidRDefault="00133D02" w:rsidP="0051160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26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11577F"/>
    <w:rsid w:val="00133D02"/>
    <w:rsid w:val="00261743"/>
    <w:rsid w:val="002A321F"/>
    <w:rsid w:val="002D33B1"/>
    <w:rsid w:val="002D3591"/>
    <w:rsid w:val="002E4677"/>
    <w:rsid w:val="003514A0"/>
    <w:rsid w:val="003656D4"/>
    <w:rsid w:val="004069D8"/>
    <w:rsid w:val="004D5A01"/>
    <w:rsid w:val="004E1333"/>
    <w:rsid w:val="004F7E17"/>
    <w:rsid w:val="0051160A"/>
    <w:rsid w:val="00537F06"/>
    <w:rsid w:val="005A05CE"/>
    <w:rsid w:val="005F2352"/>
    <w:rsid w:val="00607DDA"/>
    <w:rsid w:val="00653AF6"/>
    <w:rsid w:val="006D61E6"/>
    <w:rsid w:val="00730C4A"/>
    <w:rsid w:val="007C4DE6"/>
    <w:rsid w:val="007E71BE"/>
    <w:rsid w:val="00B11FE7"/>
    <w:rsid w:val="00B73A5A"/>
    <w:rsid w:val="00BD180B"/>
    <w:rsid w:val="00C82F55"/>
    <w:rsid w:val="00CB5FC1"/>
    <w:rsid w:val="00E03446"/>
    <w:rsid w:val="00E438A1"/>
    <w:rsid w:val="00E538E5"/>
    <w:rsid w:val="00F01E19"/>
    <w:rsid w:val="00FA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1160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1160A"/>
  </w:style>
  <w:style w:type="paragraph" w:styleId="a5">
    <w:name w:val="footer"/>
    <w:basedOn w:val="a"/>
    <w:link w:val="a6"/>
    <w:uiPriority w:val="99"/>
    <w:unhideWhenUsed/>
    <w:rsid w:val="0051160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11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1160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1160A"/>
  </w:style>
  <w:style w:type="paragraph" w:styleId="a5">
    <w:name w:val="footer"/>
    <w:basedOn w:val="a"/>
    <w:link w:val="a6"/>
    <w:uiPriority w:val="99"/>
    <w:unhideWhenUsed/>
    <w:rsid w:val="0051160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11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19</cp:revision>
  <dcterms:created xsi:type="dcterms:W3CDTF">2011-11-02T04:15:00Z</dcterms:created>
  <dcterms:modified xsi:type="dcterms:W3CDTF">2022-05-06T07:39:00Z</dcterms:modified>
</cp:coreProperties>
</file>