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97" w:rsidRDefault="00BC2E97" w:rsidP="00166B8D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1083E">
        <w:rPr>
          <w:rFonts w:ascii="Times New Roman" w:hAnsi="Times New Roman"/>
          <w:sz w:val="28"/>
          <w:szCs w:val="28"/>
        </w:rPr>
        <w:t xml:space="preserve">Профилактика безнадзорности, правонарушений и преступности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8C08FD" w:rsidRPr="008C08FD" w:rsidRDefault="008C08FD" w:rsidP="008C08FD">
      <w:pPr>
        <w:spacing w:after="0" w:line="240" w:lineRule="auto"/>
        <w:ind w:left="644" w:right="-1"/>
        <w:jc w:val="both"/>
        <w:rPr>
          <w:rFonts w:ascii="Times New Roman" w:hAnsi="Times New Roman"/>
          <w:sz w:val="28"/>
          <w:szCs w:val="28"/>
        </w:rPr>
      </w:pPr>
    </w:p>
    <w:p w:rsidR="008C08FD" w:rsidRPr="00B76501" w:rsidRDefault="008C08FD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501">
        <w:rPr>
          <w:rFonts w:ascii="Times New Roman" w:hAnsi="Times New Roman" w:cs="Times New Roman"/>
          <w:sz w:val="28"/>
          <w:szCs w:val="28"/>
        </w:rPr>
        <w:t xml:space="preserve"> Значительное место в общей структуре правонарушений занимает преступность несовершеннолетних и заставляет задуматься. Ведь от того, чем занимается подросток в свободное время, как организовывает свой досуг, какие отношения в семье, зависит дальнейшее формирование его личностных качеств, потребностей, ценностных ориентаций, а в целом предопределяет его положение в обществе.</w:t>
      </w:r>
    </w:p>
    <w:p w:rsidR="008C08FD" w:rsidRPr="00B76501" w:rsidRDefault="008C08FD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501">
        <w:rPr>
          <w:rFonts w:ascii="Times New Roman" w:hAnsi="Times New Roman" w:cs="Times New Roman"/>
          <w:sz w:val="28"/>
          <w:szCs w:val="28"/>
        </w:rPr>
        <w:t>Специалисты нашего дома культуры, совместно со школой, проводили беседы, встречи с родителями, на которых обсуждались темы: «Как не допустить правонарушений», «Веди себя так, как хочешь, чтобы относились к тебе».</w:t>
      </w:r>
      <w:r w:rsidRPr="00B76501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Проблема подростков-правонарушителей в современном обществе представляет собой одну из самых сложных и противоречивых.  К сожалению, не каждый подросток, </w:t>
      </w:r>
      <w:proofErr w:type="gramStart"/>
      <w:r w:rsidRPr="00B76501">
        <w:rPr>
          <w:rStyle w:val="c2"/>
          <w:rFonts w:ascii="Times New Roman" w:hAnsi="Times New Roman" w:cs="Times New Roman"/>
          <w:color w:val="000000"/>
          <w:sz w:val="28"/>
          <w:szCs w:val="28"/>
        </w:rPr>
        <w:t>осознает какие совершаемые им противоправные деяния ведут</w:t>
      </w:r>
      <w:proofErr w:type="gramEnd"/>
      <w:r w:rsidRPr="00B76501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к тяжелым и трудно-исправимым последствиям. По – этому во время  проводимых мероприятий </w:t>
      </w:r>
      <w:r w:rsidRPr="00B76501">
        <w:rPr>
          <w:rFonts w:ascii="Times New Roman" w:hAnsi="Times New Roman" w:cs="Times New Roman"/>
          <w:sz w:val="28"/>
          <w:szCs w:val="28"/>
        </w:rPr>
        <w:t xml:space="preserve"> о</w:t>
      </w:r>
      <w:r w:rsidR="00B76501" w:rsidRPr="00B76501">
        <w:rPr>
          <w:rFonts w:ascii="Times New Roman" w:hAnsi="Times New Roman" w:cs="Times New Roman"/>
          <w:sz w:val="28"/>
          <w:szCs w:val="28"/>
        </w:rPr>
        <w:t>бъясняли, детям</w:t>
      </w:r>
      <w:r w:rsidRPr="00B76501">
        <w:rPr>
          <w:rFonts w:ascii="Times New Roman" w:hAnsi="Times New Roman" w:cs="Times New Roman"/>
          <w:sz w:val="28"/>
          <w:szCs w:val="28"/>
        </w:rPr>
        <w:t xml:space="preserve">, что правонарушения имеют серьезные последствия, как для общества, так и для личности подростка и его родителей.  </w:t>
      </w:r>
      <w:r w:rsidR="00B76501" w:rsidRPr="00B76501">
        <w:rPr>
          <w:rFonts w:ascii="Times New Roman" w:hAnsi="Times New Roman" w:cs="Times New Roman"/>
          <w:sz w:val="28"/>
          <w:szCs w:val="28"/>
        </w:rPr>
        <w:t>Систематически  п</w:t>
      </w:r>
      <w:r w:rsidRPr="00B76501">
        <w:rPr>
          <w:rFonts w:ascii="Times New Roman" w:hAnsi="Times New Roman" w:cs="Times New Roman"/>
          <w:sz w:val="28"/>
          <w:szCs w:val="28"/>
        </w:rPr>
        <w:t>ривлекали детей и подростков к участию в кружках художественной самодеятельности, массовых мероприятиях: концерты, развлекательно-игровые программы, выставки рисунков,  тематические программы. Это дало им возможность выразить себя в творчестве, выбрать правильный путь будущей жизни. Детей привлекали вместе с родителями.</w:t>
      </w:r>
      <w:r w:rsidR="00B76501" w:rsidRPr="00B765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501" w:rsidRPr="00B76501" w:rsidRDefault="00B76501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501">
        <w:rPr>
          <w:rFonts w:ascii="Times New Roman" w:hAnsi="Times New Roman" w:cs="Times New Roman"/>
          <w:sz w:val="28"/>
          <w:szCs w:val="28"/>
        </w:rPr>
        <w:t>В нашем Доме культуры регулярно обновляется информация на стенде «Информация», где вывешиваются памятки, рекомендации по различным вопросам воспитания и обучения, например «Как позитивно решить конфликтную ситуацию», «Стили воспитания» «Признаки употребления ПАВ.</w:t>
      </w:r>
    </w:p>
    <w:p w:rsidR="00B76501" w:rsidRPr="00B76501" w:rsidRDefault="00B76501" w:rsidP="00166B8D">
      <w:pPr>
        <w:pStyle w:val="a5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6501">
        <w:rPr>
          <w:rFonts w:ascii="Times New Roman" w:hAnsi="Times New Roman" w:cs="Times New Roman"/>
          <w:color w:val="000000"/>
          <w:sz w:val="28"/>
          <w:szCs w:val="28"/>
        </w:rPr>
        <w:t xml:space="preserve">По данному направлению  </w:t>
      </w:r>
      <w:r w:rsidR="008C08FD" w:rsidRPr="00B76501">
        <w:rPr>
          <w:rFonts w:ascii="Times New Roman" w:eastAsia="Times New Roman" w:hAnsi="Times New Roman" w:cs="Times New Roman"/>
          <w:sz w:val="28"/>
          <w:szCs w:val="28"/>
        </w:rPr>
        <w:t xml:space="preserve"> были проведены следующие</w:t>
      </w:r>
      <w:r w:rsidRPr="00B765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8FD" w:rsidRPr="00B76501">
        <w:rPr>
          <w:rFonts w:ascii="Times New Roman" w:eastAsia="Times New Roman" w:hAnsi="Times New Roman" w:cs="Times New Roman"/>
          <w:sz w:val="28"/>
          <w:szCs w:val="28"/>
        </w:rPr>
        <w:t>мероприятия:</w:t>
      </w:r>
    </w:p>
    <w:p w:rsidR="00B76501" w:rsidRPr="00B76501" w:rsidRDefault="00B76501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5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65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12 февраля  в социальной сети одноклассники опубликован видео ролик </w:t>
      </w:r>
      <w:r w:rsidRPr="00B76501">
        <w:rPr>
          <w:rFonts w:ascii="Times New Roman" w:hAnsi="Times New Roman" w:cs="Times New Roman"/>
          <w:sz w:val="28"/>
          <w:szCs w:val="28"/>
        </w:rPr>
        <w:t>«Правовая культура подростков»</w:t>
      </w:r>
      <w:r w:rsidRPr="00B76501">
        <w:rPr>
          <w:rFonts w:ascii="Times New Roman" w:hAnsi="Times New Roman" w:cs="Times New Roman"/>
          <w:color w:val="333333"/>
          <w:sz w:val="28"/>
          <w:szCs w:val="28"/>
          <w:shd w:val="clear" w:color="auto" w:fill="F0F0F0"/>
        </w:rPr>
        <w:t xml:space="preserve"> </w:t>
      </w:r>
      <w:hyperlink r:id="rId5" w:history="1">
        <w:r w:rsidRPr="00B76501">
          <w:rPr>
            <w:rStyle w:val="a7"/>
            <w:rFonts w:ascii="Times New Roman" w:hAnsi="Times New Roman" w:cs="Times New Roman"/>
            <w:sz w:val="28"/>
            <w:szCs w:val="28"/>
            <w:shd w:val="clear" w:color="auto" w:fill="F0F0F0"/>
          </w:rPr>
          <w:t>https://ok.ru/video/3209351465479</w:t>
        </w:r>
      </w:hyperlink>
    </w:p>
    <w:p w:rsidR="00B76501" w:rsidRPr="00B76501" w:rsidRDefault="00B76501" w:rsidP="00166B8D">
      <w:pPr>
        <w:pStyle w:val="a5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765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 февраля </w:t>
      </w:r>
      <w:r w:rsidRPr="00B76501">
        <w:rPr>
          <w:rFonts w:ascii="Times New Roman" w:hAnsi="Times New Roman" w:cs="Times New Roman"/>
          <w:color w:val="000000"/>
          <w:sz w:val="28"/>
          <w:szCs w:val="28"/>
        </w:rPr>
        <w:t xml:space="preserve"> был проведен  </w:t>
      </w:r>
      <w:proofErr w:type="spellStart"/>
      <w:r w:rsidRPr="00B76501">
        <w:rPr>
          <w:rFonts w:ascii="Times New Roman" w:hAnsi="Times New Roman" w:cs="Times New Roman"/>
          <w:color w:val="000000"/>
          <w:sz w:val="28"/>
          <w:szCs w:val="28"/>
        </w:rPr>
        <w:t>флешмоб</w:t>
      </w:r>
      <w:proofErr w:type="spellEnd"/>
      <w:r w:rsidRPr="00B76501">
        <w:rPr>
          <w:rFonts w:ascii="Times New Roman" w:hAnsi="Times New Roman" w:cs="Times New Roman"/>
          <w:color w:val="000000"/>
          <w:sz w:val="28"/>
          <w:szCs w:val="28"/>
        </w:rPr>
        <w:t xml:space="preserve"> "Бусинки добра".  В нем приняли участие  ребята третьего и четвертого класса </w:t>
      </w:r>
      <w:proofErr w:type="spellStart"/>
      <w:r w:rsidRPr="00B76501">
        <w:rPr>
          <w:rFonts w:ascii="Times New Roman" w:hAnsi="Times New Roman" w:cs="Times New Roman"/>
          <w:color w:val="000000"/>
          <w:sz w:val="28"/>
          <w:szCs w:val="28"/>
        </w:rPr>
        <w:t>Богородской</w:t>
      </w:r>
      <w:proofErr w:type="spellEnd"/>
      <w:r w:rsidRPr="00B76501">
        <w:rPr>
          <w:rFonts w:ascii="Times New Roman" w:hAnsi="Times New Roman" w:cs="Times New Roman"/>
          <w:color w:val="000000"/>
          <w:sz w:val="28"/>
          <w:szCs w:val="28"/>
        </w:rPr>
        <w:t xml:space="preserve"> ОШ.  Мероприятие проводилось с целью формирования у детей представления о добре, о хороших поступках, друзьях и дружбе. В ходе  акции они  узнали много нового и полезного для себя. На примерах детям было рассказано, какой смысл люди вкладывают в понятие «добро», «зло», о том, что доброта делает нас отзывчивыми и терпимыми, способными дарить окружающим заботу и любовь. Дети слушали песни, притчу, знакомились  с презентацией по теме мероприятия, принимали участие  в играх. Но главное – думали, размышляли о том, что доброту можно дарить по-разному, говорили о добрых словах и мыслях. Обсуждали утверждения «Быть добрым легко», «Человека можно заставить быть добрым», «Можно стать добрым на время», «Добротой можно принести вред», «За добром всегда платят добром». Ребята совершили </w:t>
      </w:r>
      <w:r w:rsidRPr="00B7650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сказочное путешествие на планету «Добро». На глобус  они наклеивали картинки, чтобы получилась красивая аппликация.  Наклеивая солнышко и сравнивая его со своими поступками, размышляли о том, чему бы они хотели научиться у солнышка: «Мы бы хотели </w:t>
      </w:r>
      <w:proofErr w:type="gramStart"/>
      <w:r w:rsidRPr="00B76501">
        <w:rPr>
          <w:rFonts w:ascii="Times New Roman" w:hAnsi="Times New Roman" w:cs="Times New Roman"/>
          <w:color w:val="000000"/>
          <w:sz w:val="28"/>
          <w:szCs w:val="28"/>
        </w:rPr>
        <w:t>научиться у солнышка быть</w:t>
      </w:r>
      <w:proofErr w:type="gramEnd"/>
      <w:r w:rsidRPr="00B76501">
        <w:rPr>
          <w:rFonts w:ascii="Times New Roman" w:hAnsi="Times New Roman" w:cs="Times New Roman"/>
          <w:color w:val="000000"/>
          <w:sz w:val="28"/>
          <w:szCs w:val="28"/>
        </w:rPr>
        <w:t xml:space="preserve"> таким же ласковым, приветливым, добрым», «Хочется, чтобы люди ко мне тянулись так же, как к свету». В завершение мероприятия дети выбрали каждый для себя цветочек, зажали их в кулачок и приложили к сердцу. Ведущая акции предложила детям подумать, что они возьмут с собой в жизнь с этого мероприятия и пожелала, чтобы этот опыт помог им быть в жизни добрее и терпимее друг к другу. После этого ребята стали нанизывать каждый цветочек словно бусинку,  на одну нитку. В результате получились чудесные бусы.  На этой ноте наше мероприятие и завершилось.</w:t>
      </w:r>
    </w:p>
    <w:p w:rsidR="008C08FD" w:rsidRPr="00B76501" w:rsidRDefault="00B76501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акции «Дружи! Доверяй! Дорожи!» по профилактике </w:t>
      </w:r>
      <w:proofErr w:type="spellStart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буллинга</w:t>
      </w:r>
      <w:proofErr w:type="spellEnd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подростков, </w:t>
      </w:r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12 апреля, прошел  час общения «Законы сохранения доброты». Целью занятия было знакомство с понятием «</w:t>
      </w:r>
      <w:proofErr w:type="spellStart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с мерами предупреждения и предотвращения данного явления в детском коллективе. </w:t>
      </w:r>
      <w:proofErr w:type="gramStart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Ставились  задачи  познакомить ребят с понятиями физическое и психологическое насилие; с помощью игровых техник дать учащимся понять, что каждый обладает качествами способствующими противостоянию физическому и психологическому насилию; развивать такие нравственные качества, как терпимость к людям, толерантность, доброта, милосердие, сочувствие, сострадание, нетерпимость к любому виду насилия; формирование негативного отношения детей к таким понятиям, как  </w:t>
      </w:r>
      <w:proofErr w:type="spellStart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буллинг</w:t>
      </w:r>
      <w:proofErr w:type="spellEnd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насилие, агрессия и другие.</w:t>
      </w:r>
      <w:proofErr w:type="gramEnd"/>
      <w:r w:rsidRPr="00B765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Использование приведённых игр и упражнений позволит снизить агрессивные и враждебные реакции школьников; оптимизировать межличностные и межгрупповые отношения; сформировать навыки конструктивного реагирования в конфликте; развить толерантность и симпатию.</w:t>
      </w:r>
    </w:p>
    <w:p w:rsidR="001843CA" w:rsidRPr="00FE79B7" w:rsidRDefault="001843CA" w:rsidP="001843CA">
      <w:pPr>
        <w:shd w:val="clear" w:color="auto" w:fill="FFFFFF"/>
        <w:spacing w:after="0" w:line="255" w:lineRule="atLeast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79B7">
        <w:rPr>
          <w:rFonts w:ascii="Times New Roman" w:eastAsia="Times New Roman" w:hAnsi="Times New Roman" w:cs="Times New Roman"/>
          <w:sz w:val="28"/>
          <w:szCs w:val="28"/>
        </w:rPr>
        <w:t>К Дню солидарности в борьбе с терроризмом 2 сентября прошел тематический час, посвященный трагическим событиям в г</w:t>
      </w:r>
      <w:proofErr w:type="gramStart"/>
      <w:r w:rsidRPr="00FE79B7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FE79B7">
        <w:rPr>
          <w:rFonts w:ascii="Times New Roman" w:eastAsia="Times New Roman" w:hAnsi="Times New Roman" w:cs="Times New Roman"/>
          <w:sz w:val="28"/>
          <w:szCs w:val="28"/>
        </w:rPr>
        <w:t xml:space="preserve">еслане «Памяти Беслана»  основной задачей которого было формирование нравственных ценностей у учащихся, представлений о добре и зле, сущности милосердия, побуждение к активным поступкам во имя добра. Ребята почтили минутой молчания жертв </w:t>
      </w:r>
      <w:proofErr w:type="spellStart"/>
      <w:r w:rsidRPr="00FE79B7">
        <w:rPr>
          <w:rFonts w:ascii="Times New Roman" w:eastAsia="Times New Roman" w:hAnsi="Times New Roman" w:cs="Times New Roman"/>
          <w:sz w:val="28"/>
          <w:szCs w:val="28"/>
        </w:rPr>
        <w:t>Бесланской</w:t>
      </w:r>
      <w:proofErr w:type="spellEnd"/>
      <w:r w:rsidRPr="00FE79B7">
        <w:rPr>
          <w:rFonts w:ascii="Times New Roman" w:eastAsia="Times New Roman" w:hAnsi="Times New Roman" w:cs="Times New Roman"/>
          <w:sz w:val="28"/>
          <w:szCs w:val="28"/>
        </w:rPr>
        <w:t xml:space="preserve"> трагедии.  </w:t>
      </w:r>
    </w:p>
    <w:p w:rsidR="00045D14" w:rsidRPr="00FE79B7" w:rsidRDefault="00045D14" w:rsidP="00166B8D">
      <w:pPr>
        <w:pStyle w:val="a5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45D14" w:rsidRPr="00FE79B7" w:rsidSect="00045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93554"/>
    <w:multiLevelType w:val="hybridMultilevel"/>
    <w:tmpl w:val="3AD0B662"/>
    <w:lvl w:ilvl="0" w:tplc="F31620C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2E97"/>
    <w:rsid w:val="00045D14"/>
    <w:rsid w:val="00166B8D"/>
    <w:rsid w:val="001843CA"/>
    <w:rsid w:val="001D3B43"/>
    <w:rsid w:val="004E4903"/>
    <w:rsid w:val="008C08FD"/>
    <w:rsid w:val="00B76501"/>
    <w:rsid w:val="00BC2E97"/>
    <w:rsid w:val="00FE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E97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c2">
    <w:name w:val="c2"/>
    <w:basedOn w:val="a0"/>
    <w:rsid w:val="008C08FD"/>
  </w:style>
  <w:style w:type="paragraph" w:customStyle="1" w:styleId="c1">
    <w:name w:val="c1"/>
    <w:basedOn w:val="a"/>
    <w:rsid w:val="008C0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st">
    <w:name w:val="sfst"/>
    <w:basedOn w:val="a"/>
    <w:rsid w:val="00B76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76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B76501"/>
    <w:pPr>
      <w:spacing w:after="0" w:line="240" w:lineRule="auto"/>
    </w:pPr>
    <w:rPr>
      <w:rFonts w:eastAsiaTheme="minorEastAsia"/>
      <w:lang w:eastAsia="ru-RU"/>
    </w:rPr>
  </w:style>
  <w:style w:type="character" w:styleId="a7">
    <w:name w:val="Hyperlink"/>
    <w:basedOn w:val="a0"/>
    <w:uiPriority w:val="99"/>
    <w:unhideWhenUsed/>
    <w:rsid w:val="00B76501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1"/>
    <w:locked/>
    <w:rsid w:val="00B7650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k.ru/video/32093514654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dcterms:created xsi:type="dcterms:W3CDTF">2022-12-06T10:39:00Z</dcterms:created>
  <dcterms:modified xsi:type="dcterms:W3CDTF">2022-12-07T08:56:00Z</dcterms:modified>
</cp:coreProperties>
</file>