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88" w:rsidRPr="00855ED2" w:rsidRDefault="00A51188" w:rsidP="00A607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ED2">
        <w:rPr>
          <w:rFonts w:ascii="Times New Roman" w:hAnsi="Times New Roman" w:cs="Times New Roman"/>
          <w:sz w:val="28"/>
          <w:szCs w:val="28"/>
        </w:rPr>
        <w:t xml:space="preserve">7.Система работы органа управления культурой по сохранению традиционной национальной культуры народов, проживающих на территории муниципального образования. </w:t>
      </w:r>
    </w:p>
    <w:p w:rsidR="007337BE" w:rsidRPr="007337BE" w:rsidRDefault="007337BE" w:rsidP="00A607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7BE">
        <w:rPr>
          <w:rFonts w:ascii="Times New Roman" w:hAnsi="Times New Roman" w:cs="Times New Roman"/>
          <w:sz w:val="28"/>
          <w:szCs w:val="28"/>
        </w:rPr>
        <w:t>Работа по сохранению традиционной национальной культуры народов и</w:t>
      </w:r>
    </w:p>
    <w:p w:rsidR="007337BE" w:rsidRDefault="007337BE" w:rsidP="00A607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7BE">
        <w:rPr>
          <w:rFonts w:ascii="Times New Roman" w:hAnsi="Times New Roman" w:cs="Times New Roman"/>
          <w:sz w:val="28"/>
          <w:szCs w:val="28"/>
        </w:rPr>
        <w:t xml:space="preserve">национальностей,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Калининского поселения</w:t>
      </w:r>
      <w:r w:rsidRPr="007337BE">
        <w:rPr>
          <w:rFonts w:ascii="Times New Roman" w:hAnsi="Times New Roman" w:cs="Times New Roman"/>
          <w:sz w:val="28"/>
          <w:szCs w:val="28"/>
        </w:rPr>
        <w:t>, является одной из приоритетных задач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7BE">
        <w:rPr>
          <w:rFonts w:ascii="Times New Roman" w:hAnsi="Times New Roman" w:cs="Times New Roman"/>
          <w:sz w:val="28"/>
          <w:szCs w:val="28"/>
        </w:rPr>
        <w:t>деятельности. На т</w:t>
      </w:r>
      <w:r>
        <w:rPr>
          <w:rFonts w:ascii="Times New Roman" w:hAnsi="Times New Roman" w:cs="Times New Roman"/>
          <w:sz w:val="28"/>
          <w:szCs w:val="28"/>
        </w:rPr>
        <w:t xml:space="preserve">ерритории </w:t>
      </w:r>
      <w:r w:rsidRPr="007337BE">
        <w:rPr>
          <w:rFonts w:ascii="Times New Roman" w:hAnsi="Times New Roman" w:cs="Times New Roman"/>
          <w:sz w:val="28"/>
          <w:szCs w:val="28"/>
        </w:rPr>
        <w:t xml:space="preserve"> поселения 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7BE">
        <w:rPr>
          <w:rFonts w:ascii="Times New Roman" w:hAnsi="Times New Roman" w:cs="Times New Roman"/>
          <w:sz w:val="28"/>
          <w:szCs w:val="28"/>
        </w:rPr>
        <w:t>свою самобы</w:t>
      </w:r>
      <w:r>
        <w:rPr>
          <w:rFonts w:ascii="Times New Roman" w:hAnsi="Times New Roman" w:cs="Times New Roman"/>
          <w:sz w:val="28"/>
          <w:szCs w:val="28"/>
        </w:rPr>
        <w:t>тную культуру многие национальности</w:t>
      </w:r>
      <w:r w:rsidRPr="007337B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русские, чуваши, даргинцы, марийцы и другие.</w:t>
      </w:r>
    </w:p>
    <w:p w:rsidR="009D10EE" w:rsidRDefault="007E7F2A" w:rsidP="00A607BE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доме культуры</w:t>
      </w:r>
      <w:r w:rsidR="00A71EF7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действуют 2 </w:t>
      </w:r>
      <w:proofErr w:type="gramStart"/>
      <w:r w:rsidR="00A71EF7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национальных</w:t>
      </w:r>
      <w:proofErr w:type="gramEnd"/>
      <w:r w:rsidR="00A71EF7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коллектива:</w:t>
      </w:r>
      <w:r w:rsidR="009D10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70E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Чувашский коллектив «</w:t>
      </w:r>
      <w:proofErr w:type="spellStart"/>
      <w:r w:rsidR="008B70E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Шанграв</w:t>
      </w:r>
      <w:proofErr w:type="spellEnd"/>
      <w:r w:rsidR="008B70E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», </w:t>
      </w:r>
      <w:r w:rsidR="009D10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нем 10 участников; даргинский коллектив «Горянки», в нем 11 </w:t>
      </w:r>
      <w:proofErr w:type="spellStart"/>
      <w:r w:rsidR="009D10E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</w:t>
      </w:r>
      <w:proofErr w:type="gramStart"/>
      <w:r w:rsidR="009D10E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3130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</w:t>
      </w:r>
      <w:proofErr w:type="gramEnd"/>
      <w:r w:rsidR="00C3130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</w:t>
      </w:r>
      <w:proofErr w:type="spellEnd"/>
      <w:r w:rsidR="00C3130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многонациональные коллективы, в к</w:t>
      </w:r>
      <w:r w:rsidR="00A71EF7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оторые входят: чуваши, русские, </w:t>
      </w:r>
      <w:r w:rsidR="008B70E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71EF7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8B70E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аргинцы. Ни </w:t>
      </w:r>
      <w:r w:rsidR="00C3130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одно массовое мероприятие не проходит без участия этих коллективов. Их участие радует яркими национальными костюмами, песнями на родном языке, национальными танцами. Они являются проводниками народной культуры, сохраняют свои обычаи и быт на родной земле!</w:t>
      </w:r>
      <w:r w:rsidR="001B7D0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71EF7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71EF7" w:rsidRDefault="009D10EE" w:rsidP="00A607BE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В репертуаре Чувашского коллектива гостевые, свадебные, молодежные, лирические песни чувашей, а также национальные обряды.</w:t>
      </w:r>
    </w:p>
    <w:p w:rsidR="00807098" w:rsidRDefault="009D10EE" w:rsidP="00A607BE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Даргинский коллектив занимается постановкой стилизованных и традиционных даргинских танцев. В его репертуаре даргинская лезгинка, обрядовые танцы, танцы с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кубачинскими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кувшинами. Оба коллектива на протяжении многих лет принимают участие в облас</w:t>
      </w:r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ных, международных и всероссийских фестивалях и см</w:t>
      </w:r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трах</w:t>
      </w:r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07098" w:rsidRDefault="00807098" w:rsidP="00A607BE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отчетный период Чувашский коллектив «</w:t>
      </w:r>
      <w:proofErr w:type="spellStart"/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Шанграв</w:t>
      </w:r>
      <w:proofErr w:type="spellEnd"/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 и даргинский коллектив «Горянки», 27.08.2025г, приняли участие в Межмуниципальном зональном фестивале «Донские традиции» в с</w:t>
      </w:r>
      <w:proofErr w:type="gramStart"/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>.Д</w:t>
      </w:r>
      <w:proofErr w:type="gramEnd"/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убовка. Коллективы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представили кухни, быт и творческие номера народов Чувашии и Дагестана,</w:t>
      </w:r>
      <w:r w:rsidR="00201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были награждены благодарственными письмами.</w:t>
      </w:r>
    </w:p>
    <w:p w:rsidR="00AC4679" w:rsidRPr="00A607BE" w:rsidRDefault="00D524E9" w:rsidP="00A607BE">
      <w:pPr>
        <w:pStyle w:val="a8"/>
        <w:spacing w:beforeAutospacing="0" w:afterAutospacing="0"/>
        <w:rPr>
          <w:color w:val="000000" w:themeColor="text1"/>
        </w:rPr>
      </w:pPr>
      <w:hyperlink r:id="rId6" w:history="1">
        <w:r w:rsidR="00AC4679" w:rsidRPr="00A607BE">
          <w:rPr>
            <w:rStyle w:val="a7"/>
          </w:rPr>
          <w:t>https://bolshrem-sdk.ru/item/2292795</w:t>
        </w:r>
      </w:hyperlink>
    </w:p>
    <w:p w:rsidR="00807098" w:rsidRDefault="00807098" w:rsidP="00A607BE">
      <w:pPr>
        <w:spacing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31 октября Даргинский коллектив принял участие в межрайонном фестивале «Мы вместе», в с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емонтное. Коллективом был представлен быт, кухня и танец народов Дагестана. Был награжден благодарственным письмом.</w:t>
      </w:r>
    </w:p>
    <w:p w:rsidR="00CE6C63" w:rsidRDefault="00807098" w:rsidP="00A607BE">
      <w:pPr>
        <w:spacing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08.11.2025г коллектив «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Шанграв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 принял участие в региональной экспозиции «Дни муниципалитетов» в г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остове-на-Дону. Коллектив представил кухню, быт и мастер-класс по изготовлению национальных оберегов. Был награжден благодарственным письмом. </w:t>
      </w:r>
    </w:p>
    <w:p w:rsidR="00A56A90" w:rsidRPr="00A607BE" w:rsidRDefault="00D524E9" w:rsidP="00A607BE">
      <w:pPr>
        <w:spacing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hyperlink r:id="rId7" w:history="1">
        <w:r w:rsidR="00A56A90" w:rsidRPr="00A607BE">
          <w:rPr>
            <w:rStyle w:val="a7"/>
            <w:rFonts w:ascii="Times New Roman" w:eastAsiaTheme="minorEastAsia" w:hAnsi="Times New Roman" w:cs="Times New Roman"/>
            <w:sz w:val="24"/>
            <w:szCs w:val="24"/>
            <w:lang w:eastAsia="ru-RU"/>
          </w:rPr>
          <w:t>https://ok.ru/group/70000006673476</w:t>
        </w:r>
      </w:hyperlink>
    </w:p>
    <w:p w:rsidR="00945866" w:rsidRPr="00A56A90" w:rsidRDefault="00A71EF7" w:rsidP="00A607BE">
      <w:pPr>
        <w:spacing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Учреждением  б</w:t>
      </w:r>
      <w:r w:rsidR="001B7D0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ыли проведены мероприятия, направленные на сохранение традиционно</w:t>
      </w:r>
      <w:r w:rsidR="008B70E2" w:rsidRPr="007337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национальной культуры народов, которые включают в себя посиделки, фольклорные программы, экскурсы в старину.</w:t>
      </w:r>
    </w:p>
    <w:p w:rsidR="001C5D30" w:rsidRPr="00A26E5D" w:rsidRDefault="001C5D30" w:rsidP="00A607BE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E5D">
        <w:rPr>
          <w:rFonts w:ascii="Times New Roman" w:hAnsi="Times New Roman" w:cs="Times New Roman"/>
          <w:color w:val="000000" w:themeColor="text1"/>
          <w:sz w:val="28"/>
          <w:szCs w:val="28"/>
        </w:rPr>
        <w:t>21 января, в МКУК «</w:t>
      </w:r>
      <w:proofErr w:type="spellStart"/>
      <w:r w:rsidRPr="00A26E5D">
        <w:rPr>
          <w:rFonts w:ascii="Times New Roman" w:hAnsi="Times New Roman" w:cs="Times New Roman"/>
          <w:color w:val="000000" w:themeColor="text1"/>
          <w:sz w:val="28"/>
          <w:szCs w:val="28"/>
        </w:rPr>
        <w:t>Большеремонтненский</w:t>
      </w:r>
      <w:proofErr w:type="spellEnd"/>
      <w:r w:rsidRPr="00A2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СДК», состоялась беседа «Знай и почитай свои традиции». Специалист дома культуры рассказала о традициях, которые существуют на данный момент в Ростовской области.  Ребята познакомились с народным промыслом и предметами быта  казачьей общины. Помимо основной информации, прозвучавшей во время беседы,  была представлена презентация, включающая в себя дополнительные аспекты: «традиции армянской общины», «традиции народов Кавказа».  Увлекательная встреча подарила участникам положительный заряд энергии и волнующие впечатления.  </w:t>
      </w:r>
      <w:r w:rsidRPr="00A26E5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1C5D30" w:rsidRPr="00A607BE" w:rsidRDefault="00D524E9" w:rsidP="00A607BE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="001C5D30" w:rsidRPr="00A607BE">
          <w:rPr>
            <w:rStyle w:val="a7"/>
            <w:rFonts w:ascii="Times New Roman" w:hAnsi="Times New Roman" w:cs="Times New Roman"/>
            <w:sz w:val="24"/>
            <w:szCs w:val="24"/>
          </w:rPr>
          <w:t>https://bolshrem-sdk.ru/item/2116265</w:t>
        </w:r>
      </w:hyperlink>
    </w:p>
    <w:p w:rsidR="001C5D30" w:rsidRPr="00A607BE" w:rsidRDefault="00D524E9" w:rsidP="00A607BE">
      <w:pPr>
        <w:spacing w:line="240" w:lineRule="auto"/>
        <w:rPr>
          <w:sz w:val="24"/>
          <w:szCs w:val="24"/>
        </w:rPr>
      </w:pPr>
      <w:hyperlink r:id="rId9" w:history="1">
        <w:r w:rsidR="001C5D30" w:rsidRPr="00A607BE">
          <w:rPr>
            <w:rStyle w:val="a7"/>
            <w:rFonts w:ascii="Times New Roman" w:hAnsi="Times New Roman" w:cs="Times New Roman"/>
            <w:sz w:val="24"/>
            <w:szCs w:val="24"/>
          </w:rPr>
          <w:t>https://ok.ru/group/70000006673476/topic/156957544355140</w:t>
        </w:r>
      </w:hyperlink>
    </w:p>
    <w:p w:rsidR="001C5D30" w:rsidRPr="00DB14CB" w:rsidRDefault="001C5D30" w:rsidP="00A607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14CB">
        <w:rPr>
          <w:rFonts w:ascii="Times New Roman" w:hAnsi="Times New Roman" w:cs="Times New Roman"/>
          <w:sz w:val="28"/>
          <w:szCs w:val="28"/>
        </w:rPr>
        <w:t>14 августа, в здании МКУК "</w:t>
      </w:r>
      <w:proofErr w:type="spellStart"/>
      <w:r w:rsidRPr="00DB14CB">
        <w:rPr>
          <w:rFonts w:ascii="Times New Roman" w:hAnsi="Times New Roman" w:cs="Times New Roman"/>
          <w:sz w:val="28"/>
          <w:szCs w:val="28"/>
        </w:rPr>
        <w:t>Большеремонтненского</w:t>
      </w:r>
      <w:proofErr w:type="spellEnd"/>
      <w:r w:rsidRPr="00DB14CB">
        <w:rPr>
          <w:rFonts w:ascii="Times New Roman" w:hAnsi="Times New Roman" w:cs="Times New Roman"/>
          <w:sz w:val="28"/>
          <w:szCs w:val="28"/>
        </w:rPr>
        <w:t xml:space="preserve"> СДК", проходили фольклорные посиделки "Август пахнет медом " - </w:t>
      </w:r>
      <w:r w:rsidRPr="00DB14CB">
        <w:rPr>
          <w:rFonts w:ascii="Times New Roman" w:eastAsia="Times New Roman" w:hAnsi="Times New Roman" w:cs="Times New Roman"/>
          <w:sz w:val="28"/>
          <w:szCs w:val="28"/>
        </w:rPr>
        <w:t>это выражение, которое символизирует конец лета, тепло, уют и изобилие природы. Мёд, собранный пчёлами с цветов, ассоциируется с богатством и щедростью природы. В августе часто собирают урожай, и этот период наполнен ароматами цветущих растений, созревающих плодов и других природных даров.</w:t>
      </w:r>
      <w:r w:rsidRPr="00DB14CB">
        <w:rPr>
          <w:rFonts w:ascii="Times New Roman" w:hAnsi="Times New Roman" w:cs="Times New Roman"/>
          <w:sz w:val="28"/>
          <w:szCs w:val="28"/>
        </w:rPr>
        <w:t xml:space="preserve"> Гости смогли окунуться в атмосферу праздника, познакомиться с элементами фольклора и народными обычаями. Участники наслаждались общением, пели песни, делились историями, угощались медом и пирогами. Мероприятие</w:t>
      </w:r>
      <w:proofErr w:type="gramStart"/>
      <w:r w:rsidRPr="00DB14C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B14CB">
        <w:rPr>
          <w:rFonts w:ascii="Times New Roman" w:hAnsi="Times New Roman" w:cs="Times New Roman"/>
          <w:sz w:val="28"/>
          <w:szCs w:val="28"/>
        </w:rPr>
        <w:t>создало возможность для присутствующих, не только узнать что-то новое о фольклоре, но и весело провести время в кругу единомышленников.</w:t>
      </w:r>
    </w:p>
    <w:p w:rsidR="001C5D30" w:rsidRDefault="00D524E9" w:rsidP="00A607BE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</w:pPr>
      <w:hyperlink r:id="rId10" w:history="1">
        <w:r w:rsidR="001C5D30" w:rsidRPr="00E96A3B">
          <w:rPr>
            <w:rStyle w:val="a7"/>
          </w:rPr>
          <w:t>https://ok.ru/group/70000006673476/topic/157278464054596</w:t>
        </w:r>
      </w:hyperlink>
    </w:p>
    <w:p w:rsidR="001C5D30" w:rsidRDefault="001C5D30" w:rsidP="00A607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31302" w:rsidRPr="00A71EF7" w:rsidRDefault="00C31302" w:rsidP="00A607BE">
      <w:pPr>
        <w:spacing w:line="240" w:lineRule="auto"/>
        <w:jc w:val="both"/>
        <w:rPr>
          <w:color w:val="000000" w:themeColor="text1"/>
          <w:sz w:val="28"/>
          <w:szCs w:val="28"/>
        </w:rPr>
      </w:pPr>
      <w:r w:rsidRPr="00284B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 национ</w:t>
      </w:r>
      <w:r w:rsidR="00FA1456" w:rsidRPr="00284B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альных коллективов МКУК «</w:t>
      </w:r>
      <w:proofErr w:type="spellStart"/>
      <w:r w:rsidR="00FA1456" w:rsidRPr="00284B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Большеремонтненский</w:t>
      </w:r>
      <w:proofErr w:type="spellEnd"/>
      <w:r w:rsidR="00FA1456" w:rsidRPr="00284B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СДК»</w:t>
      </w:r>
    </w:p>
    <w:tbl>
      <w:tblPr>
        <w:tblStyle w:val="1"/>
        <w:tblW w:w="0" w:type="auto"/>
        <w:tblLayout w:type="fixed"/>
        <w:tblLook w:val="04A0"/>
      </w:tblPr>
      <w:tblGrid>
        <w:gridCol w:w="615"/>
        <w:gridCol w:w="2895"/>
        <w:gridCol w:w="1985"/>
        <w:gridCol w:w="2307"/>
        <w:gridCol w:w="1769"/>
      </w:tblGrid>
      <w:tr w:rsidR="00501999" w:rsidRPr="00284BFA" w:rsidTr="00E93313">
        <w:tc>
          <w:tcPr>
            <w:tcW w:w="615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95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национального </w:t>
            </w:r>
            <w:r w:rsidR="00FA1456" w:rsidRPr="00284BFA">
              <w:rPr>
                <w:rFonts w:ascii="Times New Roman" w:hAnsi="Times New Roman" w:cs="Times New Roman"/>
                <w:sz w:val="24"/>
                <w:szCs w:val="24"/>
              </w:rPr>
              <w:t>коллектива</w:t>
            </w:r>
          </w:p>
        </w:tc>
        <w:tc>
          <w:tcPr>
            <w:tcW w:w="1985" w:type="dxa"/>
            <w:vMerge w:val="restart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национальность</w:t>
            </w: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vMerge w:val="restart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999" w:rsidRPr="00284BFA" w:rsidTr="00E93313">
        <w:trPr>
          <w:trHeight w:val="660"/>
        </w:trPr>
        <w:tc>
          <w:tcPr>
            <w:tcW w:w="615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 не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зарегестрированные</w:t>
            </w:r>
            <w:proofErr w:type="spellEnd"/>
          </w:p>
        </w:tc>
        <w:tc>
          <w:tcPr>
            <w:tcW w:w="1985" w:type="dxa"/>
            <w:vMerge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999" w:rsidRPr="00284BFA" w:rsidTr="00E93313">
        <w:trPr>
          <w:trHeight w:val="1980"/>
        </w:trPr>
        <w:tc>
          <w:tcPr>
            <w:tcW w:w="615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Шанграв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чуваши</w:t>
            </w:r>
          </w:p>
        </w:tc>
        <w:tc>
          <w:tcPr>
            <w:tcW w:w="2307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2F" w:rsidRDefault="00A71EF7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347480</w:t>
            </w:r>
            <w:r w:rsidR="00A82AE0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gramStart"/>
            <w:r w:rsidR="00A82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06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80062F">
              <w:rPr>
                <w:rFonts w:ascii="Times New Roman" w:hAnsi="Times New Roman" w:cs="Times New Roman"/>
                <w:sz w:val="24"/>
                <w:szCs w:val="24"/>
              </w:rPr>
              <w:t xml:space="preserve">ольшое </w:t>
            </w:r>
            <w:r w:rsidR="00AB794C"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Ремонтное, ул. </w:t>
            </w:r>
            <w:r w:rsidR="0080062F"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r w:rsidR="00A82A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062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, Ростовская обл.</w:t>
            </w:r>
          </w:p>
        </w:tc>
        <w:tc>
          <w:tcPr>
            <w:tcW w:w="1769" w:type="dxa"/>
          </w:tcPr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Pr="00284BFA" w:rsidRDefault="00501999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999" w:rsidRDefault="0080062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  <w:p w:rsidR="0080062F" w:rsidRPr="00284BFA" w:rsidRDefault="0080062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89286129019</w:t>
            </w:r>
          </w:p>
        </w:tc>
      </w:tr>
      <w:tr w:rsidR="0080062F" w:rsidRPr="00284BFA" w:rsidTr="00E93313">
        <w:trPr>
          <w:trHeight w:val="1980"/>
        </w:trPr>
        <w:tc>
          <w:tcPr>
            <w:tcW w:w="615" w:type="dxa"/>
          </w:tcPr>
          <w:p w:rsidR="0080062F" w:rsidRPr="00284BFA" w:rsidRDefault="0080062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95" w:type="dxa"/>
          </w:tcPr>
          <w:p w:rsidR="0080062F" w:rsidRPr="00284BFA" w:rsidRDefault="0080062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Даргинский коллектив «Горянки»</w:t>
            </w:r>
          </w:p>
        </w:tc>
        <w:tc>
          <w:tcPr>
            <w:tcW w:w="1985" w:type="dxa"/>
          </w:tcPr>
          <w:p w:rsidR="0080062F" w:rsidRPr="00284BFA" w:rsidRDefault="0080062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даргинцы</w:t>
            </w:r>
          </w:p>
        </w:tc>
        <w:tc>
          <w:tcPr>
            <w:tcW w:w="2307" w:type="dxa"/>
          </w:tcPr>
          <w:p w:rsidR="0080062F" w:rsidRDefault="00C61E6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347480,с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емонтное,</w:t>
            </w:r>
            <w:r w:rsidR="0080062F"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Октябрьская,56</w:t>
            </w:r>
          </w:p>
          <w:p w:rsidR="0080062F" w:rsidRPr="00284BFA" w:rsidRDefault="0080062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, Ростовская обл.</w:t>
            </w:r>
          </w:p>
        </w:tc>
        <w:tc>
          <w:tcPr>
            <w:tcW w:w="1769" w:type="dxa"/>
          </w:tcPr>
          <w:p w:rsidR="0080062F" w:rsidRDefault="00C61E6F" w:rsidP="00A607B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Тюрганова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Михайловна</w:t>
            </w:r>
          </w:p>
          <w:p w:rsidR="00C61E6F" w:rsidRPr="00284BFA" w:rsidRDefault="00C61E6F" w:rsidP="00A607B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7904444036</w:t>
            </w:r>
          </w:p>
        </w:tc>
      </w:tr>
    </w:tbl>
    <w:p w:rsidR="00CA45EE" w:rsidRDefault="00CA45EE" w:rsidP="00A607B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A1456" w:rsidRPr="00284BFA" w:rsidRDefault="00FA1456" w:rsidP="00A607B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4B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 национальных общественных организаций Калининского сельского поселения</w:t>
      </w:r>
    </w:p>
    <w:tbl>
      <w:tblPr>
        <w:tblStyle w:val="1"/>
        <w:tblW w:w="0" w:type="auto"/>
        <w:tblLayout w:type="fixed"/>
        <w:tblLook w:val="04A0"/>
      </w:tblPr>
      <w:tblGrid>
        <w:gridCol w:w="615"/>
        <w:gridCol w:w="3161"/>
        <w:gridCol w:w="1899"/>
        <w:gridCol w:w="2127"/>
        <w:gridCol w:w="1769"/>
      </w:tblGrid>
      <w:tr w:rsidR="00FA1456" w:rsidRPr="00284BFA" w:rsidTr="00F23D9C">
        <w:tc>
          <w:tcPr>
            <w:tcW w:w="615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61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Наименование национального общественного объединения</w:t>
            </w:r>
          </w:p>
        </w:tc>
        <w:tc>
          <w:tcPr>
            <w:tcW w:w="1899" w:type="dxa"/>
            <w:vMerge w:val="restart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национальность</w:t>
            </w: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456" w:rsidRPr="00284BFA" w:rsidTr="00F23D9C">
        <w:trPr>
          <w:trHeight w:val="660"/>
        </w:trPr>
        <w:tc>
          <w:tcPr>
            <w:tcW w:w="615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 не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зарегестрированные</w:t>
            </w:r>
            <w:proofErr w:type="spellEnd"/>
          </w:p>
        </w:tc>
        <w:tc>
          <w:tcPr>
            <w:tcW w:w="1899" w:type="dxa"/>
            <w:vMerge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456" w:rsidRPr="00284BFA" w:rsidTr="00F23D9C">
        <w:trPr>
          <w:trHeight w:val="1980"/>
        </w:trPr>
        <w:tc>
          <w:tcPr>
            <w:tcW w:w="615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Представитель от диаспоры</w:t>
            </w: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даргинцы</w:t>
            </w:r>
          </w:p>
        </w:tc>
        <w:tc>
          <w:tcPr>
            <w:tcW w:w="2127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347481, с</w:t>
            </w:r>
            <w:proofErr w:type="gram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ольшое Ремонтное, </w:t>
            </w:r>
            <w:r w:rsidR="00CA45EE">
              <w:rPr>
                <w:rFonts w:ascii="Times New Roman" w:hAnsi="Times New Roman" w:cs="Times New Roman"/>
                <w:sz w:val="24"/>
                <w:szCs w:val="24"/>
              </w:rPr>
              <w:t>животноводческая точка</w:t>
            </w:r>
          </w:p>
        </w:tc>
        <w:tc>
          <w:tcPr>
            <w:tcW w:w="1769" w:type="dxa"/>
          </w:tcPr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Pr="00284BFA" w:rsidRDefault="00FA1456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456" w:rsidRDefault="00A82AE0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Салихов Шамиль</w:t>
            </w:r>
            <w:r w:rsidR="00FA1456"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A1456" w:rsidRPr="00284BFA">
              <w:rPr>
                <w:rFonts w:ascii="Times New Roman" w:hAnsi="Times New Roman" w:cs="Times New Roman"/>
                <w:sz w:val="24"/>
                <w:szCs w:val="24"/>
              </w:rPr>
              <w:t>Курбанович</w:t>
            </w:r>
            <w:proofErr w:type="spellEnd"/>
          </w:p>
          <w:p w:rsidR="003627DF" w:rsidRPr="00284BFA" w:rsidRDefault="003627DF" w:rsidP="00A60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89220601767</w:t>
            </w:r>
          </w:p>
        </w:tc>
      </w:tr>
    </w:tbl>
    <w:p w:rsidR="00FA1456" w:rsidRPr="00284BFA" w:rsidRDefault="00FA1456" w:rsidP="00A607B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61E6F" w:rsidRDefault="00C61E6F" w:rsidP="00A60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61E6F" w:rsidRDefault="00C61E6F" w:rsidP="00A60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31302" w:rsidRPr="00284BFA" w:rsidRDefault="00C31302" w:rsidP="00A60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84BFA">
        <w:rPr>
          <w:rFonts w:ascii="Times New Roman" w:hAnsi="Times New Roman" w:cs="Times New Roman"/>
          <w:sz w:val="24"/>
          <w:szCs w:val="24"/>
        </w:rPr>
        <w:t>Перечень уголков национального быта и выставочных экспозиций</w:t>
      </w:r>
    </w:p>
    <w:p w:rsidR="00C31302" w:rsidRPr="00284BFA" w:rsidRDefault="00C31302" w:rsidP="00A607BE">
      <w:pPr>
        <w:pStyle w:val="a6"/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180" w:type="dxa"/>
        <w:tblInd w:w="284" w:type="dxa"/>
        <w:tblLayout w:type="fixed"/>
        <w:tblLook w:val="04A0"/>
      </w:tblPr>
      <w:tblGrid>
        <w:gridCol w:w="531"/>
        <w:gridCol w:w="1278"/>
        <w:gridCol w:w="2126"/>
        <w:gridCol w:w="2977"/>
        <w:gridCol w:w="2268"/>
      </w:tblGrid>
      <w:tr w:rsidR="00C31302" w:rsidRPr="00284BFA" w:rsidTr="00DA794A">
        <w:trPr>
          <w:trHeight w:val="6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КДУ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уголка, национальная принадлежность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экспонатов традиционного быта и национальных костюмов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02" w:rsidRPr="00284BFA" w:rsidRDefault="00C31302" w:rsidP="00A607BE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i/>
                <w:sz w:val="24"/>
                <w:szCs w:val="24"/>
              </w:rPr>
              <w:t>ФИО ответственного лица (полностью),</w:t>
            </w:r>
          </w:p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контактный телефон</w:t>
            </w:r>
          </w:p>
        </w:tc>
      </w:tr>
      <w:tr w:rsidR="00C31302" w:rsidRPr="00284BFA" w:rsidTr="00DA794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302" w:rsidRPr="00284BFA" w:rsidRDefault="00EC0A4C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Уголок Чувашской культуры «Чувашское подворье»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Изба, кровать, люлька, младенец, вышитые подушки, перина из соломы, расшитые простыни и покрывала, вышитые национальные полотенца, прялка,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платки,</w:t>
            </w:r>
            <w:proofErr w:type="gramStart"/>
            <w:r w:rsidR="00284BFA">
              <w:rPr>
                <w:rFonts w:ascii="Times New Roman" w:hAnsi="Times New Roman" w:cs="Times New Roman"/>
                <w:sz w:val="24"/>
                <w:szCs w:val="24"/>
              </w:rPr>
              <w:t>тканные</w:t>
            </w:r>
            <w:proofErr w:type="spellEnd"/>
            <w:proofErr w:type="gramEnd"/>
            <w:r w:rsidR="00284BFA">
              <w:rPr>
                <w:rFonts w:ascii="Times New Roman" w:hAnsi="Times New Roman" w:cs="Times New Roman"/>
                <w:sz w:val="24"/>
                <w:szCs w:val="24"/>
              </w:rPr>
              <w:t xml:space="preserve"> половики, этажерка </w:t>
            </w: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деревянная резная, самовар,</w:t>
            </w:r>
            <w:r w:rsidR="0036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  <w:r w:rsidR="0036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расписная,деревянныеложки,лопата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печная, посуда глиняная,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чаун,плетеные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из лозы шкатулки,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корзины,флаг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Чувашии,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лапти,колодец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, сундук деревянный, куклы в </w:t>
            </w:r>
            <w:r w:rsidRPr="00284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национальных костюмах, манекены в национальных костюмах,</w:t>
            </w:r>
            <w:r w:rsidR="00CA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каравай, корзины из теста, </w:t>
            </w: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>трещетка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национальная, свистулька музыкальная, деревянная посуда, деревянные игрушки.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302" w:rsidRPr="00284BFA" w:rsidRDefault="00C31302" w:rsidP="00A607BE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Фисенко</w:t>
            </w:r>
            <w:proofErr w:type="spellEnd"/>
            <w:r w:rsidRPr="00284BF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 8(86379)36-5-41</w:t>
            </w:r>
          </w:p>
        </w:tc>
      </w:tr>
    </w:tbl>
    <w:p w:rsidR="00284BFA" w:rsidRPr="00501999" w:rsidRDefault="00284BFA" w:rsidP="00A607BE">
      <w:pPr>
        <w:spacing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sectPr w:rsidR="00284BFA" w:rsidRPr="00501999" w:rsidSect="00284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F7867"/>
    <w:multiLevelType w:val="hybridMultilevel"/>
    <w:tmpl w:val="E0549C42"/>
    <w:lvl w:ilvl="0" w:tplc="19FADCC4">
      <w:start w:val="12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105A0"/>
    <w:multiLevelType w:val="hybridMultilevel"/>
    <w:tmpl w:val="274E62EE"/>
    <w:lvl w:ilvl="0" w:tplc="46A24108">
      <w:start w:val="12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B5D0D"/>
    <w:multiLevelType w:val="hybridMultilevel"/>
    <w:tmpl w:val="8A72B748"/>
    <w:lvl w:ilvl="0" w:tplc="A22C1338">
      <w:start w:val="12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7AB1"/>
    <w:rsid w:val="000C22B7"/>
    <w:rsid w:val="000E3CF7"/>
    <w:rsid w:val="00117A2C"/>
    <w:rsid w:val="00142476"/>
    <w:rsid w:val="001B7D02"/>
    <w:rsid w:val="001C5D30"/>
    <w:rsid w:val="001F44CD"/>
    <w:rsid w:val="00201412"/>
    <w:rsid w:val="00284BFA"/>
    <w:rsid w:val="00362207"/>
    <w:rsid w:val="003627DF"/>
    <w:rsid w:val="003728A8"/>
    <w:rsid w:val="003D5153"/>
    <w:rsid w:val="00416A4C"/>
    <w:rsid w:val="00501999"/>
    <w:rsid w:val="00535875"/>
    <w:rsid w:val="005472BD"/>
    <w:rsid w:val="00562752"/>
    <w:rsid w:val="00585DA5"/>
    <w:rsid w:val="006168F4"/>
    <w:rsid w:val="00651517"/>
    <w:rsid w:val="00661546"/>
    <w:rsid w:val="00670531"/>
    <w:rsid w:val="00706BB2"/>
    <w:rsid w:val="00715BFA"/>
    <w:rsid w:val="007337BE"/>
    <w:rsid w:val="00777AB1"/>
    <w:rsid w:val="007935EF"/>
    <w:rsid w:val="007B147F"/>
    <w:rsid w:val="007E7F2A"/>
    <w:rsid w:val="007F2BD9"/>
    <w:rsid w:val="007F7769"/>
    <w:rsid w:val="0080062F"/>
    <w:rsid w:val="00807098"/>
    <w:rsid w:val="00831734"/>
    <w:rsid w:val="00855ED2"/>
    <w:rsid w:val="00862E58"/>
    <w:rsid w:val="0089570D"/>
    <w:rsid w:val="008979CC"/>
    <w:rsid w:val="008B70E2"/>
    <w:rsid w:val="009133BE"/>
    <w:rsid w:val="00915335"/>
    <w:rsid w:val="009421B0"/>
    <w:rsid w:val="00945866"/>
    <w:rsid w:val="00953E63"/>
    <w:rsid w:val="00986820"/>
    <w:rsid w:val="009B7A58"/>
    <w:rsid w:val="009C2C28"/>
    <w:rsid w:val="009D10EE"/>
    <w:rsid w:val="009E5870"/>
    <w:rsid w:val="00A1183C"/>
    <w:rsid w:val="00A250BE"/>
    <w:rsid w:val="00A51188"/>
    <w:rsid w:val="00A52BA5"/>
    <w:rsid w:val="00A56A90"/>
    <w:rsid w:val="00A607BE"/>
    <w:rsid w:val="00A71EF7"/>
    <w:rsid w:val="00A82AE0"/>
    <w:rsid w:val="00AB794C"/>
    <w:rsid w:val="00AC4679"/>
    <w:rsid w:val="00AC5B81"/>
    <w:rsid w:val="00B5584C"/>
    <w:rsid w:val="00C31302"/>
    <w:rsid w:val="00C60F4B"/>
    <w:rsid w:val="00C61E6F"/>
    <w:rsid w:val="00C67F3E"/>
    <w:rsid w:val="00C74063"/>
    <w:rsid w:val="00C812B0"/>
    <w:rsid w:val="00CA45EE"/>
    <w:rsid w:val="00CE6C63"/>
    <w:rsid w:val="00D5179A"/>
    <w:rsid w:val="00D524E9"/>
    <w:rsid w:val="00D612ED"/>
    <w:rsid w:val="00D92B4C"/>
    <w:rsid w:val="00D9704E"/>
    <w:rsid w:val="00DE542A"/>
    <w:rsid w:val="00DF3A13"/>
    <w:rsid w:val="00DF3B7F"/>
    <w:rsid w:val="00E3114C"/>
    <w:rsid w:val="00E93313"/>
    <w:rsid w:val="00EC0A4C"/>
    <w:rsid w:val="00EE6ECD"/>
    <w:rsid w:val="00EF2C5F"/>
    <w:rsid w:val="00F028BA"/>
    <w:rsid w:val="00F13A32"/>
    <w:rsid w:val="00F21D7E"/>
    <w:rsid w:val="00F66E52"/>
    <w:rsid w:val="00F81092"/>
    <w:rsid w:val="00FA1456"/>
    <w:rsid w:val="00FA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7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A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3130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C313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B7D02"/>
    <w:rPr>
      <w:color w:val="0000FF" w:themeColor="hyperlink"/>
      <w:u w:val="single"/>
    </w:rPr>
  </w:style>
  <w:style w:type="character" w:customStyle="1" w:styleId="extendedtext-full">
    <w:name w:val="extendedtext-full"/>
    <w:basedOn w:val="a0"/>
    <w:rsid w:val="007E7F2A"/>
  </w:style>
  <w:style w:type="character" w:customStyle="1" w:styleId="link">
    <w:name w:val="link"/>
    <w:basedOn w:val="a0"/>
    <w:rsid w:val="007E7F2A"/>
  </w:style>
  <w:style w:type="paragraph" w:styleId="a8">
    <w:name w:val="Normal (Web)"/>
    <w:basedOn w:val="a"/>
    <w:uiPriority w:val="99"/>
    <w:unhideWhenUsed/>
    <w:rsid w:val="00EE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ice">
    <w:name w:val="voice"/>
    <w:basedOn w:val="a"/>
    <w:rsid w:val="00EE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pic-text-token">
    <w:name w:val="topic-text-token"/>
    <w:basedOn w:val="a0"/>
    <w:rsid w:val="00A71EF7"/>
  </w:style>
  <w:style w:type="character" w:styleId="a9">
    <w:name w:val="FollowedHyperlink"/>
    <w:basedOn w:val="a0"/>
    <w:uiPriority w:val="99"/>
    <w:semiHidden/>
    <w:unhideWhenUsed/>
    <w:rsid w:val="00A56A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45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lshrem-sdk.ru/item/2116265" TargetMode="External"/><Relationship Id="rId3" Type="http://schemas.openxmlformats.org/officeDocument/2006/relationships/styles" Target="styles.xml"/><Relationship Id="rId7" Type="http://schemas.openxmlformats.org/officeDocument/2006/relationships/hyperlink" Target="https://ok.ru/group/7000000667347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olshrem-sdk.ru/item/229279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k.ru/group/70000006673476/topic/1572784640545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group/70000006673476/topic/156957544355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4B2D-55D3-4E9E-BCD9-B12C1477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16</cp:revision>
  <cp:lastPrinted>2023-12-10T05:58:00Z</cp:lastPrinted>
  <dcterms:created xsi:type="dcterms:W3CDTF">2025-12-08T19:29:00Z</dcterms:created>
  <dcterms:modified xsi:type="dcterms:W3CDTF">2025-12-09T09:08:00Z</dcterms:modified>
</cp:coreProperties>
</file>