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312" w:rsidRPr="00C63312" w:rsidRDefault="00C63312" w:rsidP="00C63312">
      <w:pPr>
        <w:pStyle w:val="a3"/>
        <w:spacing w:before="73" w:line="362" w:lineRule="auto"/>
        <w:ind w:left="515" w:firstLine="1209"/>
        <w:jc w:val="right"/>
        <w:rPr>
          <w:i/>
          <w:iCs/>
        </w:rPr>
      </w:pPr>
      <w:r w:rsidRPr="00C63312">
        <w:rPr>
          <w:i/>
          <w:iCs/>
        </w:rPr>
        <w:t>Приложение 1</w:t>
      </w:r>
    </w:p>
    <w:p w:rsidR="000364B8" w:rsidRDefault="00C5329C">
      <w:pPr>
        <w:pStyle w:val="a3"/>
        <w:spacing w:before="73" w:line="362" w:lineRule="auto"/>
        <w:ind w:left="515" w:firstLine="1209"/>
      </w:pPr>
      <w:bookmarkStart w:id="0" w:name="_Hlk86648837"/>
      <w:r>
        <w:t>Система («рамка») финансовой компетентности взрослого 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созданная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Минфина</w:t>
      </w:r>
    </w:p>
    <w:p w:rsidR="000364B8" w:rsidRDefault="00C5329C">
      <w:pPr>
        <w:pStyle w:val="a3"/>
        <w:spacing w:line="360" w:lineRule="auto"/>
        <w:ind w:left="1017" w:right="666"/>
        <w:jc w:val="center"/>
      </w:pPr>
      <w:r>
        <w:t>России и Всемирного банка «Содействие повышению уровня финансовой</w:t>
      </w:r>
      <w:r>
        <w:rPr>
          <w:spacing w:val="1"/>
        </w:rPr>
        <w:t xml:space="preserve"> </w:t>
      </w:r>
      <w:r>
        <w:t>грамотности населения и развитию финансового образования в Российской</w:t>
      </w:r>
      <w:r>
        <w:rPr>
          <w:spacing w:val="-57"/>
        </w:rPr>
        <w:t xml:space="preserve"> </w:t>
      </w:r>
      <w:r>
        <w:t>Федерации»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4"/>
        </w:trPr>
        <w:tc>
          <w:tcPr>
            <w:tcW w:w="1735" w:type="dxa"/>
            <w:vMerge w:val="restart"/>
            <w:shd w:val="clear" w:color="auto" w:fill="F9BE8F"/>
          </w:tcPr>
          <w:bookmarkEnd w:id="0"/>
          <w:p w:rsidR="000364B8" w:rsidRDefault="00C5329C">
            <w:pPr>
              <w:pStyle w:val="TableParagraph"/>
              <w:ind w:left="254" w:right="245"/>
              <w:jc w:val="center"/>
            </w:pPr>
            <w:r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2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8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</w:t>
            </w:r>
            <w:r>
              <w:t>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4349"/>
        </w:trPr>
        <w:tc>
          <w:tcPr>
            <w:tcW w:w="1735" w:type="dxa"/>
            <w:vMerge w:val="restart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144"/>
              <w:ind w:left="220" w:right="572"/>
            </w:pPr>
            <w:r>
              <w:t>Доходы и</w:t>
            </w:r>
            <w:r>
              <w:rPr>
                <w:spacing w:val="-52"/>
              </w:rPr>
              <w:t xml:space="preserve"> </w:t>
            </w:r>
            <w:r>
              <w:t>расходы</w:t>
            </w: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64B8" w:rsidRDefault="00C5329C">
            <w:pPr>
              <w:pStyle w:val="TableParagraph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545"/>
            </w:pPr>
            <w:r>
              <w:t>Понимать, что такое</w:t>
            </w:r>
            <w:r>
              <w:rPr>
                <w:spacing w:val="1"/>
              </w:rPr>
              <w:t xml:space="preserve"> </w:t>
            </w:r>
            <w:r>
              <w:t>личный доход и доход</w:t>
            </w:r>
            <w:r>
              <w:rPr>
                <w:spacing w:val="-52"/>
              </w:rPr>
              <w:t xml:space="preserve"> </w:t>
            </w:r>
            <w:r>
              <w:t>семьи.</w:t>
            </w:r>
          </w:p>
          <w:p w:rsidR="000364B8" w:rsidRDefault="00C5329C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135"/>
            </w:pPr>
            <w:r>
              <w:t>Знать общий доход семьи</w:t>
            </w:r>
            <w:r>
              <w:rPr>
                <w:spacing w:val="1"/>
              </w:rPr>
              <w:t xml:space="preserve"> </w:t>
            </w:r>
            <w:r>
              <w:t>и его источники, понимать</w:t>
            </w:r>
            <w:r>
              <w:rPr>
                <w:spacing w:val="-53"/>
              </w:rPr>
              <w:t xml:space="preserve"> </w:t>
            </w:r>
            <w:r>
              <w:t>пути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  <w:r>
              <w:rPr>
                <w:spacing w:val="-1"/>
              </w:rPr>
              <w:t xml:space="preserve"> </w:t>
            </w:r>
            <w:r>
              <w:t>дохода.</w:t>
            </w:r>
          </w:p>
          <w:p w:rsidR="000364B8" w:rsidRDefault="00C5329C">
            <w:pPr>
              <w:pStyle w:val="TableParagraph"/>
              <w:numPr>
                <w:ilvl w:val="0"/>
                <w:numId w:val="55"/>
              </w:numPr>
              <w:tabs>
                <w:tab w:val="left" w:pos="426"/>
              </w:tabs>
              <w:ind w:right="471"/>
            </w:pPr>
            <w:r>
              <w:t>Понимать, что такое</w:t>
            </w:r>
            <w:r>
              <w:rPr>
                <w:spacing w:val="1"/>
              </w:rPr>
              <w:t xml:space="preserve"> </w:t>
            </w:r>
            <w:r>
              <w:t>личные расходы, знать</w:t>
            </w:r>
            <w:r>
              <w:rPr>
                <w:spacing w:val="-52"/>
              </w:rPr>
              <w:t xml:space="preserve"> </w:t>
            </w:r>
            <w:r>
              <w:t>общие принципы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-4"/>
              </w:rPr>
              <w:t xml:space="preserve"> </w:t>
            </w:r>
            <w:r>
              <w:t>расходами.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54"/>
              </w:numPr>
              <w:tabs>
                <w:tab w:val="left" w:pos="426"/>
              </w:tabs>
              <w:ind w:right="679"/>
            </w:pPr>
            <w:r>
              <w:t>Понимать,</w:t>
            </w:r>
            <w:r>
              <w:rPr>
                <w:spacing w:val="1"/>
              </w:rPr>
              <w:t xml:space="preserve"> </w:t>
            </w:r>
            <w:r>
              <w:t>какими</w:t>
            </w:r>
            <w:r>
              <w:rPr>
                <w:spacing w:val="1"/>
              </w:rPr>
              <w:t xml:space="preserve"> </w:t>
            </w:r>
            <w:r>
              <w:t>налогами облагаются</w:t>
            </w:r>
            <w:r>
              <w:rPr>
                <w:spacing w:val="-52"/>
              </w:rPr>
              <w:t xml:space="preserve"> </w:t>
            </w:r>
            <w:r>
              <w:t>доходы (подоходный</w:t>
            </w:r>
            <w:r>
              <w:rPr>
                <w:spacing w:val="-52"/>
              </w:rPr>
              <w:t xml:space="preserve"> </w:t>
            </w:r>
            <w:r>
              <w:t>налог, отчисления на</w:t>
            </w:r>
            <w:r>
              <w:rPr>
                <w:spacing w:val="-52"/>
              </w:rPr>
              <w:t xml:space="preserve"> </w:t>
            </w:r>
            <w:r>
              <w:t>пенсию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т.п.),</w:t>
            </w:r>
            <w:r>
              <w:rPr>
                <w:spacing w:val="-2"/>
              </w:rPr>
              <w:t xml:space="preserve"> </w:t>
            </w:r>
            <w:r>
              <w:t>знать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льготы</w:t>
            </w:r>
            <w:r>
              <w:rPr>
                <w:spacing w:val="-2"/>
              </w:rPr>
              <w:t xml:space="preserve"> </w:t>
            </w:r>
            <w:r>
              <w:t>налогообложения.</w:t>
            </w:r>
          </w:p>
          <w:p w:rsidR="000364B8" w:rsidRDefault="00C5329C">
            <w:pPr>
              <w:pStyle w:val="TableParagraph"/>
              <w:numPr>
                <w:ilvl w:val="0"/>
                <w:numId w:val="54"/>
              </w:numPr>
              <w:tabs>
                <w:tab w:val="left" w:pos="426"/>
              </w:tabs>
              <w:ind w:right="468"/>
            </w:pPr>
            <w:r>
              <w:t>Понимать структуру</w:t>
            </w:r>
            <w:r>
              <w:rPr>
                <w:spacing w:val="1"/>
              </w:rPr>
              <w:t xml:space="preserve"> </w:t>
            </w:r>
            <w:r>
              <w:t>личных расходов (в т.ч.</w:t>
            </w:r>
            <w:r>
              <w:rPr>
                <w:spacing w:val="-52"/>
              </w:rPr>
              <w:t xml:space="preserve"> </w:t>
            </w:r>
            <w:r>
              <w:t>сферы</w:t>
            </w:r>
            <w:r>
              <w:rPr>
                <w:spacing w:val="-1"/>
              </w:rPr>
              <w:t xml:space="preserve"> </w:t>
            </w:r>
            <w:r>
              <w:t>расхо</w:t>
            </w:r>
            <w:r>
              <w:t>дов,</w:t>
            </w:r>
          </w:p>
          <w:p w:rsidR="000364B8" w:rsidRDefault="00C5329C">
            <w:pPr>
              <w:pStyle w:val="TableParagraph"/>
              <w:ind w:right="1129"/>
            </w:pPr>
            <w:r>
              <w:t>обязательные и</w:t>
            </w:r>
            <w:r>
              <w:rPr>
                <w:spacing w:val="1"/>
              </w:rPr>
              <w:t xml:space="preserve"> </w:t>
            </w:r>
            <w:r>
              <w:t>необязательные,</w:t>
            </w:r>
          </w:p>
          <w:p w:rsidR="000364B8" w:rsidRDefault="00C5329C">
            <w:pPr>
              <w:pStyle w:val="TableParagraph"/>
              <w:ind w:right="318"/>
            </w:pPr>
            <w:r>
              <w:t>непредвиденные и т.д.) и</w:t>
            </w:r>
            <w:r>
              <w:rPr>
                <w:spacing w:val="-52"/>
              </w:rPr>
              <w:t xml:space="preserve"> </w:t>
            </w:r>
            <w:r>
              <w:t>общие принципы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-3"/>
              </w:rPr>
              <w:t xml:space="preserve"> </w:t>
            </w:r>
            <w:r>
              <w:t>ими.</w:t>
            </w:r>
          </w:p>
          <w:p w:rsidR="000364B8" w:rsidRDefault="00C5329C">
            <w:pPr>
              <w:pStyle w:val="TableParagraph"/>
              <w:numPr>
                <w:ilvl w:val="0"/>
                <w:numId w:val="54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Понимать,</w:t>
            </w:r>
            <w:r>
              <w:rPr>
                <w:spacing w:val="-2"/>
              </w:rPr>
              <w:t xml:space="preserve"> </w:t>
            </w:r>
            <w:r>
              <w:t>как</w:t>
            </w:r>
          </w:p>
          <w:p w:rsidR="000364B8" w:rsidRDefault="00C5329C">
            <w:pPr>
              <w:pStyle w:val="TableParagraph"/>
              <w:spacing w:line="252" w:lineRule="exact"/>
              <w:ind w:right="1031"/>
            </w:pPr>
            <w:r>
              <w:t>рассчитывается</w:t>
            </w:r>
            <w:r>
              <w:rPr>
                <w:spacing w:val="1"/>
              </w:rPr>
              <w:t xml:space="preserve"> </w:t>
            </w:r>
            <w:r>
              <w:t>заработная</w:t>
            </w:r>
            <w:r>
              <w:rPr>
                <w:spacing w:val="-12"/>
              </w:rPr>
              <w:t xml:space="preserve"> </w:t>
            </w:r>
            <w:r>
              <w:t>плата.</w:t>
            </w:r>
          </w:p>
        </w:tc>
      </w:tr>
      <w:tr w:rsidR="000364B8">
        <w:trPr>
          <w:trHeight w:val="6941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172" w:line="242" w:lineRule="auto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ind w:right="303"/>
            </w:pPr>
            <w:r>
              <w:t>Уметь различать</w:t>
            </w:r>
            <w:r>
              <w:rPr>
                <w:spacing w:val="1"/>
              </w:rPr>
              <w:t xml:space="preserve"> </w:t>
            </w:r>
            <w:r>
              <w:t>регулярные и</w:t>
            </w:r>
            <w:r>
              <w:rPr>
                <w:spacing w:val="1"/>
              </w:rPr>
              <w:t xml:space="preserve"> </w:t>
            </w:r>
            <w:r>
              <w:t>нерегулярные источники</w:t>
            </w:r>
            <w:r>
              <w:rPr>
                <w:spacing w:val="-52"/>
              </w:rPr>
              <w:t xml:space="preserve"> </w:t>
            </w:r>
            <w:r>
              <w:t>дохода.</w:t>
            </w:r>
          </w:p>
          <w:p w:rsidR="000364B8" w:rsidRDefault="00C5329C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Уметь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</w:p>
          <w:p w:rsidR="000364B8" w:rsidRDefault="00C5329C">
            <w:pPr>
              <w:pStyle w:val="TableParagraph"/>
              <w:ind w:right="354"/>
            </w:pPr>
            <w:r>
              <w:t>обязательные расходы и</w:t>
            </w:r>
            <w:r>
              <w:rPr>
                <w:spacing w:val="-52"/>
              </w:rPr>
              <w:t xml:space="preserve"> </w:t>
            </w:r>
            <w:r>
              <w:t>расходы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дополнительные</w:t>
            </w:r>
            <w:r>
              <w:rPr>
                <w:spacing w:val="-1"/>
              </w:rPr>
              <w:t xml:space="preserve"> </w:t>
            </w:r>
            <w:r>
              <w:t>нужды.</w:t>
            </w:r>
          </w:p>
          <w:p w:rsidR="000364B8" w:rsidRDefault="00C5329C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ind w:right="117"/>
            </w:pPr>
            <w:r>
              <w:t>Уметь давать оценку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55"/>
              </w:rPr>
              <w:t xml:space="preserve"> </w:t>
            </w:r>
            <w:r>
              <w:t>потребностям</w:t>
            </w:r>
            <w:r>
              <w:rPr>
                <w:spacing w:val="1"/>
              </w:rPr>
              <w:t xml:space="preserve"> </w:t>
            </w:r>
            <w:r>
              <w:t>и желаниям с точки зрения</w:t>
            </w:r>
            <w:r>
              <w:rPr>
                <w:spacing w:val="-52"/>
              </w:rPr>
              <w:t xml:space="preserve"> </w:t>
            </w:r>
            <w:r>
              <w:t>финансовых</w:t>
            </w:r>
          </w:p>
          <w:p w:rsidR="000364B8" w:rsidRDefault="00C5329C">
            <w:pPr>
              <w:pStyle w:val="TableParagraph"/>
            </w:pPr>
            <w:r>
              <w:t>возможностей.</w:t>
            </w:r>
          </w:p>
          <w:p w:rsidR="000364B8" w:rsidRDefault="00C5329C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ind w:right="397"/>
            </w:pPr>
            <w:r>
              <w:t>Принимать финансовые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на основе</w:t>
            </w:r>
          </w:p>
          <w:p w:rsidR="000364B8" w:rsidRDefault="00C5329C">
            <w:pPr>
              <w:pStyle w:val="TableParagraph"/>
              <w:ind w:right="727"/>
            </w:pPr>
            <w:r>
              <w:t>сравнения и анализа</w:t>
            </w:r>
            <w:r>
              <w:rPr>
                <w:spacing w:val="-52"/>
              </w:rPr>
              <w:t xml:space="preserve"> </w:t>
            </w:r>
            <w:r>
              <w:t>краткосрочных и</w:t>
            </w:r>
          </w:p>
          <w:p w:rsidR="000364B8" w:rsidRDefault="00C5329C">
            <w:pPr>
              <w:pStyle w:val="TableParagraph"/>
              <w:ind w:right="1306"/>
            </w:pPr>
            <w:r>
              <w:t>долгосрочных</w:t>
            </w:r>
            <w:r>
              <w:rPr>
                <w:spacing w:val="-52"/>
              </w:rPr>
              <w:t xml:space="preserve"> </w:t>
            </w:r>
            <w:r>
              <w:t>потребностей.</w:t>
            </w:r>
          </w:p>
          <w:p w:rsidR="000364B8" w:rsidRDefault="00C5329C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ind w:right="373"/>
            </w:pPr>
            <w:r>
              <w:t>Уметь контролировать</w:t>
            </w:r>
            <w:r>
              <w:rPr>
                <w:spacing w:val="1"/>
              </w:rPr>
              <w:t xml:space="preserve"> </w:t>
            </w:r>
            <w:r>
              <w:t>спонтанные покупки, не</w:t>
            </w:r>
            <w:r>
              <w:rPr>
                <w:spacing w:val="-52"/>
              </w:rPr>
              <w:t xml:space="preserve"> </w:t>
            </w:r>
            <w:r>
              <w:t>выходить</w:t>
            </w:r>
            <w:r>
              <w:rPr>
                <w:spacing w:val="-1"/>
              </w:rPr>
              <w:t xml:space="preserve"> </w:t>
            </w:r>
            <w:r>
              <w:t>за рамки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бюджета.</w:t>
            </w:r>
          </w:p>
          <w:p w:rsidR="000364B8" w:rsidRDefault="00C5329C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ind w:right="782"/>
            </w:pPr>
            <w:r>
              <w:t>Уметь пользоваться</w:t>
            </w:r>
            <w:r>
              <w:rPr>
                <w:spacing w:val="-52"/>
              </w:rPr>
              <w:t xml:space="preserve"> </w:t>
            </w:r>
            <w:r>
              <w:t>дебетовой</w:t>
            </w:r>
            <w:r>
              <w:rPr>
                <w:spacing w:val="-3"/>
              </w:rPr>
              <w:t xml:space="preserve"> </w:t>
            </w:r>
            <w:r>
              <w:t>картой.</w:t>
            </w:r>
          </w:p>
          <w:p w:rsidR="000364B8" w:rsidRDefault="00C5329C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54" w:lineRule="exact"/>
              <w:ind w:right="156"/>
            </w:pPr>
            <w:r>
              <w:t>Уметь выбирать товар или</w:t>
            </w:r>
            <w:r>
              <w:rPr>
                <w:spacing w:val="-52"/>
              </w:rPr>
              <w:t xml:space="preserve"> </w:t>
            </w:r>
            <w:r>
              <w:t>услугу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60" w:lineRule="exact"/>
              <w:ind w:hanging="285"/>
            </w:pP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</w:p>
          <w:p w:rsidR="000364B8" w:rsidRDefault="00C5329C">
            <w:pPr>
              <w:pStyle w:val="TableParagraph"/>
              <w:ind w:right="159"/>
            </w:pPr>
            <w:r>
              <w:t>собственные регулярные и</w:t>
            </w:r>
            <w:r>
              <w:rPr>
                <w:spacing w:val="-53"/>
              </w:rPr>
              <w:t xml:space="preserve"> </w:t>
            </w:r>
            <w:r>
              <w:t>нерегулярные источники</w:t>
            </w:r>
            <w:r>
              <w:rPr>
                <w:spacing w:val="1"/>
              </w:rPr>
              <w:t xml:space="preserve"> </w:t>
            </w:r>
            <w:r>
              <w:t>дохода,</w:t>
            </w:r>
            <w:r>
              <w:rPr>
                <w:spacing w:val="-1"/>
              </w:rPr>
              <w:t xml:space="preserve"> </w:t>
            </w:r>
            <w:r>
              <w:t>учитывать</w:t>
            </w:r>
          </w:p>
          <w:p w:rsidR="000364B8" w:rsidRDefault="00C5329C">
            <w:pPr>
              <w:pStyle w:val="TableParagraph"/>
              <w:spacing w:line="251" w:lineRule="exact"/>
            </w:pPr>
            <w:r>
              <w:t>изменение</w:t>
            </w:r>
            <w:r>
              <w:rPr>
                <w:spacing w:val="-2"/>
              </w:rPr>
              <w:t xml:space="preserve"> </w:t>
            </w:r>
            <w:r>
              <w:t>дохода.</w:t>
            </w:r>
          </w:p>
          <w:p w:rsidR="000364B8" w:rsidRDefault="00C5329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Уметь</w:t>
            </w:r>
            <w:r>
              <w:rPr>
                <w:spacing w:val="-2"/>
              </w:rPr>
              <w:t xml:space="preserve"> </w:t>
            </w:r>
            <w:r>
              <w:t>принимать</w:t>
            </w:r>
          </w:p>
          <w:p w:rsidR="000364B8" w:rsidRDefault="00C5329C">
            <w:pPr>
              <w:pStyle w:val="TableParagraph"/>
              <w:spacing w:before="1"/>
              <w:ind w:right="403"/>
              <w:jc w:val="both"/>
            </w:pPr>
            <w:r>
              <w:t>финансовые решения на</w:t>
            </w:r>
            <w:r>
              <w:rPr>
                <w:spacing w:val="-52"/>
              </w:rPr>
              <w:t xml:space="preserve"> </w:t>
            </w:r>
            <w:r>
              <w:t>основе анализа (оценки)</w:t>
            </w:r>
            <w:r>
              <w:rPr>
                <w:spacing w:val="-52"/>
              </w:rPr>
              <w:t xml:space="preserve"> </w:t>
            </w:r>
            <w:r>
              <w:t>краткосрочных</w:t>
            </w:r>
            <w:r>
              <w:rPr>
                <w:spacing w:val="-1"/>
              </w:rPr>
              <w:t xml:space="preserve"> </w:t>
            </w:r>
            <w:r>
              <w:t>или</w:t>
            </w:r>
          </w:p>
          <w:p w:rsidR="000364B8" w:rsidRDefault="00C5329C">
            <w:pPr>
              <w:pStyle w:val="TableParagraph"/>
              <w:spacing w:before="2"/>
              <w:ind w:left="0" w:right="1353"/>
              <w:jc w:val="right"/>
            </w:pPr>
            <w:r>
              <w:t>долгосрочных</w:t>
            </w:r>
            <w:r>
              <w:rPr>
                <w:spacing w:val="-52"/>
              </w:rPr>
              <w:t xml:space="preserve"> </w:t>
            </w:r>
            <w:r>
              <w:t>потребностей.</w:t>
            </w:r>
          </w:p>
          <w:p w:rsidR="000364B8" w:rsidRDefault="00C5329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66" w:lineRule="exact"/>
              <w:ind w:right="1432" w:hanging="426"/>
              <w:jc w:val="right"/>
            </w:pPr>
            <w:r>
              <w:t>Уметь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</w:p>
          <w:p w:rsidR="000364B8" w:rsidRDefault="00C5329C">
            <w:pPr>
              <w:pStyle w:val="TableParagraph"/>
              <w:spacing w:before="1"/>
              <w:ind w:right="148"/>
            </w:pPr>
            <w:r>
              <w:t>обоснованный выбор на</w:t>
            </w:r>
            <w:r>
              <w:rPr>
                <w:spacing w:val="1"/>
              </w:rPr>
              <w:t xml:space="preserve"> </w:t>
            </w:r>
            <w:r>
              <w:t>основе сбора и сравнения</w:t>
            </w:r>
            <w:r>
              <w:rPr>
                <w:spacing w:val="1"/>
              </w:rPr>
              <w:t xml:space="preserve"> </w:t>
            </w:r>
            <w:r>
              <w:t>финансовой информации,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t xml:space="preserve"> своих</w:t>
            </w:r>
            <w:r>
              <w:rPr>
                <w:spacing w:val="1"/>
              </w:rPr>
              <w:t xml:space="preserve"> </w:t>
            </w:r>
            <w:r>
              <w:t>потребностей и желаний, а</w:t>
            </w:r>
            <w:r>
              <w:rPr>
                <w:spacing w:val="-53"/>
              </w:rPr>
              <w:t xml:space="preserve"> </w:t>
            </w:r>
            <w:r>
              <w:t>также</w:t>
            </w:r>
            <w:r>
              <w:rPr>
                <w:spacing w:val="-2"/>
              </w:rPr>
              <w:t xml:space="preserve"> </w:t>
            </w:r>
            <w:r>
              <w:t>доступной</w:t>
            </w:r>
            <w:r>
              <w:rPr>
                <w:spacing w:val="-1"/>
              </w:rPr>
              <w:t xml:space="preserve"> </w:t>
            </w:r>
            <w:r>
              <w:t>суммы</w:t>
            </w:r>
          </w:p>
          <w:p w:rsidR="000364B8" w:rsidRDefault="00C5329C">
            <w:pPr>
              <w:pStyle w:val="TableParagraph"/>
              <w:spacing w:before="2" w:line="252" w:lineRule="exact"/>
            </w:pPr>
            <w:r>
              <w:t>денег.</w:t>
            </w:r>
          </w:p>
          <w:p w:rsidR="000364B8" w:rsidRDefault="00C5329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способным</w:t>
            </w:r>
          </w:p>
          <w:p w:rsidR="000364B8" w:rsidRDefault="00C5329C">
            <w:pPr>
              <w:pStyle w:val="TableParagraph"/>
              <w:ind w:right="297"/>
            </w:pPr>
            <w:r>
              <w:t>выполнять оценку и</w:t>
            </w:r>
            <w:r>
              <w:rPr>
                <w:spacing w:val="1"/>
              </w:rPr>
              <w:t xml:space="preserve"> </w:t>
            </w:r>
            <w:r>
              <w:t>корректировку</w:t>
            </w:r>
            <w:r>
              <w:rPr>
                <w:spacing w:val="1"/>
              </w:rPr>
              <w:t xml:space="preserve"> </w:t>
            </w:r>
            <w:r>
              <w:t>потребностей / желаний /</w:t>
            </w:r>
            <w:r>
              <w:rPr>
                <w:spacing w:val="-52"/>
              </w:rPr>
              <w:t xml:space="preserve"> </w:t>
            </w:r>
            <w:r>
              <w:t>услуг</w:t>
            </w:r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:rsidR="000364B8" w:rsidRDefault="00C5329C">
            <w:pPr>
              <w:pStyle w:val="TableParagraph"/>
              <w:spacing w:before="1"/>
              <w:ind w:right="338"/>
            </w:pPr>
            <w:r>
              <w:t>меняющихся жизненных</w:t>
            </w:r>
            <w:r>
              <w:rPr>
                <w:spacing w:val="-52"/>
              </w:rPr>
              <w:t xml:space="preserve"> </w:t>
            </w:r>
            <w:r>
              <w:t>обстоятельств.</w:t>
            </w:r>
          </w:p>
          <w:p w:rsidR="000364B8" w:rsidRDefault="00C5329C">
            <w:pPr>
              <w:pStyle w:val="TableParagraph"/>
              <w:numPr>
                <w:ilvl w:val="0"/>
                <w:numId w:val="52"/>
              </w:numPr>
              <w:tabs>
                <w:tab w:val="left" w:pos="426"/>
              </w:tabs>
              <w:spacing w:line="269" w:lineRule="exact"/>
              <w:ind w:hanging="285"/>
            </w:pP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способным</w:t>
            </w:r>
            <w:r>
              <w:rPr>
                <w:spacing w:val="-1"/>
              </w:rPr>
              <w:t xml:space="preserve"> </w:t>
            </w:r>
            <w:r>
              <w:t>выбрать</w:t>
            </w:r>
          </w:p>
        </w:tc>
      </w:tr>
    </w:tbl>
    <w:p w:rsidR="000364B8" w:rsidRDefault="000364B8">
      <w:pPr>
        <w:spacing w:line="269" w:lineRule="exact"/>
        <w:sectPr w:rsidR="000364B8">
          <w:type w:val="continuous"/>
          <w:pgSz w:w="11910" w:h="16840"/>
          <w:pgMar w:top="104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3"/>
        </w:trPr>
        <w:tc>
          <w:tcPr>
            <w:tcW w:w="1735" w:type="dxa"/>
            <w:vMerge w:val="restart"/>
            <w:tcBorders>
              <w:bottom w:val="nil"/>
            </w:tcBorders>
            <w:shd w:val="clear" w:color="auto" w:fill="F9BE8F"/>
          </w:tcPr>
          <w:p w:rsidR="000364B8" w:rsidRDefault="00C5329C">
            <w:pPr>
              <w:pStyle w:val="TableParagraph"/>
              <w:ind w:left="254" w:right="245"/>
              <w:jc w:val="center"/>
            </w:pPr>
            <w:r>
              <w:lastRenderedPageBreak/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3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5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  <w:bottom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1012"/>
        </w:trPr>
        <w:tc>
          <w:tcPr>
            <w:tcW w:w="1735" w:type="dxa"/>
            <w:vMerge w:val="restart"/>
            <w:tcBorders>
              <w:top w:val="nil"/>
            </w:tcBorders>
            <w:shd w:val="clear" w:color="auto" w:fill="FF9966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spacing w:line="242" w:lineRule="auto"/>
              <w:ind w:right="239"/>
            </w:pPr>
            <w:r>
              <w:t>реальными финансовыми</w:t>
            </w:r>
            <w:r>
              <w:rPr>
                <w:spacing w:val="-52"/>
              </w:rPr>
              <w:t xml:space="preserve"> </w:t>
            </w:r>
            <w:r>
              <w:t>возможностями.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ind w:right="233"/>
            </w:pPr>
            <w:r>
              <w:t>наиболее выгодную</w:t>
            </w:r>
            <w:r>
              <w:rPr>
                <w:spacing w:val="1"/>
              </w:rPr>
              <w:t xml:space="preserve"> </w:t>
            </w:r>
            <w:r>
              <w:t>покупку в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финансовых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</w:p>
          <w:p w:rsidR="000364B8" w:rsidRDefault="00C5329C">
            <w:pPr>
              <w:pStyle w:val="TableParagraph"/>
              <w:spacing w:line="244" w:lineRule="exact"/>
            </w:pPr>
            <w:r>
              <w:t>обстоятельствах.</w:t>
            </w:r>
          </w:p>
        </w:tc>
      </w:tr>
      <w:tr w:rsidR="000364B8">
        <w:trPr>
          <w:trHeight w:val="4380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144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234"/>
            </w:pPr>
            <w:r>
              <w:t>Быть мотивированным на</w:t>
            </w:r>
            <w:r>
              <w:rPr>
                <w:spacing w:val="-52"/>
              </w:rPr>
              <w:t xml:space="preserve"> </w:t>
            </w:r>
            <w:r>
              <w:t>улучшение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материального</w:t>
            </w:r>
            <w:r>
              <w:rPr>
                <w:spacing w:val="-6"/>
              </w:rPr>
              <w:t xml:space="preserve"> </w:t>
            </w:r>
            <w:r>
              <w:t>положения.</w:t>
            </w:r>
          </w:p>
          <w:p w:rsidR="000364B8" w:rsidRDefault="00C5329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контролировать</w:t>
            </w:r>
          </w:p>
          <w:p w:rsidR="000364B8" w:rsidRDefault="00C5329C">
            <w:pPr>
              <w:pStyle w:val="TableParagraph"/>
              <w:ind w:right="133"/>
            </w:pPr>
            <w:r>
              <w:t>свои желания, связанные с</w:t>
            </w:r>
            <w:r>
              <w:rPr>
                <w:spacing w:val="-52"/>
              </w:rPr>
              <w:t xml:space="preserve"> </w:t>
            </w:r>
            <w:r>
              <w:t>финансовыми</w:t>
            </w:r>
            <w:r>
              <w:rPr>
                <w:spacing w:val="-2"/>
              </w:rPr>
              <w:t xml:space="preserve"> </w:t>
            </w:r>
            <w:r>
              <w:t>тратами.</w:t>
            </w:r>
          </w:p>
          <w:p w:rsidR="000364B8" w:rsidRDefault="00C5329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1066"/>
            </w:pPr>
            <w:r>
              <w:t>Уметь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-52"/>
              </w:rPr>
              <w:t xml:space="preserve"> </w:t>
            </w:r>
            <w:r>
              <w:t>краткосрочные и</w:t>
            </w:r>
            <w:r>
              <w:rPr>
                <w:spacing w:val="-52"/>
              </w:rPr>
              <w:t xml:space="preserve"> </w:t>
            </w:r>
            <w:r>
              <w:t>долгосрочные</w:t>
            </w:r>
            <w:r>
              <w:rPr>
                <w:spacing w:val="1"/>
              </w:rPr>
              <w:t xml:space="preserve"> </w:t>
            </w:r>
            <w:r>
              <w:t>потребности.</w:t>
            </w:r>
          </w:p>
          <w:p w:rsidR="000364B8" w:rsidRDefault="00C5329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113"/>
            </w:pPr>
            <w:r>
              <w:t>Осознавать разницу между</w:t>
            </w:r>
            <w:r>
              <w:rPr>
                <w:spacing w:val="-52"/>
              </w:rPr>
              <w:t xml:space="preserve"> </w:t>
            </w:r>
            <w:r>
              <w:t>базовыми</w:t>
            </w:r>
            <w:r>
              <w:rPr>
                <w:spacing w:val="55"/>
              </w:rPr>
              <w:t xml:space="preserve"> </w:t>
            </w:r>
            <w:r>
              <w:t>потребностями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желаниями.</w:t>
            </w:r>
          </w:p>
          <w:p w:rsidR="000364B8" w:rsidRDefault="00C5329C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293"/>
            </w:pPr>
            <w:r>
              <w:t>Брать ответственность за</w:t>
            </w:r>
            <w:r>
              <w:rPr>
                <w:spacing w:val="-52"/>
              </w:rPr>
              <w:t xml:space="preserve"> </w:t>
            </w:r>
            <w:r>
              <w:t>финансовые решения,</w:t>
            </w:r>
            <w:r>
              <w:rPr>
                <w:spacing w:val="1"/>
              </w:rPr>
              <w:t xml:space="preserve"> </w:t>
            </w:r>
            <w:r>
              <w:t>осознавать</w:t>
            </w:r>
            <w:r>
              <w:rPr>
                <w:spacing w:val="-2"/>
              </w:rPr>
              <w:t xml:space="preserve"> </w:t>
            </w:r>
            <w:r>
              <w:t>последствия</w:t>
            </w:r>
          </w:p>
          <w:p w:rsidR="000364B8" w:rsidRDefault="00C5329C">
            <w:pPr>
              <w:pStyle w:val="TableParagraph"/>
              <w:spacing w:line="244" w:lineRule="exact"/>
            </w:pPr>
            <w:r>
              <w:t>этих</w:t>
            </w:r>
            <w:r>
              <w:rPr>
                <w:spacing w:val="-1"/>
              </w:rPr>
              <w:t xml:space="preserve"> </w:t>
            </w:r>
            <w:r>
              <w:t>решений.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ind w:right="432"/>
            </w:pPr>
            <w:r>
              <w:t>Уметь грамотно</w:t>
            </w:r>
            <w:r>
              <w:rPr>
                <w:spacing w:val="1"/>
              </w:rPr>
              <w:t xml:space="preserve"> </w:t>
            </w:r>
            <w:r>
              <w:t>определять финансовые</w:t>
            </w:r>
            <w:r>
              <w:rPr>
                <w:spacing w:val="-52"/>
              </w:rPr>
              <w:t xml:space="preserve"> </w:t>
            </w:r>
            <w:r>
              <w:t>цели.</w:t>
            </w:r>
          </w:p>
          <w:p w:rsidR="000364B8" w:rsidRDefault="00C5329C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ind w:right="326"/>
            </w:pPr>
            <w:r>
              <w:t>Брать ответственность за</w:t>
            </w:r>
            <w:r>
              <w:rPr>
                <w:spacing w:val="-52"/>
              </w:rPr>
              <w:t xml:space="preserve"> </w:t>
            </w:r>
            <w:r>
              <w:t>финансовые решения,</w:t>
            </w:r>
            <w:r>
              <w:rPr>
                <w:spacing w:val="1"/>
              </w:rPr>
              <w:t xml:space="preserve"> </w:t>
            </w:r>
            <w:r>
              <w:t>осознавать последствия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-1"/>
              </w:rPr>
              <w:t xml:space="preserve"> </w:t>
            </w:r>
            <w:r>
              <w:t>решений.</w:t>
            </w:r>
          </w:p>
        </w:tc>
      </w:tr>
      <w:tr w:rsidR="000364B8">
        <w:trPr>
          <w:trHeight w:val="7195"/>
        </w:trPr>
        <w:tc>
          <w:tcPr>
            <w:tcW w:w="1735" w:type="dxa"/>
            <w:vMerge w:val="restart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ind w:left="220" w:right="169"/>
            </w:pPr>
            <w:r>
              <w:t>Финансовое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-52"/>
              </w:rPr>
              <w:t xml:space="preserve"> </w:t>
            </w:r>
            <w:r>
              <w:t>и бюджет</w:t>
            </w: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0364B8" w:rsidRDefault="00C5329C">
            <w:pPr>
              <w:pStyle w:val="TableParagraph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233"/>
            </w:pPr>
            <w:r>
              <w:t>Понимать необходимость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  <w:r>
              <w:rPr>
                <w:spacing w:val="-2"/>
              </w:rPr>
              <w:t xml:space="preserve"> </w:t>
            </w:r>
            <w:r>
              <w:t>своих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доходов</w:t>
            </w:r>
            <w:r>
              <w:rPr>
                <w:spacing w:val="-1"/>
              </w:rPr>
              <w:t xml:space="preserve"> </w:t>
            </w:r>
            <w:r>
              <w:t>и расходов.</w:t>
            </w:r>
          </w:p>
          <w:p w:rsidR="000364B8" w:rsidRDefault="00C532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197"/>
            </w:pPr>
            <w:r>
              <w:t>Понимать отличие</w:t>
            </w:r>
            <w:r>
              <w:rPr>
                <w:spacing w:val="1"/>
              </w:rPr>
              <w:t xml:space="preserve"> </w:t>
            </w:r>
            <w:r>
              <w:t>регулярных и</w:t>
            </w:r>
            <w:r>
              <w:rPr>
                <w:spacing w:val="1"/>
              </w:rPr>
              <w:t xml:space="preserve"> </w:t>
            </w:r>
            <w:r>
              <w:t>нерегулярных</w:t>
            </w:r>
            <w:r>
              <w:rPr>
                <w:spacing w:val="-11"/>
              </w:rPr>
              <w:t xml:space="preserve"> </w:t>
            </w:r>
            <w:r>
              <w:t>источников</w:t>
            </w:r>
            <w:r>
              <w:rPr>
                <w:spacing w:val="-52"/>
              </w:rPr>
              <w:t xml:space="preserve"> </w:t>
            </w:r>
            <w:r>
              <w:t>дохода и необходимости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учета при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планировании</w:t>
            </w:r>
            <w:r>
              <w:rPr>
                <w:spacing w:val="-2"/>
              </w:rPr>
              <w:t xml:space="preserve"> </w:t>
            </w:r>
            <w:r>
              <w:t>расходов.</w:t>
            </w:r>
          </w:p>
          <w:p w:rsidR="000364B8" w:rsidRDefault="00C532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919"/>
            </w:pPr>
            <w:r>
              <w:rPr>
                <w:spacing w:val="-1"/>
              </w:rPr>
              <w:t>Понимать отличие</w:t>
            </w:r>
            <w:r>
              <w:rPr>
                <w:spacing w:val="-52"/>
              </w:rPr>
              <w:t xml:space="preserve"> </w:t>
            </w:r>
            <w:r>
              <w:t>обязательных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ind w:right="95"/>
            </w:pPr>
            <w:r>
              <w:rPr>
                <w:spacing w:val="-1"/>
              </w:rPr>
              <w:t>необязательных</w:t>
            </w:r>
            <w:r>
              <w:rPr>
                <w:spacing w:val="-10"/>
              </w:rPr>
              <w:t xml:space="preserve"> </w:t>
            </w:r>
            <w:r>
              <w:t>расходов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необходимость их учета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планировании.</w:t>
            </w:r>
          </w:p>
          <w:p w:rsidR="000364B8" w:rsidRDefault="00C532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233"/>
            </w:pPr>
            <w:r>
              <w:t>Понимать необходимость</w:t>
            </w:r>
            <w:r>
              <w:rPr>
                <w:spacing w:val="-52"/>
              </w:rPr>
              <w:t xml:space="preserve"> </w:t>
            </w:r>
            <w:r>
              <w:t>ведения учета доходов и</w:t>
            </w:r>
            <w:r>
              <w:rPr>
                <w:spacing w:val="1"/>
              </w:rPr>
              <w:t xml:space="preserve"> </w:t>
            </w:r>
            <w:r>
              <w:t>расходов.</w:t>
            </w:r>
          </w:p>
          <w:p w:rsidR="000364B8" w:rsidRDefault="00C532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spacing w:line="269" w:lineRule="exact"/>
              <w:ind w:hanging="285"/>
            </w:pPr>
            <w:r>
              <w:t>Иметь</w:t>
            </w:r>
            <w:r>
              <w:rPr>
                <w:spacing w:val="-1"/>
              </w:rPr>
              <w:t xml:space="preserve"> </w:t>
            </w:r>
            <w:r>
              <w:t>общее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налогах.</w:t>
            </w:r>
          </w:p>
          <w:p w:rsidR="000364B8" w:rsidRDefault="00C532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272"/>
            </w:pPr>
            <w:r>
              <w:t>Понимать,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покупках могут быть</w:t>
            </w:r>
            <w:r>
              <w:rPr>
                <w:spacing w:val="1"/>
              </w:rPr>
              <w:t xml:space="preserve"> </w:t>
            </w:r>
            <w:r>
              <w:t>приняты под влиянием</w:t>
            </w:r>
            <w:r>
              <w:rPr>
                <w:spacing w:val="1"/>
              </w:rPr>
              <w:t xml:space="preserve"> </w:t>
            </w:r>
            <w:r>
              <w:t>рекламы и давлением</w:t>
            </w:r>
            <w:r>
              <w:rPr>
                <w:spacing w:val="1"/>
              </w:rPr>
              <w:t xml:space="preserve"> </w:t>
            </w:r>
            <w:r>
              <w:t>окружения.</w:t>
            </w:r>
          </w:p>
          <w:p w:rsidR="000364B8" w:rsidRDefault="00C5329C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115"/>
            </w:pPr>
            <w:r>
              <w:t>Понимать,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существуют</w:t>
            </w:r>
            <w:r>
              <w:rPr>
                <w:spacing w:val="-52"/>
              </w:rPr>
              <w:t xml:space="preserve"> </w:t>
            </w:r>
            <w:r>
              <w:t>финансовые</w:t>
            </w:r>
            <w:r>
              <w:rPr>
                <w:spacing w:val="-12"/>
              </w:rPr>
              <w:t xml:space="preserve"> </w:t>
            </w:r>
            <w:r>
              <w:t>обязательства</w:t>
            </w:r>
          </w:p>
          <w:p w:rsidR="000364B8" w:rsidRDefault="00C5329C">
            <w:pPr>
              <w:pStyle w:val="TableParagraph"/>
              <w:spacing w:line="252" w:lineRule="exact"/>
              <w:ind w:right="138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отношению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событиям</w:t>
            </w:r>
            <w:r>
              <w:rPr>
                <w:spacing w:val="-52"/>
              </w:rPr>
              <w:t xml:space="preserve"> </w:t>
            </w:r>
            <w:r>
              <w:t>жизненного</w:t>
            </w:r>
            <w:r>
              <w:rPr>
                <w:spacing w:val="-2"/>
              </w:rPr>
              <w:t xml:space="preserve"> </w:t>
            </w:r>
            <w:r>
              <w:t>цикла.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48"/>
              </w:numPr>
              <w:tabs>
                <w:tab w:val="left" w:pos="426"/>
              </w:tabs>
              <w:ind w:right="934"/>
            </w:pPr>
            <w:r>
              <w:t>Понимать отличия</w:t>
            </w:r>
            <w:r>
              <w:rPr>
                <w:spacing w:val="-52"/>
              </w:rPr>
              <w:t xml:space="preserve"> </w:t>
            </w:r>
            <w:r>
              <w:t>краткосрочного и</w:t>
            </w:r>
            <w:r>
              <w:rPr>
                <w:spacing w:val="1"/>
              </w:rPr>
              <w:t xml:space="preserve"> </w:t>
            </w:r>
            <w:r>
              <w:t>перспективного</w:t>
            </w:r>
            <w:r>
              <w:rPr>
                <w:spacing w:val="1"/>
              </w:rPr>
              <w:t xml:space="preserve"> </w:t>
            </w:r>
            <w:r>
              <w:t>планирования.</w:t>
            </w:r>
          </w:p>
          <w:p w:rsidR="000364B8" w:rsidRDefault="00C5329C">
            <w:pPr>
              <w:pStyle w:val="TableParagraph"/>
              <w:numPr>
                <w:ilvl w:val="0"/>
                <w:numId w:val="48"/>
              </w:numPr>
              <w:tabs>
                <w:tab w:val="left" w:pos="426"/>
              </w:tabs>
              <w:ind w:right="274"/>
            </w:pPr>
            <w:r>
              <w:t>Понимать разницу между</w:t>
            </w:r>
            <w:r>
              <w:rPr>
                <w:spacing w:val="-52"/>
              </w:rPr>
              <w:t xml:space="preserve"> </w:t>
            </w:r>
            <w:r>
              <w:t>долгосрочными,</w:t>
            </w:r>
          </w:p>
          <w:p w:rsidR="000364B8" w:rsidRDefault="00C5329C">
            <w:pPr>
              <w:pStyle w:val="TableParagraph"/>
              <w:ind w:right="918"/>
            </w:pPr>
            <w:r>
              <w:t>среднесрочными и</w:t>
            </w:r>
            <w:r>
              <w:rPr>
                <w:spacing w:val="-52"/>
              </w:rPr>
              <w:t xml:space="preserve"> </w:t>
            </w:r>
            <w:r>
              <w:t>краткосрочными</w:t>
            </w:r>
            <w:r>
              <w:rPr>
                <w:spacing w:val="1"/>
              </w:rPr>
              <w:t xml:space="preserve"> </w:t>
            </w:r>
            <w:r>
              <w:t>финансовыми</w:t>
            </w:r>
          </w:p>
          <w:p w:rsidR="000364B8" w:rsidRDefault="00C5329C">
            <w:pPr>
              <w:pStyle w:val="TableParagraph"/>
              <w:ind w:right="256"/>
            </w:pPr>
            <w:r>
              <w:t>обязательствами</w:t>
            </w:r>
            <w:r>
              <w:rPr>
                <w:spacing w:val="1"/>
              </w:rPr>
              <w:t xml:space="preserve"> </w:t>
            </w:r>
            <w:r>
              <w:t>и тем,</w:t>
            </w:r>
            <w:r>
              <w:rPr>
                <w:spacing w:val="1"/>
              </w:rPr>
              <w:t xml:space="preserve"> </w:t>
            </w:r>
            <w:r>
              <w:t>как различается</w:t>
            </w:r>
            <w:r>
              <w:rPr>
                <w:spacing w:val="1"/>
              </w:rPr>
              <w:t xml:space="preserve"> </w:t>
            </w:r>
            <w:r>
              <w:t>планирование и принятие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этих случаях.</w:t>
            </w:r>
          </w:p>
          <w:p w:rsidR="000364B8" w:rsidRDefault="00C5329C">
            <w:pPr>
              <w:pStyle w:val="TableParagraph"/>
              <w:numPr>
                <w:ilvl w:val="0"/>
                <w:numId w:val="48"/>
              </w:numPr>
              <w:tabs>
                <w:tab w:val="left" w:pos="426"/>
              </w:tabs>
              <w:spacing w:line="269" w:lineRule="exact"/>
              <w:ind w:hanging="285"/>
            </w:pP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наличие</w:t>
            </w:r>
          </w:p>
          <w:p w:rsidR="000364B8" w:rsidRDefault="00C5329C">
            <w:pPr>
              <w:pStyle w:val="TableParagraph"/>
              <w:ind w:right="163"/>
            </w:pPr>
            <w:r>
              <w:t>финансовых обязательств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отношению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событиям</w:t>
            </w:r>
            <w:r>
              <w:rPr>
                <w:spacing w:val="-52"/>
              </w:rPr>
              <w:t xml:space="preserve"> </w:t>
            </w:r>
            <w:r>
              <w:t>жизненного</w:t>
            </w:r>
            <w:r>
              <w:rPr>
                <w:spacing w:val="-1"/>
              </w:rPr>
              <w:t xml:space="preserve"> </w:t>
            </w:r>
            <w:r>
              <w:t>цикла.</w:t>
            </w:r>
          </w:p>
          <w:p w:rsidR="000364B8" w:rsidRDefault="00C5329C">
            <w:pPr>
              <w:pStyle w:val="TableParagraph"/>
              <w:numPr>
                <w:ilvl w:val="0"/>
                <w:numId w:val="48"/>
              </w:numPr>
              <w:tabs>
                <w:tab w:val="left" w:pos="426"/>
              </w:tabs>
              <w:ind w:right="337"/>
            </w:pPr>
            <w:r>
              <w:t>Понимать, как</w:t>
            </w:r>
            <w:r>
              <w:rPr>
                <w:spacing w:val="1"/>
              </w:rPr>
              <w:t xml:space="preserve"> </w:t>
            </w:r>
            <w:r>
              <w:t>исчисляются удержания,</w:t>
            </w:r>
            <w:r>
              <w:rPr>
                <w:spacing w:val="-52"/>
              </w:rPr>
              <w:t xml:space="preserve"> </w:t>
            </w:r>
            <w:r>
              <w:t>такие как налоги, взносы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государственное</w:t>
            </w:r>
          </w:p>
          <w:p w:rsidR="000364B8" w:rsidRDefault="00C5329C">
            <w:pPr>
              <w:pStyle w:val="TableParagraph"/>
            </w:pPr>
            <w:r>
              <w:t>страхование и пенсии.</w:t>
            </w:r>
          </w:p>
          <w:p w:rsidR="000364B8" w:rsidRDefault="00C5329C">
            <w:pPr>
              <w:pStyle w:val="TableParagraph"/>
              <w:numPr>
                <w:ilvl w:val="0"/>
                <w:numId w:val="48"/>
              </w:numPr>
              <w:tabs>
                <w:tab w:val="left" w:pos="426"/>
              </w:tabs>
              <w:ind w:right="632"/>
            </w:pPr>
            <w:r>
              <w:t>Знать экономическую</w:t>
            </w:r>
            <w:r>
              <w:rPr>
                <w:spacing w:val="-53"/>
              </w:rPr>
              <w:t xml:space="preserve"> </w:t>
            </w:r>
            <w:r>
              <w:t>ситуацию в</w:t>
            </w:r>
            <w:r>
              <w:rPr>
                <w:spacing w:val="-1"/>
              </w:rPr>
              <w:t xml:space="preserve"> </w:t>
            </w:r>
            <w:r>
              <w:t>стране и</w:t>
            </w:r>
          </w:p>
          <w:p w:rsidR="000364B8" w:rsidRDefault="00C5329C">
            <w:pPr>
              <w:pStyle w:val="TableParagraph"/>
              <w:ind w:right="92"/>
            </w:pPr>
            <w:r>
              <w:t>учитывать ее при принятии</w:t>
            </w:r>
            <w:r>
              <w:rPr>
                <w:spacing w:val="-53"/>
              </w:rPr>
              <w:t xml:space="preserve"> </w:t>
            </w:r>
            <w:r>
              <w:t>финансовых</w:t>
            </w:r>
            <w:r>
              <w:rPr>
                <w:spacing w:val="-3"/>
              </w:rPr>
              <w:t xml:space="preserve"> </w:t>
            </w:r>
            <w:r>
              <w:t>решений.</w:t>
            </w:r>
          </w:p>
        </w:tc>
      </w:tr>
      <w:tr w:rsidR="000364B8">
        <w:trPr>
          <w:trHeight w:val="774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C5329C">
            <w:pPr>
              <w:pStyle w:val="TableParagraph"/>
              <w:spacing w:before="122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47"/>
              </w:numPr>
              <w:tabs>
                <w:tab w:val="left" w:pos="426"/>
              </w:tabs>
              <w:ind w:right="225"/>
            </w:pPr>
            <w:r>
              <w:t>Уметь составлять личный</w:t>
            </w:r>
            <w:r>
              <w:rPr>
                <w:spacing w:val="-52"/>
              </w:rPr>
              <w:t xml:space="preserve"> </w:t>
            </w:r>
            <w:r>
              <w:t>бюджет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бюджет</w:t>
            </w:r>
          </w:p>
          <w:p w:rsidR="000364B8" w:rsidRDefault="00C5329C">
            <w:pPr>
              <w:pStyle w:val="TableParagraph"/>
              <w:spacing w:line="246" w:lineRule="exact"/>
            </w:pPr>
            <w:r>
              <w:t>семьи/домохозяйства.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46"/>
              </w:numPr>
              <w:tabs>
                <w:tab w:val="left" w:pos="426"/>
              </w:tabs>
              <w:ind w:right="506"/>
            </w:pPr>
            <w:r>
              <w:rPr>
                <w:spacing w:val="-2"/>
              </w:rPr>
              <w:t>Уметь структурировать</w:t>
            </w:r>
            <w:r>
              <w:rPr>
                <w:spacing w:val="-52"/>
              </w:rPr>
              <w:t xml:space="preserve"> </w:t>
            </w: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сферам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spacing w:line="246" w:lineRule="exact"/>
            </w:pPr>
            <w:r>
              <w:t>степени</w:t>
            </w:r>
            <w:r>
              <w:rPr>
                <w:spacing w:val="-1"/>
              </w:rPr>
              <w:t xml:space="preserve"> </w:t>
            </w:r>
            <w:r>
              <w:t>важности.</w:t>
            </w:r>
          </w:p>
        </w:tc>
      </w:tr>
    </w:tbl>
    <w:p w:rsidR="000364B8" w:rsidRDefault="000364B8">
      <w:pPr>
        <w:spacing w:line="246" w:lineRule="exact"/>
        <w:sectPr w:rsidR="000364B8">
          <w:pgSz w:w="11910" w:h="16840"/>
          <w:pgMar w:top="112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3"/>
        </w:trPr>
        <w:tc>
          <w:tcPr>
            <w:tcW w:w="1735" w:type="dxa"/>
            <w:vMerge w:val="restart"/>
            <w:tcBorders>
              <w:bottom w:val="nil"/>
            </w:tcBorders>
            <w:shd w:val="clear" w:color="auto" w:fill="F9BE8F"/>
          </w:tcPr>
          <w:p w:rsidR="000364B8" w:rsidRDefault="00C5329C">
            <w:pPr>
              <w:pStyle w:val="TableParagraph"/>
              <w:ind w:left="254" w:right="245"/>
              <w:jc w:val="center"/>
            </w:pPr>
            <w:r>
              <w:lastRenderedPageBreak/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3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5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  <w:bottom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2831"/>
        </w:trPr>
        <w:tc>
          <w:tcPr>
            <w:tcW w:w="1735" w:type="dxa"/>
            <w:vMerge w:val="restart"/>
            <w:tcBorders>
              <w:top w:val="nil"/>
            </w:tcBorders>
            <w:shd w:val="clear" w:color="auto" w:fill="FF9966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ind w:right="1066"/>
            </w:pPr>
            <w:r>
              <w:t>Уметь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-52"/>
              </w:rPr>
              <w:t xml:space="preserve"> </w:t>
            </w:r>
            <w:r>
              <w:t>краткосрочные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ind w:right="80"/>
            </w:pPr>
            <w:r>
              <w:t>долгосрочные потребности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приоритетные</w:t>
            </w:r>
            <w:r>
              <w:rPr>
                <w:spacing w:val="-1"/>
              </w:rPr>
              <w:t xml:space="preserve"> </w:t>
            </w:r>
            <w:r>
              <w:t>траты.</w:t>
            </w:r>
          </w:p>
          <w:p w:rsidR="000364B8" w:rsidRDefault="00C5329C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Знать</w:t>
            </w:r>
            <w:r>
              <w:rPr>
                <w:spacing w:val="-2"/>
              </w:rPr>
              <w:t xml:space="preserve"> </w:t>
            </w:r>
            <w:r>
              <w:t>обязательные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ежемесячные</w:t>
            </w:r>
            <w:r>
              <w:rPr>
                <w:spacing w:val="-1"/>
              </w:rPr>
              <w:t xml:space="preserve"> </w:t>
            </w:r>
            <w:r>
              <w:t>траты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ind w:right="322"/>
            </w:pPr>
            <w:r>
              <w:t>актуальные потребности</w:t>
            </w:r>
            <w:r>
              <w:rPr>
                <w:spacing w:val="-52"/>
              </w:rPr>
              <w:t xml:space="preserve"> </w:t>
            </w:r>
            <w:r>
              <w:t>на данный момент.</w:t>
            </w:r>
          </w:p>
          <w:p w:rsidR="000364B8" w:rsidRDefault="00C5329C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line="254" w:lineRule="exact"/>
              <w:ind w:right="756"/>
            </w:pPr>
            <w:r>
              <w:t>Уметь вести запись</w:t>
            </w:r>
            <w:r>
              <w:rPr>
                <w:spacing w:val="1"/>
              </w:rPr>
              <w:t xml:space="preserve"> </w:t>
            </w:r>
            <w:r>
              <w:t>доходов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расходов.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использовать</w:t>
            </w:r>
          </w:p>
          <w:p w:rsidR="000364B8" w:rsidRDefault="00C5329C">
            <w:pPr>
              <w:pStyle w:val="TableParagraph"/>
              <w:ind w:right="189"/>
            </w:pPr>
            <w:r>
              <w:t>бюджет для планирования</w:t>
            </w:r>
            <w:r>
              <w:rPr>
                <w:spacing w:val="-52"/>
              </w:rPr>
              <w:t xml:space="preserve"> </w:t>
            </w:r>
            <w:r>
              <w:t>на длительную</w:t>
            </w:r>
            <w:r>
              <w:rPr>
                <w:spacing w:val="1"/>
              </w:rPr>
              <w:t xml:space="preserve"> </w:t>
            </w:r>
            <w:r>
              <w:t>перспективу (события</w:t>
            </w:r>
            <w:r>
              <w:rPr>
                <w:spacing w:val="1"/>
              </w:rPr>
              <w:t xml:space="preserve"> </w:t>
            </w:r>
            <w:r>
              <w:t>жизненного цикла,</w:t>
            </w:r>
            <w:r>
              <w:rPr>
                <w:spacing w:val="1"/>
              </w:rPr>
              <w:t xml:space="preserve"> </w:t>
            </w:r>
            <w:r>
              <w:t>крупные</w:t>
            </w:r>
            <w:r>
              <w:rPr>
                <w:spacing w:val="-1"/>
              </w:rPr>
              <w:t xml:space="preserve"> </w:t>
            </w:r>
            <w:r>
              <w:t>покупки,</w:t>
            </w:r>
          </w:p>
          <w:p w:rsidR="000364B8" w:rsidRDefault="00C5329C">
            <w:pPr>
              <w:pStyle w:val="TableParagraph"/>
            </w:pPr>
            <w:r>
              <w:t>пенсионные</w:t>
            </w:r>
            <w:r>
              <w:rPr>
                <w:spacing w:val="-3"/>
              </w:rPr>
              <w:t xml:space="preserve"> </w:t>
            </w:r>
            <w:r>
              <w:t>накопления).</w:t>
            </w:r>
          </w:p>
        </w:tc>
      </w:tr>
      <w:tr w:rsidR="000364B8">
        <w:trPr>
          <w:trHeight w:val="1327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0364B8" w:rsidRDefault="00C5329C">
            <w:pPr>
              <w:pStyle w:val="TableParagraph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установки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Соизмерять</w:t>
            </w:r>
            <w:r>
              <w:rPr>
                <w:spacing w:val="-1"/>
              </w:rPr>
              <w:t xml:space="preserve"> </w:t>
            </w:r>
            <w:r>
              <w:t>свои</w:t>
            </w:r>
          </w:p>
          <w:p w:rsidR="000364B8" w:rsidRDefault="00C5329C">
            <w:pPr>
              <w:pStyle w:val="TableParagraph"/>
              <w:spacing w:before="1"/>
              <w:ind w:right="195"/>
            </w:pPr>
            <w:r>
              <w:t>финансовые возможности</w:t>
            </w:r>
            <w:r>
              <w:rPr>
                <w:spacing w:val="-52"/>
              </w:rPr>
              <w:t xml:space="preserve"> </w:t>
            </w:r>
            <w:r>
              <w:t>и потребности.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104"/>
              <w:jc w:val="both"/>
            </w:pPr>
            <w:r>
              <w:t>Различать краткосрочные и</w:t>
            </w:r>
            <w:r>
              <w:rPr>
                <w:spacing w:val="-52"/>
              </w:rPr>
              <w:t xml:space="preserve"> </w:t>
            </w:r>
            <w:r>
              <w:t>долгосрочные финансовые</w:t>
            </w:r>
            <w:r>
              <w:rPr>
                <w:spacing w:val="1"/>
              </w:rPr>
              <w:t xml:space="preserve"> </w:t>
            </w:r>
            <w:r>
              <w:t>цели,</w:t>
            </w:r>
            <w:r>
              <w:rPr>
                <w:spacing w:val="-1"/>
              </w:rPr>
              <w:t xml:space="preserve"> </w:t>
            </w:r>
            <w:r>
              <w:t>связывать их с</w:t>
            </w:r>
          </w:p>
          <w:p w:rsidR="000364B8" w:rsidRDefault="00C5329C">
            <w:pPr>
              <w:pStyle w:val="TableParagraph"/>
              <w:ind w:right="478"/>
              <w:jc w:val="both"/>
            </w:pPr>
            <w:r>
              <w:t>событиями жизненного</w:t>
            </w:r>
            <w:r>
              <w:rPr>
                <w:spacing w:val="-52"/>
              </w:rPr>
              <w:t xml:space="preserve"> </w:t>
            </w:r>
            <w:r>
              <w:t>цикла.</w:t>
            </w:r>
          </w:p>
        </w:tc>
      </w:tr>
      <w:tr w:rsidR="000364B8">
        <w:trPr>
          <w:trHeight w:val="8995"/>
        </w:trPr>
        <w:tc>
          <w:tcPr>
            <w:tcW w:w="1735" w:type="dxa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0364B8" w:rsidRDefault="00C5329C">
            <w:pPr>
              <w:pStyle w:val="TableParagraph"/>
              <w:spacing w:line="252" w:lineRule="exact"/>
              <w:ind w:left="220"/>
            </w:pPr>
            <w:r>
              <w:t>Личные</w:t>
            </w:r>
          </w:p>
          <w:p w:rsidR="000364B8" w:rsidRDefault="00C5329C">
            <w:pPr>
              <w:pStyle w:val="TableParagraph"/>
              <w:spacing w:line="252" w:lineRule="exact"/>
              <w:ind w:left="220"/>
            </w:pPr>
            <w:r>
              <w:t>сбережения</w:t>
            </w: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0364B8" w:rsidRDefault="00C5329C">
            <w:pPr>
              <w:pStyle w:val="TableParagraph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33"/>
            </w:pPr>
            <w:r>
              <w:t>Понимать необходимость</w:t>
            </w:r>
            <w:r>
              <w:rPr>
                <w:spacing w:val="-52"/>
              </w:rPr>
              <w:t xml:space="preserve"> </w:t>
            </w:r>
            <w:r>
              <w:t>аккумулировать</w:t>
            </w:r>
          </w:p>
          <w:p w:rsidR="000364B8" w:rsidRDefault="00C5329C">
            <w:pPr>
              <w:pStyle w:val="TableParagraph"/>
              <w:ind w:right="266"/>
            </w:pPr>
            <w:r>
              <w:t>сбережения для будущих</w:t>
            </w:r>
            <w:r>
              <w:rPr>
                <w:spacing w:val="-52"/>
              </w:rPr>
              <w:t xml:space="preserve"> </w:t>
            </w:r>
            <w:r>
              <w:t>трат.</w:t>
            </w:r>
          </w:p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69" w:lineRule="exact"/>
              <w:ind w:hanging="285"/>
            </w:pPr>
            <w:r>
              <w:t>Осознавать,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</w:p>
          <w:p w:rsidR="000364B8" w:rsidRDefault="00C5329C">
            <w:pPr>
              <w:pStyle w:val="TableParagraph"/>
              <w:ind w:left="0" w:right="957"/>
              <w:jc w:val="right"/>
            </w:pPr>
            <w:r>
              <w:t>сбережения могут</w:t>
            </w:r>
            <w:r>
              <w:rPr>
                <w:spacing w:val="-52"/>
              </w:rPr>
              <w:t xml:space="preserve"> </w:t>
            </w:r>
            <w:r>
              <w:t>приносить</w:t>
            </w:r>
            <w:r>
              <w:rPr>
                <w:spacing w:val="-3"/>
              </w:rPr>
              <w:t xml:space="preserve"> </w:t>
            </w:r>
            <w:r>
              <w:t>доход.</w:t>
            </w:r>
          </w:p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69" w:lineRule="exact"/>
              <w:ind w:right="929" w:hanging="426"/>
              <w:jc w:val="right"/>
            </w:pPr>
            <w:r>
              <w:t>Осознавать</w:t>
            </w:r>
            <w:r>
              <w:rPr>
                <w:spacing w:val="2"/>
              </w:rPr>
              <w:t xml:space="preserve"> </w:t>
            </w:r>
            <w:r>
              <w:t>риски,</w:t>
            </w:r>
          </w:p>
          <w:p w:rsidR="000364B8" w:rsidRDefault="00C5329C">
            <w:pPr>
              <w:pStyle w:val="TableParagraph"/>
              <w:ind w:right="427"/>
              <w:jc w:val="both"/>
            </w:pPr>
            <w:r>
              <w:t>связанные с хранением</w:t>
            </w:r>
            <w:r>
              <w:rPr>
                <w:spacing w:val="-52"/>
              </w:rPr>
              <w:t xml:space="preserve"> </w:t>
            </w:r>
            <w:r>
              <w:t>сбережений в наличной</w:t>
            </w:r>
            <w:r>
              <w:rPr>
                <w:spacing w:val="-52"/>
              </w:rPr>
              <w:t xml:space="preserve"> </w:t>
            </w:r>
            <w:r>
              <w:t>форме.</w:t>
            </w:r>
          </w:p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36"/>
            </w:pPr>
            <w:r>
              <w:t>Знать о государственной</w:t>
            </w:r>
            <w:r>
              <w:rPr>
                <w:spacing w:val="1"/>
              </w:rPr>
              <w:t xml:space="preserve"> </w:t>
            </w:r>
            <w:r>
              <w:t>системе страхования</w:t>
            </w:r>
            <w:r>
              <w:rPr>
                <w:spacing w:val="1"/>
              </w:rPr>
              <w:t xml:space="preserve"> </w:t>
            </w:r>
            <w:r>
              <w:t>вкладов, сумме и порядке</w:t>
            </w:r>
            <w:r>
              <w:rPr>
                <w:spacing w:val="-52"/>
              </w:rPr>
              <w:t xml:space="preserve"> </w:t>
            </w:r>
            <w:r>
              <w:t>страхового</w:t>
            </w:r>
            <w:r>
              <w:rPr>
                <w:spacing w:val="-3"/>
              </w:rPr>
              <w:t xml:space="preserve"> </w:t>
            </w:r>
            <w:r>
              <w:t>возмещения.</w:t>
            </w:r>
          </w:p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26"/>
            </w:pPr>
            <w:r>
              <w:t>Понимать принцип</w:t>
            </w:r>
            <w:r>
              <w:rPr>
                <w:spacing w:val="1"/>
              </w:rPr>
              <w:t xml:space="preserve"> </w:t>
            </w:r>
            <w:r>
              <w:t>хранения денег на счету,</w:t>
            </w:r>
            <w:r>
              <w:rPr>
                <w:spacing w:val="-52"/>
              </w:rPr>
              <w:t xml:space="preserve"> </w:t>
            </w:r>
            <w:r>
              <w:t>например,</w:t>
            </w:r>
            <w:r>
              <w:rPr>
                <w:spacing w:val="-1"/>
              </w:rPr>
              <w:t xml:space="preserve"> </w:t>
            </w:r>
            <w:r>
              <w:t>в банке.</w:t>
            </w:r>
          </w:p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742"/>
            </w:pPr>
            <w:r>
              <w:t>Иметь общее</w:t>
            </w:r>
            <w:r>
              <w:rPr>
                <w:spacing w:val="1"/>
              </w:rPr>
              <w:t xml:space="preserve"> </w:t>
            </w:r>
            <w:r>
              <w:t>представление о</w:t>
            </w:r>
            <w:r>
              <w:rPr>
                <w:spacing w:val="1"/>
              </w:rPr>
              <w:t xml:space="preserve"> </w:t>
            </w:r>
            <w:r>
              <w:t>различных способах</w:t>
            </w:r>
            <w:r>
              <w:rPr>
                <w:spacing w:val="-52"/>
              </w:rPr>
              <w:t xml:space="preserve"> </w:t>
            </w:r>
            <w:r>
              <w:t>сбережения и видах</w:t>
            </w:r>
            <w:r>
              <w:rPr>
                <w:spacing w:val="-52"/>
              </w:rPr>
              <w:t xml:space="preserve"> </w:t>
            </w:r>
            <w:r>
              <w:t>сберегательных</w:t>
            </w:r>
            <w:r>
              <w:rPr>
                <w:spacing w:val="1"/>
              </w:rPr>
              <w:t xml:space="preserve"> </w:t>
            </w:r>
            <w:r>
              <w:t>продуктов.</w:t>
            </w:r>
          </w:p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59"/>
            </w:pPr>
            <w:r>
              <w:rPr>
                <w:spacing w:val="-2"/>
              </w:rPr>
              <w:t xml:space="preserve">Понимать </w:t>
            </w:r>
            <w:r>
              <w:rPr>
                <w:spacing w:val="-1"/>
              </w:rPr>
              <w:t>необходимость</w:t>
            </w:r>
            <w:r>
              <w:rPr>
                <w:spacing w:val="-52"/>
              </w:rPr>
              <w:t xml:space="preserve"> </w:t>
            </w:r>
            <w:r>
              <w:t>пенсионных</w:t>
            </w:r>
            <w:r>
              <w:rPr>
                <w:spacing w:val="-6"/>
              </w:rPr>
              <w:t xml:space="preserve"> </w:t>
            </w:r>
            <w:r>
              <w:t>накоплений</w:t>
            </w:r>
          </w:p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59"/>
            </w:pPr>
            <w:r>
              <w:rPr>
                <w:spacing w:val="-2"/>
              </w:rPr>
              <w:t xml:space="preserve">Понимать </w:t>
            </w:r>
            <w:r>
              <w:rPr>
                <w:spacing w:val="-1"/>
              </w:rPr>
              <w:t>необходимость</w:t>
            </w:r>
            <w:r>
              <w:rPr>
                <w:spacing w:val="-52"/>
              </w:rPr>
              <w:t xml:space="preserve"> </w:t>
            </w:r>
            <w:r>
              <w:t>сберегать средства для</w:t>
            </w:r>
            <w:r>
              <w:rPr>
                <w:spacing w:val="1"/>
              </w:rPr>
              <w:t xml:space="preserve"> </w:t>
            </w:r>
            <w:r>
              <w:t>оплаты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  <w:p w:rsidR="000364B8" w:rsidRDefault="00C5329C">
            <w:pPr>
              <w:pStyle w:val="TableParagraph"/>
            </w:pPr>
            <w:r>
              <w:t>(своего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детей).</w:t>
            </w:r>
          </w:p>
          <w:p w:rsidR="000364B8" w:rsidRDefault="00C5329C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28"/>
            </w:pPr>
            <w:r>
              <w:t>Знать,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кому</w:t>
            </w:r>
            <w:r>
              <w:rPr>
                <w:spacing w:val="-12"/>
              </w:rPr>
              <w:t xml:space="preserve"> </w:t>
            </w:r>
            <w:r>
              <w:t>обратиться</w:t>
            </w:r>
            <w:r>
              <w:rPr>
                <w:spacing w:val="-52"/>
              </w:rPr>
              <w:t xml:space="preserve"> </w:t>
            </w:r>
            <w:r>
              <w:t>за консультацией по</w:t>
            </w:r>
            <w:r>
              <w:rPr>
                <w:spacing w:val="1"/>
              </w:rPr>
              <w:t xml:space="preserve"> </w:t>
            </w:r>
            <w:r>
              <w:t>вопросам сбережения (в</w:t>
            </w:r>
            <w:r>
              <w:rPr>
                <w:spacing w:val="1"/>
              </w:rPr>
              <w:t xml:space="preserve"> </w:t>
            </w:r>
            <w:r>
              <w:t>т.ч.</w:t>
            </w:r>
            <w:r>
              <w:rPr>
                <w:spacing w:val="-4"/>
              </w:rPr>
              <w:t xml:space="preserve"> </w:t>
            </w:r>
            <w:r>
              <w:t>открытия</w:t>
            </w:r>
            <w:r>
              <w:rPr>
                <w:spacing w:val="-4"/>
              </w:rPr>
              <w:t xml:space="preserve"> </w:t>
            </w:r>
            <w:r>
              <w:t>вкладов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spacing w:line="244" w:lineRule="exact"/>
            </w:pPr>
            <w:r>
              <w:t>т.д.).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функции</w:t>
            </w:r>
          </w:p>
          <w:p w:rsidR="000364B8" w:rsidRDefault="00C5329C">
            <w:pPr>
              <w:pStyle w:val="TableParagraph"/>
              <w:ind w:right="160"/>
            </w:pPr>
            <w:r>
              <w:t>сбережения, их отличие от</w:t>
            </w:r>
            <w:r>
              <w:rPr>
                <w:spacing w:val="-52"/>
              </w:rPr>
              <w:t xml:space="preserve"> </w:t>
            </w:r>
            <w:r>
              <w:t>инвестирования и</w:t>
            </w:r>
            <w:r>
              <w:rPr>
                <w:spacing w:val="1"/>
              </w:rPr>
              <w:t xml:space="preserve"> </w:t>
            </w:r>
            <w:r>
              <w:t>кредитования.</w:t>
            </w:r>
          </w:p>
          <w:p w:rsidR="000364B8" w:rsidRDefault="00C5329C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23"/>
            </w:pPr>
            <w:r>
              <w:t>Понимать потенциальные</w:t>
            </w:r>
            <w:r>
              <w:rPr>
                <w:spacing w:val="1"/>
              </w:rPr>
              <w:t xml:space="preserve"> </w:t>
            </w:r>
            <w:r>
              <w:t>выгоды и риски, связанные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различными видами</w:t>
            </w:r>
          </w:p>
          <w:p w:rsidR="000364B8" w:rsidRDefault="00C5329C">
            <w:pPr>
              <w:pStyle w:val="TableParagraph"/>
              <w:ind w:right="1192"/>
            </w:pPr>
            <w:r>
              <w:t>сберегательных</w:t>
            </w:r>
            <w:r>
              <w:rPr>
                <w:spacing w:val="-52"/>
              </w:rPr>
              <w:t xml:space="preserve"> </w:t>
            </w:r>
            <w:r>
              <w:t>инструментов</w:t>
            </w:r>
          </w:p>
          <w:p w:rsidR="000364B8" w:rsidRDefault="00C5329C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50"/>
              <w:jc w:val="both"/>
            </w:pPr>
            <w:r>
              <w:t>Понимать различие рисков</w:t>
            </w:r>
            <w:r>
              <w:rPr>
                <w:spacing w:val="-52"/>
              </w:rPr>
              <w:t xml:space="preserve"> </w:t>
            </w:r>
            <w:r>
              <w:t>в кредитных кооперативах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микрофинансовых</w:t>
            </w:r>
          </w:p>
          <w:p w:rsidR="000364B8" w:rsidRDefault="00C5329C">
            <w:pPr>
              <w:pStyle w:val="TableParagraph"/>
              <w:spacing w:line="252" w:lineRule="exact"/>
              <w:jc w:val="both"/>
            </w:pPr>
            <w:r>
              <w:t>организациях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0364B8" w:rsidRDefault="00C5329C">
            <w:pPr>
              <w:pStyle w:val="TableParagraph"/>
              <w:spacing w:line="252" w:lineRule="exact"/>
              <w:jc w:val="both"/>
            </w:pPr>
            <w:r>
              <w:t>сравнению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банками.</w:t>
            </w:r>
          </w:p>
          <w:p w:rsidR="000364B8" w:rsidRDefault="00C5329C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05"/>
            </w:pPr>
            <w:r>
              <w:t>Знать основные пути</w:t>
            </w:r>
            <w:r>
              <w:rPr>
                <w:spacing w:val="1"/>
              </w:rPr>
              <w:t xml:space="preserve"> </w:t>
            </w:r>
            <w:r>
              <w:t>формирования пенсионных</w:t>
            </w:r>
            <w:r>
              <w:rPr>
                <w:spacing w:val="-52"/>
              </w:rPr>
              <w:t xml:space="preserve"> </w:t>
            </w:r>
            <w:r>
              <w:t>накоплений,</w:t>
            </w:r>
          </w:p>
          <w:p w:rsidR="000364B8" w:rsidRDefault="00C5329C">
            <w:pPr>
              <w:pStyle w:val="TableParagraph"/>
              <w:ind w:right="289"/>
            </w:pPr>
            <w:r>
              <w:t>потенциальные выгоды и</w:t>
            </w:r>
            <w:r>
              <w:rPr>
                <w:spacing w:val="-52"/>
              </w:rPr>
              <w:t xml:space="preserve"> </w:t>
            </w:r>
            <w:r>
              <w:t>риски</w:t>
            </w:r>
            <w:r>
              <w:rPr>
                <w:spacing w:val="-1"/>
              </w:rPr>
              <w:t xml:space="preserve"> </w:t>
            </w:r>
            <w:r>
              <w:t>каждого из</w:t>
            </w:r>
            <w:r>
              <w:rPr>
                <w:spacing w:val="-2"/>
              </w:rPr>
              <w:t xml:space="preserve"> </w:t>
            </w:r>
            <w:r>
              <w:t>них.</w:t>
            </w:r>
          </w:p>
          <w:p w:rsidR="000364B8" w:rsidRDefault="00C5329C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292"/>
            </w:pPr>
            <w:r>
              <w:rPr>
                <w:spacing w:val="-2"/>
              </w:rPr>
              <w:t xml:space="preserve">Понимать </w:t>
            </w:r>
            <w:r>
              <w:rPr>
                <w:spacing w:val="-1"/>
              </w:rPr>
              <w:t>необходимость</w:t>
            </w:r>
            <w:r>
              <w:rPr>
                <w:spacing w:val="-52"/>
              </w:rPr>
              <w:t xml:space="preserve"> </w:t>
            </w:r>
            <w:r>
              <w:t>сберегать средства для</w:t>
            </w:r>
            <w:r>
              <w:rPr>
                <w:spacing w:val="1"/>
              </w:rPr>
              <w:t xml:space="preserve"> </w:t>
            </w:r>
            <w:r>
              <w:t>оплаты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  <w:p w:rsidR="000364B8" w:rsidRDefault="00C5329C">
            <w:pPr>
              <w:pStyle w:val="TableParagraph"/>
              <w:spacing w:before="1" w:line="252" w:lineRule="exact"/>
            </w:pPr>
            <w:r>
              <w:t>(своего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детей).</w:t>
            </w:r>
          </w:p>
          <w:p w:rsidR="000364B8" w:rsidRDefault="00C5329C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91"/>
            </w:pPr>
            <w:r>
              <w:t>Понимать необходимость</w:t>
            </w:r>
            <w:r>
              <w:rPr>
                <w:spacing w:val="1"/>
              </w:rPr>
              <w:t xml:space="preserve"> </w:t>
            </w:r>
            <w:r>
              <w:t>долгосрочных накоплений</w:t>
            </w:r>
            <w:r>
              <w:rPr>
                <w:spacing w:val="-53"/>
              </w:rPr>
              <w:t xml:space="preserve"> </w:t>
            </w:r>
            <w:r>
              <w:t>для обеспечения</w:t>
            </w:r>
          </w:p>
          <w:p w:rsidR="000364B8" w:rsidRDefault="00C5329C">
            <w:pPr>
              <w:pStyle w:val="TableParagraph"/>
            </w:pPr>
            <w:r>
              <w:t>пенсионного</w:t>
            </w:r>
            <w:r>
              <w:rPr>
                <w:spacing w:val="-2"/>
              </w:rPr>
              <w:t xml:space="preserve"> </w:t>
            </w:r>
            <w:r>
              <w:t>возраста.</w:t>
            </w:r>
          </w:p>
        </w:tc>
      </w:tr>
    </w:tbl>
    <w:p w:rsidR="000364B8" w:rsidRDefault="000364B8">
      <w:pPr>
        <w:sectPr w:rsidR="000364B8">
          <w:pgSz w:w="11910" w:h="16840"/>
          <w:pgMar w:top="112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3"/>
        </w:trPr>
        <w:tc>
          <w:tcPr>
            <w:tcW w:w="1735" w:type="dxa"/>
            <w:vMerge w:val="restart"/>
            <w:tcBorders>
              <w:bottom w:val="nil"/>
            </w:tcBorders>
            <w:shd w:val="clear" w:color="auto" w:fill="F9BE8F"/>
          </w:tcPr>
          <w:p w:rsidR="000364B8" w:rsidRDefault="00C5329C">
            <w:pPr>
              <w:pStyle w:val="TableParagraph"/>
              <w:ind w:left="254" w:right="245"/>
              <w:jc w:val="center"/>
            </w:pPr>
            <w:r>
              <w:lastRenderedPageBreak/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3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5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  <w:bottom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4634"/>
        </w:trPr>
        <w:tc>
          <w:tcPr>
            <w:tcW w:w="1735" w:type="dxa"/>
            <w:vMerge w:val="restart"/>
            <w:tcBorders>
              <w:top w:val="nil"/>
            </w:tcBorders>
            <w:shd w:val="clear" w:color="auto" w:fill="FF9966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0364B8" w:rsidRDefault="00C5329C">
            <w:pPr>
              <w:pStyle w:val="TableParagraph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292"/>
            </w:pPr>
            <w:r>
              <w:t>Уметь различать депозит</w:t>
            </w:r>
            <w:r>
              <w:rPr>
                <w:spacing w:val="-52"/>
              </w:rPr>
              <w:t xml:space="preserve"> </w:t>
            </w:r>
            <w:r>
              <w:t>(срочный вклад) и</w:t>
            </w:r>
            <w:r>
              <w:rPr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-1"/>
              </w:rPr>
              <w:t xml:space="preserve"> </w:t>
            </w:r>
            <w:r>
              <w:t>счет.</w:t>
            </w:r>
          </w:p>
          <w:p w:rsidR="000364B8" w:rsidRDefault="00C5329C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spacing w:line="269" w:lineRule="exact"/>
              <w:ind w:hanging="285"/>
            </w:pPr>
            <w:r>
              <w:t>Уметь</w:t>
            </w:r>
            <w:r>
              <w:rPr>
                <w:spacing w:val="-2"/>
              </w:rPr>
              <w:t xml:space="preserve"> </w:t>
            </w:r>
            <w:r>
              <w:t>распознавать</w:t>
            </w:r>
          </w:p>
          <w:p w:rsidR="000364B8" w:rsidRDefault="00C5329C">
            <w:pPr>
              <w:pStyle w:val="TableParagraph"/>
              <w:ind w:right="224"/>
            </w:pPr>
            <w:r>
              <w:t>товары и услуги, которые</w:t>
            </w:r>
            <w:r>
              <w:rPr>
                <w:spacing w:val="-52"/>
              </w:rPr>
              <w:t xml:space="preserve"> </w:t>
            </w:r>
            <w:r>
              <w:t>не могут быть</w:t>
            </w:r>
            <w:r>
              <w:rPr>
                <w:spacing w:val="1"/>
              </w:rPr>
              <w:t xml:space="preserve"> </w:t>
            </w:r>
            <w:r>
              <w:t>приобретены на</w:t>
            </w:r>
            <w:r>
              <w:rPr>
                <w:spacing w:val="1"/>
              </w:rPr>
              <w:t xml:space="preserve"> </w:t>
            </w:r>
            <w:r>
              <w:t>регулярный</w:t>
            </w:r>
            <w:r>
              <w:rPr>
                <w:spacing w:val="-1"/>
              </w:rPr>
              <w:t xml:space="preserve"> </w:t>
            </w:r>
            <w:r>
              <w:t>доход.</w:t>
            </w:r>
          </w:p>
          <w:p w:rsidR="000364B8" w:rsidRDefault="00C5329C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271"/>
            </w:pPr>
            <w:r>
              <w:t>Уметь читать банковские</w:t>
            </w:r>
            <w:r>
              <w:rPr>
                <w:spacing w:val="-52"/>
              </w:rPr>
              <w:t xml:space="preserve"> </w:t>
            </w:r>
            <w:r>
              <w:t>выписи, понимать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</w:p>
          <w:p w:rsidR="000364B8" w:rsidRDefault="00C5329C">
            <w:pPr>
              <w:pStyle w:val="TableParagraph"/>
              <w:ind w:right="377"/>
            </w:pPr>
            <w:r>
              <w:t>сохранения финансовой</w:t>
            </w:r>
            <w:r>
              <w:rPr>
                <w:spacing w:val="-52"/>
              </w:rPr>
              <w:t xml:space="preserve"> </w:t>
            </w:r>
            <w:r>
              <w:t>документации.</w:t>
            </w:r>
          </w:p>
          <w:p w:rsidR="000364B8" w:rsidRDefault="00C5329C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пользоваться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сберегательной</w:t>
            </w:r>
            <w:r>
              <w:rPr>
                <w:spacing w:val="-5"/>
              </w:rPr>
              <w:t xml:space="preserve"> </w:t>
            </w:r>
            <w:r>
              <w:t>книжкой</w:t>
            </w:r>
          </w:p>
          <w:p w:rsidR="000364B8" w:rsidRDefault="00C5329C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593"/>
            </w:pPr>
            <w:r>
              <w:t>Уметь читать договор</w:t>
            </w:r>
            <w:r>
              <w:rPr>
                <w:spacing w:val="-52"/>
              </w:rPr>
              <w:t xml:space="preserve"> </w:t>
            </w:r>
            <w:r>
              <w:t>банковского</w:t>
            </w:r>
          </w:p>
          <w:p w:rsidR="000364B8" w:rsidRDefault="00C5329C">
            <w:pPr>
              <w:pStyle w:val="TableParagraph"/>
              <w:spacing w:line="246" w:lineRule="exact"/>
            </w:pPr>
            <w:r>
              <w:t>обслуживания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вкладу.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right="583"/>
            </w:pPr>
            <w:r>
              <w:t>Уметь различать виды</w:t>
            </w:r>
            <w:r>
              <w:rPr>
                <w:spacing w:val="-52"/>
              </w:rPr>
              <w:t xml:space="preserve"> </w:t>
            </w:r>
            <w:r>
              <w:t>вкладов, сравнивать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сбережений в</w:t>
            </w:r>
          </w:p>
          <w:p w:rsidR="000364B8" w:rsidRDefault="00C5329C">
            <w:pPr>
              <w:pStyle w:val="TableParagraph"/>
            </w:pP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вклада.</w:t>
            </w:r>
          </w:p>
          <w:p w:rsidR="000364B8" w:rsidRDefault="00C5329C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ind w:right="102"/>
            </w:pPr>
            <w:r>
              <w:t>Уметь выбирать наиболее</w:t>
            </w:r>
            <w:r>
              <w:rPr>
                <w:spacing w:val="1"/>
              </w:rPr>
              <w:t xml:space="preserve"> </w:t>
            </w:r>
            <w:r>
              <w:t>эффективный вид вклада в</w:t>
            </w:r>
            <w:r>
              <w:rPr>
                <w:spacing w:val="1"/>
              </w:rPr>
              <w:t xml:space="preserve"> </w:t>
            </w:r>
            <w:r>
              <w:t>зависимости от конкретной</w:t>
            </w:r>
            <w:r>
              <w:rPr>
                <w:spacing w:val="-52"/>
              </w:rPr>
              <w:t xml:space="preserve"> </w:t>
            </w:r>
            <w:r>
              <w:t>цели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жизненной</w:t>
            </w:r>
          </w:p>
          <w:p w:rsidR="000364B8" w:rsidRDefault="00C5329C">
            <w:pPr>
              <w:pStyle w:val="TableParagraph"/>
            </w:pPr>
            <w:r>
              <w:t>ситуации.</w:t>
            </w:r>
          </w:p>
        </w:tc>
      </w:tr>
      <w:tr w:rsidR="000364B8">
        <w:trPr>
          <w:trHeight w:val="1802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spacing w:before="1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ind w:right="192"/>
            </w:pPr>
            <w:r>
              <w:t>Иметь</w:t>
            </w:r>
            <w:r>
              <w:rPr>
                <w:spacing w:val="-3"/>
              </w:rPr>
              <w:t xml:space="preserve"> </w:t>
            </w:r>
            <w:r>
              <w:t>финансовые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мотивацию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их</w:t>
            </w:r>
          </w:p>
          <w:p w:rsidR="000364B8" w:rsidRDefault="00C5329C">
            <w:pPr>
              <w:pStyle w:val="TableParagraph"/>
              <w:spacing w:line="253" w:lineRule="exact"/>
            </w:pPr>
            <w:r>
              <w:t>достижению.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right="233"/>
            </w:pPr>
            <w:r>
              <w:t>Иметь мотивацию делать</w:t>
            </w:r>
            <w:r>
              <w:rPr>
                <w:spacing w:val="1"/>
              </w:rPr>
              <w:t xml:space="preserve"> </w:t>
            </w:r>
            <w:r>
              <w:t>накопления на старость (в</w:t>
            </w:r>
            <w:r>
              <w:rPr>
                <w:spacing w:val="-52"/>
              </w:rPr>
              <w:t xml:space="preserve"> </w:t>
            </w:r>
            <w:r>
              <w:t>т.ч.</w:t>
            </w:r>
            <w:r>
              <w:rPr>
                <w:spacing w:val="-1"/>
              </w:rPr>
              <w:t xml:space="preserve"> </w:t>
            </w:r>
            <w:r>
              <w:t>пенсионные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сбережения).</w:t>
            </w:r>
          </w:p>
          <w:p w:rsidR="000364B8" w:rsidRDefault="00C5329C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right="225"/>
            </w:pPr>
            <w:r>
              <w:t>Иметь</w:t>
            </w:r>
            <w:r>
              <w:rPr>
                <w:spacing w:val="-3"/>
              </w:rPr>
              <w:t xml:space="preserve"> </w:t>
            </w:r>
            <w:r>
              <w:t>финансовые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мотивацию</w:t>
            </w:r>
            <w:r>
              <w:rPr>
                <w:spacing w:val="-1"/>
              </w:rPr>
              <w:t xml:space="preserve"> </w:t>
            </w:r>
            <w:r>
              <w:t>к их</w:t>
            </w:r>
          </w:p>
          <w:p w:rsidR="000364B8" w:rsidRDefault="00C5329C">
            <w:pPr>
              <w:pStyle w:val="TableParagraph"/>
              <w:spacing w:line="246" w:lineRule="exact"/>
            </w:pPr>
            <w:r>
              <w:t>достижению.</w:t>
            </w:r>
          </w:p>
        </w:tc>
      </w:tr>
      <w:tr w:rsidR="000364B8">
        <w:trPr>
          <w:trHeight w:val="6972"/>
        </w:trPr>
        <w:tc>
          <w:tcPr>
            <w:tcW w:w="1735" w:type="dxa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0364B8" w:rsidRDefault="00C5329C">
            <w:pPr>
              <w:pStyle w:val="TableParagraph"/>
              <w:ind w:left="220"/>
            </w:pPr>
            <w:r>
              <w:t>Кредитование</w:t>
            </w: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185" w:line="242" w:lineRule="auto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408"/>
            </w:pPr>
            <w:r>
              <w:t>Понимать, что такое</w:t>
            </w:r>
            <w:r>
              <w:rPr>
                <w:spacing w:val="1"/>
              </w:rPr>
              <w:t xml:space="preserve"> </w:t>
            </w:r>
            <w:r>
              <w:t>кредит и почему кредит</w:t>
            </w:r>
            <w:r>
              <w:rPr>
                <w:spacing w:val="-52"/>
              </w:rPr>
              <w:t xml:space="preserve"> </w:t>
            </w:r>
            <w:r>
              <w:t>дается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проценты.</w:t>
            </w:r>
          </w:p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509"/>
            </w:pPr>
            <w:r>
              <w:t>Понимать основные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>кредитования.</w:t>
            </w:r>
          </w:p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535"/>
            </w:pPr>
            <w:r>
              <w:t>Знать выгоды и риски,</w:t>
            </w:r>
            <w:r>
              <w:rPr>
                <w:spacing w:val="-52"/>
              </w:rPr>
              <w:t xml:space="preserve"> </w:t>
            </w:r>
            <w:r>
              <w:t>связанные</w:t>
            </w:r>
            <w:r>
              <w:rPr>
                <w:spacing w:val="-1"/>
              </w:rPr>
              <w:t xml:space="preserve"> </w:t>
            </w:r>
            <w:r>
              <w:t>с разными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способами</w:t>
            </w:r>
            <w:r>
              <w:rPr>
                <w:spacing w:val="-3"/>
              </w:rPr>
              <w:t xml:space="preserve"> </w:t>
            </w:r>
            <w:r>
              <w:t>кредитования</w:t>
            </w:r>
          </w:p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480"/>
            </w:pPr>
            <w:r>
              <w:t>Знать различные виды</w:t>
            </w:r>
            <w:r>
              <w:rPr>
                <w:spacing w:val="1"/>
              </w:rPr>
              <w:t xml:space="preserve"> </w:t>
            </w:r>
            <w:r>
              <w:t>кредитов понимать</w:t>
            </w:r>
            <w:r>
              <w:rPr>
                <w:spacing w:val="1"/>
              </w:rPr>
              <w:t xml:space="preserve"> </w:t>
            </w:r>
            <w:r>
              <w:t>различия в процентной</w:t>
            </w:r>
            <w:r>
              <w:rPr>
                <w:spacing w:val="-52"/>
              </w:rPr>
              <w:t xml:space="preserve"> </w:t>
            </w:r>
            <w:r>
              <w:t>ставке</w:t>
            </w:r>
            <w:r>
              <w:rPr>
                <w:spacing w:val="-1"/>
              </w:rPr>
              <w:t xml:space="preserve"> </w:t>
            </w:r>
            <w:r>
              <w:t>по ним.</w:t>
            </w:r>
          </w:p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201"/>
            </w:pPr>
            <w:r>
              <w:t>Знать, что такое льготный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кредитной</w:t>
            </w:r>
          </w:p>
          <w:p w:rsidR="000364B8" w:rsidRDefault="00C5329C">
            <w:pPr>
              <w:pStyle w:val="TableParagraph"/>
              <w:ind w:right="107"/>
            </w:pPr>
            <w:r>
              <w:t>карте,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комиссии</w:t>
            </w:r>
            <w:r>
              <w:rPr>
                <w:spacing w:val="-5"/>
              </w:rPr>
              <w:t xml:space="preserve"> </w:t>
            </w:r>
            <w:r>
              <w:t>есть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снятие наличных в</w:t>
            </w:r>
          </w:p>
          <w:p w:rsidR="000364B8" w:rsidRDefault="00C5329C">
            <w:pPr>
              <w:pStyle w:val="TableParagraph"/>
              <w:ind w:right="677"/>
            </w:pPr>
            <w:r>
              <w:t>банкомате, что такое</w:t>
            </w:r>
            <w:r>
              <w:rPr>
                <w:spacing w:val="-52"/>
              </w:rPr>
              <w:t xml:space="preserve"> </w:t>
            </w:r>
            <w:r>
              <w:t>кредитный</w:t>
            </w:r>
            <w:r>
              <w:rPr>
                <w:spacing w:val="-1"/>
              </w:rPr>
              <w:t xml:space="preserve"> </w:t>
            </w:r>
            <w:r>
              <w:t>лимит.</w:t>
            </w:r>
          </w:p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436"/>
            </w:pPr>
            <w:r>
              <w:t>Знать, что такое полная</w:t>
            </w:r>
            <w:r>
              <w:rPr>
                <w:spacing w:val="-52"/>
              </w:rPr>
              <w:t xml:space="preserve"> </w:t>
            </w:r>
            <w:r>
              <w:t>стоимость</w:t>
            </w:r>
            <w:r>
              <w:rPr>
                <w:spacing w:val="-1"/>
              </w:rPr>
              <w:t xml:space="preserve"> </w:t>
            </w:r>
            <w:r>
              <w:t>кредита.</w:t>
            </w:r>
          </w:p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134"/>
            </w:pPr>
            <w:r>
              <w:t>Знать, что такое кредитная</w:t>
            </w:r>
            <w:r>
              <w:rPr>
                <w:spacing w:val="-52"/>
              </w:rPr>
              <w:t xml:space="preserve"> </w:t>
            </w:r>
            <w:r>
              <w:t>история</w:t>
            </w:r>
            <w:r>
              <w:rPr>
                <w:spacing w:val="1"/>
              </w:rPr>
              <w:t xml:space="preserve"> </w:t>
            </w:r>
            <w:r>
              <w:t>и почему за ней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следить.</w:t>
            </w:r>
          </w:p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right="183"/>
            </w:pPr>
            <w:r>
              <w:t>Знать особенности</w:t>
            </w:r>
            <w:r>
              <w:rPr>
                <w:spacing w:val="1"/>
              </w:rPr>
              <w:t xml:space="preserve"> </w:t>
            </w:r>
            <w:r>
              <w:t>ипотечного</w:t>
            </w:r>
            <w:r>
              <w:rPr>
                <w:spacing w:val="-9"/>
              </w:rPr>
              <w:t xml:space="preserve"> </w:t>
            </w:r>
            <w:r>
              <w:t>кредитования.</w:t>
            </w:r>
          </w:p>
          <w:p w:rsidR="000364B8" w:rsidRDefault="00C5329C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50" w:lineRule="atLeast"/>
              <w:ind w:right="393"/>
            </w:pPr>
            <w:r>
              <w:t>Понимание того, к чему</w:t>
            </w:r>
            <w:r>
              <w:rPr>
                <w:spacing w:val="-52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привести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328"/>
            </w:pPr>
            <w:r>
              <w:t>Понимать общие</w:t>
            </w:r>
            <w:r>
              <w:rPr>
                <w:spacing w:val="1"/>
              </w:rPr>
              <w:t xml:space="preserve"> </w:t>
            </w:r>
            <w:r>
              <w:t>принципы кредитования,</w:t>
            </w:r>
            <w:r>
              <w:rPr>
                <w:spacing w:val="-52"/>
              </w:rPr>
              <w:t xml:space="preserve"> </w:t>
            </w:r>
            <w:r>
              <w:t>начисления процентов и</w:t>
            </w:r>
            <w:r>
              <w:rPr>
                <w:spacing w:val="1"/>
              </w:rPr>
              <w:t xml:space="preserve"> </w:t>
            </w:r>
            <w:r>
              <w:t>возврата</w:t>
            </w:r>
            <w:r>
              <w:rPr>
                <w:spacing w:val="-1"/>
              </w:rPr>
              <w:t xml:space="preserve"> </w:t>
            </w:r>
            <w:r>
              <w:t>долга.</w:t>
            </w:r>
          </w:p>
          <w:p w:rsidR="000364B8" w:rsidRDefault="00C5329C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210"/>
            </w:pPr>
            <w:r>
              <w:t>Понимать выгоды и риски</w:t>
            </w:r>
            <w:r>
              <w:rPr>
                <w:spacing w:val="-53"/>
              </w:rPr>
              <w:t xml:space="preserve"> </w:t>
            </w:r>
            <w:r>
              <w:t>кредитования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0364B8" w:rsidRDefault="00C5329C">
            <w:pPr>
              <w:pStyle w:val="TableParagraph"/>
              <w:ind w:right="152"/>
            </w:pPr>
            <w:r>
              <w:t>зависимости от целей,</w:t>
            </w:r>
            <w:r>
              <w:rPr>
                <w:spacing w:val="1"/>
              </w:rPr>
              <w:t xml:space="preserve"> </w:t>
            </w:r>
            <w:r>
              <w:t>жизненной ситуации и</w:t>
            </w:r>
            <w:r>
              <w:rPr>
                <w:spacing w:val="1"/>
              </w:rPr>
              <w:t xml:space="preserve"> </w:t>
            </w:r>
            <w:r>
              <w:t>экономической ситуации в</w:t>
            </w:r>
            <w:r>
              <w:rPr>
                <w:spacing w:val="-52"/>
              </w:rPr>
              <w:t xml:space="preserve"> </w:t>
            </w:r>
            <w:r>
              <w:t>стране.</w:t>
            </w:r>
          </w:p>
          <w:p w:rsidR="000364B8" w:rsidRDefault="00C5329C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205"/>
            </w:pPr>
            <w:r>
              <w:t>Понимать принципы</w:t>
            </w:r>
            <w:r>
              <w:rPr>
                <w:spacing w:val="1"/>
              </w:rPr>
              <w:t xml:space="preserve"> </w:t>
            </w:r>
            <w:r>
              <w:t>управляемого долга, в 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и в</w:t>
            </w:r>
            <w:r>
              <w:rPr>
                <w:spacing w:val="-1"/>
              </w:rPr>
              <w:t xml:space="preserve"> </w:t>
            </w:r>
            <w:r>
              <w:t>кризис.</w:t>
            </w:r>
          </w:p>
          <w:p w:rsidR="000364B8" w:rsidRDefault="00C5329C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right="173"/>
            </w:pPr>
            <w:r>
              <w:t>Понимать важность</w:t>
            </w:r>
            <w:r>
              <w:rPr>
                <w:spacing w:val="1"/>
              </w:rPr>
              <w:t xml:space="preserve"> </w:t>
            </w:r>
            <w:r>
              <w:t>эффективной процентной</w:t>
            </w:r>
            <w:r>
              <w:rPr>
                <w:spacing w:val="1"/>
              </w:rPr>
              <w:t xml:space="preserve"> </w:t>
            </w:r>
            <w:r>
              <w:t>ставки для сравнения</w:t>
            </w:r>
            <w:r>
              <w:rPr>
                <w:spacing w:val="1"/>
              </w:rPr>
              <w:t xml:space="preserve"> </w:t>
            </w:r>
            <w:r>
              <w:t>уровня процентных ставок</w:t>
            </w:r>
            <w:r>
              <w:rPr>
                <w:spacing w:val="-52"/>
              </w:rPr>
              <w:t xml:space="preserve"> </w:t>
            </w:r>
            <w:r>
              <w:t>у разных поставщиков</w:t>
            </w:r>
            <w:r>
              <w:rPr>
                <w:spacing w:val="1"/>
              </w:rPr>
              <w:t xml:space="preserve"> </w:t>
            </w:r>
            <w:r>
              <w:t>финансовых</w:t>
            </w:r>
            <w:r>
              <w:rPr>
                <w:spacing w:val="-3"/>
              </w:rPr>
              <w:t xml:space="preserve"> </w:t>
            </w:r>
            <w:r>
              <w:t>услуг.</w:t>
            </w:r>
          </w:p>
        </w:tc>
      </w:tr>
    </w:tbl>
    <w:p w:rsidR="000364B8" w:rsidRDefault="000364B8">
      <w:pPr>
        <w:sectPr w:rsidR="000364B8">
          <w:pgSz w:w="11910" w:h="16840"/>
          <w:pgMar w:top="112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3"/>
        </w:trPr>
        <w:tc>
          <w:tcPr>
            <w:tcW w:w="1735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ind w:left="254" w:right="245"/>
              <w:jc w:val="center"/>
            </w:pPr>
            <w:r>
              <w:lastRenderedPageBreak/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3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5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911"/>
        </w:trPr>
        <w:tc>
          <w:tcPr>
            <w:tcW w:w="1735" w:type="dxa"/>
            <w:vMerge w:val="restart"/>
            <w:shd w:val="clear" w:color="auto" w:fill="FF9966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spacing w:line="242" w:lineRule="auto"/>
              <w:ind w:right="318"/>
            </w:pPr>
            <w:r>
              <w:t>неисполнение своих</w:t>
            </w:r>
            <w:r>
              <w:rPr>
                <w:spacing w:val="1"/>
              </w:rPr>
              <w:t xml:space="preserve"> </w:t>
            </w:r>
            <w:r>
              <w:t>кредитных</w:t>
            </w:r>
            <w:r>
              <w:rPr>
                <w:spacing w:val="-12"/>
              </w:rPr>
              <w:t xml:space="preserve"> </w:t>
            </w:r>
            <w:r>
              <w:t>обязательств.</w:t>
            </w:r>
          </w:p>
        </w:tc>
        <w:tc>
          <w:tcPr>
            <w:tcW w:w="3130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</w:tr>
      <w:tr w:rsidR="000364B8">
        <w:trPr>
          <w:trHeight w:val="5393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0364B8" w:rsidRDefault="00C5329C">
            <w:pPr>
              <w:pStyle w:val="TableParagraph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278"/>
            </w:pPr>
            <w:r>
              <w:t>Уметь выделять плюсы и</w:t>
            </w:r>
            <w:r>
              <w:rPr>
                <w:spacing w:val="-52"/>
              </w:rPr>
              <w:t xml:space="preserve"> </w:t>
            </w:r>
            <w:r>
              <w:t>минусы использования</w:t>
            </w:r>
            <w:r>
              <w:rPr>
                <w:spacing w:val="1"/>
              </w:rPr>
              <w:t xml:space="preserve"> </w:t>
            </w:r>
            <w:r>
              <w:t>кредита.</w:t>
            </w:r>
          </w:p>
          <w:p w:rsidR="000364B8" w:rsidRDefault="00C5329C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1053"/>
            </w:pPr>
            <w:r>
              <w:t>Уметь оценивать</w:t>
            </w:r>
            <w:r>
              <w:rPr>
                <w:spacing w:val="-52"/>
              </w:rPr>
              <w:t xml:space="preserve"> </w:t>
            </w:r>
            <w:r>
              <w:t>материальные</w:t>
            </w:r>
          </w:p>
          <w:p w:rsidR="000364B8" w:rsidRDefault="00C5329C">
            <w:pPr>
              <w:pStyle w:val="TableParagraph"/>
              <w:ind w:right="539"/>
            </w:pPr>
            <w:r>
              <w:t>возможности возврата</w:t>
            </w:r>
            <w:r>
              <w:rPr>
                <w:spacing w:val="-52"/>
              </w:rPr>
              <w:t xml:space="preserve"> </w:t>
            </w:r>
            <w:r>
              <w:t>кредита.</w:t>
            </w:r>
          </w:p>
          <w:p w:rsidR="000364B8" w:rsidRDefault="00C5329C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115"/>
            </w:pPr>
            <w:r>
              <w:t>Уметь оценивать величину</w:t>
            </w:r>
            <w:r>
              <w:rPr>
                <w:spacing w:val="-52"/>
              </w:rPr>
              <w:t xml:space="preserve"> </w:t>
            </w:r>
            <w:r>
              <w:t>процентной ставки по</w:t>
            </w:r>
            <w:r>
              <w:rPr>
                <w:spacing w:val="1"/>
              </w:rPr>
              <w:t xml:space="preserve"> </w:t>
            </w:r>
            <w:r>
              <w:t>кредиту.</w:t>
            </w:r>
          </w:p>
          <w:p w:rsidR="000364B8" w:rsidRDefault="00C5329C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298"/>
            </w:pPr>
            <w:r>
              <w:t>Уметь читать и выделять</w:t>
            </w:r>
            <w:r>
              <w:rPr>
                <w:spacing w:val="-52"/>
              </w:rPr>
              <w:t xml:space="preserve"> </w:t>
            </w:r>
            <w:r>
              <w:t>важную информацию в</w:t>
            </w:r>
            <w:r>
              <w:rPr>
                <w:spacing w:val="1"/>
              </w:rPr>
              <w:t xml:space="preserve"> </w:t>
            </w:r>
            <w:r>
              <w:t>кредитном</w:t>
            </w:r>
            <w:r>
              <w:rPr>
                <w:spacing w:val="-5"/>
              </w:rPr>
              <w:t xml:space="preserve"> </w:t>
            </w:r>
            <w:r>
              <w:t>договоре.</w:t>
            </w:r>
          </w:p>
          <w:p w:rsidR="000364B8" w:rsidRDefault="00C5329C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782"/>
            </w:pPr>
            <w:r>
              <w:t>Уметь пользоваться</w:t>
            </w:r>
            <w:r>
              <w:rPr>
                <w:spacing w:val="-52"/>
              </w:rPr>
              <w:t xml:space="preserve"> </w:t>
            </w:r>
            <w:r>
              <w:t>кредитной</w:t>
            </w:r>
            <w:r>
              <w:rPr>
                <w:spacing w:val="-4"/>
              </w:rPr>
              <w:t xml:space="preserve"> </w:t>
            </w:r>
            <w:r>
              <w:t>картой.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right="597"/>
            </w:pPr>
            <w:r>
              <w:t>Уметь анализировать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>кредитования</w:t>
            </w:r>
          </w:p>
          <w:p w:rsidR="000364B8" w:rsidRDefault="00C5329C">
            <w:pPr>
              <w:pStyle w:val="TableParagraph"/>
              <w:ind w:right="337"/>
            </w:pPr>
            <w:r>
              <w:t>(пакет документов, срок,</w:t>
            </w:r>
            <w:r>
              <w:rPr>
                <w:spacing w:val="-52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поручителей,</w:t>
            </w:r>
          </w:p>
          <w:p w:rsidR="000364B8" w:rsidRDefault="00C5329C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right="649"/>
            </w:pPr>
            <w:r>
              <w:t>величина процентной</w:t>
            </w:r>
            <w:r>
              <w:rPr>
                <w:spacing w:val="-52"/>
              </w:rPr>
              <w:t xml:space="preserve"> </w:t>
            </w:r>
            <w:r>
              <w:t>ставки и</w:t>
            </w:r>
            <w:r>
              <w:rPr>
                <w:spacing w:val="-1"/>
              </w:rPr>
              <w:t xml:space="preserve"> </w:t>
            </w:r>
            <w:r>
              <w:t>т.д.).</w:t>
            </w:r>
          </w:p>
          <w:p w:rsidR="000364B8" w:rsidRDefault="00C5329C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right="954"/>
            </w:pPr>
            <w:r>
              <w:t>Быть способным</w:t>
            </w:r>
            <w:r>
              <w:rPr>
                <w:spacing w:val="1"/>
              </w:rPr>
              <w:t xml:space="preserve"> </w:t>
            </w:r>
            <w:r>
              <w:t>различать, в каких</w:t>
            </w:r>
            <w:r>
              <w:rPr>
                <w:spacing w:val="-52"/>
              </w:rPr>
              <w:t xml:space="preserve"> </w:t>
            </w:r>
            <w:r>
              <w:t>обстоятельствах</w:t>
            </w:r>
          </w:p>
          <w:p w:rsidR="000364B8" w:rsidRDefault="00C5329C">
            <w:pPr>
              <w:pStyle w:val="TableParagraph"/>
              <w:ind w:right="228"/>
            </w:pPr>
            <w:r>
              <w:t>кредитование может быть</w:t>
            </w:r>
            <w:r>
              <w:rPr>
                <w:spacing w:val="-52"/>
              </w:rPr>
              <w:t xml:space="preserve"> </w:t>
            </w:r>
            <w:r>
              <w:t>полезным, а в каких оно</w:t>
            </w:r>
            <w:r>
              <w:rPr>
                <w:spacing w:val="1"/>
              </w:rPr>
              <w:t xml:space="preserve"> </w:t>
            </w:r>
            <w:r>
              <w:t>недопустимо.</w:t>
            </w:r>
          </w:p>
          <w:p w:rsidR="000364B8" w:rsidRDefault="00C5329C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Уметь</w:t>
            </w:r>
            <w:r>
              <w:rPr>
                <w:spacing w:val="-2"/>
              </w:rPr>
              <w:t xml:space="preserve"> </w:t>
            </w:r>
            <w:r>
              <w:t>анализировать</w:t>
            </w:r>
          </w:p>
          <w:p w:rsidR="000364B8" w:rsidRDefault="00C5329C">
            <w:pPr>
              <w:pStyle w:val="TableParagraph"/>
              <w:ind w:right="89"/>
            </w:pPr>
            <w:r>
              <w:t>баланс и историю банка, на</w:t>
            </w:r>
            <w:r>
              <w:rPr>
                <w:spacing w:val="-52"/>
              </w:rPr>
              <w:t xml:space="preserve"> </w:t>
            </w:r>
            <w:r>
              <w:t>основе чего оценивать его</w:t>
            </w:r>
            <w:r>
              <w:rPr>
                <w:spacing w:val="1"/>
              </w:rPr>
              <w:t xml:space="preserve"> </w:t>
            </w:r>
            <w:r>
              <w:t>надежность.</w:t>
            </w:r>
          </w:p>
          <w:p w:rsidR="000364B8" w:rsidRDefault="00C5329C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right="291"/>
            </w:pPr>
            <w:r>
              <w:t>Уметь сравнивать разные</w:t>
            </w:r>
            <w:r>
              <w:rPr>
                <w:spacing w:val="-52"/>
              </w:rPr>
              <w:t xml:space="preserve"> </w:t>
            </w:r>
            <w:r>
              <w:t>кредитные</w:t>
            </w:r>
            <w:r>
              <w:rPr>
                <w:spacing w:val="52"/>
              </w:rPr>
              <w:t xml:space="preserve"> </w:t>
            </w:r>
            <w:r>
              <w:t>предложения</w:t>
            </w:r>
          </w:p>
          <w:p w:rsidR="000364B8" w:rsidRDefault="00C5329C">
            <w:pPr>
              <w:pStyle w:val="TableParagraph"/>
              <w:spacing w:line="252" w:lineRule="exact"/>
              <w:ind w:right="326"/>
            </w:pPr>
            <w:r>
              <w:t>банков на основе полной</w:t>
            </w:r>
            <w:r>
              <w:rPr>
                <w:spacing w:val="-52"/>
              </w:rPr>
              <w:t xml:space="preserve"> </w:t>
            </w:r>
            <w:r>
              <w:t>стоимости</w:t>
            </w:r>
            <w:r>
              <w:rPr>
                <w:spacing w:val="-1"/>
              </w:rPr>
              <w:t xml:space="preserve"> </w:t>
            </w:r>
            <w:r>
              <w:t>кредита.</w:t>
            </w:r>
          </w:p>
        </w:tc>
      </w:tr>
      <w:tr w:rsidR="000364B8">
        <w:trPr>
          <w:trHeight w:val="2085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0364B8" w:rsidRDefault="00C5329C">
            <w:pPr>
              <w:pStyle w:val="TableParagraph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</w:p>
        </w:tc>
        <w:tc>
          <w:tcPr>
            <w:tcW w:w="6227" w:type="dxa"/>
            <w:gridSpan w:val="2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right="600"/>
            </w:pPr>
            <w:r>
              <w:t>Осознавать мотивы и цели (необходимость) получения</w:t>
            </w:r>
            <w:r>
              <w:rPr>
                <w:spacing w:val="-52"/>
              </w:rPr>
              <w:t xml:space="preserve"> </w:t>
            </w:r>
            <w:r>
              <w:t>кредита.</w:t>
            </w:r>
          </w:p>
          <w:p w:rsidR="000364B8" w:rsidRDefault="00C5329C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right="643"/>
            </w:pPr>
            <w:r>
              <w:t>Осознавать персональную склонность к рискованному</w:t>
            </w:r>
            <w:r>
              <w:rPr>
                <w:spacing w:val="-53"/>
              </w:rPr>
              <w:t xml:space="preserve"> </w:t>
            </w:r>
            <w:r>
              <w:t>поведению</w:t>
            </w:r>
          </w:p>
          <w:p w:rsidR="000364B8" w:rsidRDefault="00C5329C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ind w:right="711"/>
            </w:pPr>
            <w:r>
              <w:t>Быть способным реально оценивать свои финансовые</w:t>
            </w:r>
            <w:r>
              <w:rPr>
                <w:spacing w:val="-52"/>
              </w:rPr>
              <w:t xml:space="preserve"> </w:t>
            </w:r>
            <w:r>
              <w:t>возможности.</w:t>
            </w:r>
          </w:p>
          <w:p w:rsidR="000364B8" w:rsidRDefault="00C5329C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line="254" w:lineRule="exact"/>
              <w:ind w:right="194"/>
            </w:pPr>
            <w:r>
              <w:t>Осознание ответственности за обслуживание своих долгов,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т.ч. в</w:t>
            </w:r>
            <w:r>
              <w:rPr>
                <w:spacing w:val="-1"/>
              </w:rPr>
              <w:t xml:space="preserve"> </w:t>
            </w:r>
            <w:r>
              <w:t>кризис.</w:t>
            </w:r>
          </w:p>
        </w:tc>
      </w:tr>
      <w:tr w:rsidR="000364B8">
        <w:trPr>
          <w:trHeight w:val="3590"/>
        </w:trPr>
        <w:tc>
          <w:tcPr>
            <w:tcW w:w="1735" w:type="dxa"/>
            <w:vMerge w:val="restart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0364B8" w:rsidRDefault="00C5329C">
            <w:pPr>
              <w:pStyle w:val="TableParagraph"/>
              <w:ind w:left="220" w:right="200"/>
            </w:pPr>
            <w:proofErr w:type="spellStart"/>
            <w:proofErr w:type="gramStart"/>
            <w:r>
              <w:t>Инвестирова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152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59" w:lineRule="exact"/>
              <w:ind w:hanging="285"/>
            </w:pPr>
            <w:r>
              <w:t>Понимать,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</w:p>
          <w:p w:rsidR="000364B8" w:rsidRDefault="00C5329C">
            <w:pPr>
              <w:pStyle w:val="TableParagraph"/>
              <w:ind w:right="178"/>
            </w:pPr>
            <w:r>
              <w:t>инвестирование,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отличие от сбережения и</w:t>
            </w:r>
            <w:r>
              <w:rPr>
                <w:spacing w:val="1"/>
              </w:rPr>
              <w:t xml:space="preserve"> </w:t>
            </w:r>
            <w:r>
              <w:t>кредитования.</w:t>
            </w:r>
          </w:p>
          <w:p w:rsidR="000364B8" w:rsidRDefault="00C5329C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ind w:right="954"/>
            </w:pPr>
            <w:r>
              <w:t>Понимать выгоды</w:t>
            </w:r>
            <w:r>
              <w:rPr>
                <w:spacing w:val="-52"/>
              </w:rPr>
              <w:t xml:space="preserve"> </w:t>
            </w:r>
            <w:r>
              <w:t>инвестирования</w:t>
            </w:r>
          </w:p>
          <w:p w:rsidR="000364B8" w:rsidRDefault="00C5329C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Понимать,</w:t>
            </w:r>
            <w:r>
              <w:rPr>
                <w:spacing w:val="-2"/>
              </w:rPr>
              <w:t xml:space="preserve"> </w:t>
            </w:r>
            <w:r>
              <w:t>что</w:t>
            </w:r>
          </w:p>
          <w:p w:rsidR="000364B8" w:rsidRDefault="00C5329C">
            <w:pPr>
              <w:pStyle w:val="TableParagraph"/>
              <w:ind w:right="462"/>
            </w:pPr>
            <w:r>
              <w:t>инвестиционные риски</w:t>
            </w:r>
            <w:r>
              <w:rPr>
                <w:spacing w:val="-52"/>
              </w:rPr>
              <w:t xml:space="preserve"> </w:t>
            </w:r>
            <w:r>
              <w:t>выше,</w:t>
            </w:r>
            <w:r>
              <w:rPr>
                <w:spacing w:val="-1"/>
              </w:rPr>
              <w:t xml:space="preserve"> </w:t>
            </w:r>
            <w:r>
              <w:t>чем риски по</w:t>
            </w:r>
          </w:p>
          <w:p w:rsidR="000364B8" w:rsidRDefault="00C5329C">
            <w:pPr>
              <w:pStyle w:val="TableParagraph"/>
            </w:pPr>
            <w:r>
              <w:t>банковским</w:t>
            </w:r>
            <w:r>
              <w:rPr>
                <w:spacing w:val="-3"/>
              </w:rPr>
              <w:t xml:space="preserve"> </w:t>
            </w:r>
            <w:r>
              <w:t>вкладам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ind w:right="676"/>
            </w:pPr>
            <w:r>
              <w:t>Знать основные типы</w:t>
            </w:r>
            <w:r>
              <w:rPr>
                <w:spacing w:val="-52"/>
              </w:rPr>
              <w:t xml:space="preserve"> </w:t>
            </w:r>
            <w:r>
              <w:t>инвестиционных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инструментов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ind w:right="425"/>
            </w:pPr>
            <w:r>
              <w:t>потенциальных выгод и</w:t>
            </w:r>
            <w:r>
              <w:rPr>
                <w:spacing w:val="-52"/>
              </w:rPr>
              <w:t xml:space="preserve"> </w:t>
            </w:r>
            <w:r>
              <w:t>рисков, связанных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0364B8" w:rsidRDefault="00C5329C">
            <w:pPr>
              <w:pStyle w:val="TableParagraph"/>
            </w:pPr>
            <w:r>
              <w:t>каждым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них</w:t>
            </w:r>
          </w:p>
          <w:p w:rsidR="000364B8" w:rsidRDefault="00C5329C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ind w:hanging="285"/>
            </w:pPr>
            <w:r>
              <w:t>Понимать,</w:t>
            </w:r>
            <w:r>
              <w:rPr>
                <w:spacing w:val="-2"/>
              </w:rPr>
              <w:t xml:space="preserve"> </w:t>
            </w:r>
            <w:r>
              <w:t>что</w:t>
            </w:r>
          </w:p>
          <w:p w:rsidR="000364B8" w:rsidRDefault="00C5329C">
            <w:pPr>
              <w:pStyle w:val="TableParagraph"/>
              <w:ind w:right="129"/>
            </w:pPr>
            <w:r>
              <w:t>инвестиционные</w:t>
            </w:r>
            <w:r>
              <w:rPr>
                <w:spacing w:val="-9"/>
              </w:rPr>
              <w:t xml:space="preserve"> </w:t>
            </w:r>
            <w:r>
              <w:t>компании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имеют права</w:t>
            </w:r>
          </w:p>
          <w:p w:rsidR="000364B8" w:rsidRDefault="00C5329C">
            <w:pPr>
              <w:pStyle w:val="TableParagraph"/>
              <w:ind w:right="126"/>
            </w:pPr>
            <w:r>
              <w:t>гарантировать какую-либо</w:t>
            </w:r>
            <w:r>
              <w:rPr>
                <w:spacing w:val="-52"/>
              </w:rPr>
              <w:t xml:space="preserve"> </w:t>
            </w:r>
            <w:r>
              <w:t>доходность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инвестиции.</w:t>
            </w:r>
          </w:p>
          <w:p w:rsidR="000364B8" w:rsidRDefault="00C5329C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ind w:right="536"/>
            </w:pPr>
            <w:r>
              <w:t>Понимать последствия</w:t>
            </w:r>
            <w:r>
              <w:rPr>
                <w:spacing w:val="-52"/>
              </w:rPr>
              <w:t xml:space="preserve"> </w:t>
            </w:r>
            <w:r>
              <w:t>отсутствия</w:t>
            </w:r>
          </w:p>
          <w:p w:rsidR="000364B8" w:rsidRDefault="00C5329C">
            <w:pPr>
              <w:pStyle w:val="TableParagraph"/>
              <w:spacing w:line="244" w:lineRule="exact"/>
            </w:pPr>
            <w:r>
              <w:t>диверсификации</w:t>
            </w:r>
            <w:r>
              <w:rPr>
                <w:spacing w:val="-3"/>
              </w:rPr>
              <w:t xml:space="preserve"> </w:t>
            </w:r>
            <w:r>
              <w:t>активов</w:t>
            </w:r>
          </w:p>
        </w:tc>
      </w:tr>
      <w:tr w:rsidR="000364B8">
        <w:trPr>
          <w:trHeight w:val="1297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0364B8" w:rsidRDefault="00C5329C">
            <w:pPr>
              <w:pStyle w:val="TableParagraph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ind w:right="273"/>
            </w:pPr>
            <w:r>
              <w:t>Уметь оценивать степень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  <w:r>
              <w:rPr>
                <w:spacing w:val="-2"/>
              </w:rPr>
              <w:t xml:space="preserve"> </w:t>
            </w:r>
            <w:r>
              <w:t>конкретного</w:t>
            </w:r>
          </w:p>
          <w:p w:rsidR="000364B8" w:rsidRDefault="00C5329C">
            <w:pPr>
              <w:pStyle w:val="TableParagraph"/>
            </w:pPr>
            <w:r>
              <w:t>инвестиционного</w:t>
            </w:r>
            <w:r>
              <w:rPr>
                <w:spacing w:val="-6"/>
              </w:rPr>
              <w:t xml:space="preserve"> </w:t>
            </w:r>
            <w:r>
              <w:t>продукта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right="163"/>
            </w:pPr>
            <w:r>
              <w:t>Уметь различать основные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инвестиционных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инструментов.</w:t>
            </w:r>
          </w:p>
          <w:p w:rsidR="000364B8" w:rsidRDefault="00C5329C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54" w:lineRule="exact"/>
              <w:ind w:right="615"/>
            </w:pPr>
            <w:r>
              <w:t>Уметь оценивать</w:t>
            </w:r>
            <w:r>
              <w:rPr>
                <w:spacing w:val="1"/>
              </w:rPr>
              <w:t xml:space="preserve"> </w:t>
            </w:r>
            <w:r>
              <w:t>перспективные</w:t>
            </w:r>
            <w:r>
              <w:rPr>
                <w:spacing w:val="-9"/>
              </w:rPr>
              <w:t xml:space="preserve"> </w:t>
            </w:r>
            <w:r>
              <w:t>сферы</w:t>
            </w:r>
          </w:p>
        </w:tc>
      </w:tr>
    </w:tbl>
    <w:p w:rsidR="000364B8" w:rsidRDefault="000364B8">
      <w:pPr>
        <w:spacing w:line="254" w:lineRule="exact"/>
        <w:sectPr w:rsidR="000364B8">
          <w:pgSz w:w="11910" w:h="16840"/>
          <w:pgMar w:top="112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3"/>
        </w:trPr>
        <w:tc>
          <w:tcPr>
            <w:tcW w:w="1735" w:type="dxa"/>
            <w:vMerge w:val="restart"/>
            <w:tcBorders>
              <w:bottom w:val="nil"/>
            </w:tcBorders>
            <w:shd w:val="clear" w:color="auto" w:fill="F9BE8F"/>
          </w:tcPr>
          <w:p w:rsidR="000364B8" w:rsidRDefault="00C5329C">
            <w:pPr>
              <w:pStyle w:val="TableParagraph"/>
              <w:ind w:left="254" w:right="245"/>
              <w:jc w:val="center"/>
            </w:pPr>
            <w:r>
              <w:lastRenderedPageBreak/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3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5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  <w:bottom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2293"/>
        </w:trPr>
        <w:tc>
          <w:tcPr>
            <w:tcW w:w="1735" w:type="dxa"/>
            <w:vMerge w:val="restart"/>
            <w:tcBorders>
              <w:top w:val="nil"/>
            </w:tcBorders>
            <w:shd w:val="clear" w:color="auto" w:fill="FF9966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3097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spacing w:line="242" w:lineRule="auto"/>
              <w:ind w:right="1009"/>
            </w:pPr>
            <w:r>
              <w:t>инвестирования в</w:t>
            </w:r>
            <w:r>
              <w:rPr>
                <w:spacing w:val="-52"/>
              </w:rPr>
              <w:t xml:space="preserve"> </w:t>
            </w:r>
            <w:r>
              <w:t>зависимости от</w:t>
            </w:r>
          </w:p>
          <w:p w:rsidR="000364B8" w:rsidRDefault="00C5329C">
            <w:pPr>
              <w:pStyle w:val="TableParagraph"/>
              <w:spacing w:line="248" w:lineRule="exact"/>
            </w:pPr>
            <w:r>
              <w:t>конъюнктуры</w:t>
            </w:r>
            <w:r>
              <w:rPr>
                <w:spacing w:val="-2"/>
              </w:rPr>
              <w:t xml:space="preserve"> </w:t>
            </w:r>
            <w:r>
              <w:t>рынка.</w:t>
            </w:r>
          </w:p>
          <w:p w:rsidR="000364B8" w:rsidRDefault="00C5329C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right="909"/>
            </w:pPr>
            <w:r>
              <w:t>Уметь выбирать</w:t>
            </w:r>
            <w:r>
              <w:rPr>
                <w:spacing w:val="1"/>
              </w:rPr>
              <w:t xml:space="preserve"> </w:t>
            </w:r>
            <w:r>
              <w:t>краткосрочное или</w:t>
            </w:r>
            <w:r>
              <w:rPr>
                <w:spacing w:val="-52"/>
              </w:rPr>
              <w:t xml:space="preserve"> </w:t>
            </w:r>
            <w:r>
              <w:t>перспективное</w:t>
            </w:r>
            <w:r>
              <w:rPr>
                <w:spacing w:val="1"/>
              </w:rPr>
              <w:t xml:space="preserve"> </w:t>
            </w:r>
            <w:r>
              <w:t>инвестирование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0364B8" w:rsidRDefault="00C5329C">
            <w:pPr>
              <w:pStyle w:val="TableParagraph"/>
              <w:spacing w:line="252" w:lineRule="exact"/>
              <w:ind w:right="111"/>
            </w:pPr>
            <w:r>
              <w:t>зависимости от жизненных</w:t>
            </w:r>
            <w:r>
              <w:rPr>
                <w:spacing w:val="-53"/>
              </w:rPr>
              <w:t xml:space="preserve"> </w:t>
            </w:r>
            <w:r>
              <w:t>целей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обстоятельств.</w:t>
            </w:r>
          </w:p>
        </w:tc>
      </w:tr>
      <w:tr w:rsidR="000364B8">
        <w:trPr>
          <w:trHeight w:val="789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C5329C">
            <w:pPr>
              <w:pStyle w:val="TableParagraph"/>
              <w:spacing w:before="2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</w:p>
        </w:tc>
        <w:tc>
          <w:tcPr>
            <w:tcW w:w="6227" w:type="dxa"/>
            <w:gridSpan w:val="2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Осознавать,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деньги</w:t>
            </w:r>
            <w:r>
              <w:rPr>
                <w:spacing w:val="-1"/>
              </w:rPr>
              <w:t xml:space="preserve"> </w:t>
            </w:r>
            <w:r>
              <w:t>должны</w:t>
            </w:r>
            <w:r>
              <w:rPr>
                <w:spacing w:val="-3"/>
              </w:rPr>
              <w:t xml:space="preserve"> </w:t>
            </w:r>
            <w:r>
              <w:t>работать.</w:t>
            </w:r>
          </w:p>
          <w:p w:rsidR="000364B8" w:rsidRDefault="00C5329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6" w:line="254" w:lineRule="exact"/>
              <w:ind w:right="1094"/>
            </w:pPr>
            <w:r>
              <w:t>Осознавать степень и последствия рискованности</w:t>
            </w:r>
            <w:r>
              <w:rPr>
                <w:spacing w:val="-52"/>
              </w:rPr>
              <w:t xml:space="preserve"> </w:t>
            </w:r>
            <w:r>
              <w:t>финансовых</w:t>
            </w:r>
            <w:r>
              <w:rPr>
                <w:spacing w:val="-3"/>
              </w:rPr>
              <w:t xml:space="preserve"> </w:t>
            </w:r>
            <w:r>
              <w:t>решений.</w:t>
            </w:r>
          </w:p>
        </w:tc>
      </w:tr>
      <w:tr w:rsidR="000364B8">
        <w:trPr>
          <w:trHeight w:val="2577"/>
        </w:trPr>
        <w:tc>
          <w:tcPr>
            <w:tcW w:w="1735" w:type="dxa"/>
            <w:vMerge w:val="restart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0364B8" w:rsidRDefault="00C5329C">
            <w:pPr>
              <w:pStyle w:val="TableParagraph"/>
              <w:ind w:left="220"/>
            </w:pPr>
            <w:r>
              <w:t>Страхование</w:t>
            </w: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197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Понимать,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</w:p>
          <w:p w:rsidR="000364B8" w:rsidRDefault="00C5329C">
            <w:pPr>
              <w:pStyle w:val="TableParagraph"/>
            </w:pPr>
            <w:r>
              <w:t>страхование и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оно</w:t>
            </w:r>
          </w:p>
          <w:p w:rsidR="000364B8" w:rsidRDefault="00C5329C">
            <w:pPr>
              <w:pStyle w:val="TableParagraph"/>
              <w:spacing w:before="2" w:line="252" w:lineRule="exact"/>
            </w:pP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защитить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рисков</w:t>
            </w:r>
          </w:p>
          <w:p w:rsidR="000364B8" w:rsidRDefault="00C5329C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right="548"/>
            </w:pPr>
            <w:r>
              <w:t>Знать различные виды</w:t>
            </w:r>
            <w:r>
              <w:rPr>
                <w:spacing w:val="-52"/>
              </w:rPr>
              <w:t xml:space="preserve"> </w:t>
            </w:r>
            <w:r>
              <w:t>страховых</w:t>
            </w:r>
            <w:r>
              <w:rPr>
                <w:spacing w:val="-1"/>
              </w:rPr>
              <w:t xml:space="preserve"> </w:t>
            </w:r>
            <w:r>
              <w:t>продуктов.</w:t>
            </w:r>
          </w:p>
          <w:p w:rsidR="000364B8" w:rsidRDefault="00C5329C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right="290"/>
            </w:pPr>
            <w:r>
              <w:t>Знать условия страховых</w:t>
            </w:r>
            <w:r>
              <w:rPr>
                <w:spacing w:val="-52"/>
              </w:rPr>
              <w:t xml:space="preserve"> </w:t>
            </w:r>
            <w:r>
              <w:t>выплат в случае</w:t>
            </w:r>
            <w:r>
              <w:rPr>
                <w:spacing w:val="1"/>
              </w:rPr>
              <w:t xml:space="preserve"> </w:t>
            </w:r>
            <w:r>
              <w:t>наступления страхового</w:t>
            </w:r>
            <w:r>
              <w:rPr>
                <w:spacing w:val="1"/>
              </w:rPr>
              <w:t xml:space="preserve"> </w:t>
            </w:r>
            <w:r>
              <w:t>случая.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669"/>
            </w:pPr>
            <w:r>
              <w:t>Понимать основные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функции</w:t>
            </w:r>
          </w:p>
          <w:p w:rsidR="000364B8" w:rsidRDefault="00C5329C">
            <w:pPr>
              <w:pStyle w:val="TableParagraph"/>
              <w:ind w:right="280"/>
            </w:pPr>
            <w:r>
              <w:t>страхования в отличие от</w:t>
            </w:r>
            <w:r>
              <w:rPr>
                <w:spacing w:val="-52"/>
              </w:rPr>
              <w:t xml:space="preserve"> </w:t>
            </w:r>
            <w:r>
              <w:t>сбережения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инвестирования.</w:t>
            </w:r>
          </w:p>
          <w:p w:rsidR="000364B8" w:rsidRDefault="00C5329C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674"/>
            </w:pPr>
            <w:r>
              <w:t>Знать основные виды</w:t>
            </w:r>
            <w:r>
              <w:rPr>
                <w:spacing w:val="-52"/>
              </w:rPr>
              <w:t xml:space="preserve"> </w:t>
            </w:r>
            <w:r>
              <w:t>страховок</w:t>
            </w:r>
            <w:r>
              <w:rPr>
                <w:spacing w:val="-1"/>
              </w:rPr>
              <w:t xml:space="preserve"> </w:t>
            </w:r>
            <w:r>
              <w:t>и их</w:t>
            </w:r>
          </w:p>
          <w:p w:rsidR="000364B8" w:rsidRDefault="00C5329C">
            <w:pPr>
              <w:pStyle w:val="TableParagraph"/>
              <w:spacing w:line="253" w:lineRule="exact"/>
            </w:pPr>
            <w:r>
              <w:t>потенциальные</w:t>
            </w:r>
            <w:r>
              <w:rPr>
                <w:spacing w:val="-5"/>
              </w:rPr>
              <w:t xml:space="preserve"> </w:t>
            </w:r>
            <w:r>
              <w:t>выгоды</w:t>
            </w:r>
          </w:p>
          <w:p w:rsidR="000364B8" w:rsidRDefault="00C5329C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line="250" w:lineRule="atLeast"/>
              <w:ind w:right="266"/>
            </w:pPr>
            <w:r>
              <w:t>Понимать необходимость</w:t>
            </w:r>
            <w:r>
              <w:rPr>
                <w:spacing w:val="-52"/>
              </w:rPr>
              <w:t xml:space="preserve"> </w:t>
            </w:r>
            <w:r>
              <w:t>страхования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</w:tr>
      <w:tr w:rsidR="000364B8">
        <w:trPr>
          <w:trHeight w:val="2062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215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4" w:line="254" w:lineRule="exact"/>
              <w:ind w:right="970"/>
            </w:pPr>
            <w:r>
              <w:t>Уметь сравнивать</w:t>
            </w:r>
            <w:r>
              <w:rPr>
                <w:spacing w:val="-52"/>
              </w:rPr>
              <w:t xml:space="preserve"> </w:t>
            </w: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виды</w:t>
            </w:r>
          </w:p>
          <w:p w:rsidR="000364B8" w:rsidRDefault="00C5329C">
            <w:pPr>
              <w:pStyle w:val="TableParagraph"/>
              <w:ind w:right="404"/>
            </w:pPr>
            <w:r>
              <w:t>страховых продуктов и</w:t>
            </w:r>
            <w:r>
              <w:rPr>
                <w:spacing w:val="1"/>
              </w:rPr>
              <w:t xml:space="preserve"> </w:t>
            </w:r>
            <w:r>
              <w:t>делать выбор на основе</w:t>
            </w:r>
            <w:r>
              <w:rPr>
                <w:spacing w:val="-52"/>
              </w:rPr>
              <w:t xml:space="preserve"> </w:t>
            </w:r>
            <w:r>
              <w:t>жизненных целей и</w:t>
            </w:r>
            <w:r>
              <w:rPr>
                <w:spacing w:val="1"/>
              </w:rPr>
              <w:t xml:space="preserve"> </w:t>
            </w:r>
            <w:r>
              <w:t>обстоятельств, событий</w:t>
            </w:r>
            <w:r>
              <w:rPr>
                <w:spacing w:val="-52"/>
              </w:rPr>
              <w:t xml:space="preserve"> </w:t>
            </w:r>
            <w:r>
              <w:t>жизненного</w:t>
            </w:r>
            <w:r>
              <w:rPr>
                <w:spacing w:val="-1"/>
              </w:rPr>
              <w:t xml:space="preserve"> </w:t>
            </w:r>
            <w:r>
              <w:t>цикла.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4" w:line="254" w:lineRule="exact"/>
              <w:ind w:right="393"/>
            </w:pPr>
            <w:r>
              <w:t>Уметь анализировать</w:t>
            </w:r>
            <w:r>
              <w:rPr>
                <w:spacing w:val="1"/>
              </w:rPr>
              <w:t xml:space="preserve"> </w:t>
            </w:r>
            <w:r>
              <w:t>рынок</w:t>
            </w:r>
            <w:r>
              <w:rPr>
                <w:spacing w:val="-11"/>
              </w:rPr>
              <w:t xml:space="preserve"> </w:t>
            </w:r>
            <w:r>
              <w:t>предоставляемых</w:t>
            </w:r>
          </w:p>
          <w:p w:rsidR="000364B8" w:rsidRDefault="00C5329C">
            <w:pPr>
              <w:pStyle w:val="TableParagraph"/>
              <w:ind w:right="113"/>
            </w:pPr>
            <w:r>
              <w:t>услуг и на основании этого</w:t>
            </w:r>
            <w:r>
              <w:rPr>
                <w:spacing w:val="-52"/>
              </w:rPr>
              <w:t xml:space="preserve"> </w:t>
            </w:r>
            <w:r>
              <w:t>принимать финансовое</w:t>
            </w:r>
            <w:r>
              <w:rPr>
                <w:spacing w:val="1"/>
              </w:rPr>
              <w:t xml:space="preserve"> </w:t>
            </w:r>
            <w:r>
              <w:t>решение.</w:t>
            </w:r>
          </w:p>
          <w:p w:rsidR="000364B8" w:rsidRDefault="00C5329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583"/>
            </w:pPr>
            <w:r>
              <w:t>Уметь оценивать</w:t>
            </w:r>
            <w:r>
              <w:rPr>
                <w:spacing w:val="1"/>
              </w:rPr>
              <w:t xml:space="preserve"> </w:t>
            </w:r>
            <w:r>
              <w:t>надежность страховой</w:t>
            </w:r>
            <w:r>
              <w:rPr>
                <w:spacing w:val="-52"/>
              </w:rPr>
              <w:t xml:space="preserve"> </w:t>
            </w:r>
            <w:r>
              <w:t>компании.</w:t>
            </w:r>
          </w:p>
        </w:tc>
      </w:tr>
      <w:tr w:rsidR="000364B8">
        <w:trPr>
          <w:trHeight w:val="757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AD3B4"/>
          </w:tcPr>
          <w:p w:rsidR="000364B8" w:rsidRDefault="00C5329C">
            <w:pPr>
              <w:pStyle w:val="TableParagraph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</w:p>
          <w:p w:rsidR="000364B8" w:rsidRDefault="00C5329C">
            <w:pPr>
              <w:pStyle w:val="TableParagraph"/>
              <w:spacing w:line="244" w:lineRule="exact"/>
              <w:ind w:left="107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</w:p>
        </w:tc>
        <w:tc>
          <w:tcPr>
            <w:tcW w:w="6227" w:type="dxa"/>
            <w:gridSpan w:val="2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Осознавать</w:t>
            </w:r>
            <w:r>
              <w:rPr>
                <w:spacing w:val="-3"/>
              </w:rPr>
              <w:t xml:space="preserve"> </w:t>
            </w:r>
            <w:r>
              <w:t>необходимость</w:t>
            </w:r>
            <w:r>
              <w:rPr>
                <w:spacing w:val="-2"/>
              </w:rPr>
              <w:t xml:space="preserve"> </w:t>
            </w:r>
            <w:r>
              <w:t>добровольного</w:t>
            </w:r>
            <w:r>
              <w:rPr>
                <w:spacing w:val="-4"/>
              </w:rPr>
              <w:t xml:space="preserve"> </w:t>
            </w:r>
            <w:r>
              <w:t>страхования</w:t>
            </w:r>
          </w:p>
        </w:tc>
      </w:tr>
      <w:tr w:rsidR="000364B8">
        <w:trPr>
          <w:trHeight w:val="4872"/>
        </w:trPr>
        <w:tc>
          <w:tcPr>
            <w:tcW w:w="1735" w:type="dxa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0364B8" w:rsidRDefault="00C5329C">
            <w:pPr>
              <w:pStyle w:val="TableParagraph"/>
              <w:ind w:left="220" w:right="243"/>
            </w:pPr>
            <w:r>
              <w:t>Риски и</w:t>
            </w:r>
            <w:r>
              <w:rPr>
                <w:spacing w:val="1"/>
              </w:rPr>
              <w:t xml:space="preserve"> </w:t>
            </w:r>
            <w:r>
              <w:t>финансовая</w:t>
            </w:r>
            <w:r>
              <w:rPr>
                <w:spacing w:val="1"/>
              </w:rPr>
              <w:t xml:space="preserve"> </w:t>
            </w:r>
            <w:r>
              <w:t>безопасность</w:t>
            </w: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Понимать,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</w:p>
          <w:p w:rsidR="000364B8" w:rsidRDefault="00C5329C">
            <w:pPr>
              <w:pStyle w:val="TableParagraph"/>
              <w:ind w:right="90"/>
            </w:pPr>
            <w:r>
              <w:t>финансовые риски, какими</w:t>
            </w:r>
            <w:r>
              <w:rPr>
                <w:spacing w:val="-53"/>
              </w:rPr>
              <w:t xml:space="preserve"> </w:t>
            </w:r>
            <w:r>
              <w:t>они бывают, и что все</w:t>
            </w:r>
            <w:r>
              <w:rPr>
                <w:spacing w:val="1"/>
              </w:rPr>
              <w:t xml:space="preserve"> </w:t>
            </w:r>
            <w:r>
              <w:t>финансовые инструменты</w:t>
            </w:r>
            <w:r>
              <w:rPr>
                <w:spacing w:val="1"/>
              </w:rPr>
              <w:t xml:space="preserve"> </w:t>
            </w:r>
            <w:r>
              <w:t>связаны с рисками.</w:t>
            </w:r>
          </w:p>
          <w:p w:rsidR="000364B8" w:rsidRDefault="00C5329C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641"/>
            </w:pPr>
            <w:r>
              <w:t>Знать основные виды</w:t>
            </w:r>
            <w:r>
              <w:rPr>
                <w:spacing w:val="-52"/>
              </w:rPr>
              <w:t xml:space="preserve"> </w:t>
            </w:r>
            <w:r>
              <w:t>финансового</w:t>
            </w:r>
          </w:p>
          <w:p w:rsidR="000364B8" w:rsidRDefault="00C5329C">
            <w:pPr>
              <w:pStyle w:val="TableParagraph"/>
              <w:ind w:right="113"/>
            </w:pPr>
            <w:r>
              <w:t>мошенничества и того, как</w:t>
            </w:r>
            <w:r>
              <w:rPr>
                <w:spacing w:val="-5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стать</w:t>
            </w:r>
            <w:r>
              <w:rPr>
                <w:spacing w:val="-3"/>
              </w:rPr>
              <w:t xml:space="preserve"> </w:t>
            </w:r>
            <w:r>
              <w:t>жертвой таких</w:t>
            </w:r>
          </w:p>
          <w:p w:rsidR="000364B8" w:rsidRDefault="00C5329C">
            <w:pPr>
              <w:pStyle w:val="TableParagraph"/>
              <w:spacing w:before="1"/>
            </w:pPr>
            <w:r>
              <w:t>мошенников.</w:t>
            </w:r>
          </w:p>
          <w:p w:rsidR="000364B8" w:rsidRDefault="00C5329C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474"/>
            </w:pPr>
            <w:r>
              <w:t>Осознавать, что деньги</w:t>
            </w:r>
            <w:r>
              <w:rPr>
                <w:spacing w:val="-52"/>
              </w:rPr>
              <w:t xml:space="preserve"> </w:t>
            </w:r>
            <w:r>
              <w:t>необходимо хранить в</w:t>
            </w:r>
            <w:r>
              <w:rPr>
                <w:spacing w:val="1"/>
              </w:rPr>
              <w:t xml:space="preserve"> </w:t>
            </w:r>
            <w:r>
              <w:t>безопасном</w:t>
            </w:r>
            <w:r>
              <w:rPr>
                <w:spacing w:val="-1"/>
              </w:rPr>
              <w:t xml:space="preserve"> </w:t>
            </w:r>
            <w:r>
              <w:t>месте.</w:t>
            </w:r>
          </w:p>
          <w:p w:rsidR="000364B8" w:rsidRDefault="00C5329C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right="233"/>
            </w:pPr>
            <w:r>
              <w:t>Понимать необходимость</w:t>
            </w:r>
            <w:r>
              <w:rPr>
                <w:spacing w:val="-52"/>
              </w:rPr>
              <w:t xml:space="preserve"> </w:t>
            </w:r>
            <w:r>
              <w:t>иметь финансовую</w:t>
            </w:r>
            <w:r>
              <w:rPr>
                <w:spacing w:val="1"/>
              </w:rPr>
              <w:t xml:space="preserve"> </w:t>
            </w:r>
            <w:r>
              <w:t>подушку безопасности на</w:t>
            </w:r>
            <w:r>
              <w:rPr>
                <w:spacing w:val="-52"/>
              </w:rPr>
              <w:t xml:space="preserve"> </w:t>
            </w:r>
            <w:r>
              <w:t>случай чрезвычайных и</w:t>
            </w:r>
            <w:r>
              <w:rPr>
                <w:spacing w:val="1"/>
              </w:rPr>
              <w:t xml:space="preserve"> </w:t>
            </w:r>
            <w:r>
              <w:t>кризисных</w:t>
            </w:r>
            <w:r>
              <w:rPr>
                <w:spacing w:val="-3"/>
              </w:rPr>
              <w:t xml:space="preserve"> </w:t>
            </w:r>
            <w:r>
              <w:t>жизненных</w:t>
            </w:r>
          </w:p>
          <w:p w:rsidR="000364B8" w:rsidRDefault="00C5329C">
            <w:pPr>
              <w:pStyle w:val="TableParagraph"/>
              <w:spacing w:line="246" w:lineRule="exact"/>
            </w:pPr>
            <w:r>
              <w:t>ситуаций.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20"/>
            </w:pPr>
            <w:r>
              <w:t>Понимать, что финансовые</w:t>
            </w:r>
            <w:r>
              <w:rPr>
                <w:spacing w:val="-52"/>
              </w:rPr>
              <w:t xml:space="preserve"> </w:t>
            </w:r>
            <w:r>
              <w:t>продукты</w:t>
            </w:r>
            <w:r>
              <w:rPr>
                <w:spacing w:val="-1"/>
              </w:rPr>
              <w:t xml:space="preserve"> </w:t>
            </w:r>
            <w:r>
              <w:t>и услуги</w:t>
            </w:r>
          </w:p>
          <w:p w:rsidR="000364B8" w:rsidRDefault="00C5329C">
            <w:pPr>
              <w:pStyle w:val="TableParagraph"/>
              <w:ind w:right="431"/>
            </w:pPr>
            <w:r>
              <w:t>различаются по уровню</w:t>
            </w:r>
            <w:r>
              <w:rPr>
                <w:spacing w:val="-53"/>
              </w:rPr>
              <w:t xml:space="preserve"> </w:t>
            </w:r>
            <w:r>
              <w:t>риска</w:t>
            </w:r>
            <w:r>
              <w:rPr>
                <w:spacing w:val="-1"/>
              </w:rPr>
              <w:t xml:space="preserve"> </w:t>
            </w:r>
            <w:r>
              <w:t>и уровню</w:t>
            </w:r>
          </w:p>
          <w:p w:rsidR="000364B8" w:rsidRDefault="00C5329C">
            <w:pPr>
              <w:pStyle w:val="TableParagraph"/>
              <w:ind w:right="102"/>
            </w:pPr>
            <w:r>
              <w:t>доходности, в том числе</w:t>
            </w:r>
            <w:r>
              <w:rPr>
                <w:spacing w:val="1"/>
              </w:rPr>
              <w:t xml:space="preserve"> </w:t>
            </w:r>
            <w:r>
              <w:t>понимать разницу в уровне</w:t>
            </w:r>
            <w:r>
              <w:rPr>
                <w:spacing w:val="-52"/>
              </w:rPr>
              <w:t xml:space="preserve"> </w:t>
            </w:r>
            <w:r>
              <w:t>риска и</w:t>
            </w:r>
            <w:r>
              <w:rPr>
                <w:spacing w:val="-3"/>
              </w:rPr>
              <w:t xml:space="preserve"> </w:t>
            </w:r>
            <w:r>
              <w:t>дохода между</w:t>
            </w:r>
          </w:p>
          <w:p w:rsidR="000364B8" w:rsidRDefault="00C5329C">
            <w:pPr>
              <w:pStyle w:val="TableParagraph"/>
              <w:ind w:right="873"/>
            </w:pPr>
            <w:r>
              <w:t>сберегательными и</w:t>
            </w:r>
            <w:r>
              <w:rPr>
                <w:spacing w:val="-52"/>
              </w:rPr>
              <w:t xml:space="preserve"> </w:t>
            </w:r>
            <w:r>
              <w:t>инвестиционными</w:t>
            </w:r>
            <w:r>
              <w:rPr>
                <w:spacing w:val="1"/>
              </w:rPr>
              <w:t xml:space="preserve"> </w:t>
            </w:r>
            <w:r>
              <w:t>продуктами.</w:t>
            </w:r>
          </w:p>
          <w:p w:rsidR="000364B8" w:rsidRDefault="00C5329C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50"/>
            </w:pPr>
            <w:r>
              <w:t>Понимать различие рисков</w:t>
            </w:r>
            <w:r>
              <w:rPr>
                <w:spacing w:val="-52"/>
              </w:rPr>
              <w:t xml:space="preserve"> </w:t>
            </w:r>
            <w:r>
              <w:t>от финансового института</w:t>
            </w:r>
            <w:r>
              <w:rPr>
                <w:spacing w:val="1"/>
              </w:rPr>
              <w:t xml:space="preserve"> </w:t>
            </w:r>
            <w:r>
              <w:t>(в т.ч. в кредитных</w:t>
            </w:r>
            <w:r>
              <w:rPr>
                <w:spacing w:val="1"/>
              </w:rPr>
              <w:t xml:space="preserve"> </w:t>
            </w:r>
            <w:r>
              <w:t>кооперативах и</w:t>
            </w:r>
          </w:p>
          <w:p w:rsidR="000364B8" w:rsidRDefault="00C5329C">
            <w:pPr>
              <w:pStyle w:val="TableParagraph"/>
              <w:ind w:right="928"/>
            </w:pPr>
            <w:r>
              <w:t>микрофинансовых</w:t>
            </w:r>
            <w:r>
              <w:rPr>
                <w:spacing w:val="-52"/>
              </w:rPr>
              <w:t xml:space="preserve"> </w:t>
            </w:r>
            <w:r>
              <w:t>организациях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0364B8" w:rsidRDefault="00C5329C">
            <w:pPr>
              <w:pStyle w:val="TableParagraph"/>
            </w:pPr>
            <w:r>
              <w:t>сравнению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банками).</w:t>
            </w:r>
          </w:p>
        </w:tc>
      </w:tr>
    </w:tbl>
    <w:p w:rsidR="000364B8" w:rsidRDefault="000364B8">
      <w:pPr>
        <w:sectPr w:rsidR="000364B8">
          <w:pgSz w:w="11910" w:h="16840"/>
          <w:pgMar w:top="112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3"/>
        </w:trPr>
        <w:tc>
          <w:tcPr>
            <w:tcW w:w="1735" w:type="dxa"/>
            <w:vMerge w:val="restart"/>
            <w:tcBorders>
              <w:bottom w:val="nil"/>
            </w:tcBorders>
            <w:shd w:val="clear" w:color="auto" w:fill="F9BE8F"/>
          </w:tcPr>
          <w:p w:rsidR="000364B8" w:rsidRDefault="00C5329C">
            <w:pPr>
              <w:pStyle w:val="TableParagraph"/>
              <w:ind w:left="254" w:right="245"/>
              <w:jc w:val="center"/>
            </w:pPr>
            <w:r>
              <w:lastRenderedPageBreak/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3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5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  <w:bottom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2332"/>
        </w:trPr>
        <w:tc>
          <w:tcPr>
            <w:tcW w:w="1735" w:type="dxa"/>
            <w:vMerge w:val="restart"/>
            <w:tcBorders>
              <w:top w:val="nil"/>
            </w:tcBorders>
            <w:shd w:val="clear" w:color="auto" w:fill="FF9966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0364B8" w:rsidRDefault="00C5329C">
            <w:pPr>
              <w:pStyle w:val="TableParagraph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273"/>
            </w:pPr>
            <w:r>
              <w:t>Уметь оценивать степень</w:t>
            </w:r>
            <w:r>
              <w:rPr>
                <w:spacing w:val="-52"/>
              </w:rPr>
              <w:t xml:space="preserve"> </w:t>
            </w:r>
            <w:r>
              <w:t>финансового риска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-3"/>
              </w:rPr>
              <w:t xml:space="preserve"> </w:t>
            </w:r>
            <w:r>
              <w:t>и услуг.</w:t>
            </w:r>
          </w:p>
          <w:p w:rsidR="000364B8" w:rsidRDefault="00C5329C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69" w:lineRule="exact"/>
              <w:ind w:hanging="285"/>
            </w:pPr>
            <w:r>
              <w:t>Иметь</w:t>
            </w:r>
            <w:r>
              <w:rPr>
                <w:spacing w:val="-1"/>
              </w:rPr>
              <w:t xml:space="preserve"> </w:t>
            </w:r>
            <w:r>
              <w:t>навыки</w:t>
            </w:r>
          </w:p>
          <w:p w:rsidR="000364B8" w:rsidRDefault="00C5329C">
            <w:pPr>
              <w:pStyle w:val="TableParagraph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 т.ч.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-14"/>
              </w:rPr>
              <w:t xml:space="preserve"> </w:t>
            </w:r>
            <w:r>
              <w:t>картой,</w:t>
            </w:r>
          </w:p>
          <w:p w:rsidR="000364B8" w:rsidRDefault="00C5329C">
            <w:pPr>
              <w:pStyle w:val="TableParagraph"/>
              <w:ind w:right="380"/>
            </w:pPr>
            <w:r>
              <w:t>банкоматом, платежами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  <w:r>
              <w:rPr>
                <w:spacing w:val="-1"/>
              </w:rPr>
              <w:t xml:space="preserve"> </w:t>
            </w:r>
            <w:r>
              <w:t>и т.д.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217"/>
            </w:pPr>
            <w:r>
              <w:t>Уметь соотносить риски и</w:t>
            </w:r>
            <w:r>
              <w:rPr>
                <w:spacing w:val="-53"/>
              </w:rPr>
              <w:t xml:space="preserve"> </w:t>
            </w:r>
            <w:r>
              <w:t>выгоды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</w:p>
          <w:p w:rsidR="000364B8" w:rsidRDefault="00C5329C">
            <w:pPr>
              <w:pStyle w:val="TableParagraph"/>
              <w:ind w:right="307"/>
            </w:pPr>
            <w:r>
              <w:t>финансовых продуктов и</w:t>
            </w:r>
            <w:r>
              <w:rPr>
                <w:spacing w:val="-52"/>
              </w:rPr>
              <w:t xml:space="preserve"> </w:t>
            </w:r>
            <w:r>
              <w:t>услуг.</w:t>
            </w:r>
          </w:p>
          <w:p w:rsidR="000364B8" w:rsidRDefault="00C5329C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306"/>
            </w:pPr>
            <w:r>
              <w:t>Уметь оценивать степень</w:t>
            </w:r>
            <w:r>
              <w:rPr>
                <w:spacing w:val="-52"/>
              </w:rPr>
              <w:t xml:space="preserve"> </w:t>
            </w:r>
            <w:r>
              <w:t>надежности финансовой</w:t>
            </w:r>
            <w:r>
              <w:rPr>
                <w:spacing w:val="1"/>
              </w:rPr>
              <w:t xml:space="preserve"> </w:t>
            </w:r>
            <w:r>
              <w:t>организации.</w:t>
            </w:r>
          </w:p>
        </w:tc>
      </w:tr>
      <w:tr w:rsidR="000364B8">
        <w:trPr>
          <w:trHeight w:val="2071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:rsidR="000364B8" w:rsidRDefault="00C5329C">
            <w:pPr>
              <w:pStyle w:val="TableParagraph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критическое</w:t>
            </w:r>
          </w:p>
          <w:p w:rsidR="000364B8" w:rsidRDefault="00C5329C">
            <w:pPr>
              <w:pStyle w:val="TableParagraph"/>
              <w:ind w:right="141"/>
            </w:pPr>
            <w:r>
              <w:t>мышление по отношению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рекламным</w:t>
            </w:r>
            <w:r>
              <w:rPr>
                <w:spacing w:val="-6"/>
              </w:rPr>
              <w:t xml:space="preserve"> </w:t>
            </w:r>
            <w:r>
              <w:t>сообщениям.</w:t>
            </w:r>
          </w:p>
          <w:p w:rsidR="000364B8" w:rsidRDefault="00C5329C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226"/>
            </w:pPr>
            <w:r>
              <w:t>Осознавать склонность к</w:t>
            </w:r>
            <w:r>
              <w:rPr>
                <w:spacing w:val="1"/>
              </w:rPr>
              <w:t xml:space="preserve"> </w:t>
            </w:r>
            <w:r>
              <w:t>рискованному</w:t>
            </w:r>
            <w:r>
              <w:rPr>
                <w:spacing w:val="-13"/>
              </w:rPr>
              <w:t xml:space="preserve"> </w:t>
            </w:r>
            <w:r>
              <w:t>поведению</w:t>
            </w:r>
          </w:p>
          <w:p w:rsidR="000364B8" w:rsidRDefault="00C5329C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283"/>
            </w:pPr>
            <w:r>
              <w:t>Быть способным реально</w:t>
            </w:r>
            <w:r>
              <w:rPr>
                <w:spacing w:val="-52"/>
              </w:rPr>
              <w:t xml:space="preserve"> </w:t>
            </w:r>
            <w:r>
              <w:t>оценивать свои</w:t>
            </w:r>
          </w:p>
          <w:p w:rsidR="000364B8" w:rsidRDefault="00C5329C">
            <w:pPr>
              <w:pStyle w:val="TableParagraph"/>
              <w:spacing w:line="244" w:lineRule="exact"/>
            </w:pPr>
            <w:r>
              <w:t>финансовые</w:t>
            </w:r>
            <w:r>
              <w:rPr>
                <w:spacing w:val="-2"/>
              </w:rPr>
              <w:t xml:space="preserve"> </w:t>
            </w:r>
            <w:r>
              <w:t>возможности.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589"/>
            </w:pPr>
            <w:r>
              <w:t>Осознавать широкие</w:t>
            </w:r>
            <w:r>
              <w:rPr>
                <w:spacing w:val="1"/>
              </w:rPr>
              <w:t xml:space="preserve"> </w:t>
            </w:r>
            <w:r>
              <w:t>последствия личных</w:t>
            </w:r>
            <w:r>
              <w:rPr>
                <w:spacing w:val="1"/>
              </w:rPr>
              <w:t xml:space="preserve"> </w:t>
            </w:r>
            <w:r>
              <w:t>финансовых</w:t>
            </w:r>
            <w:r>
              <w:rPr>
                <w:spacing w:val="-12"/>
              </w:rPr>
              <w:t xml:space="preserve"> </w:t>
            </w:r>
            <w:r>
              <w:t>решений.</w:t>
            </w:r>
          </w:p>
        </w:tc>
      </w:tr>
      <w:tr w:rsidR="000364B8">
        <w:trPr>
          <w:trHeight w:val="4449"/>
        </w:trPr>
        <w:tc>
          <w:tcPr>
            <w:tcW w:w="1735" w:type="dxa"/>
            <w:vMerge w:val="restart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364B8" w:rsidRDefault="00C5329C">
            <w:pPr>
              <w:pStyle w:val="TableParagraph"/>
              <w:ind w:left="220" w:right="204"/>
            </w:pPr>
            <w:r>
              <w:t>Защита прав</w:t>
            </w:r>
            <w:r>
              <w:rPr>
                <w:spacing w:val="1"/>
              </w:rPr>
              <w:t xml:space="preserve"> </w:t>
            </w:r>
            <w:r>
              <w:t>потребителей</w:t>
            </w: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0364B8" w:rsidRDefault="00C5329C">
            <w:pPr>
              <w:pStyle w:val="TableParagraph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361"/>
              <w:jc w:val="both"/>
            </w:pPr>
            <w:r>
              <w:t>Знать, что потребитель</w:t>
            </w:r>
            <w:r>
              <w:rPr>
                <w:spacing w:val="1"/>
              </w:rPr>
              <w:t xml:space="preserve"> </w:t>
            </w:r>
            <w:r>
              <w:t>должен</w:t>
            </w:r>
            <w:r>
              <w:rPr>
                <w:spacing w:val="-8"/>
              </w:rPr>
              <w:t xml:space="preserve"> </w:t>
            </w:r>
            <w:r>
              <w:t>рассчитывать</w:t>
            </w:r>
            <w:r>
              <w:rPr>
                <w:spacing w:val="-7"/>
              </w:rPr>
              <w:t xml:space="preserve"> </w:t>
            </w:r>
            <w:r>
              <w:t>на</w:t>
            </w:r>
          </w:p>
          <w:p w:rsidR="000364B8" w:rsidRDefault="00C5329C">
            <w:pPr>
              <w:pStyle w:val="TableParagraph"/>
              <w:ind w:right="312"/>
              <w:jc w:val="both"/>
            </w:pPr>
            <w:r>
              <w:t>получение качественных</w:t>
            </w:r>
            <w:r>
              <w:rPr>
                <w:spacing w:val="-52"/>
              </w:rPr>
              <w:t xml:space="preserve"> </w:t>
            </w:r>
            <w:r>
              <w:t>услуг.</w:t>
            </w:r>
          </w:p>
          <w:p w:rsidR="000364B8" w:rsidRDefault="00C5329C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162"/>
              <w:jc w:val="both"/>
            </w:pPr>
            <w:r>
              <w:t>Знать права и обязанности</w:t>
            </w:r>
            <w:r>
              <w:rPr>
                <w:spacing w:val="-52"/>
              </w:rPr>
              <w:t xml:space="preserve"> </w:t>
            </w:r>
            <w:r>
              <w:t>потребителей финансовых</w:t>
            </w:r>
            <w:r>
              <w:rPr>
                <w:spacing w:val="-53"/>
              </w:rPr>
              <w:t xml:space="preserve"> </w:t>
            </w:r>
            <w:r>
              <w:t>услуг.</w:t>
            </w:r>
          </w:p>
          <w:p w:rsidR="000364B8" w:rsidRDefault="00C5329C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265"/>
              <w:jc w:val="both"/>
            </w:pPr>
            <w:r>
              <w:t>Знать, куда обратиться за</w:t>
            </w:r>
            <w:r>
              <w:rPr>
                <w:spacing w:val="-52"/>
              </w:rPr>
              <w:t xml:space="preserve"> </w:t>
            </w:r>
            <w:r>
              <w:t>консультацией по</w:t>
            </w:r>
          </w:p>
          <w:p w:rsidR="000364B8" w:rsidRDefault="00C5329C">
            <w:pPr>
              <w:pStyle w:val="TableParagraph"/>
              <w:spacing w:line="252" w:lineRule="exact"/>
              <w:jc w:val="both"/>
            </w:pPr>
            <w:r>
              <w:t>финансовым</w:t>
            </w:r>
            <w:r>
              <w:rPr>
                <w:spacing w:val="-1"/>
              </w:rPr>
              <w:t xml:space="preserve"> </w:t>
            </w:r>
            <w:r>
              <w:t>вопросам.</w:t>
            </w:r>
          </w:p>
          <w:p w:rsidR="000364B8" w:rsidRDefault="00C5329C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ind w:right="617"/>
              <w:jc w:val="both"/>
            </w:pPr>
            <w:r>
              <w:t>Знать, куда</w:t>
            </w:r>
            <w:r>
              <w:rPr>
                <w:spacing w:val="1"/>
              </w:rPr>
              <w:t xml:space="preserve"> </w:t>
            </w:r>
            <w:r>
              <w:t>и в каких</w:t>
            </w:r>
            <w:r>
              <w:rPr>
                <w:spacing w:val="-52"/>
              </w:rPr>
              <w:t xml:space="preserve"> </w:t>
            </w:r>
            <w:r>
              <w:t>случаях</w:t>
            </w:r>
            <w:r>
              <w:rPr>
                <w:spacing w:val="-1"/>
              </w:rPr>
              <w:t xml:space="preserve"> </w:t>
            </w:r>
            <w:r>
              <w:t>нужно</w:t>
            </w:r>
          </w:p>
          <w:p w:rsidR="000364B8" w:rsidRDefault="00C5329C">
            <w:pPr>
              <w:pStyle w:val="TableParagraph"/>
              <w:spacing w:line="253" w:lineRule="exact"/>
            </w:pPr>
            <w:r>
              <w:t>жаловаться.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170"/>
            </w:pPr>
            <w:r>
              <w:t>Понимать роль</w:t>
            </w:r>
            <w:r>
              <w:rPr>
                <w:spacing w:val="1"/>
              </w:rPr>
              <w:t xml:space="preserve"> </w:t>
            </w:r>
            <w:r>
              <w:t>регулирования и защиты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-4"/>
              </w:rPr>
              <w:t xml:space="preserve"> </w:t>
            </w:r>
            <w:r>
              <w:t>потребителей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финансовых</w:t>
            </w:r>
            <w:r>
              <w:rPr>
                <w:spacing w:val="-3"/>
              </w:rPr>
              <w:t xml:space="preserve"> </w:t>
            </w:r>
            <w:r>
              <w:t>услуг.</w:t>
            </w:r>
          </w:p>
          <w:p w:rsidR="000364B8" w:rsidRDefault="00C5329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559"/>
            </w:pPr>
            <w:r>
              <w:t>Понимать, что при</w:t>
            </w:r>
            <w:r>
              <w:rPr>
                <w:spacing w:val="1"/>
              </w:rPr>
              <w:t xml:space="preserve"> </w:t>
            </w:r>
            <w:r>
              <w:t>использовании разных</w:t>
            </w:r>
            <w:r>
              <w:rPr>
                <w:spacing w:val="-52"/>
              </w:rPr>
              <w:t xml:space="preserve"> </w:t>
            </w:r>
            <w:r>
              <w:t>продуктов возникают</w:t>
            </w:r>
            <w:r>
              <w:rPr>
                <w:spacing w:val="1"/>
              </w:rPr>
              <w:t xml:space="preserve"> </w:t>
            </w:r>
            <w:r>
              <w:t>различные права и</w:t>
            </w:r>
            <w:r>
              <w:rPr>
                <w:spacing w:val="1"/>
              </w:rPr>
              <w:t xml:space="preserve"> </w:t>
            </w:r>
            <w:r>
              <w:t>обязанности.</w:t>
            </w:r>
          </w:p>
          <w:p w:rsidR="000364B8" w:rsidRDefault="00C5329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hanging="285"/>
            </w:pPr>
            <w:r>
              <w:t>Знать основы</w:t>
            </w:r>
          </w:p>
          <w:p w:rsidR="000364B8" w:rsidRDefault="00C5329C">
            <w:pPr>
              <w:pStyle w:val="TableParagraph"/>
              <w:ind w:right="299"/>
            </w:pPr>
            <w:r>
              <w:t>законодательной базы,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  <w:r>
              <w:rPr>
                <w:spacing w:val="-2"/>
              </w:rPr>
              <w:t xml:space="preserve"> </w:t>
            </w:r>
            <w:r>
              <w:t>актов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  <w:p w:rsidR="000364B8" w:rsidRDefault="00C5329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589"/>
            </w:pPr>
            <w:r>
              <w:t>Понимать основные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-8"/>
              </w:rPr>
              <w:t xml:space="preserve"> </w:t>
            </w:r>
            <w:r>
              <w:t>управления</w:t>
            </w:r>
          </w:p>
          <w:p w:rsidR="000364B8" w:rsidRDefault="00C5329C">
            <w:pPr>
              <w:pStyle w:val="TableParagraph"/>
              <w:ind w:right="139"/>
            </w:pPr>
            <w:r>
              <w:t>многоквартирным</w:t>
            </w:r>
            <w:r>
              <w:rPr>
                <w:spacing w:val="-6"/>
              </w:rPr>
              <w:t xml:space="preserve"> </w:t>
            </w:r>
            <w:r>
              <w:t>домом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формирования счетов за</w:t>
            </w:r>
            <w:r>
              <w:rPr>
                <w:spacing w:val="1"/>
              </w:rPr>
              <w:t xml:space="preserve"> </w:t>
            </w:r>
            <w:r>
              <w:t>коммунальные</w:t>
            </w:r>
            <w:r>
              <w:rPr>
                <w:spacing w:val="-2"/>
              </w:rPr>
              <w:t xml:space="preserve"> </w:t>
            </w:r>
            <w:r>
              <w:t>услуги.</w:t>
            </w:r>
          </w:p>
        </w:tc>
      </w:tr>
      <w:tr w:rsidR="000364B8">
        <w:trPr>
          <w:trHeight w:val="3621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166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137"/>
            </w:pPr>
            <w:r>
              <w:t>Уметь читать договор с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-13"/>
              </w:rPr>
              <w:t xml:space="preserve"> </w:t>
            </w:r>
            <w:r>
              <w:t>организацией.</w:t>
            </w:r>
          </w:p>
          <w:p w:rsidR="000364B8" w:rsidRDefault="00C5329C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67" w:lineRule="exact"/>
              <w:ind w:hanging="285"/>
            </w:pP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составить</w:t>
            </w:r>
            <w:r>
              <w:rPr>
                <w:spacing w:val="-1"/>
              </w:rPr>
              <w:t xml:space="preserve"> </w:t>
            </w:r>
            <w:r>
              <w:t>жалобу.</w:t>
            </w:r>
          </w:p>
          <w:p w:rsidR="000364B8" w:rsidRDefault="00C5329C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725"/>
            </w:pPr>
            <w:r>
              <w:t>Уметь разбираться в</w:t>
            </w:r>
            <w:r>
              <w:rPr>
                <w:spacing w:val="-52"/>
              </w:rPr>
              <w:t xml:space="preserve"> </w:t>
            </w:r>
            <w:r>
              <w:t>счетах</w:t>
            </w:r>
            <w:r>
              <w:rPr>
                <w:spacing w:val="-1"/>
              </w:rPr>
              <w:t xml:space="preserve"> </w:t>
            </w:r>
            <w:r>
              <w:t>и платежных</w:t>
            </w:r>
          </w:p>
          <w:p w:rsidR="000364B8" w:rsidRDefault="00C5329C">
            <w:pPr>
              <w:pStyle w:val="TableParagraph"/>
              <w:ind w:right="256"/>
            </w:pPr>
            <w:r>
              <w:t>документах, в т.ч. чеках,</w:t>
            </w:r>
            <w:r>
              <w:rPr>
                <w:spacing w:val="1"/>
              </w:rPr>
              <w:t xml:space="preserve"> </w:t>
            </w:r>
            <w:r>
              <w:t>коммунальных</w:t>
            </w:r>
            <w:r>
              <w:rPr>
                <w:spacing w:val="46"/>
              </w:rPr>
              <w:t xml:space="preserve"> </w:t>
            </w:r>
            <w:r>
              <w:t>платежах</w:t>
            </w:r>
          </w:p>
          <w:p w:rsidR="000364B8" w:rsidRDefault="00C5329C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1151"/>
            </w:pPr>
            <w:r>
              <w:t>Уметь находить</w:t>
            </w:r>
            <w:r>
              <w:rPr>
                <w:spacing w:val="-52"/>
              </w:rPr>
              <w:t xml:space="preserve"> </w:t>
            </w: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0364B8" w:rsidRDefault="00C5329C">
            <w:pPr>
              <w:pStyle w:val="TableParagraph"/>
              <w:ind w:right="399"/>
            </w:pPr>
            <w:r>
              <w:t>финансовом продукте и</w:t>
            </w:r>
            <w:r>
              <w:rPr>
                <w:spacing w:val="-52"/>
              </w:rPr>
              <w:t xml:space="preserve"> </w:t>
            </w:r>
            <w:r>
              <w:t>услуге и осознавать</w:t>
            </w:r>
            <w:r>
              <w:rPr>
                <w:spacing w:val="1"/>
              </w:rPr>
              <w:t xml:space="preserve"> </w:t>
            </w:r>
            <w:r>
              <w:t>назначение этой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</w:p>
          <w:p w:rsidR="000364B8" w:rsidRDefault="00C5329C">
            <w:pPr>
              <w:pStyle w:val="TableParagraph"/>
              <w:spacing w:line="259" w:lineRule="exact"/>
              <w:ind w:left="141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343"/>
            </w:pPr>
            <w:r>
              <w:t>Уметь контролировать</w:t>
            </w:r>
            <w:r>
              <w:rPr>
                <w:spacing w:val="1"/>
              </w:rPr>
              <w:t xml:space="preserve"> </w:t>
            </w:r>
            <w:r>
              <w:t>формирование счетов за</w:t>
            </w:r>
            <w:r>
              <w:rPr>
                <w:spacing w:val="1"/>
              </w:rPr>
              <w:t xml:space="preserve"> </w:t>
            </w:r>
            <w:r>
              <w:t>коммунальные услуги со</w:t>
            </w:r>
            <w:r>
              <w:rPr>
                <w:spacing w:val="-52"/>
              </w:rPr>
              <w:t xml:space="preserve"> </w:t>
            </w:r>
            <w:r>
              <w:t>стороны управляющих</w:t>
            </w:r>
            <w:r>
              <w:rPr>
                <w:spacing w:val="1"/>
              </w:rPr>
              <w:t xml:space="preserve"> </w:t>
            </w:r>
            <w:r>
              <w:t>компаний.</w:t>
            </w:r>
          </w:p>
          <w:p w:rsidR="000364B8" w:rsidRDefault="00C5329C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502"/>
            </w:pP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консультаций,</w:t>
            </w:r>
            <w:r>
              <w:rPr>
                <w:spacing w:val="-11"/>
              </w:rPr>
              <w:t xml:space="preserve"> </w:t>
            </w:r>
            <w:r>
              <w:t>которые</w:t>
            </w:r>
          </w:p>
          <w:p w:rsidR="000364B8" w:rsidRDefault="00C5329C">
            <w:pPr>
              <w:pStyle w:val="TableParagraph"/>
              <w:ind w:right="119"/>
            </w:pPr>
            <w:r>
              <w:t>могут помочь в понимании</w:t>
            </w:r>
            <w:r>
              <w:rPr>
                <w:spacing w:val="-52"/>
              </w:rPr>
              <w:t xml:space="preserve"> </w:t>
            </w:r>
            <w:r>
              <w:t>прав и обязанностей</w:t>
            </w:r>
            <w:r>
              <w:rPr>
                <w:spacing w:val="1"/>
              </w:rPr>
              <w:t xml:space="preserve"> </w:t>
            </w:r>
            <w:r>
              <w:t>потребителей финансовых</w:t>
            </w:r>
            <w:r>
              <w:rPr>
                <w:spacing w:val="1"/>
              </w:rPr>
              <w:t xml:space="preserve"> </w:t>
            </w:r>
            <w:r>
              <w:t>услуг.</w:t>
            </w:r>
          </w:p>
        </w:tc>
      </w:tr>
      <w:tr w:rsidR="000364B8">
        <w:trPr>
          <w:trHeight w:val="798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AD3B4"/>
          </w:tcPr>
          <w:p w:rsidR="000364B8" w:rsidRDefault="00C5329C">
            <w:pPr>
              <w:pStyle w:val="TableParagraph"/>
              <w:spacing w:before="7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ind w:right="352"/>
            </w:pPr>
            <w:r>
              <w:t>Проявлять активность в</w:t>
            </w:r>
            <w:r>
              <w:rPr>
                <w:spacing w:val="1"/>
              </w:rPr>
              <w:t xml:space="preserve"> </w:t>
            </w:r>
            <w:r>
              <w:t>отстаивании</w:t>
            </w:r>
            <w:r>
              <w:rPr>
                <w:spacing w:val="-6"/>
              </w:rPr>
              <w:t xml:space="preserve"> </w:t>
            </w:r>
            <w:r>
              <w:t>своих</w:t>
            </w:r>
            <w:r>
              <w:rPr>
                <w:spacing w:val="-6"/>
              </w:rPr>
              <w:t xml:space="preserve"> </w:t>
            </w:r>
            <w:r>
              <w:t>прав.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right="347"/>
            </w:pPr>
            <w:r>
              <w:t>Иметь уверенность в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-7"/>
              </w:rPr>
              <w:t xml:space="preserve"> </w:t>
            </w:r>
            <w:r>
              <w:t>быстрого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</w:pPr>
            <w:r>
              <w:t>справедливого</w:t>
            </w:r>
            <w:r>
              <w:rPr>
                <w:spacing w:val="-2"/>
              </w:rPr>
              <w:t xml:space="preserve"> </w:t>
            </w:r>
            <w:r>
              <w:t>разрешения</w:t>
            </w:r>
          </w:p>
        </w:tc>
      </w:tr>
    </w:tbl>
    <w:p w:rsidR="000364B8" w:rsidRDefault="000364B8">
      <w:pPr>
        <w:sectPr w:rsidR="000364B8">
          <w:pgSz w:w="11910" w:h="16840"/>
          <w:pgMar w:top="112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3"/>
        </w:trPr>
        <w:tc>
          <w:tcPr>
            <w:tcW w:w="1735" w:type="dxa"/>
            <w:vMerge w:val="restart"/>
            <w:tcBorders>
              <w:bottom w:val="nil"/>
            </w:tcBorders>
            <w:shd w:val="clear" w:color="auto" w:fill="F9BE8F"/>
          </w:tcPr>
          <w:p w:rsidR="000364B8" w:rsidRDefault="00C5329C">
            <w:pPr>
              <w:pStyle w:val="TableParagraph"/>
              <w:ind w:left="254" w:right="245"/>
              <w:jc w:val="center"/>
            </w:pPr>
            <w:r>
              <w:lastRenderedPageBreak/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3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5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  <w:bottom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505"/>
        </w:trPr>
        <w:tc>
          <w:tcPr>
            <w:tcW w:w="1735" w:type="dxa"/>
            <w:tcBorders>
              <w:top w:val="nil"/>
            </w:tcBorders>
            <w:shd w:val="clear" w:color="auto" w:fill="FF9966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3097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spacing w:line="241" w:lineRule="exact"/>
            </w:pPr>
            <w:r>
              <w:t>споров с</w:t>
            </w:r>
            <w:r>
              <w:rPr>
                <w:spacing w:val="-1"/>
              </w:rPr>
              <w:t xml:space="preserve"> </w:t>
            </w:r>
            <w:r>
              <w:t>финансовыми</w:t>
            </w:r>
          </w:p>
          <w:p w:rsidR="000364B8" w:rsidRDefault="00C5329C">
            <w:pPr>
              <w:pStyle w:val="TableParagraph"/>
              <w:spacing w:before="1" w:line="244" w:lineRule="exact"/>
            </w:pPr>
            <w:r>
              <w:t>организациями.</w:t>
            </w:r>
          </w:p>
        </w:tc>
      </w:tr>
      <w:tr w:rsidR="000364B8">
        <w:trPr>
          <w:trHeight w:val="8208"/>
        </w:trPr>
        <w:tc>
          <w:tcPr>
            <w:tcW w:w="1735" w:type="dxa"/>
            <w:vMerge w:val="restart"/>
            <w:shd w:val="clear" w:color="auto" w:fill="FF9966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64B8" w:rsidRDefault="00C5329C">
            <w:pPr>
              <w:pStyle w:val="TableParagraph"/>
              <w:ind w:left="220" w:right="135"/>
            </w:pPr>
            <w:r>
              <w:t>Общие знания</w:t>
            </w:r>
            <w:r>
              <w:rPr>
                <w:spacing w:val="-52"/>
              </w:rPr>
              <w:t xml:space="preserve"> </w:t>
            </w:r>
            <w:r>
              <w:t>экономики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spacing w:before="1" w:line="252" w:lineRule="exact"/>
              <w:ind w:left="220"/>
            </w:pPr>
            <w:r>
              <w:t>азы</w:t>
            </w:r>
          </w:p>
          <w:p w:rsidR="000364B8" w:rsidRDefault="00C5329C">
            <w:pPr>
              <w:pStyle w:val="TableParagraph"/>
              <w:ind w:left="220" w:right="341"/>
            </w:pPr>
            <w:r>
              <w:t>финансовой</w:t>
            </w:r>
            <w:r>
              <w:rPr>
                <w:spacing w:val="-52"/>
              </w:rPr>
              <w:t xml:space="preserve"> </w:t>
            </w:r>
            <w:r>
              <w:t>арифметики</w:t>
            </w: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0364B8" w:rsidRDefault="00C5329C">
            <w:pPr>
              <w:pStyle w:val="TableParagraph"/>
              <w:ind w:left="107" w:right="598"/>
            </w:pPr>
            <w:r>
              <w:t>Знание и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599"/>
            </w:pPr>
            <w:r>
              <w:t>Знать экономическую</w:t>
            </w:r>
            <w:r>
              <w:rPr>
                <w:spacing w:val="-53"/>
              </w:rPr>
              <w:t xml:space="preserve"> </w:t>
            </w:r>
            <w:r>
              <w:t>обстановку</w:t>
            </w:r>
            <w:r>
              <w:rPr>
                <w:spacing w:val="-2"/>
              </w:rPr>
              <w:t xml:space="preserve"> </w:t>
            </w:r>
            <w:r>
              <w:t>в стране.</w:t>
            </w:r>
          </w:p>
          <w:p w:rsidR="000364B8" w:rsidRDefault="00C5329C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hanging="285"/>
            </w:pPr>
            <w:r>
              <w:t>Иметь</w:t>
            </w:r>
            <w:r>
              <w:rPr>
                <w:spacing w:val="-1"/>
              </w:rPr>
              <w:t xml:space="preserve"> </w:t>
            </w:r>
            <w:r>
              <w:t>общее</w:t>
            </w:r>
          </w:p>
          <w:p w:rsidR="000364B8" w:rsidRDefault="00C5329C">
            <w:pPr>
              <w:pStyle w:val="TableParagraph"/>
              <w:ind w:right="202"/>
            </w:pPr>
            <w:r>
              <w:t>представление о системе</w:t>
            </w:r>
            <w:r>
              <w:rPr>
                <w:spacing w:val="1"/>
              </w:rPr>
              <w:t xml:space="preserve"> </w:t>
            </w:r>
            <w:r>
              <w:t>финансовых институтов в</w:t>
            </w:r>
            <w:r>
              <w:rPr>
                <w:spacing w:val="-53"/>
              </w:rPr>
              <w:t xml:space="preserve"> </w:t>
            </w:r>
            <w:r>
              <w:t>России.</w:t>
            </w:r>
          </w:p>
          <w:p w:rsidR="000364B8" w:rsidRDefault="00C5329C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270"/>
            </w:pPr>
            <w:r>
              <w:t>Понимать, какое влияние</w:t>
            </w:r>
            <w:r>
              <w:rPr>
                <w:spacing w:val="-52"/>
              </w:rPr>
              <w:t xml:space="preserve"> </w:t>
            </w:r>
            <w:r>
              <w:t>оказывает</w:t>
            </w:r>
            <w:r>
              <w:rPr>
                <w:spacing w:val="-1"/>
              </w:rPr>
              <w:t xml:space="preserve"> </w:t>
            </w:r>
            <w:r>
              <w:t>инфляция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0364B8" w:rsidRDefault="00C5329C">
            <w:pPr>
              <w:pStyle w:val="TableParagraph"/>
              <w:ind w:right="872"/>
            </w:pPr>
            <w:r>
              <w:t>доходы, расходы и</w:t>
            </w:r>
            <w:r>
              <w:rPr>
                <w:spacing w:val="-52"/>
              </w:rPr>
              <w:t xml:space="preserve"> </w:t>
            </w:r>
            <w:r>
              <w:t>сбережения.</w:t>
            </w:r>
          </w:p>
          <w:p w:rsidR="000364B8" w:rsidRDefault="00C5329C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292"/>
            </w:pPr>
            <w:r>
              <w:t>Понимать, что наличные</w:t>
            </w:r>
            <w:r>
              <w:rPr>
                <w:spacing w:val="-52"/>
              </w:rPr>
              <w:t xml:space="preserve"> </w:t>
            </w:r>
            <w:r>
              <w:t>деньги - не единственная</w:t>
            </w:r>
            <w:r>
              <w:rPr>
                <w:spacing w:val="-52"/>
              </w:rPr>
              <w:t xml:space="preserve"> </w:t>
            </w:r>
            <w:r>
              <w:t>форма оплаты товаров и</w:t>
            </w:r>
            <w:r>
              <w:rPr>
                <w:spacing w:val="1"/>
              </w:rPr>
              <w:t xml:space="preserve"> </w:t>
            </w:r>
            <w:r>
              <w:t>услуг.</w:t>
            </w:r>
          </w:p>
          <w:p w:rsidR="000364B8" w:rsidRDefault="00C5329C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109"/>
            </w:pPr>
            <w:r>
              <w:t>Понимать, что процентные</w:t>
            </w:r>
            <w:r>
              <w:rPr>
                <w:spacing w:val="-52"/>
              </w:rPr>
              <w:t xml:space="preserve"> </w:t>
            </w:r>
            <w:r>
              <w:t>ставки и обменные курсы</w:t>
            </w:r>
            <w:r>
              <w:rPr>
                <w:spacing w:val="1"/>
              </w:rPr>
              <w:t xml:space="preserve"> </w:t>
            </w:r>
            <w:r>
              <w:t>могут варьировать во</w:t>
            </w:r>
            <w:r>
              <w:rPr>
                <w:spacing w:val="1"/>
              </w:rPr>
              <w:t xml:space="preserve"> </w:t>
            </w:r>
            <w:r>
              <w:t>времени и оказывать</w:t>
            </w:r>
            <w:r>
              <w:rPr>
                <w:spacing w:val="1"/>
              </w:rPr>
              <w:t xml:space="preserve"> </w:t>
            </w:r>
            <w:r>
              <w:t>влияние на материальное</w:t>
            </w:r>
            <w:r>
              <w:rPr>
                <w:spacing w:val="1"/>
              </w:rPr>
              <w:t xml:space="preserve"> </w:t>
            </w:r>
            <w:r>
              <w:t>благосостояние</w:t>
            </w:r>
          </w:p>
          <w:p w:rsidR="000364B8" w:rsidRDefault="00C5329C">
            <w:pPr>
              <w:pStyle w:val="TableParagraph"/>
            </w:pPr>
            <w:proofErr w:type="spellStart"/>
            <w:r>
              <w:t>сберегателей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заем</w:t>
            </w:r>
            <w:r>
              <w:t>щиков.</w:t>
            </w:r>
          </w:p>
          <w:p w:rsidR="000364B8" w:rsidRDefault="00C5329C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341"/>
            </w:pPr>
            <w:r>
              <w:t>Понимать абсолютные и</w:t>
            </w:r>
            <w:r>
              <w:rPr>
                <w:spacing w:val="-52"/>
              </w:rPr>
              <w:t xml:space="preserve"> </w:t>
            </w:r>
            <w:r>
              <w:t>относительные,</w:t>
            </w:r>
          </w:p>
          <w:p w:rsidR="000364B8" w:rsidRDefault="00C5329C">
            <w:pPr>
              <w:pStyle w:val="TableParagraph"/>
              <w:ind w:right="262"/>
            </w:pPr>
            <w:r>
              <w:t>номинальные и реальные</w:t>
            </w:r>
            <w:r>
              <w:rPr>
                <w:spacing w:val="-52"/>
              </w:rPr>
              <w:t xml:space="preserve"> </w:t>
            </w:r>
            <w:r>
              <w:t>величины.</w:t>
            </w:r>
          </w:p>
          <w:p w:rsidR="000364B8" w:rsidRDefault="00C5329C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right="152"/>
            </w:pPr>
            <w:r>
              <w:t>Знать о некоторых</w:t>
            </w:r>
            <w:r>
              <w:rPr>
                <w:spacing w:val="1"/>
              </w:rPr>
              <w:t xml:space="preserve"> </w:t>
            </w:r>
            <w:r>
              <w:t>официальных финансовых</w:t>
            </w:r>
            <w:r>
              <w:rPr>
                <w:spacing w:val="-52"/>
              </w:rPr>
              <w:t xml:space="preserve"> </w:t>
            </w:r>
            <w:r>
              <w:t>документах (например, о</w:t>
            </w:r>
            <w:r>
              <w:rPr>
                <w:spacing w:val="1"/>
              </w:rPr>
              <w:t xml:space="preserve"> </w:t>
            </w:r>
            <w:r>
              <w:t>выписке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банковского</w:t>
            </w:r>
          </w:p>
          <w:p w:rsidR="000364B8" w:rsidRDefault="00C5329C">
            <w:pPr>
              <w:pStyle w:val="TableParagraph"/>
              <w:ind w:right="148"/>
            </w:pPr>
            <w:r>
              <w:t>счета), услугах банкомата,</w:t>
            </w:r>
            <w:r>
              <w:rPr>
                <w:spacing w:val="-53"/>
              </w:rPr>
              <w:t xml:space="preserve"> </w:t>
            </w:r>
            <w:r>
              <w:t>кредитных</w:t>
            </w:r>
            <w:r>
              <w:rPr>
                <w:spacing w:val="-1"/>
              </w:rPr>
              <w:t xml:space="preserve"> </w:t>
            </w:r>
            <w:r>
              <w:t>картах,</w:t>
            </w:r>
          </w:p>
          <w:p w:rsidR="000364B8" w:rsidRDefault="00C5329C">
            <w:pPr>
              <w:pStyle w:val="TableParagraph"/>
              <w:spacing w:line="246" w:lineRule="exact"/>
            </w:pPr>
            <w:r>
              <w:t>ваучерах</w:t>
            </w:r>
            <w:r>
              <w:rPr>
                <w:spacing w:val="-1"/>
              </w:rPr>
              <w:t xml:space="preserve"> </w:t>
            </w:r>
            <w:r>
              <w:t>и др.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right="103"/>
            </w:pPr>
            <w:r>
              <w:t>Знать системы финансовых</w:t>
            </w:r>
            <w:r>
              <w:rPr>
                <w:spacing w:val="-52"/>
              </w:rPr>
              <w:t xml:space="preserve"> </w:t>
            </w:r>
            <w:r>
              <w:t>институтов в России.</w:t>
            </w:r>
            <w:r>
              <w:rPr>
                <w:spacing w:val="1"/>
              </w:rPr>
              <w:t xml:space="preserve"> </w:t>
            </w:r>
            <w:r>
              <w:t>Понимать выгоды и риски,</w:t>
            </w:r>
            <w:r>
              <w:rPr>
                <w:spacing w:val="-52"/>
              </w:rPr>
              <w:t xml:space="preserve"> </w:t>
            </w:r>
            <w:r>
              <w:t>связанны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каждым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них.</w:t>
            </w:r>
          </w:p>
          <w:p w:rsidR="000364B8" w:rsidRDefault="00C5329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right="253"/>
            </w:pPr>
            <w:r>
              <w:t>Понимать, каким образом</w:t>
            </w:r>
            <w:r>
              <w:rPr>
                <w:spacing w:val="-52"/>
              </w:rPr>
              <w:t xml:space="preserve"> </w:t>
            </w:r>
            <w:r>
              <w:t>финансовые институты</w:t>
            </w:r>
            <w:r>
              <w:rPr>
                <w:spacing w:val="1"/>
              </w:rPr>
              <w:t xml:space="preserve"> </w:t>
            </w:r>
            <w:r>
              <w:t>зарабатывают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0364B8" w:rsidRDefault="00C5329C">
            <w:pPr>
              <w:pStyle w:val="TableParagraph"/>
              <w:ind w:right="1190"/>
            </w:pPr>
            <w:r>
              <w:t>финансовом</w:t>
            </w:r>
            <w:r>
              <w:rPr>
                <w:spacing w:val="1"/>
              </w:rPr>
              <w:t xml:space="preserve"> </w:t>
            </w:r>
            <w:r>
              <w:t>посредничестве</w:t>
            </w:r>
          </w:p>
          <w:p w:rsidR="000364B8" w:rsidRDefault="00C5329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right="281"/>
            </w:pPr>
            <w:r>
              <w:t>Понимать, как различные</w:t>
            </w:r>
            <w:r>
              <w:rPr>
                <w:spacing w:val="-52"/>
              </w:rPr>
              <w:t xml:space="preserve"> </w:t>
            </w:r>
            <w:r>
              <w:t>экономические</w:t>
            </w:r>
            <w:r>
              <w:rPr>
                <w:spacing w:val="-2"/>
              </w:rPr>
              <w:t xml:space="preserve"> </w:t>
            </w:r>
            <w:r>
              <w:t>события</w:t>
            </w:r>
          </w:p>
          <w:p w:rsidR="000364B8" w:rsidRDefault="00C5329C">
            <w:pPr>
              <w:pStyle w:val="TableParagraph"/>
              <w:ind w:right="153"/>
            </w:pPr>
            <w:r>
              <w:t>могут сказаться на личных</w:t>
            </w:r>
            <w:r>
              <w:rPr>
                <w:spacing w:val="-52"/>
              </w:rPr>
              <w:t xml:space="preserve"> </w:t>
            </w:r>
            <w:r>
              <w:t>финансах.</w:t>
            </w:r>
          </w:p>
          <w:p w:rsidR="000364B8" w:rsidRDefault="00C5329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66" w:lineRule="exact"/>
              <w:ind w:hanging="285"/>
            </w:pPr>
            <w:r>
              <w:t>Понимать,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0364B8" w:rsidRDefault="00C5329C">
            <w:pPr>
              <w:pStyle w:val="TableParagraph"/>
              <w:ind w:right="120"/>
            </w:pPr>
            <w:r>
              <w:t>финансовых рынках и при</w:t>
            </w:r>
            <w:r>
              <w:rPr>
                <w:spacing w:val="1"/>
              </w:rPr>
              <w:t xml:space="preserve"> </w:t>
            </w:r>
            <w:r>
              <w:t>пользовании финансовыми</w:t>
            </w:r>
            <w:r>
              <w:rPr>
                <w:spacing w:val="-53"/>
              </w:rPr>
              <w:t xml:space="preserve"> </w:t>
            </w:r>
            <w:r>
              <w:t>услугами</w:t>
            </w:r>
            <w:r>
              <w:rPr>
                <w:spacing w:val="-2"/>
              </w:rPr>
              <w:t xml:space="preserve"> </w:t>
            </w:r>
            <w:r>
              <w:t>отвечает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индивид,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за что</w:t>
            </w:r>
          </w:p>
          <w:p w:rsidR="000364B8" w:rsidRDefault="00C5329C">
            <w:pPr>
              <w:pStyle w:val="TableParagraph"/>
              <w:ind w:right="435"/>
            </w:pPr>
            <w:r>
              <w:t>финансовая компания и</w:t>
            </w:r>
            <w:r>
              <w:rPr>
                <w:spacing w:val="-52"/>
              </w:rPr>
              <w:t xml:space="preserve"> </w:t>
            </w:r>
            <w:r>
              <w:t>государство.</w:t>
            </w:r>
          </w:p>
          <w:p w:rsidR="000364B8" w:rsidRDefault="00C5329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right="659"/>
            </w:pPr>
            <w:r>
              <w:t>Понимать налоговую</w:t>
            </w:r>
            <w:r>
              <w:rPr>
                <w:spacing w:val="-52"/>
              </w:rPr>
              <w:t xml:space="preserve"> </w:t>
            </w:r>
            <w:r>
              <w:t>систему,</w:t>
            </w:r>
            <w:r>
              <w:rPr>
                <w:spacing w:val="-14"/>
              </w:rPr>
              <w:t xml:space="preserve"> </w:t>
            </w:r>
            <w:r>
              <w:t>пенсионную</w:t>
            </w:r>
            <w:r>
              <w:rPr>
                <w:spacing w:val="-52"/>
              </w:rPr>
              <w:t xml:space="preserve"> </w:t>
            </w:r>
            <w:r>
              <w:t>систему и систему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</w:p>
          <w:p w:rsidR="000364B8" w:rsidRDefault="00C5329C">
            <w:pPr>
              <w:pStyle w:val="TableParagraph"/>
              <w:ind w:right="158"/>
              <w:jc w:val="both"/>
            </w:pPr>
            <w:r>
              <w:t>страхования, учитывать их</w:t>
            </w:r>
            <w:r>
              <w:rPr>
                <w:spacing w:val="-52"/>
              </w:rPr>
              <w:t xml:space="preserve"> </w:t>
            </w:r>
            <w:r>
              <w:t>при принятии финансовых</w:t>
            </w:r>
            <w:r>
              <w:rPr>
                <w:spacing w:val="-52"/>
              </w:rPr>
              <w:t xml:space="preserve"> </w:t>
            </w:r>
            <w:r>
              <w:t>решений.</w:t>
            </w:r>
          </w:p>
          <w:p w:rsidR="000364B8" w:rsidRDefault="00C5329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68" w:lineRule="exact"/>
              <w:ind w:hanging="285"/>
              <w:jc w:val="both"/>
            </w:pPr>
            <w:r>
              <w:t>Знать, что такое</w:t>
            </w:r>
          </w:p>
          <w:p w:rsidR="000364B8" w:rsidRDefault="00C5329C">
            <w:pPr>
              <w:pStyle w:val="TableParagraph"/>
              <w:ind w:right="127"/>
              <w:jc w:val="both"/>
            </w:pPr>
            <w:r>
              <w:t>диверсификация, понимать</w:t>
            </w:r>
            <w:r>
              <w:rPr>
                <w:spacing w:val="-52"/>
              </w:rPr>
              <w:t xml:space="preserve"> </w:t>
            </w:r>
            <w:r>
              <w:t>последствия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отсутствия.</w:t>
            </w:r>
          </w:p>
        </w:tc>
      </w:tr>
      <w:tr w:rsidR="000364B8">
        <w:trPr>
          <w:trHeight w:val="4648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0364B8" w:rsidRDefault="00C5329C">
            <w:pPr>
              <w:pStyle w:val="TableParagraph"/>
              <w:ind w:left="107" w:right="660"/>
            </w:pPr>
            <w:r>
              <w:t>Умения 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6" w:lineRule="exact"/>
              <w:ind w:hanging="285"/>
            </w:pP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сравнивать</w:t>
            </w:r>
          </w:p>
          <w:p w:rsidR="000364B8" w:rsidRDefault="00C5329C">
            <w:pPr>
              <w:pStyle w:val="TableParagraph"/>
              <w:ind w:right="249"/>
            </w:pPr>
            <w:r>
              <w:t>финансовые продукты до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использования.</w:t>
            </w:r>
          </w:p>
          <w:p w:rsidR="000364B8" w:rsidRDefault="00C5329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right="355"/>
            </w:pPr>
            <w:r>
              <w:t>Различать формы денег</w:t>
            </w:r>
            <w:r>
              <w:rPr>
                <w:spacing w:val="1"/>
              </w:rPr>
              <w:t xml:space="preserve"> </w:t>
            </w:r>
            <w:r>
              <w:t>(наличные, пластиковые</w:t>
            </w:r>
            <w:r>
              <w:rPr>
                <w:spacing w:val="-52"/>
              </w:rPr>
              <w:t xml:space="preserve"> </w:t>
            </w:r>
            <w:r>
              <w:t>карты, чеки, купоны и</w:t>
            </w:r>
            <w:r>
              <w:rPr>
                <w:spacing w:val="1"/>
              </w:rPr>
              <w:t xml:space="preserve"> </w:t>
            </w:r>
            <w:r>
              <w:t>т.д.).</w:t>
            </w:r>
          </w:p>
          <w:p w:rsidR="000364B8" w:rsidRDefault="00C5329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right="218"/>
            </w:pPr>
            <w:r>
              <w:t>Уметь читать и проверять</w:t>
            </w:r>
            <w:r>
              <w:rPr>
                <w:spacing w:val="-52"/>
              </w:rPr>
              <w:t xml:space="preserve"> </w:t>
            </w:r>
            <w:r>
              <w:t>банковскую</w:t>
            </w:r>
            <w:r>
              <w:rPr>
                <w:spacing w:val="-1"/>
              </w:rPr>
              <w:t xml:space="preserve"> </w:t>
            </w:r>
            <w:r>
              <w:t>выписку.</w:t>
            </w:r>
          </w:p>
          <w:p w:rsidR="000364B8" w:rsidRDefault="00C5329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right="292"/>
            </w:pPr>
            <w:r>
              <w:t>Уметь считать простые и</w:t>
            </w:r>
            <w:r>
              <w:rPr>
                <w:spacing w:val="-52"/>
              </w:rPr>
              <w:t xml:space="preserve"> </w:t>
            </w:r>
            <w:r>
              <w:t>сложные проценты в</w:t>
            </w:r>
            <w:r>
              <w:rPr>
                <w:spacing w:val="1"/>
              </w:rPr>
              <w:t xml:space="preserve"> </w:t>
            </w:r>
            <w:r>
              <w:t>приложении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сбережениям и</w:t>
            </w:r>
            <w:r>
              <w:rPr>
                <w:spacing w:val="-3"/>
              </w:rPr>
              <w:t xml:space="preserve"> </w:t>
            </w:r>
            <w:r>
              <w:t>кредитам.</w:t>
            </w:r>
          </w:p>
          <w:p w:rsidR="000364B8" w:rsidRDefault="00C5329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right="286"/>
            </w:pPr>
            <w:r>
              <w:t>Различать рекламу и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продукте.</w:t>
            </w:r>
          </w:p>
          <w:p w:rsidR="000364B8" w:rsidRDefault="00C5329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right="694"/>
            </w:pPr>
            <w:r>
              <w:t>Быть способным</w:t>
            </w:r>
            <w:r>
              <w:rPr>
                <w:spacing w:val="1"/>
              </w:rPr>
              <w:t xml:space="preserve"> </w:t>
            </w:r>
            <w:r>
              <w:t>проверять</w:t>
            </w:r>
            <w:r>
              <w:rPr>
                <w:spacing w:val="-6"/>
              </w:rPr>
              <w:t xml:space="preserve"> </w:t>
            </w:r>
            <w:r>
              <w:t>выписки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:rsidR="000364B8" w:rsidRDefault="00C5329C">
            <w:pPr>
              <w:pStyle w:val="TableParagraph"/>
              <w:spacing w:line="246" w:lineRule="exact"/>
            </w:pPr>
            <w:r>
              <w:t>банковского</w:t>
            </w:r>
            <w:r>
              <w:rPr>
                <w:spacing w:val="-3"/>
              </w:rPr>
              <w:t xml:space="preserve"> </w:t>
            </w:r>
            <w:r>
              <w:t>счета,</w:t>
            </w:r>
            <w:r>
              <w:rPr>
                <w:spacing w:val="-2"/>
              </w:rPr>
              <w:t xml:space="preserve"> </w:t>
            </w:r>
            <w:r>
              <w:t>счета</w:t>
            </w:r>
          </w:p>
        </w:tc>
        <w:tc>
          <w:tcPr>
            <w:tcW w:w="3130" w:type="dxa"/>
            <w:shd w:val="clear" w:color="auto" w:fill="FAD3B4"/>
          </w:tcPr>
          <w:p w:rsidR="000364B8" w:rsidRDefault="00C5329C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1171"/>
              <w:jc w:val="both"/>
            </w:pPr>
            <w:r>
              <w:t>Уметь находить</w:t>
            </w:r>
            <w:r>
              <w:rPr>
                <w:spacing w:val="-52"/>
              </w:rPr>
              <w:t xml:space="preserve"> </w:t>
            </w:r>
            <w:r>
              <w:t>информацию об</w:t>
            </w:r>
            <w:r>
              <w:rPr>
                <w:spacing w:val="-52"/>
              </w:rPr>
              <w:t xml:space="preserve"> </w:t>
            </w:r>
            <w:r>
              <w:t>альтернативных</w:t>
            </w:r>
          </w:p>
          <w:p w:rsidR="000364B8" w:rsidRDefault="00C5329C">
            <w:pPr>
              <w:pStyle w:val="TableParagraph"/>
              <w:ind w:right="314"/>
            </w:pPr>
            <w:r>
              <w:t>финансовых продуктах и</w:t>
            </w:r>
            <w:r>
              <w:rPr>
                <w:spacing w:val="-52"/>
              </w:rPr>
              <w:t xml:space="preserve"> </w:t>
            </w:r>
            <w:r>
              <w:t>услугах,</w:t>
            </w:r>
            <w:r>
              <w:rPr>
                <w:spacing w:val="53"/>
              </w:rPr>
              <w:t xml:space="preserve"> </w:t>
            </w:r>
            <w:r>
              <w:t>сравнивать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0364B8" w:rsidRDefault="00C5329C">
            <w:pPr>
              <w:pStyle w:val="TableParagraph"/>
              <w:ind w:right="181"/>
            </w:pPr>
            <w:r>
              <w:t>между собой и определять</w:t>
            </w:r>
            <w:r>
              <w:rPr>
                <w:spacing w:val="-53"/>
              </w:rPr>
              <w:t xml:space="preserve"> </w:t>
            </w:r>
            <w:r>
              <w:t>наилучший вариант с</w:t>
            </w:r>
            <w:r>
              <w:rPr>
                <w:spacing w:val="1"/>
              </w:rPr>
              <w:t xml:space="preserve"> </w:t>
            </w:r>
            <w:r>
              <w:t>точки зрения стоимости и</w:t>
            </w:r>
            <w:r>
              <w:rPr>
                <w:spacing w:val="1"/>
              </w:rPr>
              <w:t xml:space="preserve"> </w:t>
            </w:r>
            <w:r>
              <w:t>качества (как общий</w:t>
            </w:r>
            <w:r>
              <w:rPr>
                <w:spacing w:val="1"/>
              </w:rPr>
              <w:t xml:space="preserve"> </w:t>
            </w:r>
            <w:r>
              <w:t>принцип).</w:t>
            </w:r>
          </w:p>
          <w:p w:rsidR="000364B8" w:rsidRDefault="00C5329C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112"/>
            </w:pPr>
            <w:r>
              <w:t>Уметь принимать решения,</w:t>
            </w:r>
            <w:r>
              <w:rPr>
                <w:spacing w:val="-52"/>
              </w:rPr>
              <w:t xml:space="preserve"> </w:t>
            </w:r>
            <w:r>
              <w:t>основанные</w:t>
            </w:r>
            <w:r>
              <w:rPr>
                <w:spacing w:val="-1"/>
              </w:rPr>
              <w:t xml:space="preserve"> </w:t>
            </w:r>
            <w:r>
              <w:t>на сборе и</w:t>
            </w:r>
          </w:p>
          <w:p w:rsidR="000364B8" w:rsidRDefault="00C5329C">
            <w:pPr>
              <w:pStyle w:val="TableParagraph"/>
              <w:ind w:right="762"/>
            </w:pPr>
            <w:r>
              <w:t>анализе финансовой</w:t>
            </w:r>
            <w:r>
              <w:rPr>
                <w:spacing w:val="-52"/>
              </w:rPr>
              <w:t xml:space="preserve"> </w:t>
            </w:r>
            <w:r>
              <w:t>информации.</w:t>
            </w:r>
          </w:p>
          <w:p w:rsidR="000364B8" w:rsidRDefault="00C5329C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487"/>
            </w:pPr>
            <w:r>
              <w:t>Уметь видеть признаки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-5"/>
              </w:rPr>
              <w:t xml:space="preserve"> </w:t>
            </w:r>
            <w:r>
              <w:t>пирамиды.</w:t>
            </w:r>
          </w:p>
        </w:tc>
      </w:tr>
    </w:tbl>
    <w:p w:rsidR="000364B8" w:rsidRDefault="000364B8">
      <w:pPr>
        <w:sectPr w:rsidR="000364B8">
          <w:pgSz w:w="11910" w:h="16840"/>
          <w:pgMar w:top="112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69"/>
        <w:gridCol w:w="3097"/>
        <w:gridCol w:w="3130"/>
      </w:tblGrid>
      <w:tr w:rsidR="000364B8">
        <w:trPr>
          <w:trHeight w:val="253"/>
        </w:trPr>
        <w:tc>
          <w:tcPr>
            <w:tcW w:w="1735" w:type="dxa"/>
            <w:vMerge w:val="restart"/>
            <w:tcBorders>
              <w:bottom w:val="nil"/>
            </w:tcBorders>
            <w:shd w:val="clear" w:color="auto" w:fill="F9BE8F"/>
          </w:tcPr>
          <w:p w:rsidR="000364B8" w:rsidRDefault="00C5329C">
            <w:pPr>
              <w:pStyle w:val="TableParagraph"/>
              <w:ind w:left="254" w:right="245"/>
              <w:jc w:val="center"/>
            </w:pPr>
            <w:r>
              <w:lastRenderedPageBreak/>
              <w:t>Предметные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</w:p>
          <w:p w:rsidR="000364B8" w:rsidRDefault="00C5329C">
            <w:pPr>
              <w:pStyle w:val="TableParagraph"/>
              <w:spacing w:line="243" w:lineRule="exact"/>
              <w:ind w:left="257" w:right="245"/>
              <w:jc w:val="center"/>
            </w:pPr>
            <w:r>
              <w:t>грамотности</w:t>
            </w:r>
          </w:p>
        </w:tc>
        <w:tc>
          <w:tcPr>
            <w:tcW w:w="1769" w:type="dxa"/>
            <w:vMerge w:val="restart"/>
            <w:shd w:val="clear" w:color="auto" w:fill="F9BE8F"/>
          </w:tcPr>
          <w:p w:rsidR="000364B8" w:rsidRDefault="00C5329C">
            <w:pPr>
              <w:pStyle w:val="TableParagraph"/>
              <w:spacing w:before="115"/>
              <w:ind w:left="293" w:right="270" w:hanging="10"/>
              <w:jc w:val="both"/>
            </w:pPr>
            <w:r>
              <w:t>Компоненты</w:t>
            </w:r>
            <w:r>
              <w:rPr>
                <w:spacing w:val="-5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6227" w:type="dxa"/>
            <w:gridSpan w:val="2"/>
            <w:shd w:val="clear" w:color="auto" w:fill="F9BE8F"/>
          </w:tcPr>
          <w:p w:rsidR="000364B8" w:rsidRDefault="00C5329C">
            <w:pPr>
              <w:pStyle w:val="TableParagraph"/>
              <w:spacing w:line="234" w:lineRule="exact"/>
              <w:ind w:left="108"/>
            </w:pPr>
            <w:r>
              <w:t>Компетенции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</w:tr>
      <w:tr w:rsidR="000364B8">
        <w:trPr>
          <w:trHeight w:val="748"/>
        </w:trPr>
        <w:tc>
          <w:tcPr>
            <w:tcW w:w="1735" w:type="dxa"/>
            <w:vMerge/>
            <w:tcBorders>
              <w:top w:val="nil"/>
              <w:bottom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shd w:val="clear" w:color="auto" w:fill="F9BE8F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749"/>
            </w:pP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130" w:type="dxa"/>
            <w:shd w:val="clear" w:color="auto" w:fill="F9BE8F"/>
          </w:tcPr>
          <w:p w:rsidR="000364B8" w:rsidRDefault="000364B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0364B8" w:rsidRDefault="00C5329C">
            <w:pPr>
              <w:pStyle w:val="TableParagraph"/>
              <w:ind w:left="511"/>
            </w:pPr>
            <w:r>
              <w:t>Продвинутый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0364B8">
        <w:trPr>
          <w:trHeight w:val="2056"/>
        </w:trPr>
        <w:tc>
          <w:tcPr>
            <w:tcW w:w="1735" w:type="dxa"/>
            <w:vMerge w:val="restart"/>
            <w:tcBorders>
              <w:top w:val="nil"/>
            </w:tcBorders>
            <w:shd w:val="clear" w:color="auto" w:fill="FF9966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1769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  <w:tc>
          <w:tcPr>
            <w:tcW w:w="3097" w:type="dxa"/>
            <w:shd w:val="clear" w:color="auto" w:fill="FAD3B4"/>
          </w:tcPr>
          <w:p w:rsidR="000364B8" w:rsidRDefault="00C5329C">
            <w:pPr>
              <w:pStyle w:val="TableParagraph"/>
              <w:spacing w:line="242" w:lineRule="auto"/>
              <w:ind w:right="155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t>коммунальные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другие</w:t>
            </w:r>
            <w:r>
              <w:rPr>
                <w:spacing w:val="-1"/>
              </w:rPr>
              <w:t xml:space="preserve"> </w:t>
            </w:r>
            <w:r>
              <w:t>документы.</w:t>
            </w:r>
          </w:p>
          <w:p w:rsidR="000364B8" w:rsidRDefault="00C5329C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right="970"/>
            </w:pPr>
            <w:r>
              <w:t>Уметь сравнивать</w:t>
            </w:r>
            <w:r>
              <w:rPr>
                <w:spacing w:val="-52"/>
              </w:rPr>
              <w:t xml:space="preserve"> </w:t>
            </w:r>
            <w:r>
              <w:t>абсолютные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относительные</w:t>
            </w:r>
            <w:r>
              <w:rPr>
                <w:spacing w:val="-3"/>
              </w:rPr>
              <w:t xml:space="preserve"> </w:t>
            </w:r>
            <w:r>
              <w:t>величины.</w:t>
            </w:r>
          </w:p>
          <w:p w:rsidR="000364B8" w:rsidRDefault="00C5329C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Уметь</w:t>
            </w:r>
            <w:r>
              <w:rPr>
                <w:spacing w:val="-2"/>
              </w:rPr>
              <w:t xml:space="preserve"> </w:t>
            </w:r>
            <w:r>
              <w:t>переводить</w:t>
            </w:r>
          </w:p>
          <w:p w:rsidR="000364B8" w:rsidRDefault="00C5329C">
            <w:pPr>
              <w:pStyle w:val="TableParagraph"/>
              <w:spacing w:line="252" w:lineRule="exact"/>
              <w:ind w:right="749"/>
            </w:pPr>
            <w:r>
              <w:t>стоимость валюты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курсов.</w:t>
            </w:r>
          </w:p>
        </w:tc>
        <w:tc>
          <w:tcPr>
            <w:tcW w:w="3130" w:type="dxa"/>
            <w:shd w:val="clear" w:color="auto" w:fill="FAD3B4"/>
          </w:tcPr>
          <w:p w:rsidR="000364B8" w:rsidRDefault="000364B8">
            <w:pPr>
              <w:pStyle w:val="TableParagraph"/>
              <w:ind w:left="0"/>
            </w:pPr>
          </w:p>
        </w:tc>
      </w:tr>
      <w:tr w:rsidR="000364B8">
        <w:trPr>
          <w:trHeight w:val="3352"/>
        </w:trPr>
        <w:tc>
          <w:tcPr>
            <w:tcW w:w="1735" w:type="dxa"/>
            <w:vMerge/>
            <w:tcBorders>
              <w:top w:val="nil"/>
            </w:tcBorders>
            <w:shd w:val="clear" w:color="auto" w:fill="FF9966"/>
          </w:tcPr>
          <w:p w:rsidR="000364B8" w:rsidRDefault="000364B8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shd w:val="clear" w:color="auto" w:fill="FCE9D9"/>
          </w:tcPr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0364B8">
            <w:pPr>
              <w:pStyle w:val="TableParagraph"/>
              <w:ind w:left="0"/>
              <w:rPr>
                <w:b/>
                <w:sz w:val="24"/>
              </w:rPr>
            </w:pPr>
          </w:p>
          <w:p w:rsidR="000364B8" w:rsidRDefault="00C5329C">
            <w:pPr>
              <w:pStyle w:val="TableParagraph"/>
              <w:spacing w:before="179"/>
              <w:ind w:left="107" w:right="152"/>
            </w:pP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</w:p>
        </w:tc>
        <w:tc>
          <w:tcPr>
            <w:tcW w:w="3097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55" w:lineRule="exact"/>
              <w:ind w:hanging="285"/>
            </w:pPr>
            <w:r>
              <w:t>Осознавать</w:t>
            </w:r>
          </w:p>
          <w:p w:rsidR="000364B8" w:rsidRDefault="00C5329C">
            <w:pPr>
              <w:pStyle w:val="TableParagraph"/>
              <w:spacing w:line="252" w:lineRule="exact"/>
            </w:pPr>
            <w:r>
              <w:t>ответственность за</w:t>
            </w:r>
          </w:p>
          <w:p w:rsidR="000364B8" w:rsidRDefault="00C5329C">
            <w:pPr>
              <w:pStyle w:val="TableParagraph"/>
              <w:ind w:right="240"/>
            </w:pPr>
            <w:r>
              <w:t>собственные финансовые</w:t>
            </w:r>
            <w:r>
              <w:rPr>
                <w:spacing w:val="-52"/>
              </w:rPr>
              <w:t xml:space="preserve"> </w:t>
            </w:r>
            <w:r>
              <w:t>решения.</w:t>
            </w:r>
          </w:p>
          <w:p w:rsidR="000364B8" w:rsidRDefault="00C5329C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ind w:right="508"/>
            </w:pPr>
            <w:r>
              <w:t>Развивать критическое</w:t>
            </w:r>
            <w:r>
              <w:rPr>
                <w:spacing w:val="-52"/>
              </w:rPr>
              <w:t xml:space="preserve"> </w:t>
            </w:r>
            <w:r>
              <w:t>мышление.</w:t>
            </w:r>
          </w:p>
          <w:p w:rsidR="000364B8" w:rsidRDefault="00C5329C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ind w:right="394"/>
            </w:pPr>
            <w:r>
              <w:t>Проявлять активность и</w:t>
            </w:r>
            <w:r>
              <w:rPr>
                <w:spacing w:val="-52"/>
              </w:rPr>
              <w:t xml:space="preserve"> </w:t>
            </w:r>
            <w:r>
              <w:t>инициативу в поиске</w:t>
            </w:r>
            <w:r>
              <w:rPr>
                <w:spacing w:val="1"/>
              </w:rPr>
              <w:t xml:space="preserve"> </w:t>
            </w:r>
            <w:r>
              <w:t>информации и ее</w:t>
            </w:r>
            <w:r>
              <w:rPr>
                <w:spacing w:val="1"/>
              </w:rPr>
              <w:t xml:space="preserve"> </w:t>
            </w:r>
            <w:r>
              <w:t>обновлении.</w:t>
            </w:r>
          </w:p>
          <w:p w:rsidR="000364B8" w:rsidRDefault="00C5329C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68" w:lineRule="exact"/>
              <w:ind w:hanging="285"/>
            </w:pPr>
            <w:r>
              <w:t>Обладать</w:t>
            </w:r>
            <w:r>
              <w:rPr>
                <w:spacing w:val="-2"/>
              </w:rPr>
              <w:t xml:space="preserve"> </w:t>
            </w:r>
            <w:r>
              <w:t>мотивацией</w:t>
            </w:r>
          </w:p>
          <w:p w:rsidR="000364B8" w:rsidRDefault="00C5329C">
            <w:pPr>
              <w:pStyle w:val="TableParagraph"/>
              <w:spacing w:line="252" w:lineRule="exact"/>
              <w:ind w:right="464"/>
            </w:pPr>
            <w:r>
              <w:t>повышать финансовую</w:t>
            </w:r>
            <w:r>
              <w:rPr>
                <w:spacing w:val="-52"/>
              </w:rPr>
              <w:t xml:space="preserve"> </w:t>
            </w:r>
            <w:r>
              <w:t>грамотность.</w:t>
            </w:r>
          </w:p>
        </w:tc>
        <w:tc>
          <w:tcPr>
            <w:tcW w:w="3130" w:type="dxa"/>
            <w:shd w:val="clear" w:color="auto" w:fill="FCE9D9"/>
          </w:tcPr>
          <w:p w:rsidR="000364B8" w:rsidRDefault="00C5329C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3" w:line="254" w:lineRule="exact"/>
              <w:ind w:right="313"/>
            </w:pPr>
            <w:r>
              <w:t>Осознавать, что деньги –</w:t>
            </w:r>
            <w:r>
              <w:rPr>
                <w:spacing w:val="-52"/>
              </w:rPr>
              <w:t xml:space="preserve"> </w:t>
            </w:r>
            <w:r>
              <w:t>средство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</w:p>
          <w:p w:rsidR="000364B8" w:rsidRDefault="00C5329C">
            <w:pPr>
              <w:pStyle w:val="TableParagraph"/>
              <w:spacing w:line="249" w:lineRule="exact"/>
            </w:pPr>
            <w:r>
              <w:t>цели,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собственно</w:t>
            </w:r>
            <w:r>
              <w:rPr>
                <w:spacing w:val="-4"/>
              </w:rPr>
              <w:t xml:space="preserve"> </w:t>
            </w:r>
            <w:r>
              <w:t>цель.</w:t>
            </w:r>
          </w:p>
          <w:p w:rsidR="000364B8" w:rsidRDefault="00C5329C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hanging="285"/>
            </w:pPr>
            <w:r>
              <w:t>Осознавать</w:t>
            </w:r>
          </w:p>
          <w:p w:rsidR="000364B8" w:rsidRDefault="00C5329C">
            <w:pPr>
              <w:pStyle w:val="TableParagraph"/>
              <w:spacing w:before="1" w:line="252" w:lineRule="exact"/>
            </w:pPr>
            <w:r>
              <w:t>ответственность за</w:t>
            </w:r>
          </w:p>
          <w:p w:rsidR="000364B8" w:rsidRDefault="00C5329C">
            <w:pPr>
              <w:pStyle w:val="TableParagraph"/>
              <w:ind w:right="273"/>
            </w:pPr>
            <w:r>
              <w:t>собственные финансовые</w:t>
            </w:r>
            <w:r>
              <w:rPr>
                <w:spacing w:val="-52"/>
              </w:rPr>
              <w:t xml:space="preserve"> </w:t>
            </w:r>
            <w:r>
              <w:t>решения.</w:t>
            </w:r>
          </w:p>
        </w:tc>
      </w:tr>
    </w:tbl>
    <w:p w:rsidR="000364B8" w:rsidRDefault="000364B8">
      <w:pPr>
        <w:sectPr w:rsidR="000364B8">
          <w:pgSz w:w="11910" w:h="16840"/>
          <w:pgMar w:top="1120" w:right="720" w:bottom="280" w:left="1220" w:header="720" w:footer="720" w:gutter="0"/>
          <w:cols w:space="720"/>
        </w:sectPr>
      </w:pPr>
    </w:p>
    <w:p w:rsidR="000364B8" w:rsidRDefault="000364B8" w:rsidP="00C5329C">
      <w:pPr>
        <w:spacing w:before="4"/>
        <w:rPr>
          <w:b/>
          <w:sz w:val="17"/>
        </w:rPr>
      </w:pPr>
      <w:bookmarkStart w:id="1" w:name="_GoBack"/>
      <w:bookmarkEnd w:id="1"/>
    </w:p>
    <w:sectPr w:rsidR="000364B8">
      <w:pgSz w:w="11910" w:h="16840"/>
      <w:pgMar w:top="1580" w:right="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22DC"/>
    <w:multiLevelType w:val="hybridMultilevel"/>
    <w:tmpl w:val="F604A8AC"/>
    <w:lvl w:ilvl="0" w:tplc="3B98B28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B06A7A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61B4AA5A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F1A6165A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BBFC6888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B4B65394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DC66C010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DF86CD2C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C4209CFA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E96385"/>
    <w:multiLevelType w:val="hybridMultilevel"/>
    <w:tmpl w:val="3CDC11D0"/>
    <w:lvl w:ilvl="0" w:tplc="9D72AAC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DE6BFC2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26DC0CA4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58262F58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8DDEEB54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BC74274A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B1B4BB9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45B0CC7E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A5C8765C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C9A2C11"/>
    <w:multiLevelType w:val="hybridMultilevel"/>
    <w:tmpl w:val="9C807C10"/>
    <w:lvl w:ilvl="0" w:tplc="DE3ADFA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D4254B0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7D220240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B00EA076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4740D5A2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48960910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13C23AA2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D8B89AB4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644E591E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0A007D4"/>
    <w:multiLevelType w:val="hybridMultilevel"/>
    <w:tmpl w:val="11B0CA38"/>
    <w:lvl w:ilvl="0" w:tplc="6AD6085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F4A9D5A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FAD08356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1EFE5680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C0CA8794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DAA8FE20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A34AD2D0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05C83C94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7DA0F85A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15346BE"/>
    <w:multiLevelType w:val="hybridMultilevel"/>
    <w:tmpl w:val="50182B86"/>
    <w:lvl w:ilvl="0" w:tplc="058C0EB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CC41DC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EE2A4A5C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2BD84DC8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7E6C7DBA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A85A1722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C45A3ABA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6AA25466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37B2F83C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1550A2D"/>
    <w:multiLevelType w:val="hybridMultilevel"/>
    <w:tmpl w:val="400EC520"/>
    <w:lvl w:ilvl="0" w:tplc="E85EDA6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7E28486">
      <w:numFmt w:val="bullet"/>
      <w:lvlText w:val="•"/>
      <w:lvlJc w:val="left"/>
      <w:pPr>
        <w:ind w:left="999" w:hanging="284"/>
      </w:pPr>
      <w:rPr>
        <w:rFonts w:hint="default"/>
        <w:lang w:val="ru-RU" w:eastAsia="en-US" w:bidi="ar-SA"/>
      </w:rPr>
    </w:lvl>
    <w:lvl w:ilvl="2" w:tplc="935CDBA8">
      <w:numFmt w:val="bullet"/>
      <w:lvlText w:val="•"/>
      <w:lvlJc w:val="left"/>
      <w:pPr>
        <w:ind w:left="1579" w:hanging="284"/>
      </w:pPr>
      <w:rPr>
        <w:rFonts w:hint="default"/>
        <w:lang w:val="ru-RU" w:eastAsia="en-US" w:bidi="ar-SA"/>
      </w:rPr>
    </w:lvl>
    <w:lvl w:ilvl="3" w:tplc="504E280A">
      <w:numFmt w:val="bullet"/>
      <w:lvlText w:val="•"/>
      <w:lvlJc w:val="left"/>
      <w:pPr>
        <w:ind w:left="2159" w:hanging="284"/>
      </w:pPr>
      <w:rPr>
        <w:rFonts w:hint="default"/>
        <w:lang w:val="ru-RU" w:eastAsia="en-US" w:bidi="ar-SA"/>
      </w:rPr>
    </w:lvl>
    <w:lvl w:ilvl="4" w:tplc="888852D0">
      <w:numFmt w:val="bullet"/>
      <w:lvlText w:val="•"/>
      <w:lvlJc w:val="left"/>
      <w:pPr>
        <w:ind w:left="2738" w:hanging="284"/>
      </w:pPr>
      <w:rPr>
        <w:rFonts w:hint="default"/>
        <w:lang w:val="ru-RU" w:eastAsia="en-US" w:bidi="ar-SA"/>
      </w:rPr>
    </w:lvl>
    <w:lvl w:ilvl="5" w:tplc="868C07A6">
      <w:numFmt w:val="bullet"/>
      <w:lvlText w:val="•"/>
      <w:lvlJc w:val="left"/>
      <w:pPr>
        <w:ind w:left="3318" w:hanging="284"/>
      </w:pPr>
      <w:rPr>
        <w:rFonts w:hint="default"/>
        <w:lang w:val="ru-RU" w:eastAsia="en-US" w:bidi="ar-SA"/>
      </w:rPr>
    </w:lvl>
    <w:lvl w:ilvl="6" w:tplc="A6B2A49E">
      <w:numFmt w:val="bullet"/>
      <w:lvlText w:val="•"/>
      <w:lvlJc w:val="left"/>
      <w:pPr>
        <w:ind w:left="3898" w:hanging="284"/>
      </w:pPr>
      <w:rPr>
        <w:rFonts w:hint="default"/>
        <w:lang w:val="ru-RU" w:eastAsia="en-US" w:bidi="ar-SA"/>
      </w:rPr>
    </w:lvl>
    <w:lvl w:ilvl="7" w:tplc="CE66D1B2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  <w:lvl w:ilvl="8" w:tplc="17E873F6">
      <w:numFmt w:val="bullet"/>
      <w:lvlText w:val="•"/>
      <w:lvlJc w:val="left"/>
      <w:pPr>
        <w:ind w:left="505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30B3342"/>
    <w:multiLevelType w:val="hybridMultilevel"/>
    <w:tmpl w:val="361A014E"/>
    <w:lvl w:ilvl="0" w:tplc="788284E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B0A79D0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B23641B4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0E808A1E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3364EFB8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070841AC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E80EF566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043A63F6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67A48318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4832B78"/>
    <w:multiLevelType w:val="hybridMultilevel"/>
    <w:tmpl w:val="CFC204E8"/>
    <w:lvl w:ilvl="0" w:tplc="75F6D94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384F7CA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8EAAA154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B2D65502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C7B8650C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E08287A0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86FE4BA6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8AE01E84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F3FCBB2E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5994DF9"/>
    <w:multiLevelType w:val="hybridMultilevel"/>
    <w:tmpl w:val="310039E4"/>
    <w:lvl w:ilvl="0" w:tplc="59A45CC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F0A9CB8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C4B4AFBE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8BE0759E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96DE418E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52F02ADA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39480F56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A9EC734E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E62A964E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B68120E"/>
    <w:multiLevelType w:val="hybridMultilevel"/>
    <w:tmpl w:val="D03C03A4"/>
    <w:lvl w:ilvl="0" w:tplc="2648E37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7AC5FE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33B4E4CE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530ED806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0E74E5DE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1508161E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D5C2F938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5BA0A708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55089E6A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B9E2049"/>
    <w:multiLevelType w:val="hybridMultilevel"/>
    <w:tmpl w:val="86D8A93C"/>
    <w:lvl w:ilvl="0" w:tplc="E5AEE06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C2B4E8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C55283F0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326A5FA4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A91AB8F0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741E09C0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878CA096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18E8D254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5FFE3246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3040825"/>
    <w:multiLevelType w:val="hybridMultilevel"/>
    <w:tmpl w:val="2E34DBA4"/>
    <w:lvl w:ilvl="0" w:tplc="D1181C7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E042768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0B74E2D8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0DCE1BB6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79B4609E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FA343C44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688ADB98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0B0660A0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657809E2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3AB08EE"/>
    <w:multiLevelType w:val="hybridMultilevel"/>
    <w:tmpl w:val="77DA6474"/>
    <w:lvl w:ilvl="0" w:tplc="2AEA9EF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028FAE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8BCA5E5A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1764AE8A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629EAADE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75F4757A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5386A14A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26641DB4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E8F23C40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7411012"/>
    <w:multiLevelType w:val="hybridMultilevel"/>
    <w:tmpl w:val="85D80F8A"/>
    <w:lvl w:ilvl="0" w:tplc="97040AE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92C4DAA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FA2CFD98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3AB6C032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B0AC3E0C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D5E68E96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96B6517C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63B46ACA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6914A0AA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9DA3887"/>
    <w:multiLevelType w:val="hybridMultilevel"/>
    <w:tmpl w:val="80AA58C2"/>
    <w:lvl w:ilvl="0" w:tplc="A20E5F9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E52E600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26DE749A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C1F46732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72F6C132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1480F13E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68C4844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4C746532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CEC849FE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CD103E4"/>
    <w:multiLevelType w:val="hybridMultilevel"/>
    <w:tmpl w:val="CA085254"/>
    <w:lvl w:ilvl="0" w:tplc="E8BC049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C9A98B0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099CEEC2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4C3ABD4C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AEDC9F76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F0A8FB1A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9662A5CA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B0C055EE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EFEE13DE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D7A5E1E"/>
    <w:multiLevelType w:val="hybridMultilevel"/>
    <w:tmpl w:val="CC848E54"/>
    <w:lvl w:ilvl="0" w:tplc="C546C38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2D2AA6E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B054FB24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2A56996C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3710BC58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10C017C0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9F343284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661CB47E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EF82DF38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2BA47E5"/>
    <w:multiLevelType w:val="hybridMultilevel"/>
    <w:tmpl w:val="B3AE8F1A"/>
    <w:lvl w:ilvl="0" w:tplc="6970700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2AE7806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E1C6EF80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BA8AE2D8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20C0D5F4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7536000C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0EAC57EA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0472F23E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E2C08118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6E5375E"/>
    <w:multiLevelType w:val="hybridMultilevel"/>
    <w:tmpl w:val="C1349574"/>
    <w:lvl w:ilvl="0" w:tplc="1EC2727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594CD24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7F7428D6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ED0C9D60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187ED926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210AD776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82C2E3BE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A5DA481E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F348D730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A371E26"/>
    <w:multiLevelType w:val="hybridMultilevel"/>
    <w:tmpl w:val="8D10032A"/>
    <w:lvl w:ilvl="0" w:tplc="C712B3B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C0D5F2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31340EEC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F468F164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1B6C7EB2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FCCCE9BA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1FD8E9E4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575E4CA6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0D1AF1A6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3A9B0F47"/>
    <w:multiLevelType w:val="hybridMultilevel"/>
    <w:tmpl w:val="A7BE947C"/>
    <w:lvl w:ilvl="0" w:tplc="D48EE0E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20C04E4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138C1EDE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ABEE37B0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B678C54E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B888D08C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259AF56C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E5220F2C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825A4B8C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58E26FA"/>
    <w:multiLevelType w:val="hybridMultilevel"/>
    <w:tmpl w:val="DD2EC902"/>
    <w:lvl w:ilvl="0" w:tplc="D74E452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2466268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B7109936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3836C588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8E92E1FC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3E88346E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B1C08F6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F65CDC2E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946A305A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9AD428B"/>
    <w:multiLevelType w:val="hybridMultilevel"/>
    <w:tmpl w:val="1432193A"/>
    <w:lvl w:ilvl="0" w:tplc="2E38815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C0BB7E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5308CF40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484CE340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C444F3FA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4B0ED2A0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E75AE5D4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98A8D440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5D60ABB6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A305C1A"/>
    <w:multiLevelType w:val="hybridMultilevel"/>
    <w:tmpl w:val="257C7172"/>
    <w:lvl w:ilvl="0" w:tplc="AA80758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8328BE6">
      <w:numFmt w:val="bullet"/>
      <w:lvlText w:val="•"/>
      <w:lvlJc w:val="left"/>
      <w:pPr>
        <w:ind w:left="999" w:hanging="284"/>
      </w:pPr>
      <w:rPr>
        <w:rFonts w:hint="default"/>
        <w:lang w:val="ru-RU" w:eastAsia="en-US" w:bidi="ar-SA"/>
      </w:rPr>
    </w:lvl>
    <w:lvl w:ilvl="2" w:tplc="6AFA6010">
      <w:numFmt w:val="bullet"/>
      <w:lvlText w:val="•"/>
      <w:lvlJc w:val="left"/>
      <w:pPr>
        <w:ind w:left="1579" w:hanging="284"/>
      </w:pPr>
      <w:rPr>
        <w:rFonts w:hint="default"/>
        <w:lang w:val="ru-RU" w:eastAsia="en-US" w:bidi="ar-SA"/>
      </w:rPr>
    </w:lvl>
    <w:lvl w:ilvl="3" w:tplc="E4D667F2">
      <w:numFmt w:val="bullet"/>
      <w:lvlText w:val="•"/>
      <w:lvlJc w:val="left"/>
      <w:pPr>
        <w:ind w:left="2159" w:hanging="284"/>
      </w:pPr>
      <w:rPr>
        <w:rFonts w:hint="default"/>
        <w:lang w:val="ru-RU" w:eastAsia="en-US" w:bidi="ar-SA"/>
      </w:rPr>
    </w:lvl>
    <w:lvl w:ilvl="4" w:tplc="178E0354">
      <w:numFmt w:val="bullet"/>
      <w:lvlText w:val="•"/>
      <w:lvlJc w:val="left"/>
      <w:pPr>
        <w:ind w:left="2738" w:hanging="284"/>
      </w:pPr>
      <w:rPr>
        <w:rFonts w:hint="default"/>
        <w:lang w:val="ru-RU" w:eastAsia="en-US" w:bidi="ar-SA"/>
      </w:rPr>
    </w:lvl>
    <w:lvl w:ilvl="5" w:tplc="188AEDEC">
      <w:numFmt w:val="bullet"/>
      <w:lvlText w:val="•"/>
      <w:lvlJc w:val="left"/>
      <w:pPr>
        <w:ind w:left="3318" w:hanging="284"/>
      </w:pPr>
      <w:rPr>
        <w:rFonts w:hint="default"/>
        <w:lang w:val="ru-RU" w:eastAsia="en-US" w:bidi="ar-SA"/>
      </w:rPr>
    </w:lvl>
    <w:lvl w:ilvl="6" w:tplc="03C04210">
      <w:numFmt w:val="bullet"/>
      <w:lvlText w:val="•"/>
      <w:lvlJc w:val="left"/>
      <w:pPr>
        <w:ind w:left="3898" w:hanging="284"/>
      </w:pPr>
      <w:rPr>
        <w:rFonts w:hint="default"/>
        <w:lang w:val="ru-RU" w:eastAsia="en-US" w:bidi="ar-SA"/>
      </w:rPr>
    </w:lvl>
    <w:lvl w:ilvl="7" w:tplc="EBC0CD52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  <w:lvl w:ilvl="8" w:tplc="582E3DD6">
      <w:numFmt w:val="bullet"/>
      <w:lvlText w:val="•"/>
      <w:lvlJc w:val="left"/>
      <w:pPr>
        <w:ind w:left="5057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BCA5806"/>
    <w:multiLevelType w:val="hybridMultilevel"/>
    <w:tmpl w:val="55C4D6F0"/>
    <w:lvl w:ilvl="0" w:tplc="765632B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641690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F7FE803E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2C8A01C8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C83E84EE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3E7A3F22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85BABBF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95CE770C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7BD4D19C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D352236"/>
    <w:multiLevelType w:val="hybridMultilevel"/>
    <w:tmpl w:val="533466F4"/>
    <w:lvl w:ilvl="0" w:tplc="0E38BBD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D20CF92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93A80594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7AA6A748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26A283E0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9B06C36A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52B09444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89F4E750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806E6C74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52140648"/>
    <w:multiLevelType w:val="hybridMultilevel"/>
    <w:tmpl w:val="48EAC03A"/>
    <w:lvl w:ilvl="0" w:tplc="00C24F5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6E424DC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73C4BDD4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214CDF60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20B64DA8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A63A7632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00645326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3E9C489A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B59A7ED6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541C733D"/>
    <w:multiLevelType w:val="hybridMultilevel"/>
    <w:tmpl w:val="603EAE1A"/>
    <w:lvl w:ilvl="0" w:tplc="C7C68D8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39026A2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81D8B548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2A7AD702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FF9EFE36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F488AF44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6AF80828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539E2864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1188E0EA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56AB212A"/>
    <w:multiLevelType w:val="hybridMultilevel"/>
    <w:tmpl w:val="F5AED578"/>
    <w:lvl w:ilvl="0" w:tplc="16007F5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538C854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E6500DC8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F95AAE80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F224DE00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690A38E0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6F404C70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EFC63456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36A6EC6E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8213109"/>
    <w:multiLevelType w:val="hybridMultilevel"/>
    <w:tmpl w:val="B648799E"/>
    <w:lvl w:ilvl="0" w:tplc="FD36A00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643430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5CC2FBEC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4282C460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33548EA4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91307C72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A59C03EC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EF8EC5B4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0D42212C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5BD65C7B"/>
    <w:multiLevelType w:val="hybridMultilevel"/>
    <w:tmpl w:val="6026003C"/>
    <w:lvl w:ilvl="0" w:tplc="625CD45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DC61BC6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F434031A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637E5F36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F2DA2012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CD46B158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26A02220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B0C4C888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83E67EEE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D4734DA"/>
    <w:multiLevelType w:val="hybridMultilevel"/>
    <w:tmpl w:val="95D809EE"/>
    <w:lvl w:ilvl="0" w:tplc="6032C3E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9A60606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5D2AA420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EB187852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46C460B0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B2A87106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923A54F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23502028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014AC71A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62686E31"/>
    <w:multiLevelType w:val="hybridMultilevel"/>
    <w:tmpl w:val="2E68C09E"/>
    <w:lvl w:ilvl="0" w:tplc="FD00873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6E80426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6610E230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D250FCFE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4906FDFA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061A7BC8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2DAA3BE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9F0635CC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2E40952E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642C3104"/>
    <w:multiLevelType w:val="hybridMultilevel"/>
    <w:tmpl w:val="45F09190"/>
    <w:lvl w:ilvl="0" w:tplc="C518D17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A663EB8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71CC387A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0D40AD50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7B7E0F5A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764820E8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A6A450E8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696A9876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819E16BE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65AF44BB"/>
    <w:multiLevelType w:val="hybridMultilevel"/>
    <w:tmpl w:val="F03A86A2"/>
    <w:lvl w:ilvl="0" w:tplc="8946DF6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37E915A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D054AA68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DAB2934E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92E28622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2E82AFE8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DC4029E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FEB04510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07FA68A0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660E79EB"/>
    <w:multiLevelType w:val="hybridMultilevel"/>
    <w:tmpl w:val="EEC45766"/>
    <w:lvl w:ilvl="0" w:tplc="40F0BD8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0D4E05C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D040E6F6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1E9838FA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4008F374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39F606D0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CF28ED42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8500DB2E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0E46FE8E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6625623A"/>
    <w:multiLevelType w:val="hybridMultilevel"/>
    <w:tmpl w:val="12080D12"/>
    <w:lvl w:ilvl="0" w:tplc="CE8A3B4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87299EE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EB5E0980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C33E9B0A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5B66AEBC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DE8091A4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E760DA2C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5B7AEF52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B04CDB5A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66F7530C"/>
    <w:multiLevelType w:val="hybridMultilevel"/>
    <w:tmpl w:val="58622E16"/>
    <w:lvl w:ilvl="0" w:tplc="6388EE0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9DC63DC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544C65E6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C776A786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34C83C20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247E5372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948C62BC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4F76FA78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89286D98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91060E0"/>
    <w:multiLevelType w:val="hybridMultilevel"/>
    <w:tmpl w:val="7110DA2E"/>
    <w:lvl w:ilvl="0" w:tplc="9CB42D2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82B8F0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498851C2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133C4A9C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99F618B0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95CADA02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198A3D10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F74265FC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03F87E4E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69AF29C6"/>
    <w:multiLevelType w:val="hybridMultilevel"/>
    <w:tmpl w:val="AC8ADA5A"/>
    <w:lvl w:ilvl="0" w:tplc="4D8C4E4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80242AA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C6D45F16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6C2684F8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9D14AE2C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5D422732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EE3862C8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F54ADBA6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0582B09E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6AA62412"/>
    <w:multiLevelType w:val="hybridMultilevel"/>
    <w:tmpl w:val="048A82A6"/>
    <w:lvl w:ilvl="0" w:tplc="B87E56E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4A8615C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8E804A08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8142230A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AB0EC730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2CFC0496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5E4CFFE4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87B23F3E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783AB842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B8B76DE"/>
    <w:multiLevelType w:val="hybridMultilevel"/>
    <w:tmpl w:val="E8C0B184"/>
    <w:lvl w:ilvl="0" w:tplc="8F4E3BC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5A829C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3D60FBAA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3F143138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89A4C490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78B647C6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C7AEDAE8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7B60A744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62D4D46C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6CDF727D"/>
    <w:multiLevelType w:val="hybridMultilevel"/>
    <w:tmpl w:val="C762AC86"/>
    <w:lvl w:ilvl="0" w:tplc="2C809C0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D261218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A2809694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137E5070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525CEC2C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DC8A40E8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8ADE0FAE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D5244DAA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E782E500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6ED47CA7"/>
    <w:multiLevelType w:val="hybridMultilevel"/>
    <w:tmpl w:val="EDC41CC0"/>
    <w:lvl w:ilvl="0" w:tplc="39FCC66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3C6DB38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8180AB0E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BE8EE8F4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8D0215AC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BE9ABD48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072EE996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A5F4F4C8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34C262CE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6FC235B6"/>
    <w:multiLevelType w:val="hybridMultilevel"/>
    <w:tmpl w:val="72D6F62E"/>
    <w:lvl w:ilvl="0" w:tplc="D4FA07E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61E484E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4210B45E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1DA0CA4E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8EF49656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D932038C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73E208F4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EB302974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A2983316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70B355CB"/>
    <w:multiLevelType w:val="hybridMultilevel"/>
    <w:tmpl w:val="3F9A6474"/>
    <w:lvl w:ilvl="0" w:tplc="276E351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F1887CC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37647F50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82E06722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DC568F96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D80E2C7E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4F5CD2AA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52F602F6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F71C6FF4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774B49B5"/>
    <w:multiLevelType w:val="hybridMultilevel"/>
    <w:tmpl w:val="C990172E"/>
    <w:lvl w:ilvl="0" w:tplc="873473D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23A4BA2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1CFE9382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6750FF32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ACFCBE58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E75C46CE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CE1A3B9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AA62FC06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2E20CF78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77CD4C8D"/>
    <w:multiLevelType w:val="hybridMultilevel"/>
    <w:tmpl w:val="2528CEB8"/>
    <w:lvl w:ilvl="0" w:tplc="EA50846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B8CE69E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CA9E8672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6A8E55AC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3412E878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0722E7B4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7A3CBEF0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9D5C40E6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4470E2FE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48" w15:restartNumberingAfterBreak="0">
    <w:nsid w:val="77E71E03"/>
    <w:multiLevelType w:val="hybridMultilevel"/>
    <w:tmpl w:val="03E60FC2"/>
    <w:lvl w:ilvl="0" w:tplc="E43A213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E82CAFC">
      <w:numFmt w:val="bullet"/>
      <w:lvlText w:val="•"/>
      <w:lvlJc w:val="left"/>
      <w:pPr>
        <w:ind w:left="999" w:hanging="284"/>
      </w:pPr>
      <w:rPr>
        <w:rFonts w:hint="default"/>
        <w:lang w:val="ru-RU" w:eastAsia="en-US" w:bidi="ar-SA"/>
      </w:rPr>
    </w:lvl>
    <w:lvl w:ilvl="2" w:tplc="D748690C">
      <w:numFmt w:val="bullet"/>
      <w:lvlText w:val="•"/>
      <w:lvlJc w:val="left"/>
      <w:pPr>
        <w:ind w:left="1579" w:hanging="284"/>
      </w:pPr>
      <w:rPr>
        <w:rFonts w:hint="default"/>
        <w:lang w:val="ru-RU" w:eastAsia="en-US" w:bidi="ar-SA"/>
      </w:rPr>
    </w:lvl>
    <w:lvl w:ilvl="3" w:tplc="60006154">
      <w:numFmt w:val="bullet"/>
      <w:lvlText w:val="•"/>
      <w:lvlJc w:val="left"/>
      <w:pPr>
        <w:ind w:left="2159" w:hanging="284"/>
      </w:pPr>
      <w:rPr>
        <w:rFonts w:hint="default"/>
        <w:lang w:val="ru-RU" w:eastAsia="en-US" w:bidi="ar-SA"/>
      </w:rPr>
    </w:lvl>
    <w:lvl w:ilvl="4" w:tplc="27BA6350">
      <w:numFmt w:val="bullet"/>
      <w:lvlText w:val="•"/>
      <w:lvlJc w:val="left"/>
      <w:pPr>
        <w:ind w:left="2738" w:hanging="284"/>
      </w:pPr>
      <w:rPr>
        <w:rFonts w:hint="default"/>
        <w:lang w:val="ru-RU" w:eastAsia="en-US" w:bidi="ar-SA"/>
      </w:rPr>
    </w:lvl>
    <w:lvl w:ilvl="5" w:tplc="7E5E3AF0">
      <w:numFmt w:val="bullet"/>
      <w:lvlText w:val="•"/>
      <w:lvlJc w:val="left"/>
      <w:pPr>
        <w:ind w:left="3318" w:hanging="284"/>
      </w:pPr>
      <w:rPr>
        <w:rFonts w:hint="default"/>
        <w:lang w:val="ru-RU" w:eastAsia="en-US" w:bidi="ar-SA"/>
      </w:rPr>
    </w:lvl>
    <w:lvl w:ilvl="6" w:tplc="85DEFEE0">
      <w:numFmt w:val="bullet"/>
      <w:lvlText w:val="•"/>
      <w:lvlJc w:val="left"/>
      <w:pPr>
        <w:ind w:left="3898" w:hanging="284"/>
      </w:pPr>
      <w:rPr>
        <w:rFonts w:hint="default"/>
        <w:lang w:val="ru-RU" w:eastAsia="en-US" w:bidi="ar-SA"/>
      </w:rPr>
    </w:lvl>
    <w:lvl w:ilvl="7" w:tplc="85FEFFF6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  <w:lvl w:ilvl="8" w:tplc="2DE2BC00">
      <w:numFmt w:val="bullet"/>
      <w:lvlText w:val="•"/>
      <w:lvlJc w:val="left"/>
      <w:pPr>
        <w:ind w:left="5057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78314FD7"/>
    <w:multiLevelType w:val="hybridMultilevel"/>
    <w:tmpl w:val="64B275CC"/>
    <w:lvl w:ilvl="0" w:tplc="7054A51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6284F2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D2221350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6B669A3A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24E8334C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3C3C5954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71C03640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B2E46A6A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F2E25F0A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50" w15:restartNumberingAfterBreak="0">
    <w:nsid w:val="78AD643E"/>
    <w:multiLevelType w:val="hybridMultilevel"/>
    <w:tmpl w:val="C94E57AC"/>
    <w:lvl w:ilvl="0" w:tplc="EFEE2B5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0F0FF40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D8F4BCE8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C6C639A2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56CC2364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F5E4CAA4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7BD4DD7C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5EAA0724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3662A3E8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7A9B66D3"/>
    <w:multiLevelType w:val="hybridMultilevel"/>
    <w:tmpl w:val="FD24DC4C"/>
    <w:lvl w:ilvl="0" w:tplc="D6483EB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B622016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63320F76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9C3C3162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01EE5674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FB6604EA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D7AC75F0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FB1C0AB0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4F68ABAC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7B345672"/>
    <w:multiLevelType w:val="hybridMultilevel"/>
    <w:tmpl w:val="4A365B08"/>
    <w:lvl w:ilvl="0" w:tplc="BE46189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EB6EAF8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DDB4DD4E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BC3AA298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0CA44D6E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DEE233A2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4F1410D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86A6F0F2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15C815E6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7B6C4069"/>
    <w:multiLevelType w:val="hybridMultilevel"/>
    <w:tmpl w:val="59941660"/>
    <w:lvl w:ilvl="0" w:tplc="A6DE376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626243C">
      <w:numFmt w:val="bullet"/>
      <w:lvlText w:val="•"/>
      <w:lvlJc w:val="left"/>
      <w:pPr>
        <w:ind w:left="686" w:hanging="284"/>
      </w:pPr>
      <w:rPr>
        <w:rFonts w:hint="default"/>
        <w:lang w:val="ru-RU" w:eastAsia="en-US" w:bidi="ar-SA"/>
      </w:rPr>
    </w:lvl>
    <w:lvl w:ilvl="2" w:tplc="7BC4A274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3" w:tplc="EDE638B2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 w:tplc="73CE4396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1DCC7462">
      <w:numFmt w:val="bullet"/>
      <w:lvlText w:val="•"/>
      <w:lvlJc w:val="left"/>
      <w:pPr>
        <w:ind w:left="1753" w:hanging="284"/>
      </w:pPr>
      <w:rPr>
        <w:rFonts w:hint="default"/>
        <w:lang w:val="ru-RU" w:eastAsia="en-US" w:bidi="ar-SA"/>
      </w:rPr>
    </w:lvl>
    <w:lvl w:ilvl="6" w:tplc="46883A54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7" w:tplc="1DEAEBB0"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8" w:tplc="79A0847C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</w:abstractNum>
  <w:abstractNum w:abstractNumId="54" w15:restartNumberingAfterBreak="0">
    <w:nsid w:val="7F780321"/>
    <w:multiLevelType w:val="hybridMultilevel"/>
    <w:tmpl w:val="81CE4970"/>
    <w:lvl w:ilvl="0" w:tplc="D1A8AA8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C9AA322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C55018DA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3" w:tplc="E006E46C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4" w:tplc="8C88C7CA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5" w:tplc="40B23BCA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6" w:tplc="0B7C0442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7" w:tplc="BA4A5EB8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8" w:tplc="385A467A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18"/>
  </w:num>
  <w:num w:numId="3">
    <w:abstractNumId w:val="36"/>
  </w:num>
  <w:num w:numId="4">
    <w:abstractNumId w:val="28"/>
  </w:num>
  <w:num w:numId="5">
    <w:abstractNumId w:val="33"/>
  </w:num>
  <w:num w:numId="6">
    <w:abstractNumId w:val="31"/>
  </w:num>
  <w:num w:numId="7">
    <w:abstractNumId w:val="39"/>
  </w:num>
  <w:num w:numId="8">
    <w:abstractNumId w:val="13"/>
  </w:num>
  <w:num w:numId="9">
    <w:abstractNumId w:val="6"/>
  </w:num>
  <w:num w:numId="10">
    <w:abstractNumId w:val="22"/>
  </w:num>
  <w:num w:numId="11">
    <w:abstractNumId w:val="42"/>
  </w:num>
  <w:num w:numId="12">
    <w:abstractNumId w:val="32"/>
  </w:num>
  <w:num w:numId="13">
    <w:abstractNumId w:val="29"/>
  </w:num>
  <w:num w:numId="14">
    <w:abstractNumId w:val="47"/>
  </w:num>
  <w:num w:numId="15">
    <w:abstractNumId w:val="41"/>
  </w:num>
  <w:num w:numId="16">
    <w:abstractNumId w:val="43"/>
  </w:num>
  <w:num w:numId="17">
    <w:abstractNumId w:val="44"/>
  </w:num>
  <w:num w:numId="18">
    <w:abstractNumId w:val="3"/>
  </w:num>
  <w:num w:numId="19">
    <w:abstractNumId w:val="11"/>
  </w:num>
  <w:num w:numId="20">
    <w:abstractNumId w:val="23"/>
  </w:num>
  <w:num w:numId="21">
    <w:abstractNumId w:val="34"/>
  </w:num>
  <w:num w:numId="22">
    <w:abstractNumId w:val="9"/>
  </w:num>
  <w:num w:numId="23">
    <w:abstractNumId w:val="40"/>
  </w:num>
  <w:num w:numId="24">
    <w:abstractNumId w:val="17"/>
  </w:num>
  <w:num w:numId="25">
    <w:abstractNumId w:val="48"/>
  </w:num>
  <w:num w:numId="26">
    <w:abstractNumId w:val="54"/>
  </w:num>
  <w:num w:numId="27">
    <w:abstractNumId w:val="8"/>
  </w:num>
  <w:num w:numId="28">
    <w:abstractNumId w:val="37"/>
  </w:num>
  <w:num w:numId="29">
    <w:abstractNumId w:val="35"/>
  </w:num>
  <w:num w:numId="30">
    <w:abstractNumId w:val="16"/>
  </w:num>
  <w:num w:numId="31">
    <w:abstractNumId w:val="5"/>
  </w:num>
  <w:num w:numId="32">
    <w:abstractNumId w:val="10"/>
  </w:num>
  <w:num w:numId="33">
    <w:abstractNumId w:val="53"/>
  </w:num>
  <w:num w:numId="34">
    <w:abstractNumId w:val="1"/>
  </w:num>
  <w:num w:numId="35">
    <w:abstractNumId w:val="2"/>
  </w:num>
  <w:num w:numId="36">
    <w:abstractNumId w:val="14"/>
  </w:num>
  <w:num w:numId="37">
    <w:abstractNumId w:val="4"/>
  </w:num>
  <w:num w:numId="38">
    <w:abstractNumId w:val="45"/>
  </w:num>
  <w:num w:numId="39">
    <w:abstractNumId w:val="15"/>
  </w:num>
  <w:num w:numId="40">
    <w:abstractNumId w:val="21"/>
  </w:num>
  <w:num w:numId="41">
    <w:abstractNumId w:val="19"/>
  </w:num>
  <w:num w:numId="42">
    <w:abstractNumId w:val="49"/>
  </w:num>
  <w:num w:numId="43">
    <w:abstractNumId w:val="20"/>
  </w:num>
  <w:num w:numId="44">
    <w:abstractNumId w:val="24"/>
  </w:num>
  <w:num w:numId="45">
    <w:abstractNumId w:val="51"/>
  </w:num>
  <w:num w:numId="46">
    <w:abstractNumId w:val="25"/>
  </w:num>
  <w:num w:numId="47">
    <w:abstractNumId w:val="7"/>
  </w:num>
  <w:num w:numId="48">
    <w:abstractNumId w:val="12"/>
  </w:num>
  <w:num w:numId="49">
    <w:abstractNumId w:val="38"/>
  </w:num>
  <w:num w:numId="50">
    <w:abstractNumId w:val="50"/>
  </w:num>
  <w:num w:numId="51">
    <w:abstractNumId w:val="27"/>
  </w:num>
  <w:num w:numId="52">
    <w:abstractNumId w:val="0"/>
  </w:num>
  <w:num w:numId="53">
    <w:abstractNumId w:val="30"/>
  </w:num>
  <w:num w:numId="54">
    <w:abstractNumId w:val="46"/>
  </w:num>
  <w:num w:numId="5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B8"/>
    <w:rsid w:val="000364B8"/>
    <w:rsid w:val="006B635F"/>
    <w:rsid w:val="00C5329C"/>
    <w:rsid w:val="00C6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838E"/>
  <w15:docId w15:val="{7504D7AF-FCB8-4251-ABAE-29F13E68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2530</Words>
  <Characters>14426</Characters>
  <Application>Microsoft Office Word</Application>
  <DocSecurity>0</DocSecurity>
  <Lines>120</Lines>
  <Paragraphs>33</Paragraphs>
  <ScaleCrop>false</ScaleCrop>
  <Company/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</dc:creator>
  <cp:lastModifiedBy>user</cp:lastModifiedBy>
  <cp:revision>3</cp:revision>
  <dcterms:created xsi:type="dcterms:W3CDTF">2021-11-01T05:48:00Z</dcterms:created>
  <dcterms:modified xsi:type="dcterms:W3CDTF">2021-11-01T05:49:00Z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2021-11-01T00:00:00Z</vt:filetime>
  </property>
</Properties>
</file>