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BDCB2" w14:textId="77777777" w:rsidR="00D6192D" w:rsidRPr="00D6192D" w:rsidRDefault="00D6192D" w:rsidP="00D6192D">
      <w:pPr>
        <w:pStyle w:val="a3"/>
        <w:spacing w:before="0" w:beforeAutospacing="0" w:after="360" w:afterAutospacing="0"/>
        <w:jc w:val="both"/>
        <w:textAlignment w:val="baseline"/>
        <w:rPr>
          <w:color w:val="000000"/>
          <w:sz w:val="26"/>
          <w:szCs w:val="26"/>
        </w:rPr>
      </w:pPr>
      <w:r w:rsidRPr="00D6192D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50261AAA" wp14:editId="60D9C42C">
            <wp:simplePos x="0" y="0"/>
            <wp:positionH relativeFrom="column">
              <wp:posOffset>24765</wp:posOffset>
            </wp:positionH>
            <wp:positionV relativeFrom="paragraph">
              <wp:posOffset>-8255</wp:posOffset>
            </wp:positionV>
            <wp:extent cx="1514475" cy="1514475"/>
            <wp:effectExtent l="19050" t="0" r="9525" b="0"/>
            <wp:wrapTight wrapText="bothSides">
              <wp:wrapPolygon edited="0">
                <wp:start x="-272" y="0"/>
                <wp:lineTo x="-272" y="21464"/>
                <wp:lineTo x="21736" y="21464"/>
                <wp:lineTo x="21736" y="0"/>
                <wp:lineTo x="-272" y="0"/>
              </wp:wrapPolygon>
            </wp:wrapTight>
            <wp:docPr id="3" name="Рисунок 16" descr="帮助盲人图片-帮助盲人图片素材大全-摄图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帮助盲人图片-帮助盲人图片素材大全-摄图网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192D">
        <w:rPr>
          <w:sz w:val="26"/>
          <w:szCs w:val="26"/>
        </w:rPr>
        <w:t>Немало знаменательных и памятных дат отмечено Международным сообществом в современном календаре. Одной из таких дат является 15 октября – День белой трости, который является напоминанием обществу о внимании к проблемам инвалидов по зрению, понимании их нужд, солидарности с ними.</w:t>
      </w:r>
    </w:p>
    <w:p w14:paraId="00DE5F67" w14:textId="77777777" w:rsidR="00D6192D" w:rsidRPr="00D6192D" w:rsidRDefault="00D6192D" w:rsidP="00D619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6192D">
        <w:rPr>
          <w:rFonts w:ascii="Times New Roman" w:hAnsi="Times New Roman" w:cs="Times New Roman"/>
          <w:sz w:val="26"/>
          <w:szCs w:val="26"/>
        </w:rPr>
        <w:t xml:space="preserve">Во всемирном масштабе День белой трости впервые отмечался в 1970 году. Всероссийское общество слепых присоединилось к проведению Дня белой трости в 1987 году. </w:t>
      </w:r>
    </w:p>
    <w:p w14:paraId="6DFE9183" w14:textId="77777777" w:rsidR="00D6192D" w:rsidRPr="00D6192D" w:rsidRDefault="00D6192D" w:rsidP="00D619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6192D">
        <w:rPr>
          <w:rFonts w:ascii="Times New Roman" w:hAnsi="Times New Roman" w:cs="Times New Roman"/>
          <w:sz w:val="26"/>
          <w:szCs w:val="26"/>
        </w:rPr>
        <w:t>Международный День белой трости – это не только слова, рассказывающие о трудностях инвалидов. Это призыв к обществу понять людей с инвалидностью по зрению и напомнить об их правах и возможностях.</w:t>
      </w:r>
    </w:p>
    <w:p w14:paraId="5A21370A" w14:textId="77777777" w:rsidR="00D6192D" w:rsidRPr="00D6192D" w:rsidRDefault="00D6192D" w:rsidP="00D6192D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14:paraId="474967F4" w14:textId="77777777" w:rsidR="00D84217" w:rsidRPr="00D6192D" w:rsidRDefault="00B8277C" w:rsidP="00D6192D">
      <w:pPr>
        <w:pStyle w:val="a3"/>
        <w:spacing w:before="0" w:beforeAutospacing="0" w:after="36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1D47B2B7" wp14:editId="629FCB14">
            <wp:simplePos x="0" y="0"/>
            <wp:positionH relativeFrom="column">
              <wp:posOffset>3463290</wp:posOffset>
            </wp:positionH>
            <wp:positionV relativeFrom="paragraph">
              <wp:posOffset>475615</wp:posOffset>
            </wp:positionV>
            <wp:extent cx="1371600" cy="1371600"/>
            <wp:effectExtent l="19050" t="0" r="0" b="0"/>
            <wp:wrapTight wrapText="bothSides">
              <wp:wrapPolygon edited="0">
                <wp:start x="-300" y="0"/>
                <wp:lineTo x="-300" y="21300"/>
                <wp:lineTo x="21600" y="21300"/>
                <wp:lineTo x="21600" y="0"/>
                <wp:lineTo x="-300" y="0"/>
              </wp:wrapPolygon>
            </wp:wrapTight>
            <wp:docPr id="8" name="Рисунок 7" descr="帮助盲人过马路场景插画图片免费下载_PNG素材_编号vo9ij7ge9_图精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帮助盲人过马路场景插画图片免费下载_PNG素材_编号vo9ij7ge9_图精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4217" w:rsidRPr="00D6192D">
        <w:rPr>
          <w:color w:val="000000"/>
          <w:sz w:val="26"/>
          <w:szCs w:val="26"/>
        </w:rPr>
        <w:t>Оказывать помощь нуждающимся в ней должен уметь каждый. Даже если в вашем окружении нет слепых, жизнь может столкнуть вас с таким человеком.</w:t>
      </w:r>
    </w:p>
    <w:p w14:paraId="6625D601" w14:textId="77777777" w:rsidR="00D84217" w:rsidRPr="00D6192D" w:rsidRDefault="00D84217" w:rsidP="00D6192D">
      <w:pPr>
        <w:pStyle w:val="a3"/>
        <w:spacing w:before="0" w:beforeAutospacing="0" w:after="360" w:afterAutospacing="0"/>
        <w:jc w:val="both"/>
        <w:textAlignment w:val="baseline"/>
        <w:rPr>
          <w:color w:val="000000"/>
          <w:sz w:val="26"/>
          <w:szCs w:val="26"/>
        </w:rPr>
      </w:pPr>
      <w:r w:rsidRPr="00D6192D">
        <w:rPr>
          <w:color w:val="000000"/>
          <w:sz w:val="26"/>
          <w:szCs w:val="26"/>
        </w:rPr>
        <w:t>Вот основные правила взаимодействия с такими людьми:</w:t>
      </w:r>
    </w:p>
    <w:p w14:paraId="548FC073" w14:textId="77777777" w:rsidR="00D84217" w:rsidRDefault="00D84217" w:rsidP="00B8277C">
      <w:pPr>
        <w:pStyle w:val="a3"/>
        <w:spacing w:before="0" w:beforeAutospacing="0" w:after="0" w:afterAutospacing="0"/>
        <w:textAlignment w:val="baseline"/>
        <w:rPr>
          <w:rFonts w:ascii="Raleway" w:hAnsi="Raleway"/>
          <w:color w:val="000000"/>
          <w:sz w:val="26"/>
          <w:szCs w:val="26"/>
        </w:rPr>
      </w:pPr>
      <w:r>
        <w:rPr>
          <w:rStyle w:val="a4"/>
          <w:rFonts w:ascii="inherit" w:hAnsi="inherit"/>
          <w:color w:val="000000"/>
          <w:sz w:val="26"/>
          <w:szCs w:val="26"/>
          <w:bdr w:val="none" w:sz="0" w:space="0" w:color="auto" w:frame="1"/>
        </w:rPr>
        <w:t>Знакомство с незрячим человеком</w:t>
      </w:r>
    </w:p>
    <w:p w14:paraId="29D6DEAF" w14:textId="77777777" w:rsidR="00D6192D" w:rsidRPr="00D6192D" w:rsidRDefault="00D84217" w:rsidP="00D6192D">
      <w:pPr>
        <w:pStyle w:val="a3"/>
        <w:spacing w:before="0" w:beforeAutospacing="0" w:after="0" w:afterAutospacing="0"/>
        <w:jc w:val="both"/>
        <w:textAlignment w:val="baseline"/>
        <w:rPr>
          <w:rFonts w:ascii="Raleway" w:hAnsi="Raleway"/>
          <w:color w:val="000000"/>
          <w:sz w:val="26"/>
          <w:szCs w:val="26"/>
        </w:rPr>
      </w:pPr>
      <w:r w:rsidRPr="00D6192D">
        <w:rPr>
          <w:color w:val="000000"/>
          <w:sz w:val="26"/>
          <w:szCs w:val="26"/>
        </w:rPr>
        <w:t>Знакомясь с незрячими людьми, представьтесь. Дайте понять собеседнику, что вы рядом, пожав ему руку. Будьте доброжелательны и приветливы, и не путайте это с жалостью. Ни в коем случае не высказывайте ему своего сочувствия</w:t>
      </w:r>
      <w:r w:rsidR="00D6192D" w:rsidRPr="00D6192D">
        <w:rPr>
          <w:color w:val="000000"/>
          <w:sz w:val="26"/>
          <w:szCs w:val="26"/>
        </w:rPr>
        <w:t>.</w:t>
      </w:r>
    </w:p>
    <w:p w14:paraId="3329B06C" w14:textId="77777777" w:rsidR="00D84217" w:rsidRDefault="00B8277C" w:rsidP="00D6192D">
      <w:pPr>
        <w:pStyle w:val="a3"/>
        <w:spacing w:before="0" w:beforeAutospacing="0" w:after="0" w:afterAutospacing="0"/>
        <w:jc w:val="center"/>
        <w:textAlignment w:val="baseline"/>
        <w:rPr>
          <w:rFonts w:ascii="Raleway" w:hAnsi="Raleway"/>
          <w:color w:val="000000"/>
          <w:sz w:val="26"/>
          <w:szCs w:val="26"/>
        </w:rPr>
      </w:pPr>
      <w:r>
        <w:rPr>
          <w:rFonts w:ascii="inherit" w:hAnsi="inherit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273EABBD" wp14:editId="2A4F3399">
            <wp:simplePos x="0" y="0"/>
            <wp:positionH relativeFrom="column">
              <wp:posOffset>-77470</wp:posOffset>
            </wp:positionH>
            <wp:positionV relativeFrom="paragraph">
              <wp:posOffset>119380</wp:posOffset>
            </wp:positionV>
            <wp:extent cx="1933575" cy="1933575"/>
            <wp:effectExtent l="0" t="0" r="0" b="0"/>
            <wp:wrapTight wrapText="bothSides">
              <wp:wrapPolygon edited="0">
                <wp:start x="6384" y="2128"/>
                <wp:lineTo x="5320" y="2979"/>
                <wp:lineTo x="4895" y="5533"/>
                <wp:lineTo x="4682" y="12343"/>
                <wp:lineTo x="4682" y="15748"/>
                <wp:lineTo x="2979" y="19153"/>
                <wp:lineTo x="2979" y="20217"/>
                <wp:lineTo x="7661" y="21494"/>
                <wp:lineTo x="11066" y="21494"/>
                <wp:lineTo x="12343" y="21494"/>
                <wp:lineTo x="17025" y="21068"/>
                <wp:lineTo x="17663" y="20855"/>
                <wp:lineTo x="16599" y="19153"/>
                <wp:lineTo x="16386" y="15961"/>
                <wp:lineTo x="16173" y="4469"/>
                <wp:lineTo x="15322" y="2554"/>
                <wp:lineTo x="14258" y="2128"/>
                <wp:lineTo x="6384" y="2128"/>
              </wp:wrapPolygon>
            </wp:wrapTight>
            <wp:docPr id="6" name="Рисунок 4" descr="Этика общения с незрячими - Видео уроки по этике общения с инвалидами -  Государственное учреждение &quot;Территориальный центр социального обслуживания  населения Партизанского района г.Минс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Этика общения с незрячими - Видео уроки по этике общения с инвалидами -  Государственное учреждение &quot;Территориальный центр социального обслуживания  населения Партизанского района г.Минска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4217">
        <w:rPr>
          <w:rStyle w:val="a4"/>
          <w:rFonts w:ascii="inherit" w:hAnsi="inherit"/>
          <w:color w:val="000000"/>
          <w:sz w:val="26"/>
          <w:szCs w:val="26"/>
          <w:bdr w:val="none" w:sz="0" w:space="0" w:color="auto" w:frame="1"/>
        </w:rPr>
        <w:t>Встреча</w:t>
      </w:r>
    </w:p>
    <w:p w14:paraId="6161F8B2" w14:textId="77777777" w:rsidR="00D84217" w:rsidRPr="00D6192D" w:rsidRDefault="00D84217" w:rsidP="00D6192D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D6192D">
        <w:rPr>
          <w:color w:val="000000"/>
          <w:sz w:val="26"/>
          <w:szCs w:val="26"/>
        </w:rPr>
        <w:t>Встретившись, вы должны обязательно напомнить о себе и о вашей последней встрече. Конечно, у незрячих людей прекрасная память на голос, но, напомнив свое имя, вы продемонстрируете свое уважительное отношение.</w:t>
      </w:r>
    </w:p>
    <w:p w14:paraId="068EC03A" w14:textId="77777777" w:rsidR="00B8277C" w:rsidRDefault="00B8277C" w:rsidP="00D6192D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6"/>
          <w:szCs w:val="26"/>
          <w:bdr w:val="none" w:sz="0" w:space="0" w:color="auto" w:frame="1"/>
        </w:rPr>
      </w:pPr>
    </w:p>
    <w:p w14:paraId="2D711257" w14:textId="77777777" w:rsidR="00D84217" w:rsidRPr="00D6192D" w:rsidRDefault="00D84217" w:rsidP="00D6192D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</w:rPr>
      </w:pPr>
      <w:r w:rsidRPr="00D6192D">
        <w:rPr>
          <w:rStyle w:val="a4"/>
          <w:color w:val="000000"/>
          <w:sz w:val="26"/>
          <w:szCs w:val="26"/>
          <w:bdr w:val="none" w:sz="0" w:space="0" w:color="auto" w:frame="1"/>
        </w:rPr>
        <w:t>Визит гостя</w:t>
      </w:r>
    </w:p>
    <w:p w14:paraId="65D95FF5" w14:textId="77777777" w:rsidR="00D6192D" w:rsidRDefault="00D84217" w:rsidP="00D6192D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D6192D">
        <w:rPr>
          <w:color w:val="000000"/>
          <w:sz w:val="26"/>
          <w:szCs w:val="26"/>
        </w:rPr>
        <w:t>Если к вам впервые пришел незрячий гость, не забывайте, что ему не знакома обстановка вашей квартиры. Проведите его по всем комнатам и покажите расположение вещей: положите его руку на спинку стула, подлокотник дивана или кресла. Так ваш гость быстро освоится и сам ознакомится с интерьером.</w:t>
      </w:r>
    </w:p>
    <w:p w14:paraId="5F43175D" w14:textId="77777777" w:rsidR="00B8277C" w:rsidRDefault="00B8277C" w:rsidP="00D6192D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14:paraId="2BE43110" w14:textId="77777777" w:rsidR="00D84217" w:rsidRPr="00D6192D" w:rsidRDefault="00D84217" w:rsidP="00D6192D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rStyle w:val="a4"/>
          <w:rFonts w:ascii="inherit" w:hAnsi="inherit"/>
          <w:color w:val="000000"/>
          <w:sz w:val="26"/>
          <w:szCs w:val="26"/>
          <w:bdr w:val="none" w:sz="0" w:space="0" w:color="auto" w:frame="1"/>
        </w:rPr>
        <w:t>Помощь при переходе улицы</w:t>
      </w:r>
    </w:p>
    <w:p w14:paraId="6C3B0A54" w14:textId="77777777" w:rsidR="00D84217" w:rsidRPr="00D6192D" w:rsidRDefault="00D84217" w:rsidP="00D6192D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D6192D">
        <w:rPr>
          <w:color w:val="000000"/>
          <w:sz w:val="26"/>
          <w:szCs w:val="26"/>
        </w:rPr>
        <w:t xml:space="preserve">Спросите, нуждается ли слепой в помощи. Сообщите ему, что переведете его через </w:t>
      </w:r>
      <w:r w:rsidRPr="00D6192D">
        <w:rPr>
          <w:color w:val="000000"/>
          <w:sz w:val="26"/>
          <w:szCs w:val="26"/>
        </w:rPr>
        <w:t>улицу. Возьмите за руку и осторожно ведите, предупреждая о подъемах, спусках, ступенях, тротуаре.</w:t>
      </w:r>
    </w:p>
    <w:p w14:paraId="3008185A" w14:textId="77777777" w:rsidR="00B8277C" w:rsidRDefault="00B8277C" w:rsidP="00D6192D">
      <w:pPr>
        <w:pStyle w:val="a3"/>
        <w:spacing w:before="0" w:beforeAutospacing="0" w:after="0" w:afterAutospacing="0"/>
        <w:jc w:val="both"/>
        <w:textAlignment w:val="baseline"/>
        <w:rPr>
          <w:rStyle w:val="a4"/>
          <w:color w:val="000000"/>
          <w:sz w:val="26"/>
          <w:szCs w:val="26"/>
          <w:bdr w:val="none" w:sz="0" w:space="0" w:color="auto" w:frame="1"/>
        </w:rPr>
      </w:pPr>
    </w:p>
    <w:p w14:paraId="419AF476" w14:textId="77777777" w:rsidR="00D84217" w:rsidRPr="00D6192D" w:rsidRDefault="00D84217" w:rsidP="00B8277C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</w:rPr>
      </w:pPr>
      <w:r w:rsidRPr="00D6192D">
        <w:rPr>
          <w:rStyle w:val="a4"/>
          <w:color w:val="000000"/>
          <w:sz w:val="26"/>
          <w:szCs w:val="26"/>
          <w:bdr w:val="none" w:sz="0" w:space="0" w:color="auto" w:frame="1"/>
        </w:rPr>
        <w:t>Помощь в транспорте</w:t>
      </w:r>
    </w:p>
    <w:p w14:paraId="70A11C72" w14:textId="77777777" w:rsidR="00D84217" w:rsidRPr="00D6192D" w:rsidRDefault="00B8277C" w:rsidP="00B8277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3B7B486D" wp14:editId="03966142">
            <wp:simplePos x="0" y="0"/>
            <wp:positionH relativeFrom="column">
              <wp:posOffset>-35560</wp:posOffset>
            </wp:positionH>
            <wp:positionV relativeFrom="paragraph">
              <wp:posOffset>89535</wp:posOffset>
            </wp:positionV>
            <wp:extent cx="2019300" cy="2019300"/>
            <wp:effectExtent l="19050" t="0" r="0" b="0"/>
            <wp:wrapTight wrapText="bothSides">
              <wp:wrapPolygon edited="0">
                <wp:start x="-204" y="0"/>
                <wp:lineTo x="-204" y="21396"/>
                <wp:lineTo x="21600" y="21396"/>
                <wp:lineTo x="21600" y="0"/>
                <wp:lineTo x="-204" y="0"/>
              </wp:wrapPolygon>
            </wp:wrapTight>
            <wp:docPr id="9" name="Рисунок 1" descr="Слепые дети Изображения – скачать бесплатно на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лепые дети Изображения – скачать бесплатно на Freepi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4217" w:rsidRPr="00D6192D">
        <w:rPr>
          <w:color w:val="000000"/>
          <w:sz w:val="26"/>
          <w:szCs w:val="26"/>
        </w:rPr>
        <w:t>Помогите слепому, вошедшему в транспорт, осторожно пройти вперед. Покажите поручни, положив на них его руку. Если человеку нужно выйти из транспорта, позвольте ему сделать это самостоятельно. Если вы ведете слепого, следуйте впереди, указывая на поручни и ступени. Сажая в автомобиль, подведите его к открытой двери и положите руку на ее верхний край, вторую руку — на крышу. В любом случае, встречая слепого на улице или в транспорте, сначала предложите ему свою помощь, но не навязывайте. Провожая, предложите ему опереться на вашу руку. Не подталкивайте его и не берите под руку. Слепые люди чувствуют движение и следуют за вами автоматически, поэтому не нужно озвучивать, куда вы поворачиваете. Проходя через дверь, идите впереди, протягивая руку назад.</w:t>
      </w:r>
    </w:p>
    <w:p w14:paraId="6FCD297D" w14:textId="77777777" w:rsidR="00B8277C" w:rsidRDefault="00B8277C" w:rsidP="00B8277C">
      <w:pPr>
        <w:pStyle w:val="a3"/>
        <w:spacing w:before="0" w:beforeAutospacing="0" w:after="0" w:afterAutospacing="0"/>
        <w:textAlignment w:val="baseline"/>
        <w:rPr>
          <w:rStyle w:val="a4"/>
          <w:rFonts w:ascii="inherit" w:hAnsi="inherit"/>
          <w:color w:val="000000"/>
          <w:sz w:val="26"/>
          <w:szCs w:val="26"/>
          <w:bdr w:val="none" w:sz="0" w:space="0" w:color="auto" w:frame="1"/>
        </w:rPr>
      </w:pPr>
    </w:p>
    <w:p w14:paraId="2CBD85CA" w14:textId="77777777" w:rsidR="00B8277C" w:rsidRDefault="00B8277C" w:rsidP="00B8277C">
      <w:pPr>
        <w:pStyle w:val="a3"/>
        <w:spacing w:before="0" w:beforeAutospacing="0" w:after="0" w:afterAutospacing="0"/>
        <w:textAlignment w:val="baseline"/>
        <w:rPr>
          <w:rStyle w:val="a4"/>
          <w:rFonts w:ascii="inherit" w:hAnsi="inherit"/>
          <w:color w:val="000000"/>
          <w:sz w:val="26"/>
          <w:szCs w:val="26"/>
          <w:bdr w:val="none" w:sz="0" w:space="0" w:color="auto" w:frame="1"/>
        </w:rPr>
      </w:pPr>
    </w:p>
    <w:p w14:paraId="7DC26714" w14:textId="77777777" w:rsidR="00D84217" w:rsidRDefault="00D84217" w:rsidP="00B8277C">
      <w:pPr>
        <w:pStyle w:val="a3"/>
        <w:spacing w:before="0" w:beforeAutospacing="0" w:after="0" w:afterAutospacing="0"/>
        <w:jc w:val="center"/>
        <w:textAlignment w:val="baseline"/>
        <w:rPr>
          <w:rFonts w:ascii="Raleway" w:hAnsi="Raleway"/>
          <w:color w:val="000000"/>
          <w:sz w:val="26"/>
          <w:szCs w:val="26"/>
        </w:rPr>
      </w:pPr>
      <w:r>
        <w:rPr>
          <w:rStyle w:val="a4"/>
          <w:rFonts w:ascii="inherit" w:hAnsi="inherit"/>
          <w:color w:val="000000"/>
          <w:sz w:val="26"/>
          <w:szCs w:val="26"/>
          <w:bdr w:val="none" w:sz="0" w:space="0" w:color="auto" w:frame="1"/>
        </w:rPr>
        <w:lastRenderedPageBreak/>
        <w:t>Помощь в магазине</w:t>
      </w:r>
    </w:p>
    <w:p w14:paraId="25F95C29" w14:textId="77777777" w:rsidR="00D84217" w:rsidRDefault="00B8277C" w:rsidP="00B8277C">
      <w:pPr>
        <w:pStyle w:val="a3"/>
        <w:spacing w:before="0" w:beforeAutospacing="0" w:after="0" w:afterAutospacing="0"/>
        <w:jc w:val="both"/>
        <w:textAlignment w:val="baseline"/>
        <w:rPr>
          <w:rFonts w:ascii="Raleway" w:hAnsi="Raleway"/>
          <w:color w:val="000000"/>
          <w:sz w:val="26"/>
          <w:szCs w:val="26"/>
        </w:rPr>
      </w:pPr>
      <w:r>
        <w:rPr>
          <w:rFonts w:ascii="Raleway" w:hAnsi="Raleway"/>
          <w:noProof/>
          <w:color w:val="000000"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3B1DC46B" wp14:editId="0005137E">
            <wp:simplePos x="0" y="0"/>
            <wp:positionH relativeFrom="column">
              <wp:posOffset>-54610</wp:posOffset>
            </wp:positionH>
            <wp:positionV relativeFrom="paragraph">
              <wp:posOffset>104140</wp:posOffset>
            </wp:positionV>
            <wp:extent cx="1162050" cy="1162050"/>
            <wp:effectExtent l="19050" t="0" r="0" b="0"/>
            <wp:wrapSquare wrapText="bothSides"/>
            <wp:docPr id="11" name="Рисунок 13" descr="卡通盲人素材-卡通盲人图片-卡通盲人设计模板-昵图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卡通盲人素材-卡通盲人图片-卡通盲人设计模板-昵图网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4217">
        <w:rPr>
          <w:rFonts w:ascii="Raleway" w:hAnsi="Raleway"/>
          <w:color w:val="000000"/>
          <w:sz w:val="26"/>
          <w:szCs w:val="26"/>
        </w:rPr>
        <w:t>Помогая слепому войти в магазин, проводите его к продавцу или до нужного отдела. Если точно известно, что нужно, то он может купить товар сразу. В противном случае разложите перед ним ассортимент, чтобы он мог его ощупать. Опишите слепому цвет и рисунок. Допускается дать совет, например: «Этот цвет Вам не подходит». Если человек не называет номинал банкноты сам, то вам следует сказать, какую купюру вы получили. Сдачу рекомендуется считать, складывая ее в руку слепого.</w:t>
      </w:r>
    </w:p>
    <w:p w14:paraId="6A5147F7" w14:textId="77777777" w:rsidR="00B8277C" w:rsidRDefault="00B8277C" w:rsidP="00B8277C">
      <w:pPr>
        <w:pStyle w:val="a3"/>
        <w:spacing w:before="0" w:beforeAutospacing="0" w:after="0" w:afterAutospacing="0"/>
        <w:textAlignment w:val="baseline"/>
        <w:rPr>
          <w:rFonts w:ascii="Raleway" w:hAnsi="Raleway"/>
          <w:color w:val="000000"/>
          <w:sz w:val="26"/>
          <w:szCs w:val="26"/>
        </w:rPr>
      </w:pPr>
    </w:p>
    <w:p w14:paraId="4B42BBFA" w14:textId="77777777" w:rsidR="00D84217" w:rsidRDefault="00D84217" w:rsidP="00B8277C">
      <w:pPr>
        <w:pStyle w:val="a3"/>
        <w:spacing w:before="0" w:beforeAutospacing="0" w:after="0" w:afterAutospacing="0"/>
        <w:jc w:val="center"/>
        <w:textAlignment w:val="baseline"/>
        <w:rPr>
          <w:rFonts w:ascii="Raleway" w:hAnsi="Raleway"/>
          <w:color w:val="000000"/>
          <w:sz w:val="26"/>
          <w:szCs w:val="26"/>
        </w:rPr>
      </w:pPr>
      <w:r>
        <w:rPr>
          <w:rStyle w:val="a4"/>
          <w:rFonts w:ascii="inherit" w:hAnsi="inherit"/>
          <w:color w:val="000000"/>
          <w:sz w:val="26"/>
          <w:szCs w:val="26"/>
          <w:bdr w:val="none" w:sz="0" w:space="0" w:color="auto" w:frame="1"/>
        </w:rPr>
        <w:t>Не бойтесь разговаривать</w:t>
      </w:r>
    </w:p>
    <w:p w14:paraId="5A323937" w14:textId="77777777" w:rsidR="00D84217" w:rsidRDefault="00B8277C" w:rsidP="00B8277C">
      <w:pPr>
        <w:pStyle w:val="a3"/>
        <w:spacing w:before="0" w:beforeAutospacing="0" w:after="360" w:afterAutospacing="0"/>
        <w:jc w:val="both"/>
        <w:textAlignment w:val="baseline"/>
        <w:rPr>
          <w:rFonts w:ascii="Raleway" w:hAnsi="Raleway"/>
          <w:color w:val="000000"/>
          <w:sz w:val="26"/>
          <w:szCs w:val="26"/>
        </w:rPr>
      </w:pPr>
      <w:r w:rsidRPr="00B8277C">
        <w:rPr>
          <w:rFonts w:ascii="Raleway" w:hAnsi="Raleway"/>
          <w:noProof/>
          <w:color w:val="000000"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5DC97B59" wp14:editId="158DF67A">
            <wp:simplePos x="0" y="0"/>
            <wp:positionH relativeFrom="column">
              <wp:posOffset>-99060</wp:posOffset>
            </wp:positionH>
            <wp:positionV relativeFrom="paragraph">
              <wp:posOffset>127635</wp:posOffset>
            </wp:positionV>
            <wp:extent cx="1743075" cy="1743075"/>
            <wp:effectExtent l="19050" t="0" r="9525" b="0"/>
            <wp:wrapSquare wrapText="bothSides"/>
            <wp:docPr id="14" name="Рисунок 10" descr="手绘卡通志愿者帮助盲人走路素材图片免费下载_PNG素材_编号ve9iw8ygr_图精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手绘卡通志愿者帮助盲人走路素材图片免费下载_PNG素材_编号ve9iw8ygr_图精灵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4217">
        <w:rPr>
          <w:rFonts w:ascii="Raleway" w:hAnsi="Raleway"/>
          <w:color w:val="000000"/>
          <w:sz w:val="26"/>
          <w:szCs w:val="26"/>
        </w:rPr>
        <w:t xml:space="preserve">Не стоит акцентировать внимание на недуге человека, которому вы помогаете. Однако следует оставаться тактичным. Иногда сами слепые могут шутить над своим положением. Со стороны разговор с ними может казаться затруднительным. Не стесняйтесь </w:t>
      </w:r>
      <w:r w:rsidR="00D84217">
        <w:rPr>
          <w:rFonts w:ascii="Raleway" w:hAnsi="Raleway"/>
          <w:color w:val="000000"/>
          <w:sz w:val="26"/>
          <w:szCs w:val="26"/>
        </w:rPr>
        <w:t>глаголов «смотреть» и «видеть». Эти слова употребляются всеми людьми.</w:t>
      </w:r>
    </w:p>
    <w:p w14:paraId="53C9D330" w14:textId="77777777" w:rsidR="00D84217" w:rsidRDefault="00D84217" w:rsidP="00B8277C">
      <w:pPr>
        <w:pStyle w:val="a3"/>
        <w:spacing w:before="0" w:beforeAutospacing="0" w:after="0" w:afterAutospacing="0"/>
        <w:jc w:val="both"/>
        <w:textAlignment w:val="baseline"/>
        <w:rPr>
          <w:rFonts w:ascii="Raleway" w:hAnsi="Raleway"/>
          <w:color w:val="000000"/>
          <w:sz w:val="26"/>
          <w:szCs w:val="26"/>
        </w:rPr>
      </w:pPr>
      <w:r>
        <w:rPr>
          <w:rStyle w:val="a5"/>
          <w:rFonts w:ascii="inherit" w:hAnsi="inherit"/>
          <w:b/>
          <w:bCs/>
          <w:color w:val="000000"/>
          <w:sz w:val="26"/>
          <w:szCs w:val="26"/>
          <w:bdr w:val="none" w:sz="0" w:space="0" w:color="auto" w:frame="1"/>
        </w:rPr>
        <w:t>Одна из главных проблем инвалидов – это одиночество, невозможность полноценного общения. Главное в общении – быть открытым и доброжелательным и у вас все получится!</w:t>
      </w:r>
    </w:p>
    <w:p w14:paraId="00B7BAF9" w14:textId="77777777" w:rsidR="00455E29" w:rsidRDefault="00455E29"/>
    <w:p w14:paraId="238C9077" w14:textId="77777777" w:rsidR="00AE4F7F" w:rsidRDefault="00AE4F7F"/>
    <w:p w14:paraId="628EECF0" w14:textId="77777777" w:rsidR="00AE4F7F" w:rsidRDefault="00AE4F7F">
      <w:r w:rsidRPr="00AE4F7F">
        <w:rPr>
          <w:noProof/>
        </w:rPr>
        <w:drawing>
          <wp:inline distT="0" distB="0" distL="0" distR="0" wp14:anchorId="0235724D" wp14:editId="576EAE7E">
            <wp:extent cx="3133725" cy="2161190"/>
            <wp:effectExtent l="19050" t="0" r="9525" b="0"/>
            <wp:docPr id="15" name="Рисунок 3" descr="C:\Users\Biblio\Desktop\Визитка\Презентация Microsoft Office PowerPoint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blio\Desktop\Визитка\Презентация Microsoft Office PowerPoint\Слайд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5247" t="6173" r="5247" b="11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16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249203" w14:textId="77777777" w:rsidR="00AE4F7F" w:rsidRDefault="00AE4F7F" w:rsidP="00AE4F7F">
      <w:pPr>
        <w:jc w:val="center"/>
      </w:pPr>
    </w:p>
    <w:p w14:paraId="36023E94" w14:textId="77777777" w:rsidR="00AE4F7F" w:rsidRDefault="00AE4F7F" w:rsidP="00AE4F7F">
      <w:pPr>
        <w:jc w:val="center"/>
      </w:pPr>
      <w:r w:rsidRPr="00AE4F7F">
        <w:rPr>
          <w:noProof/>
        </w:rPr>
        <w:drawing>
          <wp:inline distT="0" distB="0" distL="0" distR="0" wp14:anchorId="4C28EC4B" wp14:editId="58FDE5E4">
            <wp:extent cx="1619250" cy="1619250"/>
            <wp:effectExtent l="19050" t="0" r="0" b="0"/>
            <wp:docPr id="17" name="Рисунок 3" descr="C:\Users\Biblio\AppData\Local\Packages\Microsoft.Windows.Photos_8wekyb3d8bbwe\TempState\ShareServiceTempFolder\17283750184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blio\AppData\Local\Packages\Microsoft.Windows.Photos_8wekyb3d8bbwe\TempState\ShareServiceTempFolder\1728375018483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27842B" w14:textId="77777777" w:rsidR="00AE4F7F" w:rsidRDefault="00AE4F7F" w:rsidP="00AE4F7F">
      <w:pPr>
        <w:jc w:val="center"/>
      </w:pPr>
    </w:p>
    <w:p w14:paraId="7A061546" w14:textId="77777777" w:rsidR="00AE4F7F" w:rsidRDefault="00AE4F7F" w:rsidP="00AE4F7F">
      <w:pPr>
        <w:jc w:val="center"/>
      </w:pPr>
    </w:p>
    <w:p w14:paraId="566B0C59" w14:textId="77777777" w:rsidR="00AE4F7F" w:rsidRPr="00AE4F7F" w:rsidRDefault="00AE4F7F" w:rsidP="00AE4F7F">
      <w:pPr>
        <w:spacing w:after="0"/>
        <w:jc w:val="center"/>
        <w:rPr>
          <w:rFonts w:ascii="Times New Roman" w:hAnsi="Times New Roman" w:cs="Times New Roman"/>
          <w:b/>
        </w:rPr>
      </w:pPr>
      <w:r w:rsidRPr="00AE4F7F">
        <w:rPr>
          <w:rFonts w:ascii="Times New Roman" w:hAnsi="Times New Roman" w:cs="Times New Roman"/>
          <w:b/>
        </w:rPr>
        <w:t>МБУК МО СР «Межпоселенческая библиотека»</w:t>
      </w:r>
    </w:p>
    <w:p w14:paraId="63C59E27" w14:textId="77777777" w:rsidR="00AE4F7F" w:rsidRDefault="00AE4F7F" w:rsidP="00AE4F7F">
      <w:pPr>
        <w:spacing w:after="0"/>
        <w:jc w:val="center"/>
        <w:rPr>
          <w:rFonts w:ascii="Times New Roman" w:hAnsi="Times New Roman" w:cs="Times New Roman"/>
          <w:b/>
        </w:rPr>
      </w:pPr>
      <w:r w:rsidRPr="00AE4F7F">
        <w:rPr>
          <w:rFonts w:ascii="Times New Roman" w:hAnsi="Times New Roman" w:cs="Times New Roman"/>
          <w:b/>
        </w:rPr>
        <w:t>Ильска</w:t>
      </w:r>
      <w:r>
        <w:rPr>
          <w:rFonts w:ascii="Times New Roman" w:hAnsi="Times New Roman" w:cs="Times New Roman"/>
          <w:b/>
        </w:rPr>
        <w:t>я поселковая библиотека, филиал</w:t>
      </w:r>
      <w:r w:rsidRPr="00AE4F7F">
        <w:rPr>
          <w:rFonts w:ascii="Times New Roman" w:hAnsi="Times New Roman" w:cs="Times New Roman"/>
          <w:b/>
        </w:rPr>
        <w:t xml:space="preserve"> № 5</w:t>
      </w:r>
    </w:p>
    <w:p w14:paraId="2F51269F" w14:textId="77777777" w:rsidR="00AE4F7F" w:rsidRDefault="00AE4F7F" w:rsidP="00AE4F7F">
      <w:pPr>
        <w:spacing w:after="0"/>
        <w:jc w:val="center"/>
        <w:rPr>
          <w:rFonts w:ascii="Times New Roman" w:hAnsi="Times New Roman" w:cs="Times New Roman"/>
          <w:b/>
        </w:rPr>
      </w:pPr>
    </w:p>
    <w:p w14:paraId="57435D2E" w14:textId="77777777" w:rsidR="00AE4F7F" w:rsidRDefault="00AE4F7F" w:rsidP="00AE4F7F">
      <w:pPr>
        <w:spacing w:after="0"/>
        <w:jc w:val="center"/>
        <w:rPr>
          <w:rFonts w:ascii="Times New Roman" w:hAnsi="Times New Roman" w:cs="Times New Roman"/>
          <w:b/>
        </w:rPr>
      </w:pPr>
    </w:p>
    <w:p w14:paraId="4E5A891F" w14:textId="77777777" w:rsidR="00AE4F7F" w:rsidRDefault="00AE4F7F" w:rsidP="00AE4F7F">
      <w:pPr>
        <w:spacing w:after="0"/>
        <w:jc w:val="center"/>
        <w:rPr>
          <w:rFonts w:ascii="Times New Roman" w:hAnsi="Times New Roman" w:cs="Times New Roman"/>
          <w:b/>
        </w:rPr>
      </w:pPr>
    </w:p>
    <w:p w14:paraId="024B5B2F" w14:textId="77777777" w:rsidR="00AE4F7F" w:rsidRDefault="00000000" w:rsidP="00AE4F7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pict w14:anchorId="1F69443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3.5pt;height:96.75pt" fillcolor="#b2b2b2" strokecolor="#33c" strokeweight="1pt">
            <v:fill opacity=".5"/>
            <v:shadow on="t" color="#99f" offset="3pt"/>
            <v:textpath style="font-family:&quot;Arial Black&quot;;v-text-kern:t" trim="t" fitpath="t" string="&quot;Мир через&#10;прикосновение&quot;"/>
          </v:shape>
        </w:pict>
      </w:r>
    </w:p>
    <w:p w14:paraId="1FF5C349" w14:textId="77777777" w:rsidR="00AE4F7F" w:rsidRDefault="00AE4F7F" w:rsidP="00AE4F7F">
      <w:pPr>
        <w:spacing w:after="0"/>
        <w:jc w:val="center"/>
        <w:rPr>
          <w:rFonts w:ascii="Times New Roman" w:hAnsi="Times New Roman" w:cs="Times New Roman"/>
          <w:b/>
        </w:rPr>
      </w:pPr>
    </w:p>
    <w:p w14:paraId="32519D9E" w14:textId="77777777" w:rsidR="00AE4F7F" w:rsidRDefault="00AE4F7F" w:rsidP="00AE4F7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 wp14:anchorId="246A59B5" wp14:editId="1F002DED">
            <wp:extent cx="2728198" cy="2714625"/>
            <wp:effectExtent l="19050" t="0" r="0" b="0"/>
            <wp:docPr id="20" name="Рисунок 22" descr="Международный день «белой трост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Международный день «белой трости»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128" cy="2718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187591" w14:textId="77777777" w:rsidR="00AE4F7F" w:rsidRDefault="00AE4F7F" w:rsidP="00AE4F7F">
      <w:pPr>
        <w:spacing w:after="0"/>
        <w:jc w:val="center"/>
        <w:rPr>
          <w:rFonts w:ascii="Times New Roman" w:hAnsi="Times New Roman" w:cs="Times New Roman"/>
          <w:b/>
        </w:rPr>
      </w:pPr>
    </w:p>
    <w:p w14:paraId="4562F3DF" w14:textId="77777777" w:rsidR="00AE4F7F" w:rsidRDefault="00AE4F7F" w:rsidP="00AE4F7F">
      <w:pPr>
        <w:spacing w:after="0"/>
        <w:jc w:val="center"/>
        <w:rPr>
          <w:rFonts w:ascii="Times New Roman" w:hAnsi="Times New Roman" w:cs="Times New Roman"/>
          <w:b/>
        </w:rPr>
      </w:pPr>
    </w:p>
    <w:p w14:paraId="003294B3" w14:textId="77777777" w:rsidR="00AE4F7F" w:rsidRPr="00AE4F7F" w:rsidRDefault="00AE4F7F" w:rsidP="00AE4F7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4F7F">
        <w:rPr>
          <w:rFonts w:ascii="Times New Roman" w:hAnsi="Times New Roman" w:cs="Times New Roman"/>
          <w:b/>
          <w:sz w:val="32"/>
          <w:szCs w:val="32"/>
        </w:rPr>
        <w:t>ПАМЯТКА</w:t>
      </w:r>
    </w:p>
    <w:p w14:paraId="60A9634A" w14:textId="77777777" w:rsidR="00AE4F7F" w:rsidRDefault="00AE4F7F" w:rsidP="00AE4F7F">
      <w:pPr>
        <w:spacing w:after="0"/>
        <w:jc w:val="center"/>
        <w:rPr>
          <w:rFonts w:ascii="Times New Roman" w:hAnsi="Times New Roman" w:cs="Times New Roman"/>
          <w:b/>
        </w:rPr>
      </w:pPr>
    </w:p>
    <w:p w14:paraId="5D52E4F3" w14:textId="77777777" w:rsidR="00AE4F7F" w:rsidRPr="00AE4F7F" w:rsidRDefault="00AE4F7F" w:rsidP="00AE4F7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Пгт. Ильский, 2024 г.</w:t>
      </w:r>
    </w:p>
    <w:sectPr w:rsidR="00AE4F7F" w:rsidRPr="00AE4F7F" w:rsidSect="00D6192D">
      <w:pgSz w:w="16838" w:h="11906" w:orient="landscape"/>
      <w:pgMar w:top="568" w:right="395" w:bottom="426" w:left="42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aleway">
    <w:altName w:val="Times New Roman"/>
    <w:charset w:val="CC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217"/>
    <w:rsid w:val="00076098"/>
    <w:rsid w:val="00455E29"/>
    <w:rsid w:val="005656B2"/>
    <w:rsid w:val="008A762D"/>
    <w:rsid w:val="00A01967"/>
    <w:rsid w:val="00AE4F7F"/>
    <w:rsid w:val="00B8277C"/>
    <w:rsid w:val="00CA18CA"/>
    <w:rsid w:val="00D6192D"/>
    <w:rsid w:val="00D84217"/>
    <w:rsid w:val="00ED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EC29"/>
  <w15:docId w15:val="{55D7A30F-4B4E-49AB-B6C5-F99AB36B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4217"/>
    <w:rPr>
      <w:b/>
      <w:bCs/>
    </w:rPr>
  </w:style>
  <w:style w:type="character" w:styleId="a5">
    <w:name w:val="Emphasis"/>
    <w:basedOn w:val="a0"/>
    <w:uiPriority w:val="20"/>
    <w:qFormat/>
    <w:rsid w:val="00D8421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84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42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1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FAC64-15A3-4BDC-89F9-1213BA919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</dc:creator>
  <cp:keywords/>
  <dc:description/>
  <cp:lastModifiedBy>User</cp:lastModifiedBy>
  <cp:revision>3</cp:revision>
  <cp:lastPrinted>2024-10-14T09:06:00Z</cp:lastPrinted>
  <dcterms:created xsi:type="dcterms:W3CDTF">2024-10-14T08:05:00Z</dcterms:created>
  <dcterms:modified xsi:type="dcterms:W3CDTF">2024-10-15T07:03:00Z</dcterms:modified>
</cp:coreProperties>
</file>