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334" w:rsidRPr="002F4334" w:rsidRDefault="002F4334" w:rsidP="002F4334">
      <w:pPr>
        <w:spacing w:after="0" w:line="240" w:lineRule="auto"/>
        <w:ind w:firstLine="283"/>
        <w:jc w:val="both"/>
        <w:rPr>
          <w:rFonts w:ascii="Times New Roman" w:hAnsi="Times New Roman"/>
          <w:i/>
          <w:sz w:val="24"/>
          <w:szCs w:val="24"/>
        </w:rPr>
      </w:pPr>
      <w:r w:rsidRPr="002F4334">
        <w:rPr>
          <w:rFonts w:ascii="Times New Roman" w:hAnsi="Times New Roman"/>
          <w:i/>
          <w:sz w:val="24"/>
          <w:szCs w:val="24"/>
        </w:rPr>
        <w:t>В 202</w:t>
      </w:r>
      <w:r>
        <w:rPr>
          <w:rFonts w:ascii="Times New Roman" w:hAnsi="Times New Roman"/>
          <w:i/>
          <w:sz w:val="24"/>
          <w:szCs w:val="24"/>
        </w:rPr>
        <w:t>5</w:t>
      </w:r>
      <w:r w:rsidRPr="002F4334">
        <w:rPr>
          <w:rFonts w:ascii="Times New Roman" w:hAnsi="Times New Roman"/>
          <w:i/>
          <w:sz w:val="24"/>
          <w:szCs w:val="24"/>
        </w:rPr>
        <w:t xml:space="preserve"> году известному советскому писателю, журналисту, сценаристу Михаилу Шолохову исполняется </w:t>
      </w:r>
      <w:r>
        <w:rPr>
          <w:rFonts w:ascii="Times New Roman" w:hAnsi="Times New Roman"/>
          <w:i/>
          <w:sz w:val="24"/>
          <w:szCs w:val="24"/>
        </w:rPr>
        <w:t>120</w:t>
      </w:r>
      <w:r w:rsidRPr="002F4334">
        <w:rPr>
          <w:rFonts w:ascii="Times New Roman" w:hAnsi="Times New Roman"/>
          <w:i/>
          <w:sz w:val="24"/>
          <w:szCs w:val="24"/>
        </w:rPr>
        <w:t xml:space="preserve"> лет со дня рождения.</w:t>
      </w:r>
    </w:p>
    <w:p w:rsidR="006C5591" w:rsidRDefault="002F4334" w:rsidP="002F4334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F4334">
        <w:rPr>
          <w:rFonts w:ascii="Times New Roman" w:hAnsi="Times New Roman"/>
          <w:i/>
          <w:sz w:val="24"/>
          <w:szCs w:val="24"/>
        </w:rPr>
        <w:t>Биография Шолохова полна невероятных событий – радостных и горестных, которые настолько тесно переплелись между собой, что неизвестно, чего в его жизни было больше, светлых моментов или разочарований.</w:t>
      </w:r>
    </w:p>
    <w:p w:rsidR="006E4BCB" w:rsidRPr="006E4BCB" w:rsidRDefault="00023516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403985" cy="1069340"/>
            <wp:effectExtent l="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BCB" w:rsidRPr="006E4BCB">
        <w:rPr>
          <w:rFonts w:ascii="Times New Roman" w:hAnsi="Times New Roman"/>
          <w:sz w:val="24"/>
          <w:szCs w:val="24"/>
        </w:rPr>
        <w:t>Михаил Александрович Шолохов родился 11 мая 1905 году в простой крестьянской семье в станице Вешенской на Дону. Получил начальное образование. С двенадцати лет участвовал в Гражданской войне, которая разразилась на Дону после революции 1917 года. Несколько лет был занят революционной деятельностью. В 1923 году продолжил образование.</w:t>
      </w:r>
    </w:p>
    <w:p w:rsidR="006E4BCB" w:rsidRPr="006E4BCB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>Отправившись в Москву, опубликовал в комсомольских изданиях несколько рассказов и очерков.</w:t>
      </w:r>
    </w:p>
    <w:p w:rsidR="006E4BCB" w:rsidRPr="006E4BCB" w:rsidRDefault="003D6569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13513</wp:posOffset>
            </wp:positionV>
            <wp:extent cx="1652905" cy="1224915"/>
            <wp:effectExtent l="0" t="0" r="444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BCB" w:rsidRPr="006E4BCB">
        <w:rPr>
          <w:rFonts w:ascii="Times New Roman" w:hAnsi="Times New Roman"/>
          <w:sz w:val="24"/>
          <w:szCs w:val="24"/>
        </w:rPr>
        <w:t>В 1925 году возвратился на Дон, и в том же году были опубликованы его «Донские рассказы». Сборник рассказов «Лазоревая степь» (1926) был переиздан в 1931 году. Эти два тома включают все рассказы писателя ранних лет. В них описывается жизнь донских, казаков времен Гражданской войны, это, зародыш будущего шедевра «Тихого Дона».</w:t>
      </w:r>
    </w:p>
    <w:p w:rsidR="006E4BCB" w:rsidRPr="006E4BCB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 xml:space="preserve">Начатый в 1926 году, «Тихий Дон» был завершен в 1940 году. Первая часть появилась в печати в 1928 году благодаря ходатайству друга Шолохова - А.С. Серафимовича. </w:t>
      </w:r>
    </w:p>
    <w:p w:rsidR="006E4BCB" w:rsidRPr="006E4BCB" w:rsidRDefault="003D6569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1206500</wp:posOffset>
            </wp:positionV>
            <wp:extent cx="1630680" cy="1208405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BCB" w:rsidRPr="006E4BCB">
        <w:rPr>
          <w:rFonts w:ascii="Times New Roman" w:hAnsi="Times New Roman"/>
          <w:sz w:val="24"/>
          <w:szCs w:val="24"/>
        </w:rPr>
        <w:t>В 1929 году вышел второй том, третий публиковался в 1932-1933 годах благодаря Горькому. Четвертый, заключительный том был издан в 1938-1940 годах. Роман был переведен на многие языки и лег в основу оперы Ивана Дзержинского, фильмов и театральных инсценировок.</w:t>
      </w:r>
    </w:p>
    <w:p w:rsidR="006E4BCB" w:rsidRPr="006E4BCB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>Занятый работой над «Тихим До</w:t>
      </w:r>
      <w:r w:rsidR="00547DD4" w:rsidRPr="00547DD4">
        <w:rPr>
          <w:rFonts w:ascii="Times New Roman" w:hAnsi="Times New Roman"/>
          <w:sz w:val="24"/>
          <w:szCs w:val="24"/>
        </w:rPr>
        <w:t>н</w:t>
      </w:r>
      <w:r w:rsidRPr="006E4BCB">
        <w:rPr>
          <w:rFonts w:ascii="Times New Roman" w:hAnsi="Times New Roman"/>
          <w:sz w:val="24"/>
          <w:szCs w:val="24"/>
        </w:rPr>
        <w:t>ом», Шолохов, однако, изыскал возможность написать «Поднятую целину», роман совершенно иного свойства, воспроизводящий историю коллективизации казачества. Это произведение удостоилось особого внимания, ввиду изображенного в нем основополагающего конфликта между крестьянской психологией и коммунистической доктриной.</w:t>
      </w:r>
    </w:p>
    <w:p w:rsidR="006E4BCB" w:rsidRPr="006E4BCB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>Работа над романом «Тихий Дон» закончилась в 1931 году, опубликован же он был в 1932 году. Генеральную</w:t>
      </w:r>
      <w:r w:rsidRPr="006E4BCB">
        <w:rPr>
          <w:rFonts w:ascii="Times New Roman" w:hAnsi="Times New Roman"/>
          <w:sz w:val="24"/>
          <w:szCs w:val="24"/>
        </w:rPr>
        <w:tab/>
        <w:t>правку Шолохов сделал в 1953 году, в 1955 году появились в печати первые главы второго то</w:t>
      </w:r>
      <w:bookmarkStart w:id="0" w:name="_GoBack"/>
      <w:bookmarkEnd w:id="0"/>
      <w:r w:rsidRPr="006E4BCB">
        <w:rPr>
          <w:rFonts w:ascii="Times New Roman" w:hAnsi="Times New Roman"/>
          <w:sz w:val="24"/>
          <w:szCs w:val="24"/>
        </w:rPr>
        <w:t>ма, но лишь в начале 1960 года были напечатаны последние главы, в которых предполагавшейся трагическая концовка была изменена.</w:t>
      </w:r>
    </w:p>
    <w:p w:rsidR="006D5E54" w:rsidRDefault="006D5E54" w:rsidP="006D5E5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D5E54">
        <w:rPr>
          <w:rFonts w:ascii="Times New Roman" w:hAnsi="Times New Roman"/>
          <w:sz w:val="24"/>
          <w:szCs w:val="24"/>
        </w:rPr>
        <w:t xml:space="preserve">Войну Михаил Шолохов прошел в качестве военного корреспондента. Был награжден орденом Отечественной войны I степени, многочисленными медалями. Он отличался честностью, мужеством и непокорностью, так </w:t>
      </w:r>
      <w:r w:rsidRPr="006D5E54">
        <w:rPr>
          <w:rFonts w:ascii="Times New Roman" w:hAnsi="Times New Roman"/>
          <w:sz w:val="24"/>
          <w:szCs w:val="24"/>
        </w:rPr>
        <w:t>же, как и герои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5E54">
        <w:rPr>
          <w:rFonts w:ascii="Times New Roman" w:hAnsi="Times New Roman"/>
          <w:sz w:val="24"/>
          <w:szCs w:val="24"/>
        </w:rPr>
        <w:t>произведений. Он не боялся спорить с руководством страны, он разговаривал со Сталиным на равных, в то время, когда другие творческие люди даже не решались поднять на него глаза.</w:t>
      </w:r>
    </w:p>
    <w:p w:rsidR="006D5E54" w:rsidRPr="006D5E54" w:rsidRDefault="001541EF" w:rsidP="006D5E5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887120</wp:posOffset>
            </wp:positionV>
            <wp:extent cx="1960880" cy="1107440"/>
            <wp:effectExtent l="0" t="0" r="127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54" w:rsidRPr="006D5E54">
        <w:rPr>
          <w:rFonts w:ascii="Times New Roman" w:hAnsi="Times New Roman"/>
          <w:sz w:val="24"/>
          <w:szCs w:val="24"/>
        </w:rPr>
        <w:t>В годы Великой Отечественной войны Шолохов работал корреспондентом Правды. Постоянно ездил по всем фронтам, собирая материал для статей и будущей книги. Сталин лично попросил Шолохова написать что-то о войне, где было бы и о простых солдатах, и о генералах. Так возник неоконченный роман «Они сражались за Родину», а также рассказ «Судьба человека».</w:t>
      </w:r>
    </w:p>
    <w:p w:rsidR="006E4BCB" w:rsidRPr="006E4BCB" w:rsidRDefault="006D5E54" w:rsidP="006D5E5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D5E54">
        <w:rPr>
          <w:rFonts w:ascii="Times New Roman" w:hAnsi="Times New Roman"/>
          <w:sz w:val="24"/>
          <w:szCs w:val="24"/>
        </w:rPr>
        <w:t>Во время одного из перелетов, самолет потерпел крушение. Чудом выжил сам писатель и летчик. Впоследствии Шолохову пришлось отстаивать право последнего на жизнь и свободу, поскольку летчика обвинили в случившемся. Писатель серьезно пострадал, его буквально собирали по кусочкам, но едва оправившись он вновь вернулся к журналист</w:t>
      </w:r>
      <w:r w:rsidR="004418BE">
        <w:rPr>
          <w:rFonts w:ascii="Times New Roman" w:hAnsi="Times New Roman"/>
          <w:sz w:val="24"/>
          <w:szCs w:val="24"/>
        </w:rPr>
        <w:t>с</w:t>
      </w:r>
      <w:r w:rsidRPr="006D5E54">
        <w:rPr>
          <w:rFonts w:ascii="Times New Roman" w:hAnsi="Times New Roman"/>
          <w:sz w:val="24"/>
          <w:szCs w:val="24"/>
        </w:rPr>
        <w:t>кой деятельности.</w:t>
      </w:r>
      <w:r w:rsidR="001541EF">
        <w:rPr>
          <w:rFonts w:ascii="Times New Roman" w:hAnsi="Times New Roman"/>
          <w:sz w:val="24"/>
          <w:szCs w:val="24"/>
        </w:rPr>
        <w:t xml:space="preserve"> </w:t>
      </w:r>
      <w:r w:rsidR="006E4BCB" w:rsidRPr="006E4BCB">
        <w:rPr>
          <w:rFonts w:ascii="Times New Roman" w:hAnsi="Times New Roman"/>
          <w:sz w:val="24"/>
          <w:szCs w:val="24"/>
        </w:rPr>
        <w:t>Шолохов был многократно отмечен наградами Советского правительства. В 1941 году он получил Сталинскую премию в области литературы. В 1945 году был награжден орденом Славы за военные заслуги. В 1955 году получил орден Ленина; дважды Герой Социалистического Труда (1967, 1980). Был депутатом Верховного Совета, академик АН СССР, член Президиума Союза писателей СССР.</w:t>
      </w:r>
    </w:p>
    <w:p w:rsidR="006E4BCB" w:rsidRPr="006E4BCB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 xml:space="preserve">В 1965 году Шолохову была присуждена Нобелевская премия по литературе, при этом </w:t>
      </w:r>
      <w:r w:rsidRPr="006E4BCB">
        <w:rPr>
          <w:rFonts w:ascii="Times New Roman" w:hAnsi="Times New Roman"/>
          <w:sz w:val="24"/>
          <w:szCs w:val="24"/>
        </w:rPr>
        <w:lastRenderedPageBreak/>
        <w:t>он был назван «одним из самых выдающихся писателей нашего времени».</w:t>
      </w:r>
    </w:p>
    <w:p w:rsidR="006E4BCB" w:rsidRPr="006E4BCB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>Перед самой своей смертью писатель вернулся на родину – в станицу Вешенскую. Он почти не писал, примерно с 60-х перестал печататься. Его</w:t>
      </w:r>
      <w:r w:rsidR="006D5E54">
        <w:rPr>
          <w:rFonts w:ascii="Times New Roman" w:hAnsi="Times New Roman"/>
          <w:sz w:val="24"/>
          <w:szCs w:val="24"/>
        </w:rPr>
        <w:t xml:space="preserve"> </w:t>
      </w:r>
      <w:r w:rsidRPr="006E4BCB">
        <w:rPr>
          <w:rFonts w:ascii="Times New Roman" w:hAnsi="Times New Roman"/>
          <w:sz w:val="24"/>
          <w:szCs w:val="24"/>
        </w:rPr>
        <w:t>любимыми занятиями были охота и рыбалка, лучшим отдыхом стали прогулки по свежему воздуху. Известный писатель, лауреат Сталинской и Ленинской премий, не отказывал в помощи никому. Он не жалел денег на добрые дела, за счет Нобелевской премии была построена школа.</w:t>
      </w:r>
    </w:p>
    <w:p w:rsidR="006E4BCB" w:rsidRPr="006E4BCB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>Сердце великого писателя Михаила Шолохова остановилось 21 февраля 1984 года. Местом упокоения писателя стало не кладбище, а двор его родного дома.</w:t>
      </w:r>
    </w:p>
    <w:p w:rsidR="00DB4202" w:rsidRDefault="006E4BCB" w:rsidP="006E4BC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E4BCB">
        <w:rPr>
          <w:rFonts w:ascii="Times New Roman" w:hAnsi="Times New Roman"/>
          <w:sz w:val="24"/>
          <w:szCs w:val="24"/>
        </w:rPr>
        <w:t>Именем Шолохова назвали один из открытых астероидов, о нем снято много документальных проектов. Памятники Михаилу Шолохову есть почти во всех крупных городах России.</w:t>
      </w:r>
    </w:p>
    <w:p w:rsidR="00387C61" w:rsidRDefault="00387C61" w:rsidP="00387C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87C61" w:rsidRPr="00387C61" w:rsidRDefault="00387C61" w:rsidP="00387C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387C61">
        <w:rPr>
          <w:rFonts w:ascii="Times New Roman" w:hAnsi="Times New Roman"/>
          <w:b/>
          <w:color w:val="000000"/>
          <w:sz w:val="26"/>
          <w:szCs w:val="26"/>
        </w:rPr>
        <w:t>Афоризмы М. А. Шолохова</w:t>
      </w:r>
    </w:p>
    <w:p w:rsidR="00387C61" w:rsidRPr="00387C61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87C61" w:rsidRPr="00387C61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Здоровье – всему голова.</w:t>
      </w:r>
    </w:p>
    <w:p w:rsidR="00387C61" w:rsidRPr="00387C61" w:rsidRDefault="00387C61" w:rsidP="004418BE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Мы отлично знаем, что земля, как и мир, неделима, и, любовно и</w:t>
      </w:r>
      <w:r w:rsidR="004418B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7C61">
        <w:rPr>
          <w:rFonts w:ascii="Times New Roman" w:hAnsi="Times New Roman"/>
          <w:color w:val="000000"/>
          <w:sz w:val="26"/>
          <w:szCs w:val="26"/>
        </w:rPr>
        <w:t>бережно относясь к пахотной земле, земле-кормилице, всем нам необходимо так же любовно и также бережно относиться и ко всей остальной земле, на которой живем, и ко всему, что на ней существует на пользу человеку. А это – и леса, и воды, и все, населяющее их. Надо принимать неотложные, а где следует, крутые решения по сохранению благ, дарованных нам природой.</w:t>
      </w:r>
    </w:p>
    <w:p w:rsidR="00387C61" w:rsidRPr="00387C61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На то и молодость дана, чтобы быть кипучей, активной, жизнеутверждающей.</w:t>
      </w:r>
    </w:p>
    <w:p w:rsidR="00387C61" w:rsidRPr="00387C61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Это святая обязанность – любить страну, которая вспоила и вскормила нас, как родная мать.</w:t>
      </w:r>
    </w:p>
    <w:p w:rsidR="00387C61" w:rsidRPr="00387C61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Жить значит отрываться от прежнего себя ради себя предстоящего, ради всего неведомого.</w:t>
      </w:r>
    </w:p>
    <w:p w:rsidR="00387C61" w:rsidRPr="00387C61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Мир человека – мир смыслов. Человек может терпеть</w:t>
      </w:r>
      <w:r w:rsidR="00547DD4" w:rsidRPr="00547DD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7C61">
        <w:rPr>
          <w:rFonts w:ascii="Times New Roman" w:hAnsi="Times New Roman"/>
          <w:color w:val="000000"/>
          <w:sz w:val="26"/>
          <w:szCs w:val="26"/>
        </w:rPr>
        <w:t>двусмысленность, противоречивость, путаницу, бессмыслицу, но не отсутствие смысла.</w:t>
      </w:r>
    </w:p>
    <w:p w:rsidR="00387C61" w:rsidRPr="00387C61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Смерть высвечивает нашу жизнь. И если нет смысла в смерти, значит, не было его и в жизни.</w:t>
      </w:r>
    </w:p>
    <w:p w:rsidR="00387C61" w:rsidRPr="00DB4202" w:rsidRDefault="00387C61" w:rsidP="00387C6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387C61">
        <w:rPr>
          <w:rFonts w:ascii="Times New Roman" w:hAnsi="Times New Roman"/>
          <w:color w:val="000000"/>
          <w:sz w:val="26"/>
          <w:szCs w:val="26"/>
        </w:rPr>
        <w:t>Человек должен украшать землю.</w:t>
      </w:r>
    </w:p>
    <w:p w:rsidR="00387C61" w:rsidRDefault="00387C61" w:rsidP="00FA6114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E67FF9" w:rsidRPr="00DB4202" w:rsidRDefault="00DB4202" w:rsidP="00FA6114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DB4202">
        <w:rPr>
          <w:rFonts w:ascii="Times New Roman" w:hAnsi="Times New Roman"/>
          <w:b/>
          <w:color w:val="000000"/>
          <w:sz w:val="26"/>
          <w:szCs w:val="26"/>
        </w:rPr>
        <w:t>На сайте Центральной районной библиотек</w:t>
      </w:r>
      <w:r w:rsidR="006643F7">
        <w:rPr>
          <w:rFonts w:ascii="Times New Roman" w:hAnsi="Times New Roman"/>
          <w:b/>
          <w:color w:val="000000"/>
          <w:sz w:val="26"/>
          <w:szCs w:val="26"/>
        </w:rPr>
        <w:t>и</w:t>
      </w:r>
      <w:r w:rsidRPr="00DB4202">
        <w:rPr>
          <w:rFonts w:ascii="Times New Roman" w:hAnsi="Times New Roman"/>
          <w:b/>
          <w:color w:val="000000"/>
          <w:sz w:val="26"/>
          <w:szCs w:val="26"/>
        </w:rPr>
        <w:t xml:space="preserve"> Вы найдете больше полезной информации по теме памятки:</w:t>
      </w:r>
    </w:p>
    <w:p w:rsidR="00E67FF9" w:rsidRDefault="00830F8A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38100</wp:posOffset>
            </wp:positionV>
            <wp:extent cx="1409700" cy="1409700"/>
            <wp:effectExtent l="0" t="0" r="0" b="0"/>
            <wp:wrapSquare wrapText="bothSides"/>
            <wp:docPr id="5" name="Рисунок 2" descr="http://qrcoder.ru/code/?https%3A%2F%2Fsevcbs.kultura23.ru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qrcoder.ru/code/?https%3A%2F%2Fsevcbs.kultura23.ru%2F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F9" w:rsidRDefault="00E67FF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4202" w:rsidRDefault="00DB4202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7FF9" w:rsidRDefault="00E67FF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7FF9" w:rsidRDefault="00E67FF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5BB9" w:rsidRDefault="00305BB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5BB9" w:rsidRDefault="00305BB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5BB9" w:rsidRDefault="00305BB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5591" w:rsidRDefault="006C5591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5591" w:rsidRDefault="006C5591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5591" w:rsidRDefault="006C5591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7FF9" w:rsidRDefault="00BB5E1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</w:t>
      </w:r>
    </w:p>
    <w:p w:rsidR="006C5591" w:rsidRDefault="00A3302D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A3302D">
        <w:rPr>
          <w:rFonts w:ascii="Times New Roman" w:hAnsi="Times New Roman"/>
          <w:b/>
          <w:color w:val="000000"/>
          <w:sz w:val="20"/>
          <w:szCs w:val="20"/>
        </w:rPr>
        <w:t>Составитель:</w:t>
      </w:r>
      <w:r w:rsidRPr="00A3302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677F7C">
        <w:rPr>
          <w:rFonts w:ascii="Times New Roman" w:hAnsi="Times New Roman"/>
          <w:color w:val="000000"/>
          <w:sz w:val="20"/>
          <w:szCs w:val="20"/>
        </w:rPr>
        <w:t>Кочарян И.В.</w:t>
      </w:r>
    </w:p>
    <w:p w:rsidR="00BB5E19" w:rsidRPr="00A3302D" w:rsidRDefault="006C5591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661ADC">
        <w:rPr>
          <w:rFonts w:ascii="Times New Roman" w:hAnsi="Times New Roman"/>
          <w:b/>
          <w:color w:val="000000"/>
          <w:sz w:val="20"/>
          <w:szCs w:val="20"/>
        </w:rPr>
        <w:t xml:space="preserve">Компьютерная вёрстка: </w:t>
      </w:r>
      <w:proofErr w:type="spellStart"/>
      <w:r w:rsidR="0051315B">
        <w:rPr>
          <w:rFonts w:ascii="Times New Roman" w:hAnsi="Times New Roman"/>
          <w:color w:val="000000"/>
          <w:sz w:val="20"/>
          <w:szCs w:val="20"/>
        </w:rPr>
        <w:t>Котенё</w:t>
      </w:r>
      <w:r w:rsidR="00A3302D" w:rsidRPr="00A3302D">
        <w:rPr>
          <w:rFonts w:ascii="Times New Roman" w:hAnsi="Times New Roman"/>
          <w:color w:val="000000"/>
          <w:sz w:val="20"/>
          <w:szCs w:val="20"/>
        </w:rPr>
        <w:t>ва</w:t>
      </w:r>
      <w:proofErr w:type="spellEnd"/>
      <w:r w:rsidR="00A3302D" w:rsidRPr="00A3302D">
        <w:rPr>
          <w:rFonts w:ascii="Times New Roman" w:hAnsi="Times New Roman"/>
          <w:color w:val="000000"/>
          <w:sz w:val="20"/>
          <w:szCs w:val="20"/>
        </w:rPr>
        <w:t xml:space="preserve"> Т.В.</w:t>
      </w:r>
    </w:p>
    <w:p w:rsidR="004418BE" w:rsidRDefault="004418BE" w:rsidP="00C91CAE">
      <w:pPr>
        <w:spacing w:after="0"/>
        <w:ind w:right="-20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E67FF9" w:rsidRDefault="00E67FF9" w:rsidP="00C91CAE">
      <w:pPr>
        <w:spacing w:after="0"/>
        <w:ind w:right="-20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94425C">
        <w:rPr>
          <w:rFonts w:ascii="Times New Roman" w:hAnsi="Times New Roman"/>
          <w:b/>
          <w:color w:val="000000"/>
          <w:sz w:val="20"/>
          <w:szCs w:val="20"/>
        </w:rPr>
        <w:t>Муниципальное бюджетное учреждение культуры муниципального образования Северский район «Межпоселенческая библиотека»</w:t>
      </w:r>
    </w:p>
    <w:p w:rsidR="006C5591" w:rsidRPr="0094425C" w:rsidRDefault="006C5591" w:rsidP="006C5591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E67FF9" w:rsidRPr="008E724C" w:rsidRDefault="0074222A" w:rsidP="00E67FF9">
      <w:pPr>
        <w:spacing w:after="0"/>
        <w:ind w:firstLine="284"/>
        <w:jc w:val="center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559625</wp:posOffset>
            </wp:positionH>
            <wp:positionV relativeFrom="paragraph">
              <wp:posOffset>6350</wp:posOffset>
            </wp:positionV>
            <wp:extent cx="2148840" cy="2926080"/>
            <wp:effectExtent l="0" t="0" r="381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F9" w:rsidRDefault="00E67FF9" w:rsidP="00F71D1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7FF9" w:rsidRDefault="00E67FF9" w:rsidP="00FA6114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43F7" w:rsidRPr="006643F7" w:rsidRDefault="006643F7" w:rsidP="00801B10">
      <w:pPr>
        <w:spacing w:after="0"/>
        <w:ind w:right="-200"/>
        <w:jc w:val="center"/>
        <w:rPr>
          <w:rFonts w:ascii="Segoe Print" w:hAnsi="Segoe Print"/>
          <w:color w:val="000000"/>
          <w:sz w:val="16"/>
          <w:szCs w:val="16"/>
        </w:rPr>
      </w:pPr>
    </w:p>
    <w:p w:rsidR="00F86753" w:rsidRDefault="00F86753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F86753" w:rsidRDefault="00F86753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F86753" w:rsidRDefault="00F86753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F86753" w:rsidRDefault="00F86753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F86753" w:rsidRDefault="00F86753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F86753" w:rsidRDefault="00F86753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387C61" w:rsidRDefault="00387C61" w:rsidP="00801B10">
      <w:pPr>
        <w:spacing w:after="0" w:line="240" w:lineRule="auto"/>
        <w:ind w:right="-200"/>
        <w:jc w:val="center"/>
        <w:rPr>
          <w:rFonts w:ascii="DejaVu Serif" w:hAnsi="DejaVu Serif"/>
          <w:b/>
          <w:color w:val="002060"/>
          <w:sz w:val="44"/>
          <w:szCs w:val="44"/>
        </w:rPr>
      </w:pPr>
    </w:p>
    <w:p w:rsidR="00F86753" w:rsidRPr="00387C61" w:rsidRDefault="00387C61" w:rsidP="00801B10">
      <w:pPr>
        <w:spacing w:after="0" w:line="240" w:lineRule="auto"/>
        <w:ind w:right="-200"/>
        <w:jc w:val="center"/>
        <w:rPr>
          <w:rFonts w:ascii="DejaVu Serif" w:hAnsi="DejaVu Serif"/>
          <w:b/>
          <w:color w:val="000000"/>
          <w:sz w:val="44"/>
          <w:szCs w:val="44"/>
        </w:rPr>
      </w:pPr>
      <w:r w:rsidRPr="00387C61">
        <w:rPr>
          <w:rFonts w:ascii="DejaVu Serif" w:hAnsi="DejaVu Serif"/>
          <w:b/>
          <w:color w:val="002060"/>
          <w:sz w:val="44"/>
          <w:szCs w:val="44"/>
        </w:rPr>
        <w:t>«Певец казачьего края»</w:t>
      </w:r>
    </w:p>
    <w:p w:rsidR="00387C61" w:rsidRDefault="00387C61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E67FF9" w:rsidRDefault="001F193B" w:rsidP="00801B10">
      <w:pPr>
        <w:spacing w:after="0" w:line="240" w:lineRule="auto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  <w:r>
        <w:rPr>
          <w:rFonts w:ascii="Segoe Print" w:hAnsi="Segoe Print"/>
          <w:b/>
          <w:color w:val="000000"/>
          <w:sz w:val="28"/>
          <w:szCs w:val="28"/>
        </w:rPr>
        <w:t>информационный буклет</w:t>
      </w:r>
    </w:p>
    <w:p w:rsidR="00661ADC" w:rsidRDefault="00661ADC" w:rsidP="00830F8A">
      <w:pPr>
        <w:spacing w:after="0"/>
        <w:ind w:right="-200"/>
        <w:jc w:val="center"/>
        <w:rPr>
          <w:rFonts w:ascii="Cambria" w:hAnsi="Cambria" w:cs="Cambria"/>
          <w:b/>
          <w:i/>
          <w:color w:val="000000"/>
          <w:sz w:val="28"/>
          <w:szCs w:val="28"/>
        </w:rPr>
      </w:pPr>
    </w:p>
    <w:p w:rsidR="00830F8A" w:rsidRDefault="001F193B" w:rsidP="00830F8A">
      <w:pPr>
        <w:spacing w:after="0"/>
        <w:ind w:right="-200"/>
        <w:jc w:val="center"/>
        <w:rPr>
          <w:rFonts w:ascii="Cambria" w:hAnsi="Cambria" w:cs="Cambria"/>
          <w:b/>
          <w:i/>
          <w:color w:val="000000"/>
          <w:sz w:val="28"/>
          <w:szCs w:val="28"/>
        </w:rPr>
      </w:pPr>
      <w:r>
        <w:rPr>
          <w:rFonts w:ascii="Cambria" w:hAnsi="Cambria" w:cs="Cambria"/>
          <w:b/>
          <w:i/>
          <w:color w:val="000000"/>
          <w:sz w:val="28"/>
          <w:szCs w:val="28"/>
        </w:rPr>
        <w:t>1</w:t>
      </w:r>
      <w:r w:rsidR="00830F8A" w:rsidRPr="00830F8A">
        <w:rPr>
          <w:rFonts w:ascii="Cambria" w:hAnsi="Cambria" w:cs="Cambria"/>
          <w:b/>
          <w:i/>
          <w:color w:val="000000"/>
          <w:sz w:val="28"/>
          <w:szCs w:val="28"/>
        </w:rPr>
        <w:t xml:space="preserve">20 лет со дня рождения </w:t>
      </w:r>
    </w:p>
    <w:p w:rsidR="00830F8A" w:rsidRPr="00830F8A" w:rsidRDefault="001F193B" w:rsidP="00830F8A">
      <w:pPr>
        <w:spacing w:after="0"/>
        <w:ind w:right="-200"/>
        <w:jc w:val="center"/>
        <w:rPr>
          <w:rFonts w:ascii="Segoe Print" w:hAnsi="Segoe Print"/>
          <w:b/>
          <w:color w:val="000000"/>
          <w:sz w:val="28"/>
          <w:szCs w:val="28"/>
        </w:rPr>
      </w:pPr>
      <w:r>
        <w:rPr>
          <w:rFonts w:ascii="Segoe Print" w:hAnsi="Segoe Print"/>
          <w:b/>
          <w:color w:val="000000"/>
          <w:sz w:val="28"/>
          <w:szCs w:val="28"/>
        </w:rPr>
        <w:t>М. Шолохова</w:t>
      </w:r>
    </w:p>
    <w:p w:rsidR="00D70B9A" w:rsidRDefault="00D70B9A" w:rsidP="00801B10">
      <w:pPr>
        <w:spacing w:after="0"/>
        <w:ind w:right="-20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61ADC" w:rsidRDefault="00661ADC" w:rsidP="00801B10">
      <w:pPr>
        <w:spacing w:after="0"/>
        <w:ind w:right="-20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70B9A" w:rsidRDefault="00D70B9A" w:rsidP="00801B10">
      <w:pPr>
        <w:spacing w:after="0"/>
        <w:ind w:right="-200"/>
        <w:jc w:val="center"/>
        <w:rPr>
          <w:rFonts w:ascii="Times New Roman" w:hAnsi="Times New Roman"/>
          <w:color w:val="000000"/>
        </w:rPr>
      </w:pPr>
    </w:p>
    <w:p w:rsidR="00CF2168" w:rsidRPr="00D70B9A" w:rsidRDefault="00E67FF9" w:rsidP="00801B10">
      <w:pPr>
        <w:spacing w:after="0"/>
        <w:ind w:right="-200"/>
        <w:jc w:val="center"/>
        <w:rPr>
          <w:rFonts w:ascii="Times New Roman" w:hAnsi="Times New Roman"/>
        </w:rPr>
      </w:pPr>
      <w:r w:rsidRPr="00D70B9A">
        <w:rPr>
          <w:rFonts w:ascii="Times New Roman" w:hAnsi="Times New Roman"/>
          <w:color w:val="000000"/>
        </w:rPr>
        <w:t>ст. Северская, 20</w:t>
      </w:r>
      <w:r w:rsidR="008E724C" w:rsidRPr="00D70B9A">
        <w:rPr>
          <w:rFonts w:ascii="Times New Roman" w:hAnsi="Times New Roman"/>
          <w:color w:val="000000"/>
        </w:rPr>
        <w:t>2</w:t>
      </w:r>
      <w:r w:rsidR="00801B10" w:rsidRPr="00D70B9A">
        <w:rPr>
          <w:rFonts w:ascii="Times New Roman" w:hAnsi="Times New Roman"/>
          <w:color w:val="000000"/>
        </w:rPr>
        <w:t>5</w:t>
      </w:r>
      <w:r w:rsidR="00D70B9A" w:rsidRPr="00D70B9A">
        <w:rPr>
          <w:rFonts w:ascii="Times New Roman" w:hAnsi="Times New Roman"/>
          <w:color w:val="000000"/>
        </w:rPr>
        <w:t xml:space="preserve"> г.</w:t>
      </w:r>
      <w:r w:rsidR="00F97886" w:rsidRPr="00D70B9A">
        <w:rPr>
          <w:rFonts w:ascii="Times New Roman" w:hAnsi="Times New Roman"/>
          <w:color w:val="000000"/>
        </w:rPr>
        <w:br/>
      </w:r>
      <w:r w:rsidR="00BF1DCB" w:rsidRPr="00D70B9A">
        <w:rPr>
          <w:rFonts w:ascii="Times New Roman" w:hAnsi="Times New Roman"/>
        </w:rPr>
        <w:br/>
      </w:r>
    </w:p>
    <w:sectPr w:rsidR="00CF2168" w:rsidRPr="00D70B9A" w:rsidSect="00D70B9A">
      <w:pgSz w:w="16838" w:h="11906" w:orient="landscape"/>
      <w:pgMar w:top="567" w:right="567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DejaVu Serif">
    <w:panose1 w:val="02060603050605020204"/>
    <w:charset w:val="CC"/>
    <w:family w:val="roman"/>
    <w:pitch w:val="variable"/>
    <w:sig w:usb0="E50006FF" w:usb1="5200F9FB" w:usb2="0A04002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33C3A"/>
    <w:multiLevelType w:val="hybridMultilevel"/>
    <w:tmpl w:val="08589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36717"/>
    <w:multiLevelType w:val="hybridMultilevel"/>
    <w:tmpl w:val="FDA6759A"/>
    <w:lvl w:ilvl="0" w:tplc="821042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CB"/>
    <w:rsid w:val="00023516"/>
    <w:rsid w:val="001541EF"/>
    <w:rsid w:val="00161B52"/>
    <w:rsid w:val="001F193B"/>
    <w:rsid w:val="002416F9"/>
    <w:rsid w:val="002C3E01"/>
    <w:rsid w:val="002F4334"/>
    <w:rsid w:val="00305BB9"/>
    <w:rsid w:val="00360A7D"/>
    <w:rsid w:val="00387C61"/>
    <w:rsid w:val="003D5EC2"/>
    <w:rsid w:val="003D6569"/>
    <w:rsid w:val="004418BE"/>
    <w:rsid w:val="0051315B"/>
    <w:rsid w:val="005220E1"/>
    <w:rsid w:val="00547DD4"/>
    <w:rsid w:val="006039E3"/>
    <w:rsid w:val="00661ADC"/>
    <w:rsid w:val="006643F7"/>
    <w:rsid w:val="00677F7C"/>
    <w:rsid w:val="006A7ADB"/>
    <w:rsid w:val="006C5591"/>
    <w:rsid w:val="006D5E54"/>
    <w:rsid w:val="006E4BCB"/>
    <w:rsid w:val="0074222A"/>
    <w:rsid w:val="00760609"/>
    <w:rsid w:val="00765C3A"/>
    <w:rsid w:val="007E01D5"/>
    <w:rsid w:val="00801B10"/>
    <w:rsid w:val="00830F8A"/>
    <w:rsid w:val="008C79BB"/>
    <w:rsid w:val="008E724C"/>
    <w:rsid w:val="0094425C"/>
    <w:rsid w:val="00965AFE"/>
    <w:rsid w:val="00A12A06"/>
    <w:rsid w:val="00A3302D"/>
    <w:rsid w:val="00A33977"/>
    <w:rsid w:val="00A806C0"/>
    <w:rsid w:val="00A87490"/>
    <w:rsid w:val="00BB098F"/>
    <w:rsid w:val="00BB5E19"/>
    <w:rsid w:val="00BF1DCB"/>
    <w:rsid w:val="00C314AD"/>
    <w:rsid w:val="00C75BEA"/>
    <w:rsid w:val="00C91CAE"/>
    <w:rsid w:val="00CF2168"/>
    <w:rsid w:val="00D70B9A"/>
    <w:rsid w:val="00DB4202"/>
    <w:rsid w:val="00E67FF9"/>
    <w:rsid w:val="00F71D1E"/>
    <w:rsid w:val="00F86753"/>
    <w:rsid w:val="00F97886"/>
    <w:rsid w:val="00FA6114"/>
    <w:rsid w:val="00FD64F1"/>
    <w:rsid w:val="00FE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5F0C6-E34A-4710-8F37-56241B26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F1DCB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43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6643F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224D3-0E39-4087-9141-060179D0A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2025-02-07T13:56:00Z</cp:lastPrinted>
  <dcterms:created xsi:type="dcterms:W3CDTF">2025-05-07T12:14:00Z</dcterms:created>
  <dcterms:modified xsi:type="dcterms:W3CDTF">2025-05-21T13:52:00Z</dcterms:modified>
</cp:coreProperties>
</file>