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A7" w:rsidRDefault="009E3123">
      <w:pPr>
        <w:shd w:val="clear" w:color="auto" w:fill="D4D3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Твои избир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ательные права:</w:t>
      </w:r>
    </w:p>
    <w:p w:rsidR="008C15A7" w:rsidRDefault="008C15A7">
      <w:pPr>
        <w:shd w:val="clear" w:color="auto" w:fill="D4D3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5A7" w:rsidRDefault="008C15A7">
      <w:pPr>
        <w:spacing w:after="120" w:line="240" w:lineRule="auto"/>
        <w:jc w:val="both"/>
        <w:textAlignment w:val="baseline"/>
        <w:rPr>
          <w:color w:val="000000"/>
        </w:rPr>
      </w:pPr>
    </w:p>
    <w:p w:rsidR="008C15A7" w:rsidRDefault="009E3123">
      <w:pPr>
        <w:numPr>
          <w:ilvl w:val="0"/>
          <w:numId w:val="2"/>
        </w:numPr>
        <w:spacing w:after="12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достигший на день голосования 18 лет, имеет право избирать.</w:t>
      </w:r>
    </w:p>
    <w:p w:rsidR="008C15A7" w:rsidRDefault="009E3123">
      <w:pPr>
        <w:numPr>
          <w:ilvl w:val="0"/>
          <w:numId w:val="2"/>
        </w:numPr>
        <w:spacing w:after="12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Российской Федерации, достигший 21 года, имеет право баллотироваться в представительные органы всех уровней.</w:t>
      </w:r>
    </w:p>
    <w:p w:rsidR="008C15A7" w:rsidRDefault="009E3123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избирать и быть избранным независимо от пола, национальности, происхождения, имущественного и должностного положения, места жительства, вероисповедания.</w:t>
      </w:r>
    </w:p>
    <w:p w:rsidR="008C15A7" w:rsidRDefault="009E3123">
      <w:pPr>
        <w:numPr>
          <w:ilvl w:val="0"/>
          <w:numId w:val="2"/>
        </w:numPr>
        <w:spacing w:after="12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Российской Федерации, достигнув 35 лет, имеет право выдвигать свою кандидатуру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президента страны.</w:t>
      </w:r>
    </w:p>
    <w:p w:rsidR="008C15A7" w:rsidRDefault="008C15A7">
      <w:pPr>
        <w:spacing w:after="120" w:line="240" w:lineRule="auto"/>
        <w:textAlignment w:val="baseline"/>
        <w:rPr>
          <w:rFonts w:ascii="Noto Sans" w:eastAsia="Times New Roman" w:hAnsi="Noto Sans" w:cs="Times New Roman"/>
          <w:color w:val="000000"/>
          <w:sz w:val="24"/>
          <w:szCs w:val="24"/>
          <w:lang w:eastAsia="ru-RU"/>
        </w:rPr>
      </w:pPr>
    </w:p>
    <w:p w:rsidR="008C15A7" w:rsidRDefault="009E3123">
      <w:pPr>
        <w:spacing w:after="0" w:line="240" w:lineRule="auto"/>
        <w:ind w:firstLine="0"/>
        <w:jc w:val="center"/>
        <w:textAlignment w:val="baseline"/>
        <w:rPr>
          <w:rFonts w:ascii="Noto Sans" w:eastAsia="Times New Roman" w:hAnsi="Noto Sans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29890" cy="2197735"/>
            <wp:effectExtent l="0" t="0" r="0" b="0"/>
            <wp:docPr id="1" name="Picture" descr="https://ds05.infourok.ru/uploads/ex/0b7b/000b2f0a-e52060a0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ds05.infourok.ru/uploads/ex/0b7b/000b2f0a-e52060a0/img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19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5A7" w:rsidRDefault="009E3123" w:rsidP="009E3123">
      <w:pPr>
        <w:shd w:val="clear" w:color="auto" w:fill="CCD8E6" w:themeFill="accent6" w:themeFillTint="6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Порядок голосования:</w:t>
      </w:r>
    </w:p>
    <w:p w:rsidR="008C15A7" w:rsidRDefault="008C15A7">
      <w:pPr>
        <w:shd w:val="clear" w:color="auto" w:fill="D4D3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5A7" w:rsidRDefault="009E3123" w:rsidP="00AE0D49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 производится лично, по предъявлению паспорта гражданина РФ или документа, заменяющего его. Голосование за других избирателей не допускается.</w:t>
      </w:r>
    </w:p>
    <w:p w:rsidR="008C15A7" w:rsidRDefault="009E3123" w:rsidP="00AE0D49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Избирателю выдается бюллетень, заполняющийся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оборудованной кабине, где не допускается присутствие посторонних лиц.</w:t>
      </w:r>
    </w:p>
    <w:p w:rsidR="008C15A7" w:rsidRDefault="009E3123" w:rsidP="00AE0D49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142" w:firstLine="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 проводится путем нанесения в избирательном бюллетене любого знака в квадрате напротив фамилии кандидата, в пользу которого сделан выбор.</w:t>
      </w:r>
    </w:p>
    <w:p w:rsidR="008C15A7" w:rsidRDefault="009E3123" w:rsidP="00AE0D49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Испорченный бюллетень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заменяется избирательной комиссией участка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новый.</w:t>
      </w:r>
    </w:p>
    <w:p w:rsidR="008C15A7" w:rsidRDefault="008C15A7" w:rsidP="00AE0D49">
      <w:pPr>
        <w:tabs>
          <w:tab w:val="num" w:pos="284"/>
        </w:tabs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D49" w:rsidRDefault="009E3123" w:rsidP="00AE0D4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Заполненный бюллетень опускается в опечатанные (опломбированные) ящики для голосования.</w:t>
      </w:r>
    </w:p>
    <w:p w:rsidR="009E3123" w:rsidRPr="00AE0D49" w:rsidRDefault="009E3123" w:rsidP="009E3123">
      <w:pPr>
        <w:spacing w:after="0" w:line="240" w:lineRule="auto"/>
        <w:ind w:left="-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23" w:rsidRPr="009E3123" w:rsidRDefault="009E3123" w:rsidP="009E3123">
      <w:pPr>
        <w:shd w:val="clear" w:color="auto" w:fill="CCD8E6" w:themeFill="accent6" w:themeFillTint="6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31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Будь гражданином, ибо Родина нужна для твоей безопасности, для твоих удовольствий, для твоего благополучия. </w:t>
      </w:r>
    </w:p>
    <w:p w:rsidR="009E3123" w:rsidRPr="009E3123" w:rsidRDefault="009E3123" w:rsidP="009E3123">
      <w:pPr>
        <w:shd w:val="clear" w:color="auto" w:fill="CCD8E6" w:themeFill="accent6" w:themeFillTint="6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C15A7" w:rsidRPr="009E3123" w:rsidRDefault="009E3123" w:rsidP="009E3123">
      <w:pPr>
        <w:shd w:val="clear" w:color="auto" w:fill="CCD8E6" w:themeFill="accent6" w:themeFillTint="66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Клод Андриан </w:t>
      </w:r>
      <w:r w:rsidRPr="009E312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Гельвеций </w:t>
      </w:r>
    </w:p>
    <w:p w:rsidR="008C15A7" w:rsidRDefault="009E3123">
      <w:pPr>
        <w:spacing w:after="0" w:line="240" w:lineRule="auto"/>
        <w:ind w:firstLine="0"/>
        <w:jc w:val="both"/>
        <w:textAlignment w:val="baseline"/>
        <w:rPr>
          <w:rFonts w:ascii="Noto Sans" w:eastAsia="Times New Roman" w:hAnsi="Noto Sans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77540" cy="1571625"/>
            <wp:effectExtent l="0" t="0" r="0" b="0"/>
            <wp:docPr id="2" name="Picture" descr="C:\Users\User\Desktop\89de3eaf8c02522351ec071f35b1cad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C:\Users\User\Desktop\89de3eaf8c02522351ec071f35b1cad1_X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5A7" w:rsidRDefault="009E3123" w:rsidP="00AE0D49">
      <w:pPr>
        <w:shd w:val="clear" w:color="auto" w:fill="FFFFFF" w:themeFill="background1" w:themeFillTint="00" w:themeFillShade="D9"/>
        <w:spacing w:after="0" w:line="240" w:lineRule="auto"/>
        <w:ind w:firstLine="0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Терминологический словарь</w:t>
      </w:r>
    </w:p>
    <w:p w:rsidR="008C15A7" w:rsidRDefault="008C15A7">
      <w:pPr>
        <w:shd w:val="clear" w:color="auto" w:fill="FFFFFF" w:themeFill="background1" w:themeFillTint="00" w:themeFillShade="D9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15A7" w:rsidRDefault="008C15A7">
      <w:pPr>
        <w:spacing w:after="0" w:line="240" w:lineRule="auto"/>
        <w:ind w:firstLine="0"/>
        <w:jc w:val="both"/>
        <w:textAlignment w:val="baseline"/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Бюллетень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избирательный документ для тайного голосования, напечатанный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 форме и содержащий фамилии, имена и отчества кандидатов или наименование партий, участвующих в выборах.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Выборы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 формирования путем голосования органов государственной власти и местного самоуправления. Реализация гражданами своего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выбора является одной из важнейших форм их участия в управлении государством. 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Депутат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лицо, избранное избирателями соответствующего избирательного округа в муниципальный или федеральный представительный орган на основе всеобщего прямого и равно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избирательного права при тайном голосовании.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Закон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правило, обязательное для всех. Принимается государством, которое контролирует его выполнение.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sz w:val="26"/>
          <w:szCs w:val="26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Избиратель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гражданин Российской Федерации, обладающим активным избирательным правом.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Кандидат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лицо, выдвинутое в установленном законом порядке в качестве претендента на замещаемую посредством прямых выборов должность или членство в органе государственной власти или органе местного самоуправления, либо зарегистрированное соответствующей избирательно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комиссией в качестве кандидата.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Конституция РФ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основной закон РФ, имеет высшую юридическую силу, прямое действие и применяется на всей территории РФ.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sz w:val="26"/>
          <w:szCs w:val="26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Муниципальный избирательный округ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избирательный округ, включающий в себя всю территорию муници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пального образования, в котором избиратели голосуют за муниципальные списки кандидатов. 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Наблюдатель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гражданин РФ, уполномоченный осуществлять наблюдение за правильностью проведения голосования, подсчета голосов, установлением его итогов.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Открепительно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е удостоверение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избирательный документ, дающий право избирателю, который в день голосования не имеет возможности прибыть в помещение избирательного участка, где он включен в список избирателей, принять участие в голосовании на другом избирательном участк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Референдум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форма прямого волеизъявления граждан РФ по наиболее важным вопросам государственного и местного значения в целях принятия решений, осуществляется посредством голосования граждан РФ, обладающих правом участия в референдуме.</w:t>
      </w:r>
    </w:p>
    <w:p w:rsidR="008C15A7" w:rsidRDefault="008C15A7">
      <w:pPr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15A7" w:rsidRDefault="009E3123">
      <w:pPr>
        <w:spacing w:after="0" w:line="240" w:lineRule="auto"/>
        <w:ind w:firstLine="0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Центральная изб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ирательная комиссия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главный избирательный орган страны.</w:t>
      </w:r>
    </w:p>
    <w:p w:rsidR="008C15A7" w:rsidRDefault="00AE0D49">
      <w:p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42F78E" wp14:editId="4D1FD754">
            <wp:simplePos x="0" y="0"/>
            <wp:positionH relativeFrom="column">
              <wp:posOffset>648970</wp:posOffset>
            </wp:positionH>
            <wp:positionV relativeFrom="paragraph">
              <wp:posOffset>193040</wp:posOffset>
            </wp:positionV>
            <wp:extent cx="1555750" cy="19329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90" t="44506" r="37420" b="24118"/>
                    <a:stretch/>
                  </pic:blipFill>
                  <pic:spPr bwMode="auto">
                    <a:xfrm>
                      <a:off x="0" y="0"/>
                      <a:ext cx="1555750" cy="193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5A7" w:rsidRDefault="008C15A7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5A7" w:rsidRDefault="008C15A7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5A7" w:rsidRDefault="008C15A7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D49" w:rsidRDefault="00AE0D49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D49" w:rsidRDefault="00AE0D49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D49" w:rsidRDefault="00AE0D49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D49" w:rsidRDefault="00AE0D49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D49" w:rsidRDefault="00AE0D49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D49" w:rsidRDefault="00AE0D49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D49" w:rsidRDefault="00AE0D49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D49" w:rsidRDefault="00AE0D49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5A7" w:rsidRDefault="009E3123">
      <w:pPr>
        <w:spacing w:after="0" w:line="240" w:lineRule="auto"/>
        <w:ind w:firstLine="0"/>
        <w:jc w:val="center"/>
        <w:textAlignment w:val="baseline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Новодмитриевская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сельская библиотека </w:t>
      </w:r>
    </w:p>
    <w:p w:rsidR="008C15A7" w:rsidRDefault="008C15A7">
      <w:pPr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5A7" w:rsidRDefault="009E3123">
      <w:pPr>
        <w:spacing w:after="0"/>
        <w:ind w:firstLine="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559DBC" wp14:editId="249110F0">
            <wp:extent cx="1205230" cy="1039495"/>
            <wp:effectExtent l="0" t="0" r="0" b="0"/>
            <wp:docPr id="3" name="Picture" descr="C:\Users\User\Desktop\izbir_pra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C:\Users\User\Desktop\izbir_prav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5A7" w:rsidRDefault="00AE0D49">
      <w:pPr>
        <w:pStyle w:val="af6"/>
        <w:jc w:val="center"/>
      </w:pPr>
      <w:r>
        <w:rPr>
          <w:rFonts w:ascii="Century Schoolbook" w:hAnsi="Century Schoolbook"/>
          <w:color w:val="0033CC"/>
          <w:sz w:val="56"/>
          <w:szCs w:val="56"/>
        </w:rPr>
        <w:t xml:space="preserve">Я - </w:t>
      </w:r>
      <w:r w:rsidR="009E3123">
        <w:rPr>
          <w:rFonts w:ascii="Century Schoolbook" w:hAnsi="Century Schoolbook"/>
          <w:color w:val="0033CC"/>
          <w:sz w:val="56"/>
          <w:szCs w:val="56"/>
        </w:rPr>
        <w:t>гражданин будущей России</w:t>
      </w:r>
    </w:p>
    <w:p w:rsidR="008C15A7" w:rsidRDefault="009E3123">
      <w:pPr>
        <w:pStyle w:val="af6"/>
        <w:jc w:val="center"/>
      </w:pPr>
      <w:r>
        <w:rPr>
          <w:rFonts w:ascii="Century Schoolbook" w:hAnsi="Century Schoolbook"/>
          <w:color w:val="0033CC"/>
          <w:sz w:val="52"/>
          <w:szCs w:val="52"/>
        </w:rPr>
        <w:t>памятка</w:t>
      </w:r>
    </w:p>
    <w:p w:rsidR="008C15A7" w:rsidRDefault="00AE0D49">
      <w:pPr>
        <w:pStyle w:val="af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6C438048" wp14:editId="749D33BA">
            <wp:simplePos x="0" y="0"/>
            <wp:positionH relativeFrom="column">
              <wp:posOffset>533400</wp:posOffset>
            </wp:positionH>
            <wp:positionV relativeFrom="paragraph">
              <wp:posOffset>127635</wp:posOffset>
            </wp:positionV>
            <wp:extent cx="2251710" cy="2106930"/>
            <wp:effectExtent l="0" t="0" r="0" b="0"/>
            <wp:wrapSquare wrapText="bothSides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5A7" w:rsidRDefault="008C15A7">
      <w:pPr>
        <w:spacing w:after="0" w:line="276" w:lineRule="auto"/>
        <w:ind w:firstLine="0"/>
        <w:jc w:val="center"/>
        <w:rPr>
          <w:b/>
          <w:bCs/>
        </w:rPr>
      </w:pPr>
    </w:p>
    <w:p w:rsidR="008C15A7" w:rsidRDefault="008C15A7">
      <w:pPr>
        <w:spacing w:after="0" w:line="276" w:lineRule="auto"/>
        <w:ind w:firstLine="0"/>
        <w:jc w:val="center"/>
        <w:rPr>
          <w:b/>
          <w:bCs/>
        </w:rPr>
      </w:pPr>
    </w:p>
    <w:p w:rsidR="008C15A7" w:rsidRDefault="008C15A7">
      <w:pPr>
        <w:spacing w:after="0" w:line="276" w:lineRule="auto"/>
        <w:ind w:firstLine="0"/>
        <w:jc w:val="center"/>
        <w:rPr>
          <w:b/>
          <w:bCs/>
        </w:rPr>
      </w:pPr>
    </w:p>
    <w:p w:rsidR="008C15A7" w:rsidRDefault="008C15A7">
      <w:pPr>
        <w:spacing w:after="0" w:line="276" w:lineRule="auto"/>
        <w:ind w:firstLine="0"/>
        <w:jc w:val="center"/>
        <w:rPr>
          <w:b/>
          <w:bCs/>
        </w:rPr>
      </w:pPr>
    </w:p>
    <w:p w:rsidR="008C15A7" w:rsidRDefault="008C15A7">
      <w:pPr>
        <w:spacing w:after="0" w:line="276" w:lineRule="auto"/>
        <w:ind w:firstLine="0"/>
        <w:jc w:val="center"/>
        <w:rPr>
          <w:b/>
          <w:bCs/>
        </w:rPr>
      </w:pPr>
    </w:p>
    <w:p w:rsidR="00AE0D49" w:rsidRDefault="00AE0D49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0D49" w:rsidRDefault="00AE0D49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0D49" w:rsidRDefault="00AE0D49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0D49" w:rsidRDefault="00AE0D49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0D49" w:rsidRDefault="00AE0D49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0D49" w:rsidRDefault="00AE0D49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0D49" w:rsidRDefault="00AE0D49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15A7" w:rsidRDefault="009E3123" w:rsidP="00AE0D49">
      <w:pPr>
        <w:spacing w:after="0" w:line="276" w:lineRule="auto"/>
        <w:ind w:firstLine="0"/>
        <w:jc w:val="center"/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Новодмитриевская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8C15A7" w:rsidRDefault="009E3123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</w:p>
    <w:sectPr w:rsidR="008C15A7">
      <w:type w:val="continuous"/>
      <w:pgSz w:w="16838" w:h="11906" w:orient="landscape"/>
      <w:pgMar w:top="426" w:right="567" w:bottom="426" w:left="567" w:header="0" w:footer="0" w:gutter="0"/>
      <w:cols w:num="3" w:sep="1" w:space="720" w:equalWidth="0">
        <w:col w:w="4880" w:space="708"/>
        <w:col w:w="4526" w:space="708"/>
        <w:col w:w="4880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">
    <w:altName w:val="Times New Roman"/>
    <w:charset w:val="CC"/>
    <w:family w:val="roman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40F"/>
    <w:multiLevelType w:val="multilevel"/>
    <w:tmpl w:val="8264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>
    <w:nsid w:val="28AA4A2A"/>
    <w:multiLevelType w:val="multilevel"/>
    <w:tmpl w:val="F992FC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E7F151B"/>
    <w:multiLevelType w:val="multilevel"/>
    <w:tmpl w:val="DFB475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9E468C4"/>
    <w:multiLevelType w:val="multilevel"/>
    <w:tmpl w:val="C7E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A7"/>
    <w:rsid w:val="008C15A7"/>
    <w:rsid w:val="009E3123"/>
    <w:rsid w:val="00A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8C"/>
    <w:pPr>
      <w:suppressAutoHyphens/>
      <w:spacing w:after="240"/>
      <w:ind w:firstLine="360"/>
    </w:pPr>
  </w:style>
  <w:style w:type="paragraph" w:styleId="1">
    <w:name w:val="heading 1"/>
    <w:basedOn w:val="a"/>
    <w:link w:val="10"/>
    <w:uiPriority w:val="9"/>
    <w:qFormat/>
    <w:rsid w:val="006D158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6D158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6D158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6D158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6D158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link w:val="60"/>
    <w:uiPriority w:val="9"/>
    <w:semiHidden/>
    <w:unhideWhenUsed/>
    <w:qFormat/>
    <w:rsid w:val="006D158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link w:val="70"/>
    <w:uiPriority w:val="9"/>
    <w:semiHidden/>
    <w:unhideWhenUsed/>
    <w:qFormat/>
    <w:rsid w:val="006D158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link w:val="80"/>
    <w:uiPriority w:val="9"/>
    <w:semiHidden/>
    <w:unhideWhenUsed/>
    <w:qFormat/>
    <w:rsid w:val="006D158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link w:val="90"/>
    <w:uiPriority w:val="9"/>
    <w:semiHidden/>
    <w:unhideWhenUsed/>
    <w:qFormat/>
    <w:rsid w:val="006D158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F01428"/>
    <w:rPr>
      <w:rFonts w:ascii="Tahoma" w:hAnsi="Tahoma" w:cs="Tahoma"/>
      <w:sz w:val="16"/>
      <w:szCs w:val="16"/>
    </w:rPr>
  </w:style>
  <w:style w:type="character" w:customStyle="1" w:styleId="a4">
    <w:name w:val="Подзаголовок Знак"/>
    <w:basedOn w:val="a0"/>
    <w:uiPriority w:val="11"/>
    <w:rsid w:val="006D158C"/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5">
    <w:name w:val="Название Знак"/>
    <w:basedOn w:val="a0"/>
    <w:uiPriority w:val="10"/>
    <w:rsid w:val="006D158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6D158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D158C"/>
    <w:rPr>
      <w:rFonts w:asciiTheme="majorHAnsi" w:eastAsiaTheme="majorEastAsia" w:hAnsiTheme="majorHAnsi" w:cstheme="majorBidi"/>
      <w:i/>
      <w:iCs/>
      <w:sz w:val="18"/>
      <w:szCs w:val="18"/>
    </w:rPr>
  </w:style>
  <w:style w:type="character" w:styleId="a6">
    <w:name w:val="Strong"/>
    <w:basedOn w:val="a0"/>
    <w:uiPriority w:val="22"/>
    <w:qFormat/>
    <w:rsid w:val="006D158C"/>
    <w:rPr>
      <w:b/>
      <w:bCs/>
      <w:spacing w:val="0"/>
    </w:rPr>
  </w:style>
  <w:style w:type="character" w:styleId="a7">
    <w:name w:val="Emphasis"/>
    <w:uiPriority w:val="20"/>
    <w:qFormat/>
    <w:rsid w:val="006D158C"/>
    <w:rPr>
      <w:b/>
      <w:bCs/>
      <w:i/>
      <w:iCs/>
      <w:color w:val="00000A"/>
    </w:rPr>
  </w:style>
  <w:style w:type="character" w:customStyle="1" w:styleId="21">
    <w:name w:val="Цитата 2 Знак"/>
    <w:basedOn w:val="a0"/>
    <w:link w:val="22"/>
    <w:uiPriority w:val="29"/>
    <w:rsid w:val="006D158C"/>
    <w:rPr>
      <w:color w:val="5A5A5A" w:themeColor="text1" w:themeTint="A5"/>
    </w:rPr>
  </w:style>
  <w:style w:type="character" w:customStyle="1" w:styleId="a8">
    <w:name w:val="Выделенная цитата Знак"/>
    <w:basedOn w:val="a0"/>
    <w:uiPriority w:val="30"/>
    <w:rsid w:val="006D158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9">
    <w:name w:val="Subtle Emphasis"/>
    <w:uiPriority w:val="19"/>
    <w:qFormat/>
    <w:rsid w:val="006D158C"/>
    <w:rPr>
      <w:i/>
      <w:iCs/>
      <w:color w:val="5A5A5A" w:themeColor="text1" w:themeTint="A5"/>
    </w:rPr>
  </w:style>
  <w:style w:type="character" w:styleId="aa">
    <w:name w:val="Intense Emphasis"/>
    <w:uiPriority w:val="21"/>
    <w:qFormat/>
    <w:rsid w:val="006D158C"/>
    <w:rPr>
      <w:b/>
      <w:bCs/>
      <w:i/>
      <w:iCs/>
      <w:color w:val="00000A"/>
      <w:u w:val="single"/>
    </w:rPr>
  </w:style>
  <w:style w:type="character" w:styleId="ab">
    <w:name w:val="Subtle Reference"/>
    <w:uiPriority w:val="31"/>
    <w:qFormat/>
    <w:rsid w:val="006D158C"/>
    <w:rPr>
      <w:smallCaps/>
    </w:rPr>
  </w:style>
  <w:style w:type="character" w:styleId="ac">
    <w:name w:val="Intense Reference"/>
    <w:uiPriority w:val="32"/>
    <w:qFormat/>
    <w:rsid w:val="006D158C"/>
    <w:rPr>
      <w:b/>
      <w:bCs/>
      <w:smallCaps/>
      <w:color w:val="00000A"/>
    </w:rPr>
  </w:style>
  <w:style w:type="character" w:styleId="ad">
    <w:name w:val="Book Title"/>
    <w:uiPriority w:val="33"/>
    <w:qFormat/>
    <w:rsid w:val="006D158C"/>
    <w:rPr>
      <w:rFonts w:asciiTheme="majorHAnsi" w:eastAsiaTheme="majorEastAsia" w:hAnsiTheme="majorHAnsi" w:cstheme="majorBidi"/>
      <w:b/>
      <w:bCs/>
      <w:smallCaps/>
      <w:color w:val="00000A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ae">
    <w:name w:val="Маркеры списка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pPr>
      <w:suppressLineNumbers/>
    </w:pPr>
    <w:rPr>
      <w:rFonts w:cs="Mangal"/>
    </w:rPr>
  </w:style>
  <w:style w:type="paragraph" w:styleId="af4">
    <w:name w:val="Balloon Text"/>
    <w:basedOn w:val="a"/>
    <w:uiPriority w:val="99"/>
    <w:semiHidden/>
    <w:unhideWhenUsed/>
    <w:rsid w:val="00F014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Subtitle"/>
    <w:basedOn w:val="a"/>
    <w:uiPriority w:val="11"/>
    <w:qFormat/>
    <w:rsid w:val="006D158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paragraph" w:customStyle="1" w:styleId="af6">
    <w:name w:val="Заглавие"/>
    <w:basedOn w:val="a"/>
    <w:uiPriority w:val="10"/>
    <w:qFormat/>
    <w:rsid w:val="006D158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f7">
    <w:name w:val="caption"/>
    <w:basedOn w:val="a"/>
    <w:uiPriority w:val="35"/>
    <w:semiHidden/>
    <w:unhideWhenUsed/>
    <w:qFormat/>
    <w:rsid w:val="006D158C"/>
    <w:rPr>
      <w:b/>
      <w:bCs/>
      <w:sz w:val="18"/>
      <w:szCs w:val="18"/>
    </w:rPr>
  </w:style>
  <w:style w:type="paragraph" w:styleId="af8">
    <w:name w:val="No Spacing"/>
    <w:basedOn w:val="a"/>
    <w:uiPriority w:val="1"/>
    <w:qFormat/>
    <w:rsid w:val="006D158C"/>
    <w:pPr>
      <w:spacing w:after="0" w:line="240" w:lineRule="auto"/>
      <w:ind w:firstLine="0"/>
    </w:pPr>
  </w:style>
  <w:style w:type="paragraph" w:styleId="af9">
    <w:name w:val="List Paragraph"/>
    <w:basedOn w:val="a"/>
    <w:uiPriority w:val="34"/>
    <w:qFormat/>
    <w:rsid w:val="006D158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6D158C"/>
    <w:rPr>
      <w:color w:val="5A5A5A" w:themeColor="text1" w:themeTint="A5"/>
    </w:rPr>
  </w:style>
  <w:style w:type="paragraph" w:styleId="afa">
    <w:name w:val="Intense Quote"/>
    <w:basedOn w:val="a"/>
    <w:uiPriority w:val="30"/>
    <w:qFormat/>
    <w:rsid w:val="006D158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b">
    <w:name w:val="TOC Heading"/>
    <w:basedOn w:val="1"/>
    <w:uiPriority w:val="39"/>
    <w:semiHidden/>
    <w:unhideWhenUsed/>
    <w:qFormat/>
    <w:rsid w:val="006D158C"/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8C"/>
    <w:pPr>
      <w:suppressAutoHyphens/>
      <w:spacing w:after="240"/>
      <w:ind w:firstLine="360"/>
    </w:pPr>
  </w:style>
  <w:style w:type="paragraph" w:styleId="1">
    <w:name w:val="heading 1"/>
    <w:basedOn w:val="a"/>
    <w:link w:val="10"/>
    <w:uiPriority w:val="9"/>
    <w:qFormat/>
    <w:rsid w:val="006D158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6D158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6D158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6D158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link w:val="50"/>
    <w:uiPriority w:val="9"/>
    <w:semiHidden/>
    <w:unhideWhenUsed/>
    <w:qFormat/>
    <w:rsid w:val="006D158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link w:val="60"/>
    <w:uiPriority w:val="9"/>
    <w:semiHidden/>
    <w:unhideWhenUsed/>
    <w:qFormat/>
    <w:rsid w:val="006D158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link w:val="70"/>
    <w:uiPriority w:val="9"/>
    <w:semiHidden/>
    <w:unhideWhenUsed/>
    <w:qFormat/>
    <w:rsid w:val="006D158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link w:val="80"/>
    <w:uiPriority w:val="9"/>
    <w:semiHidden/>
    <w:unhideWhenUsed/>
    <w:qFormat/>
    <w:rsid w:val="006D158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link w:val="90"/>
    <w:uiPriority w:val="9"/>
    <w:semiHidden/>
    <w:unhideWhenUsed/>
    <w:qFormat/>
    <w:rsid w:val="006D158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F01428"/>
    <w:rPr>
      <w:rFonts w:ascii="Tahoma" w:hAnsi="Tahoma" w:cs="Tahoma"/>
      <w:sz w:val="16"/>
      <w:szCs w:val="16"/>
    </w:rPr>
  </w:style>
  <w:style w:type="character" w:customStyle="1" w:styleId="a4">
    <w:name w:val="Подзаголовок Знак"/>
    <w:basedOn w:val="a0"/>
    <w:uiPriority w:val="11"/>
    <w:rsid w:val="006D158C"/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5">
    <w:name w:val="Название Знак"/>
    <w:basedOn w:val="a0"/>
    <w:uiPriority w:val="10"/>
    <w:rsid w:val="006D158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6D158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158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D158C"/>
    <w:rPr>
      <w:rFonts w:asciiTheme="majorHAnsi" w:eastAsiaTheme="majorEastAsia" w:hAnsiTheme="majorHAnsi" w:cstheme="majorBidi"/>
      <w:i/>
      <w:iCs/>
      <w:sz w:val="18"/>
      <w:szCs w:val="18"/>
    </w:rPr>
  </w:style>
  <w:style w:type="character" w:styleId="a6">
    <w:name w:val="Strong"/>
    <w:basedOn w:val="a0"/>
    <w:uiPriority w:val="22"/>
    <w:qFormat/>
    <w:rsid w:val="006D158C"/>
    <w:rPr>
      <w:b/>
      <w:bCs/>
      <w:spacing w:val="0"/>
    </w:rPr>
  </w:style>
  <w:style w:type="character" w:styleId="a7">
    <w:name w:val="Emphasis"/>
    <w:uiPriority w:val="20"/>
    <w:qFormat/>
    <w:rsid w:val="006D158C"/>
    <w:rPr>
      <w:b/>
      <w:bCs/>
      <w:i/>
      <w:iCs/>
      <w:color w:val="00000A"/>
    </w:rPr>
  </w:style>
  <w:style w:type="character" w:customStyle="1" w:styleId="21">
    <w:name w:val="Цитата 2 Знак"/>
    <w:basedOn w:val="a0"/>
    <w:link w:val="22"/>
    <w:uiPriority w:val="29"/>
    <w:rsid w:val="006D158C"/>
    <w:rPr>
      <w:color w:val="5A5A5A" w:themeColor="text1" w:themeTint="A5"/>
    </w:rPr>
  </w:style>
  <w:style w:type="character" w:customStyle="1" w:styleId="a8">
    <w:name w:val="Выделенная цитата Знак"/>
    <w:basedOn w:val="a0"/>
    <w:uiPriority w:val="30"/>
    <w:rsid w:val="006D158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9">
    <w:name w:val="Subtle Emphasis"/>
    <w:uiPriority w:val="19"/>
    <w:qFormat/>
    <w:rsid w:val="006D158C"/>
    <w:rPr>
      <w:i/>
      <w:iCs/>
      <w:color w:val="5A5A5A" w:themeColor="text1" w:themeTint="A5"/>
    </w:rPr>
  </w:style>
  <w:style w:type="character" w:styleId="aa">
    <w:name w:val="Intense Emphasis"/>
    <w:uiPriority w:val="21"/>
    <w:qFormat/>
    <w:rsid w:val="006D158C"/>
    <w:rPr>
      <w:b/>
      <w:bCs/>
      <w:i/>
      <w:iCs/>
      <w:color w:val="00000A"/>
      <w:u w:val="single"/>
    </w:rPr>
  </w:style>
  <w:style w:type="character" w:styleId="ab">
    <w:name w:val="Subtle Reference"/>
    <w:uiPriority w:val="31"/>
    <w:qFormat/>
    <w:rsid w:val="006D158C"/>
    <w:rPr>
      <w:smallCaps/>
    </w:rPr>
  </w:style>
  <w:style w:type="character" w:styleId="ac">
    <w:name w:val="Intense Reference"/>
    <w:uiPriority w:val="32"/>
    <w:qFormat/>
    <w:rsid w:val="006D158C"/>
    <w:rPr>
      <w:b/>
      <w:bCs/>
      <w:smallCaps/>
      <w:color w:val="00000A"/>
    </w:rPr>
  </w:style>
  <w:style w:type="character" w:styleId="ad">
    <w:name w:val="Book Title"/>
    <w:uiPriority w:val="33"/>
    <w:qFormat/>
    <w:rsid w:val="006D158C"/>
    <w:rPr>
      <w:rFonts w:asciiTheme="majorHAnsi" w:eastAsiaTheme="majorEastAsia" w:hAnsiTheme="majorHAnsi" w:cstheme="majorBidi"/>
      <w:b/>
      <w:bCs/>
      <w:smallCaps/>
      <w:color w:val="00000A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ae">
    <w:name w:val="Маркеры списка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pPr>
      <w:suppressLineNumbers/>
    </w:pPr>
    <w:rPr>
      <w:rFonts w:cs="Mangal"/>
    </w:rPr>
  </w:style>
  <w:style w:type="paragraph" w:styleId="af4">
    <w:name w:val="Balloon Text"/>
    <w:basedOn w:val="a"/>
    <w:uiPriority w:val="99"/>
    <w:semiHidden/>
    <w:unhideWhenUsed/>
    <w:rsid w:val="00F014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Subtitle"/>
    <w:basedOn w:val="a"/>
    <w:uiPriority w:val="11"/>
    <w:qFormat/>
    <w:rsid w:val="006D158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paragraph" w:customStyle="1" w:styleId="af6">
    <w:name w:val="Заглавие"/>
    <w:basedOn w:val="a"/>
    <w:uiPriority w:val="10"/>
    <w:qFormat/>
    <w:rsid w:val="006D158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f7">
    <w:name w:val="caption"/>
    <w:basedOn w:val="a"/>
    <w:uiPriority w:val="35"/>
    <w:semiHidden/>
    <w:unhideWhenUsed/>
    <w:qFormat/>
    <w:rsid w:val="006D158C"/>
    <w:rPr>
      <w:b/>
      <w:bCs/>
      <w:sz w:val="18"/>
      <w:szCs w:val="18"/>
    </w:rPr>
  </w:style>
  <w:style w:type="paragraph" w:styleId="af8">
    <w:name w:val="No Spacing"/>
    <w:basedOn w:val="a"/>
    <w:uiPriority w:val="1"/>
    <w:qFormat/>
    <w:rsid w:val="006D158C"/>
    <w:pPr>
      <w:spacing w:after="0" w:line="240" w:lineRule="auto"/>
      <w:ind w:firstLine="0"/>
    </w:pPr>
  </w:style>
  <w:style w:type="paragraph" w:styleId="af9">
    <w:name w:val="List Paragraph"/>
    <w:basedOn w:val="a"/>
    <w:uiPriority w:val="34"/>
    <w:qFormat/>
    <w:rsid w:val="006D158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6D158C"/>
    <w:rPr>
      <w:color w:val="5A5A5A" w:themeColor="text1" w:themeTint="A5"/>
    </w:rPr>
  </w:style>
  <w:style w:type="paragraph" w:styleId="afa">
    <w:name w:val="Intense Quote"/>
    <w:basedOn w:val="a"/>
    <w:uiPriority w:val="30"/>
    <w:qFormat/>
    <w:rsid w:val="006D158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b">
    <w:name w:val="TOC Heading"/>
    <w:basedOn w:val="1"/>
    <w:uiPriority w:val="39"/>
    <w:semiHidden/>
    <w:unhideWhenUsed/>
    <w:qFormat/>
    <w:rsid w:val="006D158C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Любимая МИЛАЯ</cp:lastModifiedBy>
  <cp:revision>2</cp:revision>
  <cp:lastPrinted>2019-02-15T09:06:00Z</cp:lastPrinted>
  <dcterms:created xsi:type="dcterms:W3CDTF">2022-09-05T16:21:00Z</dcterms:created>
  <dcterms:modified xsi:type="dcterms:W3CDTF">2022-09-05T16:21:00Z</dcterms:modified>
  <dc:language>ru-RU</dc:language>
</cp:coreProperties>
</file>