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60" w:rsidRPr="00501E60" w:rsidRDefault="00501E60" w:rsidP="00501E60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9161C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b/>
          <w:bCs/>
          <w:color w:val="09161C"/>
          <w:sz w:val="28"/>
          <w:szCs w:val="28"/>
          <w:lang w:eastAsia="ru-RU"/>
        </w:rPr>
        <w:t>Почти все свое состояние Ушаков потратил на благотворительность</w:t>
      </w:r>
      <w:r w:rsidRPr="00501E60">
        <w:rPr>
          <w:rFonts w:ascii="Times New Roman" w:eastAsia="Times New Roman" w:hAnsi="Times New Roman" w:cs="Times New Roman"/>
          <w:b/>
          <w:bCs/>
          <w:color w:val="09161C"/>
          <w:sz w:val="28"/>
          <w:szCs w:val="28"/>
          <w:lang w:eastAsia="ru-RU"/>
        </w:rPr>
        <w:t>.</w:t>
      </w:r>
    </w:p>
    <w:p w:rsidR="00501E60" w:rsidRPr="00501E60" w:rsidRDefault="00501E60" w:rsidP="00501E60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  <w:t>Еще будучи адмиралом, Федор Ушаков пожертвовал почти 14 тысяч рублей (сумма по тем временам огромная) на закупку свежего мяса матросам и содержание госпиталей в Севастополе. После отставки в период Отечественной войны 1812 года адмирал почти все свое состояние отдал на создание госпиталей для раненых и в фонд помощи пострадавшим.</w:t>
      </w:r>
    </w:p>
    <w:p w:rsidR="00501E60" w:rsidRPr="00501E60" w:rsidRDefault="00501E60" w:rsidP="00501E60">
      <w:pPr>
        <w:shd w:val="clear" w:color="auto" w:fill="F3F1F3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noProof/>
          <w:color w:val="09161C"/>
          <w:sz w:val="28"/>
          <w:szCs w:val="28"/>
          <w:lang w:eastAsia="ru-RU"/>
        </w:rPr>
        <w:drawing>
          <wp:inline distT="0" distB="0" distL="0" distR="0" wp14:anchorId="0A4BEBD5" wp14:editId="1DA2F3F7">
            <wp:extent cx="2959100" cy="1670612"/>
            <wp:effectExtent l="0" t="0" r="0" b="6350"/>
            <wp:docPr id="3" name="Рисунок 3" descr="Каким мы помним Уша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им мы помним Ушако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7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E60" w:rsidRPr="00EB3ADE" w:rsidRDefault="00501E60" w:rsidP="00501E60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9161C"/>
          <w:sz w:val="24"/>
          <w:szCs w:val="24"/>
          <w:lang w:eastAsia="ru-RU"/>
        </w:rPr>
      </w:pPr>
      <w:r w:rsidRPr="00EB3ADE">
        <w:rPr>
          <w:rFonts w:ascii="Times New Roman" w:eastAsia="Times New Roman" w:hAnsi="Times New Roman" w:cs="Times New Roman"/>
          <w:color w:val="09161C"/>
          <w:sz w:val="24"/>
          <w:szCs w:val="24"/>
          <w:lang w:eastAsia="ru-RU"/>
        </w:rPr>
        <w:t xml:space="preserve">Федор Ушаков и Александр Суворов в Севастополе. Художник В. </w:t>
      </w:r>
      <w:proofErr w:type="spellStart"/>
      <w:r w:rsidRPr="00EB3ADE">
        <w:rPr>
          <w:rFonts w:ascii="Times New Roman" w:eastAsia="Times New Roman" w:hAnsi="Times New Roman" w:cs="Times New Roman"/>
          <w:color w:val="09161C"/>
          <w:sz w:val="24"/>
          <w:szCs w:val="24"/>
          <w:lang w:eastAsia="ru-RU"/>
        </w:rPr>
        <w:t>Илюхин</w:t>
      </w:r>
      <w:proofErr w:type="spellEnd"/>
    </w:p>
    <w:p w:rsidR="00501E60" w:rsidRPr="00501E60" w:rsidRDefault="00501E60" w:rsidP="00501E60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b/>
          <w:bCs/>
          <w:color w:val="09161C"/>
          <w:sz w:val="28"/>
          <w:szCs w:val="28"/>
          <w:lang w:eastAsia="ru-RU"/>
        </w:rPr>
        <w:t>В последние годы жизни Ушаков весь Великий Пост жил в монастырской келье</w:t>
      </w:r>
    </w:p>
    <w:p w:rsidR="00501E60" w:rsidRPr="00EB3ADE" w:rsidRDefault="00501E60" w:rsidP="00EB3ADE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воспоминаниям современника святого адмирала – иеромонаха </w:t>
      </w:r>
      <w:proofErr w:type="spellStart"/>
      <w:r w:rsidRPr="00EB3A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Нафанаила</w:t>
      </w:r>
      <w:proofErr w:type="spellEnd"/>
      <w:r w:rsidRPr="00EB3AD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Ушаков вел «</w:t>
      </w:r>
      <w:proofErr w:type="gramStart"/>
      <w:r w:rsidRPr="00EB3AD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proofErr w:type="gramEnd"/>
      <w:r w:rsidRPr="00EB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уединённую в собственном доме, в своей деревне Алексеевке, расстояние от монастыря через лес версты три… по воскресеньям и праздничным дням приезжал для </w:t>
      </w:r>
      <w:proofErr w:type="spellStart"/>
      <w:r w:rsidRPr="00EB3A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богомоления</w:t>
      </w:r>
      <w:proofErr w:type="spellEnd"/>
      <w:r w:rsidRPr="00EB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монастырь… а в Великий пост живал в монастыре в келье… всякую продолжительную службу с братией в церкви выстаивал неукоснительно».</w:t>
      </w:r>
    </w:p>
    <w:p w:rsidR="00501E60" w:rsidRPr="00EB3ADE" w:rsidRDefault="00501E60" w:rsidP="00EB3ADE">
      <w:pPr>
        <w:shd w:val="clear" w:color="auto" w:fill="FFFFFF" w:themeFill="background1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Адмирал умер в 1817 году в возрасте 72 -х лет. Его похоронили на территории </w:t>
      </w:r>
      <w:proofErr w:type="spellStart"/>
      <w:r w:rsidRPr="00EB3A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Санаксарского</w:t>
      </w:r>
      <w:proofErr w:type="spellEnd"/>
      <w:r w:rsidRPr="00EB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монастыря в республике Мордовия.</w:t>
      </w:r>
    </w:p>
    <w:p w:rsidR="00EB3ADE" w:rsidRDefault="00EB3ADE" w:rsidP="00EB3ADE">
      <w:pPr>
        <w:shd w:val="clear" w:color="auto" w:fill="FFFFFF" w:themeFill="background1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30689">
        <w:rPr>
          <w:rFonts w:ascii="Arial" w:eastAsia="Times New Roman" w:hAnsi="Arial" w:cs="Arial"/>
          <w:noProof/>
          <w:color w:val="09161C"/>
          <w:sz w:val="26"/>
          <w:szCs w:val="26"/>
          <w:lang w:eastAsia="ru-RU"/>
        </w:rPr>
        <w:drawing>
          <wp:inline distT="0" distB="0" distL="0" distR="0" wp14:anchorId="07214EAE" wp14:editId="23D42109">
            <wp:extent cx="2509284" cy="1509041"/>
            <wp:effectExtent l="0" t="0" r="5715" b="0"/>
            <wp:docPr id="6" name="Рисунок 6" descr="Каким мы помним Уша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им мы помним Ушако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85" cy="15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B3ADE" w:rsidRDefault="00EB3ADE" w:rsidP="00EB3ADE">
      <w:pPr>
        <w:shd w:val="clear" w:color="auto" w:fill="FFFFFF" w:themeFill="background1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Составитель Мухина С.В.</w:t>
      </w:r>
    </w:p>
    <w:p w:rsidR="008337EB" w:rsidRPr="00EB3ADE" w:rsidRDefault="00EB3ADE" w:rsidP="00EB3ADE">
      <w:pPr>
        <w:shd w:val="clear" w:color="auto" w:fill="FFFFFF" w:themeFill="background1"/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</w:t>
      </w:r>
      <w:r w:rsidR="008337EB" w:rsidRPr="008337EB">
        <w:rPr>
          <w:rFonts w:ascii="Times New Roman" w:hAnsi="Times New Roman" w:cs="Times New Roman"/>
          <w:b/>
          <w:sz w:val="28"/>
          <w:szCs w:val="28"/>
        </w:rPr>
        <w:t xml:space="preserve">МБУК МОСР </w:t>
      </w:r>
    </w:p>
    <w:p w:rsidR="008337EB" w:rsidRPr="008337EB" w:rsidRDefault="008337EB" w:rsidP="00A55922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337EB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Pr="008337EB"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 w:rsidRPr="008337EB">
        <w:rPr>
          <w:rFonts w:ascii="Times New Roman" w:hAnsi="Times New Roman" w:cs="Times New Roman"/>
          <w:b/>
          <w:sz w:val="28"/>
          <w:szCs w:val="28"/>
        </w:rPr>
        <w:t xml:space="preserve"> библиотека» </w:t>
      </w:r>
    </w:p>
    <w:p w:rsidR="008337EB" w:rsidRDefault="008337EB" w:rsidP="00A55922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337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37EB">
        <w:rPr>
          <w:rFonts w:ascii="Times New Roman" w:hAnsi="Times New Roman" w:cs="Times New Roman"/>
          <w:b/>
          <w:sz w:val="28"/>
          <w:szCs w:val="28"/>
        </w:rPr>
        <w:t>Ильская</w:t>
      </w:r>
      <w:proofErr w:type="spellEnd"/>
      <w:r w:rsidRPr="008337EB">
        <w:rPr>
          <w:rFonts w:ascii="Times New Roman" w:hAnsi="Times New Roman" w:cs="Times New Roman"/>
          <w:b/>
          <w:sz w:val="28"/>
          <w:szCs w:val="28"/>
        </w:rPr>
        <w:t xml:space="preserve"> детская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337EB">
        <w:rPr>
          <w:rFonts w:ascii="Times New Roman" w:hAnsi="Times New Roman" w:cs="Times New Roman"/>
          <w:b/>
          <w:sz w:val="28"/>
          <w:szCs w:val="28"/>
        </w:rPr>
        <w:t>иблиотека</w:t>
      </w:r>
    </w:p>
    <w:p w:rsidR="008337EB" w:rsidRDefault="008337EB" w:rsidP="00A55922">
      <w:pPr>
        <w:shd w:val="clear" w:color="auto" w:fill="FFFFFF" w:themeFill="background1"/>
      </w:pPr>
      <w:r>
        <w:t xml:space="preserve">                    </w:t>
      </w:r>
      <w:r w:rsidRPr="00F32256">
        <w:rPr>
          <w:rFonts w:ascii="Arial" w:hAnsi="Arial" w:cs="Arial"/>
          <w:noProof/>
          <w:color w:val="333333"/>
          <w:shd w:val="clear" w:color="auto" w:fill="FFFFFF"/>
          <w:lang w:eastAsia="ru-RU"/>
        </w:rPr>
        <w:drawing>
          <wp:inline distT="0" distB="0" distL="0" distR="0" wp14:anchorId="413F72D7" wp14:editId="3A2566F7">
            <wp:extent cx="1945637" cy="2519916"/>
            <wp:effectExtent l="0" t="0" r="0" b="0"/>
            <wp:docPr id="1" name="Рисунок 1" descr="C:\Users\сашам\Desktop\zpOvXLZxK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м\Desktop\zpOvXLZxKw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46"/>
                    <a:stretch/>
                  </pic:blipFill>
                  <pic:spPr bwMode="auto">
                    <a:xfrm>
                      <a:off x="0" y="0"/>
                      <a:ext cx="1987802" cy="257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37EB" w:rsidRPr="00800614" w:rsidRDefault="008337EB" w:rsidP="00A55922">
      <w:pPr>
        <w:shd w:val="clear" w:color="auto" w:fill="FFFFFF" w:themeFill="background1"/>
        <w:rPr>
          <w:rFonts w:ascii="Impact" w:hAnsi="Impact" w:cs="Cambria"/>
          <w:b/>
          <w:color w:val="C00000"/>
          <w:sz w:val="56"/>
          <w:szCs w:val="56"/>
        </w:rPr>
      </w:pPr>
      <w:r>
        <w:rPr>
          <w:rFonts w:ascii="Impact" w:hAnsi="Impact" w:cs="Cambria"/>
          <w:b/>
          <w:color w:val="C00000"/>
          <w:sz w:val="72"/>
          <w:szCs w:val="72"/>
        </w:rPr>
        <w:t xml:space="preserve"> </w:t>
      </w:r>
      <w:r w:rsidR="00800614">
        <w:rPr>
          <w:rFonts w:ascii="Impact" w:hAnsi="Impact" w:cs="Cambria"/>
          <w:b/>
          <w:color w:val="C00000"/>
          <w:sz w:val="72"/>
          <w:szCs w:val="72"/>
        </w:rPr>
        <w:t xml:space="preserve">     </w:t>
      </w:r>
      <w:r>
        <w:rPr>
          <w:rFonts w:ascii="Impact" w:hAnsi="Impact" w:cs="Cambria"/>
          <w:b/>
          <w:color w:val="C00000"/>
          <w:sz w:val="72"/>
          <w:szCs w:val="72"/>
        </w:rPr>
        <w:t xml:space="preserve">  </w:t>
      </w:r>
      <w:r w:rsidR="00800614">
        <w:rPr>
          <w:rFonts w:ascii="Impact" w:hAnsi="Impact" w:cs="Cambria"/>
          <w:b/>
          <w:color w:val="C00000"/>
          <w:sz w:val="72"/>
          <w:szCs w:val="72"/>
        </w:rPr>
        <w:t xml:space="preserve"> </w:t>
      </w:r>
      <w:r w:rsidRPr="00800614">
        <w:rPr>
          <w:rFonts w:ascii="Impact" w:hAnsi="Impact" w:cs="Cambria"/>
          <w:b/>
          <w:color w:val="C00000"/>
          <w:sz w:val="56"/>
          <w:szCs w:val="56"/>
        </w:rPr>
        <w:t>Причислен</w:t>
      </w:r>
    </w:p>
    <w:p w:rsidR="008337EB" w:rsidRPr="00800614" w:rsidRDefault="008337EB" w:rsidP="00A55922">
      <w:pPr>
        <w:shd w:val="clear" w:color="auto" w:fill="FFFFFF" w:themeFill="background1"/>
        <w:rPr>
          <w:rFonts w:ascii="Impact" w:hAnsi="Impact" w:cs="Cambria"/>
          <w:b/>
          <w:color w:val="C00000"/>
          <w:sz w:val="56"/>
          <w:szCs w:val="56"/>
        </w:rPr>
      </w:pPr>
      <w:r w:rsidRPr="00800614">
        <w:rPr>
          <w:rFonts w:ascii="Impact" w:hAnsi="Impact" w:cs="Times New Roman"/>
          <w:b/>
          <w:color w:val="C00000"/>
          <w:sz w:val="56"/>
          <w:szCs w:val="56"/>
        </w:rPr>
        <w:t xml:space="preserve"> </w:t>
      </w:r>
      <w:r w:rsidR="00AD5432">
        <w:rPr>
          <w:rFonts w:ascii="Impact" w:hAnsi="Impact" w:cs="Times New Roman"/>
          <w:b/>
          <w:color w:val="C00000"/>
          <w:sz w:val="56"/>
          <w:szCs w:val="56"/>
        </w:rPr>
        <w:t xml:space="preserve">   </w:t>
      </w:r>
      <w:r w:rsidR="00800614">
        <w:rPr>
          <w:rFonts w:ascii="Impact" w:hAnsi="Impact" w:cs="Times New Roman"/>
          <w:b/>
          <w:color w:val="C00000"/>
          <w:sz w:val="56"/>
          <w:szCs w:val="56"/>
        </w:rPr>
        <w:t xml:space="preserve">  </w:t>
      </w:r>
      <w:r w:rsidR="00AD5432">
        <w:rPr>
          <w:rFonts w:ascii="Impact" w:hAnsi="Impact" w:cs="Times New Roman"/>
          <w:b/>
          <w:color w:val="C00000"/>
          <w:sz w:val="56"/>
          <w:szCs w:val="56"/>
        </w:rPr>
        <w:t xml:space="preserve"> </w:t>
      </w:r>
      <w:proofErr w:type="gramStart"/>
      <w:r w:rsidRPr="00800614">
        <w:rPr>
          <w:rFonts w:ascii="Impact" w:hAnsi="Impact" w:cs="Cambria"/>
          <w:b/>
          <w:color w:val="C00000"/>
          <w:sz w:val="56"/>
          <w:szCs w:val="56"/>
        </w:rPr>
        <w:t>к</w:t>
      </w:r>
      <w:r w:rsidRPr="00800614">
        <w:rPr>
          <w:rFonts w:ascii="Impact" w:hAnsi="Impact" w:cs="Times New Roman"/>
          <w:b/>
          <w:color w:val="C00000"/>
          <w:sz w:val="56"/>
          <w:szCs w:val="56"/>
        </w:rPr>
        <w:t xml:space="preserve">  </w:t>
      </w:r>
      <w:r w:rsidRPr="00800614">
        <w:rPr>
          <w:rFonts w:ascii="Impact" w:hAnsi="Impact" w:cs="Cambria"/>
          <w:b/>
          <w:color w:val="C00000"/>
          <w:sz w:val="56"/>
          <w:szCs w:val="56"/>
        </w:rPr>
        <w:t>лику</w:t>
      </w:r>
      <w:proofErr w:type="gramEnd"/>
      <w:r w:rsidR="00EB3ADE">
        <w:rPr>
          <w:rFonts w:ascii="Impact" w:hAnsi="Impact" w:cs="Cambria"/>
          <w:b/>
          <w:color w:val="C00000"/>
          <w:sz w:val="56"/>
          <w:szCs w:val="56"/>
        </w:rPr>
        <w:t xml:space="preserve"> </w:t>
      </w:r>
      <w:r w:rsidRPr="00800614">
        <w:rPr>
          <w:rFonts w:ascii="Impact" w:hAnsi="Impact" w:cs="Times New Roman"/>
          <w:b/>
          <w:color w:val="C00000"/>
          <w:sz w:val="56"/>
          <w:szCs w:val="56"/>
        </w:rPr>
        <w:t xml:space="preserve"> </w:t>
      </w:r>
      <w:r w:rsidRPr="00800614">
        <w:rPr>
          <w:rFonts w:ascii="Impact" w:hAnsi="Impact" w:cs="Cambria"/>
          <w:b/>
          <w:color w:val="C00000"/>
          <w:sz w:val="56"/>
          <w:szCs w:val="56"/>
        </w:rPr>
        <w:t>святых</w:t>
      </w:r>
    </w:p>
    <w:p w:rsidR="00800614" w:rsidRPr="00EC40DB" w:rsidRDefault="00800614" w:rsidP="00A55922">
      <w:pPr>
        <w:shd w:val="clear" w:color="auto" w:fill="FFFFFF" w:themeFill="background1"/>
        <w:rPr>
          <w:rFonts w:ascii="Times New Roman" w:hAnsi="Times New Roman" w:cs="Times New Roman"/>
          <w:b/>
          <w:sz w:val="32"/>
          <w:szCs w:val="32"/>
        </w:rPr>
      </w:pPr>
      <w:r w:rsidRPr="00800614">
        <w:rPr>
          <w:b/>
          <w:sz w:val="32"/>
          <w:szCs w:val="32"/>
        </w:rPr>
        <w:t xml:space="preserve">          </w:t>
      </w:r>
      <w:r w:rsidR="00AD5432">
        <w:rPr>
          <w:b/>
          <w:sz w:val="32"/>
          <w:szCs w:val="32"/>
        </w:rPr>
        <w:t xml:space="preserve"> </w:t>
      </w:r>
      <w:r w:rsidRPr="00EC40DB">
        <w:rPr>
          <w:rFonts w:ascii="Times New Roman" w:hAnsi="Times New Roman" w:cs="Times New Roman"/>
          <w:b/>
          <w:sz w:val="32"/>
          <w:szCs w:val="32"/>
        </w:rPr>
        <w:t xml:space="preserve">280 лет со дня рождения </w:t>
      </w:r>
    </w:p>
    <w:p w:rsidR="00800614" w:rsidRPr="00EC40DB" w:rsidRDefault="00800614" w:rsidP="00A55922">
      <w:pPr>
        <w:shd w:val="clear" w:color="auto" w:fill="FFFFFF" w:themeFill="background1"/>
        <w:rPr>
          <w:rFonts w:ascii="Times New Roman" w:hAnsi="Times New Roman" w:cs="Times New Roman"/>
          <w:b/>
          <w:sz w:val="32"/>
          <w:szCs w:val="32"/>
        </w:rPr>
      </w:pPr>
      <w:r w:rsidRPr="00EC40DB">
        <w:rPr>
          <w:rFonts w:ascii="Times New Roman" w:hAnsi="Times New Roman" w:cs="Times New Roman"/>
          <w:b/>
          <w:sz w:val="32"/>
          <w:szCs w:val="32"/>
        </w:rPr>
        <w:t xml:space="preserve">                 Ф. Ф. Ушакова</w:t>
      </w:r>
    </w:p>
    <w:p w:rsidR="00AD5432" w:rsidRDefault="00AD5432" w:rsidP="00A55922">
      <w:pPr>
        <w:shd w:val="clear" w:color="auto" w:fill="FFFFFF" w:themeFill="background1"/>
        <w:rPr>
          <w:rStyle w:val="a3"/>
          <w:rFonts w:ascii="Times New Roman" w:hAnsi="Times New Roman" w:cs="Times New Roman"/>
          <w:color w:val="990000"/>
          <w:sz w:val="36"/>
          <w:szCs w:val="36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990000"/>
          <w:sz w:val="36"/>
          <w:szCs w:val="36"/>
          <w:shd w:val="clear" w:color="auto" w:fill="FFFFFF"/>
        </w:rPr>
        <w:t xml:space="preserve">         б</w:t>
      </w:r>
      <w:r w:rsidR="00800614" w:rsidRPr="00AD5432">
        <w:rPr>
          <w:rStyle w:val="a3"/>
          <w:rFonts w:ascii="Times New Roman" w:hAnsi="Times New Roman" w:cs="Times New Roman"/>
          <w:color w:val="990000"/>
          <w:sz w:val="36"/>
          <w:szCs w:val="36"/>
          <w:shd w:val="clear" w:color="auto" w:fill="FFFFFF"/>
        </w:rPr>
        <w:t>иблиографическая</w:t>
      </w:r>
    </w:p>
    <w:p w:rsidR="00AD5432" w:rsidRDefault="00AD5432" w:rsidP="00A55922">
      <w:pPr>
        <w:shd w:val="clear" w:color="auto" w:fill="FFFFFF" w:themeFill="background1"/>
        <w:rPr>
          <w:rStyle w:val="a3"/>
          <w:rFonts w:ascii="Times New Roman" w:hAnsi="Times New Roman" w:cs="Times New Roman"/>
          <w:color w:val="990000"/>
          <w:sz w:val="36"/>
          <w:szCs w:val="36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990000"/>
          <w:sz w:val="36"/>
          <w:szCs w:val="36"/>
          <w:shd w:val="clear" w:color="auto" w:fill="FFFFFF"/>
        </w:rPr>
        <w:t xml:space="preserve">            </w:t>
      </w:r>
      <w:r w:rsidR="00800614" w:rsidRPr="00AD5432">
        <w:rPr>
          <w:rStyle w:val="a3"/>
          <w:rFonts w:ascii="Times New Roman" w:hAnsi="Times New Roman" w:cs="Times New Roman"/>
          <w:color w:val="990000"/>
          <w:sz w:val="36"/>
          <w:szCs w:val="36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990000"/>
          <w:sz w:val="36"/>
          <w:szCs w:val="36"/>
          <w:shd w:val="clear" w:color="auto" w:fill="FFFFFF"/>
        </w:rPr>
        <w:t xml:space="preserve">      </w:t>
      </w:r>
      <w:r w:rsidR="00800614" w:rsidRPr="00AD5432">
        <w:rPr>
          <w:rStyle w:val="a3"/>
          <w:rFonts w:ascii="Times New Roman" w:hAnsi="Times New Roman" w:cs="Times New Roman"/>
          <w:color w:val="990000"/>
          <w:sz w:val="36"/>
          <w:szCs w:val="36"/>
          <w:shd w:val="clear" w:color="auto" w:fill="FFFFFF"/>
        </w:rPr>
        <w:t>памятка</w:t>
      </w:r>
    </w:p>
    <w:p w:rsidR="00AD5432" w:rsidRDefault="00AD5432" w:rsidP="00A55922">
      <w:pPr>
        <w:shd w:val="clear" w:color="auto" w:fill="FFFFFF" w:themeFill="background1"/>
        <w:rPr>
          <w:rStyle w:val="a3"/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</w:pPr>
      <w:r w:rsidRPr="00AD5432">
        <w:rPr>
          <w:rStyle w:val="a3"/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 xml:space="preserve">        </w:t>
      </w:r>
      <w:r>
        <w:rPr>
          <w:rStyle w:val="a3"/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 xml:space="preserve">       </w:t>
      </w:r>
    </w:p>
    <w:p w:rsidR="00800614" w:rsidRDefault="00AD5432" w:rsidP="00A55922">
      <w:pPr>
        <w:shd w:val="clear" w:color="auto" w:fill="FFFFFF" w:themeFill="background1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 xml:space="preserve">                     </w:t>
      </w:r>
      <w:r w:rsidRPr="00AD5432">
        <w:rPr>
          <w:rStyle w:val="a3"/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 xml:space="preserve">    </w:t>
      </w:r>
      <w:r w:rsidR="00800614" w:rsidRPr="00AD5432">
        <w:rPr>
          <w:rStyle w:val="a3"/>
          <w:rFonts w:ascii="Cambria" w:hAnsi="Cambria" w:cs="Cambria"/>
          <w:sz w:val="24"/>
          <w:szCs w:val="24"/>
          <w:shd w:val="clear" w:color="auto" w:fill="FFFFFF"/>
        </w:rPr>
        <w:t xml:space="preserve">п. </w:t>
      </w:r>
      <w:proofErr w:type="spellStart"/>
      <w:r w:rsidR="00800614" w:rsidRPr="00AD543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Ильский</w:t>
      </w:r>
      <w:proofErr w:type="spellEnd"/>
      <w:r w:rsidR="00800614" w:rsidRPr="00AD543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2024 г.</w:t>
      </w:r>
    </w:p>
    <w:p w:rsidR="00AD5432" w:rsidRPr="00501E60" w:rsidRDefault="00231194" w:rsidP="00A55922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990000"/>
          <w:sz w:val="28"/>
          <w:szCs w:val="28"/>
          <w:shd w:val="clear" w:color="auto" w:fill="FFFFFF"/>
        </w:rPr>
      </w:pPr>
      <w:r w:rsidRPr="00501E60">
        <w:rPr>
          <w:rFonts w:ascii="Times New Roman" w:hAnsi="Times New Roman" w:cs="Times New Roman"/>
          <w:b/>
          <w:bCs/>
          <w:color w:val="990000"/>
          <w:sz w:val="28"/>
          <w:szCs w:val="28"/>
          <w:shd w:val="clear" w:color="auto" w:fill="FFFFFF"/>
        </w:rPr>
        <w:lastRenderedPageBreak/>
        <w:t xml:space="preserve">            </w:t>
      </w:r>
      <w:r w:rsidRPr="00501E60">
        <w:rPr>
          <w:rFonts w:ascii="Arial" w:eastAsia="Times New Roman" w:hAnsi="Arial" w:cs="Arial"/>
          <w:noProof/>
          <w:color w:val="09161C"/>
          <w:sz w:val="28"/>
          <w:szCs w:val="28"/>
          <w:lang w:eastAsia="ru-RU"/>
        </w:rPr>
        <w:drawing>
          <wp:inline distT="0" distB="0" distL="0" distR="0" wp14:anchorId="42E3C59B" wp14:editId="3720A1DA">
            <wp:extent cx="1773404" cy="2498533"/>
            <wp:effectExtent l="0" t="0" r="0" b="0"/>
            <wp:docPr id="2" name="Рисунок 2" descr="Каким мы помним Уша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им мы помним Ушако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33" cy="251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194" w:rsidRPr="00501E60" w:rsidRDefault="00231194" w:rsidP="00A5592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990000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b/>
          <w:color w:val="990000"/>
          <w:sz w:val="28"/>
          <w:szCs w:val="28"/>
          <w:lang w:eastAsia="ru-RU"/>
        </w:rPr>
        <w:t xml:space="preserve">       Прижизненный портрет </w:t>
      </w:r>
    </w:p>
    <w:p w:rsidR="00231194" w:rsidRPr="00501E60" w:rsidRDefault="00231194" w:rsidP="00A5592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990000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b/>
          <w:color w:val="990000"/>
          <w:sz w:val="28"/>
          <w:szCs w:val="28"/>
          <w:lang w:eastAsia="ru-RU"/>
        </w:rPr>
        <w:t xml:space="preserve"> Федора Федоровича Ушакова</w:t>
      </w:r>
    </w:p>
    <w:p w:rsidR="00EC40DB" w:rsidRPr="00501E60" w:rsidRDefault="00EC40DB" w:rsidP="00A5592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990000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b/>
          <w:color w:val="990000"/>
          <w:sz w:val="28"/>
          <w:szCs w:val="28"/>
          <w:lang w:eastAsia="ru-RU"/>
        </w:rPr>
        <w:t xml:space="preserve">             (1745–1817).</w:t>
      </w:r>
    </w:p>
    <w:p w:rsidR="00501E60" w:rsidRDefault="00231194" w:rsidP="00501E60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  <w:t>Среди канонизированных святых Русской Православной Церкви есть князья, военачальники и воины, но адмирал – только один. В 2004 году Архиерейский собор, внимательно изучив свидетельства и воспоминания о жизни Ушакова, принял решение включить знаменитого флотоводца в святцы всей Русской Православной Церкви.</w:t>
      </w:r>
    </w:p>
    <w:p w:rsidR="00501E60" w:rsidRPr="00501E60" w:rsidRDefault="00501E60" w:rsidP="00501E60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Ушаков не проиграл ни одного сражения.</w:t>
      </w:r>
    </w:p>
    <w:p w:rsidR="00EC40DB" w:rsidRPr="00501E60" w:rsidRDefault="00EC40DB" w:rsidP="00A55922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 этом сам адмирал писал в своей итоговой отчетной записке, составленной в 1804 году. Но Ушаков не только не проиграл ни одного сражения, но и не потерял ни одного корабля. Кроме того, ни один из подчиненных адмирала никогда не попадал в плен к неприятелю.</w:t>
      </w:r>
    </w:p>
    <w:p w:rsidR="00EC40DB" w:rsidRPr="00501E60" w:rsidRDefault="00EC40DB" w:rsidP="00A55922">
      <w:pPr>
        <w:shd w:val="clear" w:color="auto" w:fill="FFFFFF" w:themeFill="background1"/>
        <w:spacing w:before="100" w:beforeAutospacing="1" w:after="100" w:afterAutospacing="1" w:line="276" w:lineRule="auto"/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разные годы Ушаков служил на всех морях, омывающих Европу.</w:t>
      </w:r>
      <w:r w:rsidRPr="00501E60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EC40DB" w:rsidRPr="00501E60" w:rsidRDefault="00EC40DB" w:rsidP="00A55922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</w:t>
      </w:r>
      <w:r w:rsidRPr="00501E60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A3B6CFD" wp14:editId="54D11D28">
            <wp:extent cx="1477926" cy="1903263"/>
            <wp:effectExtent l="0" t="0" r="8255" b="1905"/>
            <wp:docPr id="4" name="Рисунок 4" descr="Каким мы помним Уша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им мы помним Ушаков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73" cy="1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0DB" w:rsidRPr="00EB3ADE" w:rsidRDefault="00A55922" w:rsidP="00A55922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1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B3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501E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3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Памятник в Кронштадте.</w:t>
      </w:r>
      <w:r w:rsidR="00EC40DB" w:rsidRPr="00EB3A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A55922" w:rsidRPr="00501E60" w:rsidRDefault="00A55922" w:rsidP="00A55922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  <w:t xml:space="preserve">Так в 1766–1767 годы Ушаков, еще будучи гардемарином, плавал вокруг Скандинавии. Позднее он был переведён на Балтийское море, потом в Азовскую флотилию, после - в Средиземное море, а в 1790 году </w:t>
      </w:r>
      <w:r w:rsidRPr="00501E60"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  <w:lastRenderedPageBreak/>
        <w:t>Ушаков был назначен командующим Черноморского флота.</w:t>
      </w:r>
    </w:p>
    <w:p w:rsidR="00A55922" w:rsidRPr="00501E60" w:rsidRDefault="00A55922" w:rsidP="00A55922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9161C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b/>
          <w:bCs/>
          <w:color w:val="09161C"/>
          <w:sz w:val="28"/>
          <w:szCs w:val="28"/>
          <w:lang w:eastAsia="ru-RU"/>
        </w:rPr>
        <w:t>Своими победами Ушаков окончательно вытеснил турецкий флот за пределы Черного моря.</w:t>
      </w:r>
    </w:p>
    <w:p w:rsidR="00501E60" w:rsidRPr="00501E60" w:rsidRDefault="00501E60" w:rsidP="00EB3ADE">
      <w:pPr>
        <w:shd w:val="clear" w:color="auto" w:fill="FFFFFF" w:themeFill="background1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</w:pPr>
      <w:r w:rsidRPr="00501E60"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  <w:t xml:space="preserve">В период Русско-Турецкой войны (1787–1791) Черноморский флот под командованием Ушакова одержал ряд блестящих побед (Керченское сражение, Сражение у мыса </w:t>
      </w:r>
      <w:proofErr w:type="spellStart"/>
      <w:r w:rsidRPr="00501E60"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  <w:t>Тендра</w:t>
      </w:r>
      <w:proofErr w:type="spellEnd"/>
      <w:r w:rsidRPr="00501E60"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  <w:t xml:space="preserve"> и у мыса </w:t>
      </w:r>
      <w:proofErr w:type="spellStart"/>
      <w:r w:rsidRPr="00501E60"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  <w:t>Калиакрии</w:t>
      </w:r>
      <w:proofErr w:type="spellEnd"/>
      <w:r w:rsidRPr="00501E60">
        <w:rPr>
          <w:rFonts w:ascii="Times New Roman" w:eastAsia="Times New Roman" w:hAnsi="Times New Roman" w:cs="Times New Roman"/>
          <w:color w:val="09161C"/>
          <w:sz w:val="28"/>
          <w:szCs w:val="28"/>
          <w:lang w:eastAsia="ru-RU"/>
        </w:rPr>
        <w:t>). Столь удачные действия адмирала на многие годы закрепили господство Российской империи в Черноморском бассейне.</w:t>
      </w:r>
      <w:bookmarkStart w:id="0" w:name="_GoBack"/>
      <w:bookmarkEnd w:id="0"/>
    </w:p>
    <w:p w:rsidR="00231194" w:rsidRPr="00501E60" w:rsidRDefault="00501E60" w:rsidP="00EB3ADE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bCs/>
          <w:color w:val="99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990000"/>
          <w:sz w:val="28"/>
          <w:szCs w:val="28"/>
          <w:shd w:val="clear" w:color="auto" w:fill="FFFFFF"/>
        </w:rPr>
        <w:t xml:space="preserve">    </w:t>
      </w:r>
      <w:r w:rsidRPr="00D30689">
        <w:rPr>
          <w:rFonts w:ascii="Arial" w:eastAsia="Times New Roman" w:hAnsi="Arial" w:cs="Arial"/>
          <w:noProof/>
          <w:color w:val="09161C"/>
          <w:sz w:val="26"/>
          <w:szCs w:val="26"/>
          <w:lang w:eastAsia="ru-RU"/>
        </w:rPr>
        <w:drawing>
          <wp:inline distT="0" distB="0" distL="0" distR="0" wp14:anchorId="605A008A" wp14:editId="77D3A45E">
            <wp:extent cx="2745699" cy="2700670"/>
            <wp:effectExtent l="0" t="0" r="0" b="4445"/>
            <wp:docPr id="5" name="Рисунок 5" descr="Каким мы помним Уша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им мы помним Ушаков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64" cy="275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194" w:rsidRPr="00501E60" w:rsidSect="00AD5432">
      <w:pgSz w:w="16838" w:h="11906" w:orient="landscape"/>
      <w:pgMar w:top="720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0386F"/>
    <w:multiLevelType w:val="multilevel"/>
    <w:tmpl w:val="93BA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EB"/>
    <w:rsid w:val="00231194"/>
    <w:rsid w:val="00381CD5"/>
    <w:rsid w:val="00501E60"/>
    <w:rsid w:val="00693600"/>
    <w:rsid w:val="00800614"/>
    <w:rsid w:val="008229D0"/>
    <w:rsid w:val="008337EB"/>
    <w:rsid w:val="00A55922"/>
    <w:rsid w:val="00AD5432"/>
    <w:rsid w:val="00EB3ADE"/>
    <w:rsid w:val="00E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9821"/>
  <w15:chartTrackingRefBased/>
  <w15:docId w15:val="{05EFB1CC-FF7D-4B52-80B3-9DCB011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2024-02-18T17:38:00Z</dcterms:created>
  <dcterms:modified xsi:type="dcterms:W3CDTF">2024-02-18T18:04:00Z</dcterms:modified>
</cp:coreProperties>
</file>