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B68" w:rsidRDefault="00791B68" w:rsidP="00791B68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Депутат</w:t>
      </w:r>
      <w:r>
        <w:rPr>
          <w:rStyle w:val="c4"/>
          <w:color w:val="000000"/>
          <w:sz w:val="28"/>
          <w:szCs w:val="28"/>
        </w:rPr>
        <w:t xml:space="preserve"> – лицо, избранное избирателями соответствующего избирательного округа в муниципальный или федеральный представительный орган на основе всеобщего прямого и равного избирательного права при тайном голосовании.</w:t>
      </w:r>
    </w:p>
    <w:p w:rsidR="00437D35" w:rsidRDefault="00437D35" w:rsidP="00437D35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Закон</w:t>
      </w:r>
      <w:r w:rsidR="00791B68">
        <w:rPr>
          <w:rStyle w:val="c1"/>
          <w:b/>
          <w:bCs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– правило, обязательное для всех. Принимается государством, которое контролирует его выполнение.</w:t>
      </w:r>
    </w:p>
    <w:p w:rsidR="00437D35" w:rsidRDefault="00437D35" w:rsidP="00437D35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Избиратель</w:t>
      </w:r>
      <w:r w:rsidR="00791B68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– гражданин Российской Федерации, обладающим активным избирательным правом. </w:t>
      </w:r>
    </w:p>
    <w:p w:rsidR="00437D35" w:rsidRDefault="00437D35" w:rsidP="00437D35">
      <w:pPr>
        <w:pStyle w:val="c6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Кандидат</w:t>
      </w:r>
      <w:r w:rsidR="00791B68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 xml:space="preserve">– лицо, выдвинутое в установленном законом порядке в качестве претендента на замещаемую посредством прямых выборов должность </w:t>
      </w:r>
    </w:p>
    <w:p w:rsidR="00791B68" w:rsidRDefault="0015568C" w:rsidP="0015568C">
      <w:pPr>
        <w:pStyle w:val="c6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или членство в органе государственной власти или органе местного самоуправления, либо зарегистрированное соответствующей избирательной комиссией в качестве кандидата.</w:t>
      </w:r>
    </w:p>
    <w:p w:rsidR="0015568C" w:rsidRDefault="0015568C" w:rsidP="0015568C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Конституция РФ</w:t>
      </w:r>
      <w:r w:rsidR="00791B68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– основной закон РФ, имеет высшую юридическую силу, прямое действие и применяется на всей территории РФ.</w:t>
      </w:r>
    </w:p>
    <w:p w:rsidR="0015568C" w:rsidRDefault="0015568C" w:rsidP="0015568C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Муниципальный избирательный округ</w:t>
      </w:r>
      <w:r w:rsidR="00791B68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– избирательный округ, включающий в себя всю территорию муниципального образования, в котором избиратели голосуют за муниципальные списки кандидатов. </w:t>
      </w:r>
    </w:p>
    <w:p w:rsidR="0015568C" w:rsidRDefault="0015568C" w:rsidP="0015568C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Наблюдатель</w:t>
      </w:r>
      <w:r w:rsidR="00791B68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 xml:space="preserve">– гражданин РФ, уполномоченный осуществлять </w:t>
      </w:r>
      <w:r>
        <w:rPr>
          <w:rStyle w:val="c4"/>
          <w:color w:val="000000"/>
          <w:sz w:val="28"/>
          <w:szCs w:val="28"/>
        </w:rPr>
        <w:lastRenderedPageBreak/>
        <w:t>наблюдение за правильностью проведения голосования, подсчета голосов, установлением его итогов.</w:t>
      </w:r>
    </w:p>
    <w:p w:rsidR="0015568C" w:rsidRDefault="0015568C" w:rsidP="0015568C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Открепительное удостоверение</w:t>
      </w:r>
      <w:r w:rsidR="00791B68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– избирательный документ, дающий право избирателю, который в день голосования не имеет возможности прибыть в помещение избирательного участка, где он включен в список избирателей, принять участие в голосовании на другом избирательном участке.</w:t>
      </w:r>
    </w:p>
    <w:p w:rsidR="0015568C" w:rsidRDefault="0015568C" w:rsidP="0015568C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Референдум</w:t>
      </w:r>
      <w:r w:rsidR="00791B68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– форма прямого волеизъявления граждан РФ по наиболее важным вопросам государственного и местного значения в целях принятия решений, осуществляется посредством голосования граждан РФ, обладающих правом участия в референдуме.</w:t>
      </w:r>
    </w:p>
    <w:p w:rsidR="0015568C" w:rsidRDefault="0015568C" w:rsidP="0015568C">
      <w:pPr>
        <w:pStyle w:val="c6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Центральная избирательная комиссия</w:t>
      </w:r>
      <w:r w:rsidR="00791B68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– главный избирательный орган страны.</w:t>
      </w:r>
    </w:p>
    <w:p w:rsidR="0015568C" w:rsidRPr="007C394A" w:rsidRDefault="0015568C" w:rsidP="001556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394A" w:rsidRDefault="00437D35" w:rsidP="000D6C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37D3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33625" cy="2314575"/>
            <wp:effectExtent l="95250" t="76200" r="85725" b="66675"/>
            <wp:docPr id="13" name="Рисунок 11" descr="https://ds05.infourok.ru/uploads/ex/0b7b/000b2f0a-e52060a0/img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s05.infourok.ru/uploads/ex/0b7b/000b2f0a-e52060a0/img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523" t="2419" r="17422" b="4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314575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94A" w:rsidRDefault="007C394A" w:rsidP="007C39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70C2" w:rsidRDefault="003470C2" w:rsidP="00B4703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Составила Т.А. Титяк</w:t>
      </w:r>
    </w:p>
    <w:p w:rsidR="00204CCE" w:rsidRPr="00204CCE" w:rsidRDefault="00204CCE" w:rsidP="00204C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04CCE">
        <w:rPr>
          <w:rFonts w:ascii="Times New Roman" w:hAnsi="Times New Roman" w:cs="Times New Roman"/>
          <w:sz w:val="28"/>
          <w:szCs w:val="28"/>
        </w:rPr>
        <w:lastRenderedPageBreak/>
        <w:t>МБУК МО Северский район</w:t>
      </w:r>
    </w:p>
    <w:p w:rsidR="00204CCE" w:rsidRPr="00204CCE" w:rsidRDefault="00204CCE" w:rsidP="00204C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04CCE">
        <w:rPr>
          <w:rFonts w:ascii="Times New Roman" w:hAnsi="Times New Roman" w:cs="Times New Roman"/>
          <w:sz w:val="28"/>
          <w:szCs w:val="28"/>
        </w:rPr>
        <w:t>«Межпоселенческая библиотека»</w:t>
      </w:r>
    </w:p>
    <w:p w:rsidR="00204CCE" w:rsidRPr="00204CCE" w:rsidRDefault="00204CCE" w:rsidP="00204C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04CCE">
        <w:rPr>
          <w:rFonts w:ascii="Times New Roman" w:hAnsi="Times New Roman" w:cs="Times New Roman"/>
          <w:sz w:val="28"/>
          <w:szCs w:val="28"/>
        </w:rPr>
        <w:t>Смоленская сельская библиотека</w:t>
      </w:r>
    </w:p>
    <w:p w:rsidR="00204CCE" w:rsidRPr="00204CCE" w:rsidRDefault="00204CCE" w:rsidP="00204C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CCE">
        <w:rPr>
          <w:rFonts w:ascii="Times New Roman" w:hAnsi="Times New Roman" w:cs="Times New Roman"/>
          <w:b/>
          <w:sz w:val="28"/>
          <w:szCs w:val="28"/>
        </w:rPr>
        <w:t>филиал №13</w:t>
      </w:r>
    </w:p>
    <w:p w:rsidR="00204CCE" w:rsidRDefault="00204CCE" w:rsidP="00204C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4CCE" w:rsidRPr="006B137F" w:rsidRDefault="00E25999" w:rsidP="00204CCE">
      <w:pPr>
        <w:pStyle w:val="a3"/>
        <w:rPr>
          <w:rFonts w:ascii="Times New Roman" w:hAnsi="Times New Roman" w:cs="Times New Roman"/>
          <w:sz w:val="28"/>
          <w:szCs w:val="28"/>
        </w:rPr>
      </w:pPr>
      <w:r w:rsidRPr="00E25999">
        <w:rPr>
          <w:rFonts w:ascii="Times New Roman" w:hAnsi="Times New Roman" w:cs="Times New Roman"/>
          <w:sz w:val="28"/>
          <w:szCs w:val="28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240.75pt;height:122.25pt" adj="5665" fillcolor="black" strokecolor="red">
            <v:shadow color="#868686"/>
            <v:textpath style="font-family:&quot;Impact&quot;;v-text-kern:t" trim="t" fitpath="t" xscale="f" string="«Мы будущее России, &#10;&#10;нам выбирать!» "/>
          </v:shape>
        </w:pict>
      </w:r>
    </w:p>
    <w:p w:rsidR="00204CCE" w:rsidRPr="006B137F" w:rsidRDefault="00204CCE" w:rsidP="00204C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4CCE" w:rsidRPr="006B137F" w:rsidRDefault="00204CCE" w:rsidP="00204C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4CCE" w:rsidRPr="006B137F" w:rsidRDefault="00204CCE" w:rsidP="00204C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37F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204CCE" w:rsidRPr="006B137F" w:rsidRDefault="00204CCE" w:rsidP="00204C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4CCE" w:rsidRPr="006B137F" w:rsidRDefault="00204CCE" w:rsidP="00204C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4CCE" w:rsidRPr="006B137F" w:rsidRDefault="00B4703F" w:rsidP="00204C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594525" cy="2581275"/>
            <wp:effectExtent l="95250" t="76200" r="72475" b="66675"/>
            <wp:docPr id="5" name="Рисунок 5" descr="https://xn----7sbcardtbthrs6avt.xn--p1ai/uploads/posts/2024-02/1708321621_be4bmugtjh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n----7sbcardtbthrs6avt.xn--p1ai/uploads/posts/2024-02/1708321621_be4bmugtjh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213" cy="2583949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CCE" w:rsidRDefault="00204CCE" w:rsidP="00204C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269A" w:rsidRDefault="0021269A" w:rsidP="00204C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703F" w:rsidRPr="006B137F" w:rsidRDefault="00B4703F" w:rsidP="00204C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4CCE" w:rsidRDefault="00204CCE" w:rsidP="00204C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</w:t>
      </w:r>
      <w:r w:rsidRPr="00AA772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77949" w:rsidRPr="00877949" w:rsidRDefault="00877949" w:rsidP="0087794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7949">
        <w:rPr>
          <w:rFonts w:ascii="Times New Roman" w:hAnsi="Times New Roman" w:cs="Times New Roman"/>
          <w:b/>
          <w:sz w:val="32"/>
          <w:szCs w:val="32"/>
        </w:rPr>
        <w:lastRenderedPageBreak/>
        <w:t>Твои избирательные права:</w:t>
      </w:r>
    </w:p>
    <w:p w:rsidR="00877949" w:rsidRPr="00877949" w:rsidRDefault="00877949" w:rsidP="008779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77949" w:rsidRPr="00877949" w:rsidRDefault="00877949" w:rsidP="00877949">
      <w:pPr>
        <w:pStyle w:val="a3"/>
        <w:numPr>
          <w:ilvl w:val="0"/>
          <w:numId w:val="1"/>
        </w:numPr>
        <w:ind w:left="142" w:firstLine="0"/>
        <w:rPr>
          <w:rFonts w:ascii="Times New Roman" w:hAnsi="Times New Roman" w:cs="Times New Roman"/>
          <w:sz w:val="28"/>
          <w:szCs w:val="28"/>
        </w:rPr>
      </w:pPr>
      <w:r w:rsidRPr="00877949">
        <w:rPr>
          <w:rFonts w:ascii="Times New Roman" w:hAnsi="Times New Roman" w:cs="Times New Roman"/>
          <w:sz w:val="28"/>
          <w:szCs w:val="28"/>
        </w:rPr>
        <w:t>Гражданин Российской Федерации, достигший на день голосования 18 лет, имеет право избирать.</w:t>
      </w:r>
    </w:p>
    <w:p w:rsidR="00877949" w:rsidRPr="00877949" w:rsidRDefault="00877949" w:rsidP="00877949">
      <w:pPr>
        <w:pStyle w:val="a3"/>
        <w:numPr>
          <w:ilvl w:val="0"/>
          <w:numId w:val="1"/>
        </w:numPr>
        <w:ind w:left="142" w:firstLine="0"/>
        <w:rPr>
          <w:rFonts w:ascii="Times New Roman" w:hAnsi="Times New Roman" w:cs="Times New Roman"/>
          <w:sz w:val="28"/>
          <w:szCs w:val="28"/>
        </w:rPr>
      </w:pPr>
      <w:r w:rsidRPr="00877949">
        <w:rPr>
          <w:rFonts w:ascii="Times New Roman" w:hAnsi="Times New Roman" w:cs="Times New Roman"/>
          <w:sz w:val="28"/>
          <w:szCs w:val="28"/>
        </w:rPr>
        <w:t>Гражданин Российской Федерации, достигший 21 года, имеет право баллотироваться в представительные органы всех уровней.</w:t>
      </w:r>
    </w:p>
    <w:p w:rsidR="00877949" w:rsidRPr="00877949" w:rsidRDefault="00877949" w:rsidP="00877949">
      <w:pPr>
        <w:pStyle w:val="a3"/>
        <w:numPr>
          <w:ilvl w:val="0"/>
          <w:numId w:val="1"/>
        </w:numPr>
        <w:ind w:left="142" w:firstLine="0"/>
        <w:rPr>
          <w:rFonts w:ascii="Times New Roman" w:hAnsi="Times New Roman" w:cs="Times New Roman"/>
          <w:sz w:val="28"/>
          <w:szCs w:val="28"/>
        </w:rPr>
      </w:pPr>
      <w:r w:rsidRPr="00877949">
        <w:rPr>
          <w:rFonts w:ascii="Times New Roman" w:hAnsi="Times New Roman" w:cs="Times New Roman"/>
          <w:sz w:val="28"/>
          <w:szCs w:val="28"/>
        </w:rPr>
        <w:t>Гражданин России имеет право избирать и быть избранным независимо от пола, национальности, происхождения, имущественного и должностного положения, места жительства, вероисповедания.</w:t>
      </w:r>
    </w:p>
    <w:p w:rsidR="00877949" w:rsidRDefault="00877949" w:rsidP="00877949">
      <w:pPr>
        <w:pStyle w:val="a3"/>
        <w:numPr>
          <w:ilvl w:val="0"/>
          <w:numId w:val="1"/>
        </w:numPr>
        <w:ind w:left="142" w:firstLine="0"/>
        <w:rPr>
          <w:rFonts w:ascii="Times New Roman" w:hAnsi="Times New Roman" w:cs="Times New Roman"/>
          <w:sz w:val="28"/>
          <w:szCs w:val="28"/>
        </w:rPr>
      </w:pPr>
      <w:r w:rsidRPr="00877949">
        <w:rPr>
          <w:rFonts w:ascii="Times New Roman" w:hAnsi="Times New Roman" w:cs="Times New Roman"/>
          <w:sz w:val="28"/>
          <w:szCs w:val="28"/>
        </w:rPr>
        <w:t>Гражданин Российской Федерации, достигнув 35 лет, имеет право выдвигать свою кандидатуру на должность президента страны.</w:t>
      </w:r>
    </w:p>
    <w:p w:rsidR="00877949" w:rsidRPr="00877949" w:rsidRDefault="00877949" w:rsidP="0087794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877949" w:rsidRDefault="00437D35" w:rsidP="00437D35">
      <w:pPr>
        <w:pStyle w:val="a3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437D3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4824" cy="2476990"/>
            <wp:effectExtent l="95250" t="76200" r="79376" b="56660"/>
            <wp:docPr id="10" name="Рисунок 17" descr="C:\Users\User\Desktop\izbir_pra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esktop\izbir_prav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38" cy="247749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949" w:rsidRPr="00877949" w:rsidRDefault="00877949" w:rsidP="0087794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7949">
        <w:rPr>
          <w:rFonts w:ascii="Times New Roman" w:hAnsi="Times New Roman" w:cs="Times New Roman"/>
          <w:b/>
          <w:sz w:val="32"/>
          <w:szCs w:val="32"/>
        </w:rPr>
        <w:lastRenderedPageBreak/>
        <w:t>Порядок голосования:</w:t>
      </w:r>
    </w:p>
    <w:p w:rsidR="00877949" w:rsidRPr="00877949" w:rsidRDefault="00877949" w:rsidP="008779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77949" w:rsidRPr="00877949" w:rsidRDefault="00877949" w:rsidP="0087794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77949">
        <w:rPr>
          <w:rFonts w:ascii="Times New Roman" w:hAnsi="Times New Roman" w:cs="Times New Roman"/>
          <w:sz w:val="28"/>
          <w:szCs w:val="28"/>
        </w:rPr>
        <w:t>Голосование производится лично, по предъявлению паспорта гражданина РФ или документа, заменяющего его. Голосование за других избирателей не допускается.</w:t>
      </w:r>
    </w:p>
    <w:p w:rsidR="00877949" w:rsidRPr="00877949" w:rsidRDefault="00877949" w:rsidP="0087794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77949">
        <w:rPr>
          <w:rFonts w:ascii="Times New Roman" w:hAnsi="Times New Roman" w:cs="Times New Roman"/>
          <w:sz w:val="28"/>
          <w:szCs w:val="28"/>
        </w:rPr>
        <w:t>Избирателю выдается бюллетень, заполняющийся в специально оборудованной кабине, где не допускается присутствие посторонних лиц.</w:t>
      </w:r>
    </w:p>
    <w:p w:rsidR="00877949" w:rsidRPr="00877949" w:rsidRDefault="00877949" w:rsidP="0087794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77949">
        <w:rPr>
          <w:rFonts w:ascii="Times New Roman" w:hAnsi="Times New Roman" w:cs="Times New Roman"/>
          <w:sz w:val="28"/>
          <w:szCs w:val="28"/>
        </w:rPr>
        <w:t xml:space="preserve">Голосование проводится путем нанесения в избирательном бюллетене любого знака в квадрате напротив фамилии кандидата, в пользу которого сделан выбор. </w:t>
      </w:r>
    </w:p>
    <w:p w:rsidR="00877949" w:rsidRPr="00877949" w:rsidRDefault="00877949" w:rsidP="0087794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77949">
        <w:rPr>
          <w:rFonts w:ascii="Times New Roman" w:hAnsi="Times New Roman" w:cs="Times New Roman"/>
          <w:sz w:val="28"/>
          <w:szCs w:val="28"/>
        </w:rPr>
        <w:t xml:space="preserve">Испорченный бюллетень заменяется избирательной комиссией участка </w:t>
      </w:r>
      <w:proofErr w:type="gramStart"/>
      <w:r w:rsidRPr="0087794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77949">
        <w:rPr>
          <w:rFonts w:ascii="Times New Roman" w:hAnsi="Times New Roman" w:cs="Times New Roman"/>
          <w:sz w:val="28"/>
          <w:szCs w:val="28"/>
        </w:rPr>
        <w:t xml:space="preserve"> новый.</w:t>
      </w:r>
    </w:p>
    <w:p w:rsidR="00877949" w:rsidRPr="00877949" w:rsidRDefault="00877949" w:rsidP="0087794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877949">
        <w:rPr>
          <w:rFonts w:ascii="Times New Roman" w:hAnsi="Times New Roman" w:cs="Times New Roman"/>
          <w:sz w:val="28"/>
          <w:szCs w:val="28"/>
        </w:rPr>
        <w:t>Заполненный бюллетень опускается в опечатанные (опломбированные) ящики для голосования.</w:t>
      </w:r>
    </w:p>
    <w:p w:rsidR="003470C2" w:rsidRPr="00877949" w:rsidRDefault="003470C2" w:rsidP="003470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470C2" w:rsidRDefault="00877949" w:rsidP="0087794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390775" cy="1752600"/>
            <wp:effectExtent l="95250" t="76200" r="85725" b="57150"/>
            <wp:docPr id="14" name="Рисунок 14" descr="C:\Users\User\Desktop\89de3eaf8c02522351ec071f35b1cad1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89de3eaf8c02522351ec071f35b1cad1_X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9431" r="26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75260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B68" w:rsidRDefault="000D6C25" w:rsidP="000D6C2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6C25">
        <w:rPr>
          <w:rFonts w:ascii="Times New Roman" w:hAnsi="Times New Roman" w:cs="Times New Roman"/>
          <w:b/>
          <w:sz w:val="32"/>
          <w:szCs w:val="32"/>
        </w:rPr>
        <w:lastRenderedPageBreak/>
        <w:t>Терминологический словарь</w:t>
      </w:r>
    </w:p>
    <w:p w:rsidR="000D6C25" w:rsidRPr="000D6C25" w:rsidRDefault="000D6C25" w:rsidP="000D6C2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568C" w:rsidRDefault="0015568C" w:rsidP="0015568C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Бюллетень</w:t>
      </w:r>
      <w:r w:rsidR="00791B68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– избирательный документ для тайного голосования, напечатанный по установленной форме и содержащий фамилии, имена и отчества кандидатов или наименование партий, участвующих в выборах.</w:t>
      </w:r>
    </w:p>
    <w:p w:rsidR="0015568C" w:rsidRDefault="0015568C" w:rsidP="0015568C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Выборы</w:t>
      </w:r>
      <w:r w:rsidR="00791B68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– способ формирования путем голосования органов государственной власти и местного самоуправления. Реализация гражданами своего права выбора является одной из важнейших форм их участия в управлении государством.</w:t>
      </w:r>
    </w:p>
    <w:p w:rsidR="0015568C" w:rsidRDefault="0015568C" w:rsidP="0015568C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Государственная Дума</w:t>
      </w:r>
      <w:r w:rsidR="00791B68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– нижняя палата парламента – представляет все население РФ. Она состоит из 450 депутатов, избираемых на 4 года.</w:t>
      </w:r>
    </w:p>
    <w:p w:rsidR="00437D35" w:rsidRDefault="00437D35" w:rsidP="0015568C">
      <w:pPr>
        <w:pStyle w:val="c6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p w:rsidR="00437D35" w:rsidRPr="007C394A" w:rsidRDefault="00437D35" w:rsidP="0015568C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37D35">
        <w:rPr>
          <w:noProof/>
          <w:sz w:val="28"/>
          <w:szCs w:val="28"/>
        </w:rPr>
        <w:drawing>
          <wp:inline distT="0" distB="0" distL="0" distR="0">
            <wp:extent cx="2928665" cy="2457450"/>
            <wp:effectExtent l="95250" t="76200" r="81235" b="57150"/>
            <wp:docPr id="12" name="Рисунок 5" descr="https://avatars.mds.yandex.net/i?id=56f5a6feac35ce94827d864b0ee3e21be85c13b4-987325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i?id=56f5a6feac35ce94827d864b0ee3e21be85c13b4-987325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840" cy="245508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7D35" w:rsidRPr="007C394A" w:rsidSect="007C394A">
      <w:pgSz w:w="16838" w:h="11906" w:orient="landscape"/>
      <w:pgMar w:top="284" w:right="253" w:bottom="284" w:left="28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545FF"/>
    <w:multiLevelType w:val="hybridMultilevel"/>
    <w:tmpl w:val="9BA22F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5D432A"/>
    <w:multiLevelType w:val="hybridMultilevel"/>
    <w:tmpl w:val="CF3CA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394A"/>
    <w:rsid w:val="000D6C25"/>
    <w:rsid w:val="0015568C"/>
    <w:rsid w:val="00204CCE"/>
    <w:rsid w:val="0021269A"/>
    <w:rsid w:val="003470C2"/>
    <w:rsid w:val="00437D35"/>
    <w:rsid w:val="00452F9B"/>
    <w:rsid w:val="004A4CC1"/>
    <w:rsid w:val="00662891"/>
    <w:rsid w:val="006E4C30"/>
    <w:rsid w:val="006F5BB2"/>
    <w:rsid w:val="0072788A"/>
    <w:rsid w:val="00791B68"/>
    <w:rsid w:val="007C394A"/>
    <w:rsid w:val="00806770"/>
    <w:rsid w:val="00877949"/>
    <w:rsid w:val="00B11156"/>
    <w:rsid w:val="00B4703F"/>
    <w:rsid w:val="00DD1FAC"/>
    <w:rsid w:val="00E1496E"/>
    <w:rsid w:val="00E25999"/>
    <w:rsid w:val="00FB2285"/>
    <w:rsid w:val="00FE5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394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C3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94A"/>
    <w:rPr>
      <w:rFonts w:ascii="Tahoma" w:hAnsi="Tahoma" w:cs="Tahoma"/>
      <w:sz w:val="16"/>
      <w:szCs w:val="16"/>
    </w:rPr>
  </w:style>
  <w:style w:type="paragraph" w:customStyle="1" w:styleId="c21">
    <w:name w:val="c21"/>
    <w:basedOn w:val="a"/>
    <w:rsid w:val="00155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5568C"/>
  </w:style>
  <w:style w:type="character" w:customStyle="1" w:styleId="c4">
    <w:name w:val="c4"/>
    <w:basedOn w:val="a0"/>
    <w:rsid w:val="0015568C"/>
  </w:style>
  <w:style w:type="paragraph" w:customStyle="1" w:styleId="c6">
    <w:name w:val="c6"/>
    <w:basedOn w:val="a"/>
    <w:rsid w:val="00155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6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8D4E78-1494-425D-86A0-6C923B4B1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2024-04-11T09:26:00Z</dcterms:created>
  <dcterms:modified xsi:type="dcterms:W3CDTF">2024-04-17T11:01:00Z</dcterms:modified>
</cp:coreProperties>
</file>