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В августе к православным приходят три Спаса. Все три праздника идут один за другим: </w:t>
      </w:r>
      <w:r w:rsidRPr="000D7BB1">
        <w:rPr>
          <w:rStyle w:val="a6"/>
          <w:color w:val="333333"/>
        </w:rPr>
        <w:t>Медовый, Яблочный, Ореховый (Хлебный) Спас.</w:t>
      </w:r>
    </w:p>
    <w:p w:rsidR="000D7BB1" w:rsidRPr="0059013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Все они имеют отношение к Иисусу Христу, Спасителю, потому и названы в честь Спасителя. Все Спасы в христианском календаре были и есть одними из любимейших народных праздников. Во многом эти празднования имеют языческие корни, поэтому они до сих пор соединены с языческими, принятыми в древности обрядами.</w:t>
      </w:r>
    </w:p>
    <w:p w:rsidR="000D7BB1" w:rsidRDefault="000D7BB1" w:rsidP="000D7BB1">
      <w:pPr>
        <w:pStyle w:val="a3"/>
        <w:spacing w:before="0" w:beforeAutospacing="0" w:after="270" w:afterAutospacing="0"/>
        <w:jc w:val="both"/>
        <w:rPr>
          <w:noProof/>
          <w:color w:val="333333"/>
        </w:rPr>
      </w:pPr>
      <w:r w:rsidRPr="000D7BB1">
        <w:rPr>
          <w:color w:val="333333"/>
        </w:rPr>
        <w:t xml:space="preserve">Все три Спаса являются в какой-то степени своеобразным православным праздником урожая. Ведь в августе на Руси обычно поспевает почти все, что посеяно в поле, на огороде, что растет в лесу или в саду, и даже на пасеках стараниями пчел соты полностью заполняются свежим медом. Недаром в народе говорилось: «Спас — всему час» — </w:t>
      </w:r>
      <w:proofErr w:type="gramStart"/>
      <w:r w:rsidRPr="000D7BB1">
        <w:rPr>
          <w:color w:val="333333"/>
        </w:rPr>
        <w:t>значит все созрело</w:t>
      </w:r>
      <w:proofErr w:type="gramEnd"/>
      <w:r w:rsidRPr="000D7BB1">
        <w:rPr>
          <w:color w:val="333333"/>
        </w:rPr>
        <w:t>, настала пора уборки хлебов и овощей, фруктов и лесных ягод, орехов и г</w:t>
      </w:r>
      <w:r>
        <w:rPr>
          <w:color w:val="333333"/>
        </w:rPr>
        <w:t xml:space="preserve">рибов, которых в августе особое </w:t>
      </w:r>
      <w:r w:rsidRPr="000D7BB1">
        <w:rPr>
          <w:color w:val="333333"/>
        </w:rPr>
        <w:t>изобилие.</w:t>
      </w:r>
      <w:r w:rsidRPr="000D7BB1">
        <w:rPr>
          <w:noProof/>
          <w:color w:val="333333"/>
        </w:rPr>
        <w:t xml:space="preserve"> </w:t>
      </w:r>
    </w:p>
    <w:p w:rsidR="000D7BB1" w:rsidRPr="000D7BB1" w:rsidRDefault="000D7BB1" w:rsidP="00590131">
      <w:pPr>
        <w:pStyle w:val="a3"/>
        <w:spacing w:before="0" w:beforeAutospacing="0" w:after="270" w:afterAutospacing="0"/>
        <w:jc w:val="center"/>
        <w:rPr>
          <w:color w:val="183C55"/>
        </w:rPr>
      </w:pPr>
      <w:r w:rsidRPr="000D7BB1">
        <w:rPr>
          <w:noProof/>
          <w:color w:val="333333"/>
        </w:rPr>
        <w:drawing>
          <wp:inline distT="0" distB="0" distL="0" distR="0">
            <wp:extent cx="2514600" cy="1885951"/>
            <wp:effectExtent l="19050" t="0" r="0" b="0"/>
            <wp:docPr id="3" name="Рисунок 4" descr="https://vladlib.ru/wp-content/uploads/2021/08/Clipboard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ladlib.ru/wp-content/uploads/2021/08/Clipboard01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183C55"/>
        </w:rPr>
        <w:lastRenderedPageBreak/>
        <w:t> </w:t>
      </w:r>
      <w:r w:rsidRPr="000D7BB1">
        <w:rPr>
          <w:rStyle w:val="a6"/>
          <w:color w:val="333333"/>
        </w:rPr>
        <w:t>14 августа православные отмечают Медовый Спас</w:t>
      </w:r>
      <w:r w:rsidRPr="000D7BB1">
        <w:rPr>
          <w:color w:val="333333"/>
        </w:rPr>
        <w:t>, или Маковей. Этот праздник еще называют «Происхождение древ Креста Господня».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Наши предки считали, что после этого дня пчелы начинают приносить «неправильный» мед, а потому спешили собрать мед из ульев.</w:t>
      </w:r>
    </w:p>
    <w:p w:rsidR="000D7BB1" w:rsidRPr="000D7BB1" w:rsidRDefault="00847EB7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847EB7">
        <w:rPr>
          <w:b/>
          <w:color w:val="333333"/>
        </w:rPr>
        <w:t>В день п</w:t>
      </w:r>
      <w:r w:rsidR="000D7BB1" w:rsidRPr="00847EB7">
        <w:rPr>
          <w:b/>
          <w:color w:val="333333"/>
        </w:rPr>
        <w:t>ервого Спаса</w:t>
      </w:r>
      <w:r w:rsidR="000D7BB1" w:rsidRPr="000D7BB1">
        <w:rPr>
          <w:color w:val="333333"/>
        </w:rPr>
        <w:t xml:space="preserve"> принято дарить друг другу баночки с этим ароматным лакомством, печь медовые коржики и пряники, варить медовуху. Верующие приходят в храм, чтобы освятить мед. Оградить свое жилище от недоброго вторжения, от сглаза и от порчи, от ссор между домочадцами и от бескормицы можно, рассыпав по углам дома освященные маковые зернышки.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 xml:space="preserve">В народе первый Спас еще называли Мокрым, Спасом на воде, так как в этот день устраивались крестные ходы на воду в память о крещении киевлян святым князем Владимиром. Православные купаются в освященных водоемах, как и на Крещение, для снятия </w:t>
      </w:r>
      <w:proofErr w:type="gramStart"/>
      <w:r w:rsidRPr="000D7BB1">
        <w:rPr>
          <w:color w:val="333333"/>
        </w:rPr>
        <w:t>хвори</w:t>
      </w:r>
      <w:proofErr w:type="gramEnd"/>
      <w:r w:rsidRPr="000D7BB1">
        <w:rPr>
          <w:color w:val="333333"/>
        </w:rPr>
        <w:t>, грехов и сглаза, запасаются водой из освященных колодцев и источников. Считается, что даже роса в этот день целебная, так что любое соприкосновение с жидкостями природного происхождения дарит здоровье, физические и душевные силы, смывает грехи, накопившуюся усталость и отрицательную энергию.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 xml:space="preserve">На Руси молодежь в этот день водила хороводы, во время которых девушки </w:t>
      </w:r>
      <w:r w:rsidRPr="000D7BB1">
        <w:rPr>
          <w:color w:val="333333"/>
        </w:rPr>
        <w:lastRenderedPageBreak/>
        <w:t>осыпали маком и щекотали приглянувшихся парней.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noProof/>
          <w:color w:val="183C55"/>
        </w:rPr>
        <w:drawing>
          <wp:inline distT="0" distB="0" distL="0" distR="0">
            <wp:extent cx="3000375" cy="2005129"/>
            <wp:effectExtent l="19050" t="0" r="9525" b="0"/>
            <wp:docPr id="2" name="Рисунок 1" descr="Яблочный спас: что за праз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блочный спас: что за праздн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rStyle w:val="a6"/>
          <w:color w:val="333333"/>
        </w:rPr>
        <w:t>Второй, Яблочный, спас празднуется 19 августа</w:t>
      </w:r>
      <w:r w:rsidRPr="000D7BB1">
        <w:rPr>
          <w:color w:val="333333"/>
        </w:rPr>
        <w:t> – в тот же день, что и Преображение Господне.</w:t>
      </w:r>
    </w:p>
    <w:p w:rsidR="000D7BB1" w:rsidRPr="000D7BB1" w:rsidRDefault="00847EB7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847EB7">
        <w:rPr>
          <w:b/>
          <w:color w:val="333333"/>
        </w:rPr>
        <w:t>На в</w:t>
      </w:r>
      <w:r w:rsidR="000D7BB1" w:rsidRPr="00847EB7">
        <w:rPr>
          <w:b/>
          <w:color w:val="333333"/>
        </w:rPr>
        <w:t>торой Спас</w:t>
      </w:r>
      <w:r w:rsidR="000D7BB1" w:rsidRPr="000D7BB1">
        <w:rPr>
          <w:color w:val="333333"/>
        </w:rPr>
        <w:t xml:space="preserve"> на праздничном столе непременно должны были присутствовать не только сами фрукты и овощи, но и блюда, из них приготовленные: яблочные лепешки, яблочные пироги, запеченные и моченые яблоки…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На протяжении 9 дней проводятся обряды на Яблочный Спас. Главный обряд — освящение во время службы злаков и плодов. Люди верят и в то, что на Преображение яблоки становятся волшебными. Откусив яблочка, можно загадать желание, и оно обязательно сбудется.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183C55"/>
        </w:rPr>
        <w:lastRenderedPageBreak/>
        <w:t> </w:t>
      </w:r>
      <w:r>
        <w:rPr>
          <w:noProof/>
        </w:rPr>
        <w:drawing>
          <wp:inline distT="0" distB="0" distL="0" distR="0">
            <wp:extent cx="2762250" cy="1513312"/>
            <wp:effectExtent l="19050" t="0" r="0" b="0"/>
            <wp:docPr id="6" name="Рисунок 6" descr="Ореховый Спас 2024, история праздника, как встретить и что приготовить —  читать на Gastronom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реховый Спас 2024, история праздника, как встретить и что приготовить —  читать на Gastronom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rStyle w:val="a6"/>
          <w:color w:val="333333"/>
        </w:rPr>
        <w:t>А третий, Хлебный или Ореховый Спас приходится на 29 августа</w:t>
      </w:r>
      <w:r w:rsidRPr="000D7BB1">
        <w:rPr>
          <w:color w:val="333333"/>
        </w:rPr>
        <w:t> — в день, отмечаемый церковью как «Перенесение Нерукотворного образа Спасителя». Его еще называют Спасом на полотне. На Руси именно</w:t>
      </w:r>
      <w:proofErr w:type="gramStart"/>
      <w:r w:rsidRPr="000D7BB1">
        <w:rPr>
          <w:color w:val="333333"/>
        </w:rPr>
        <w:t xml:space="preserve"> Т</w:t>
      </w:r>
      <w:proofErr w:type="gramEnd"/>
      <w:r w:rsidRPr="000D7BB1">
        <w:rPr>
          <w:color w:val="333333"/>
        </w:rPr>
        <w:t>ретий Спас заканчивал повсеместно жатву хлебов. По обычаю, последними колосьями женщины обвязывали серпы и клали их под иконы — до следующей страды.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В день Хлебного Спаса после торжественного молебна в церкви совершался крестный ход на опустевшие убранные поля — в благодарность как за нынешний, снятый урожай, так и за будущий.</w:t>
      </w:r>
    </w:p>
    <w:p w:rsidR="000D7BB1" w:rsidRPr="000D7BB1" w:rsidRDefault="00847EB7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847EB7">
        <w:rPr>
          <w:b/>
          <w:color w:val="333333"/>
        </w:rPr>
        <w:t>На т</w:t>
      </w:r>
      <w:r w:rsidR="000D7BB1" w:rsidRPr="00847EB7">
        <w:rPr>
          <w:b/>
          <w:color w:val="333333"/>
        </w:rPr>
        <w:t>ретий Спас</w:t>
      </w:r>
      <w:r w:rsidR="000D7BB1" w:rsidRPr="000D7BB1">
        <w:rPr>
          <w:color w:val="333333"/>
        </w:rPr>
        <w:t xml:space="preserve"> — 29 августа заканчивался Успенский пост, поэтому праздник отмечали раньше на Руси с особым размахом и удовольствием. Можно было ставить на стол скоромные блюда, поэтому наравне с печеным, «хлебным» — пирогами, плюшками, ватрушками — непременно подавали что-то мясное.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 xml:space="preserve">Во многих областях России третий Спас часто именовали также ореховым, так как с этого дня начинался сбор лесных орехов, </w:t>
      </w:r>
      <w:r w:rsidRPr="000D7BB1">
        <w:rPr>
          <w:color w:val="333333"/>
        </w:rPr>
        <w:lastRenderedPageBreak/>
        <w:t>которые в прежние времена были существенным продуктом питания крестьян.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Считалось, что банный веник, который был изготовлен из орешника, собранного на Ореховый Спас, был способен избавить человека от любых болезней.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Любил русский народ Спасы! Вспомните, как много русских сказок так или иначе связанных с яблоками: там яблоки молодильные и наливные, целебные и золотые, яблоки мудрости, да и просто – волшебные… Яблокам в сказках было свойственно и волшебство. Например, в известной сказке, катясь по серебряному блюдечку, показывало оно города и деревни, горы и поля, реки и моря, предсказывало судьбу главной героине, давало советы и ответы на вопросы. Спасают волшебные яблоки героев сказок и от различных наговоров и болезней.</w:t>
      </w:r>
    </w:p>
    <w:p w:rsidR="000D7BB1" w:rsidRPr="000D7BB1" w:rsidRDefault="000D7BB1" w:rsidP="000D7BB1">
      <w:pPr>
        <w:pStyle w:val="a3"/>
        <w:spacing w:before="0" w:beforeAutospacing="0" w:after="270" w:afterAutospacing="0"/>
        <w:jc w:val="both"/>
        <w:rPr>
          <w:color w:val="183C55"/>
        </w:rPr>
      </w:pPr>
      <w:r w:rsidRPr="000D7BB1">
        <w:rPr>
          <w:color w:val="333333"/>
        </w:rPr>
        <w:t>Август… запах меда и яблок, вдох полной грудью, надежда на лучшее, звон колоколов, явление Божественного величия в природе и в душе. Все это мимолетное, все это важное вдохновило великих русских писателей и поэтов на торжественные, особенные произведения.</w:t>
      </w:r>
    </w:p>
    <w:p w:rsidR="00590131" w:rsidRPr="00590131" w:rsidRDefault="000D7BB1" w:rsidP="000D7BB1">
      <w:pPr>
        <w:pStyle w:val="a3"/>
        <w:spacing w:before="0" w:beforeAutospacing="0" w:after="270" w:afterAutospacing="0"/>
        <w:jc w:val="both"/>
        <w:rPr>
          <w:color w:val="333333"/>
        </w:rPr>
      </w:pPr>
      <w:r w:rsidRPr="000D7BB1">
        <w:rPr>
          <w:color w:val="333333"/>
        </w:rPr>
        <w:t>Стихи о Преображении Господнем и августовских праздниках писали Сергей Есенин «Преображение», Александр Блок «Преображение», Борис Пастернак «Август», Иван Мятлев «Наш Спаситель…», Белла Ахмадулина «Приходит время упаданью яблок».</w:t>
      </w:r>
    </w:p>
    <w:p w:rsidR="00590131" w:rsidRPr="00590131" w:rsidRDefault="00590131" w:rsidP="0059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131">
        <w:rPr>
          <w:rFonts w:ascii="Times New Roman" w:hAnsi="Times New Roman" w:cs="Times New Roman"/>
          <w:sz w:val="24"/>
          <w:szCs w:val="24"/>
        </w:rPr>
        <w:lastRenderedPageBreak/>
        <w:t>МБУК МО СР</w:t>
      </w:r>
    </w:p>
    <w:p w:rsidR="00590131" w:rsidRPr="00590131" w:rsidRDefault="00590131" w:rsidP="0059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131">
        <w:rPr>
          <w:rFonts w:ascii="Times New Roman" w:hAnsi="Times New Roman" w:cs="Times New Roman"/>
          <w:sz w:val="24"/>
          <w:szCs w:val="24"/>
        </w:rPr>
        <w:t>«Межпоселенческая библиотека»</w:t>
      </w:r>
    </w:p>
    <w:p w:rsidR="000D7BB1" w:rsidRPr="00590131" w:rsidRDefault="00590131" w:rsidP="0059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131">
        <w:rPr>
          <w:rFonts w:ascii="Times New Roman" w:hAnsi="Times New Roman" w:cs="Times New Roman"/>
          <w:sz w:val="24"/>
          <w:szCs w:val="24"/>
        </w:rPr>
        <w:t>Ильская поселковая библиотека, филиал № 5</w:t>
      </w:r>
    </w:p>
    <w:p w:rsidR="000D7BB1" w:rsidRDefault="000D7BB1" w:rsidP="00590131">
      <w:pPr>
        <w:spacing w:after="0"/>
      </w:pPr>
    </w:p>
    <w:p w:rsidR="00590131" w:rsidRDefault="00590131" w:rsidP="00590131">
      <w:pPr>
        <w:spacing w:after="0"/>
      </w:pPr>
    </w:p>
    <w:p w:rsidR="00590131" w:rsidRDefault="00590131" w:rsidP="00590131">
      <w:pPr>
        <w:spacing w:after="0"/>
      </w:pPr>
    </w:p>
    <w:p w:rsidR="00590131" w:rsidRDefault="00590131" w:rsidP="00590131">
      <w:pPr>
        <w:spacing w:after="0"/>
      </w:pPr>
    </w:p>
    <w:p w:rsidR="00590131" w:rsidRDefault="00590131" w:rsidP="00590131">
      <w:pPr>
        <w:spacing w:after="0"/>
      </w:pPr>
    </w:p>
    <w:p w:rsidR="000D7BB1" w:rsidRDefault="00B770E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6.25pt;height:81pt" fillcolor="#b2b2b2" strokecolor="#33c" strokeweight="1pt">
            <v:fill opacity=".5"/>
            <v:shadow on="t" color="#99f" offset="3pt"/>
            <v:textpath style="font-family:&quot;Arial Black&quot;;v-text-kern:t" trim="t" fitpath="t" string="&quot;Спас запасов&#10;припас&quot;"/>
          </v:shape>
        </w:pict>
      </w:r>
    </w:p>
    <w:p w:rsidR="00590131" w:rsidRDefault="00590131" w:rsidP="005901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10" name="Рисунок 10" descr="C:\Users\Biblio\Desktop\спа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blio\Desktop\спас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131" w:rsidRDefault="00590131" w:rsidP="00590131">
      <w:pPr>
        <w:jc w:val="center"/>
        <w:rPr>
          <w:b/>
          <w:sz w:val="32"/>
          <w:szCs w:val="32"/>
        </w:rPr>
      </w:pPr>
    </w:p>
    <w:p w:rsidR="00590131" w:rsidRDefault="00590131" w:rsidP="00590131">
      <w:pPr>
        <w:jc w:val="center"/>
        <w:rPr>
          <w:b/>
          <w:sz w:val="32"/>
          <w:szCs w:val="32"/>
        </w:rPr>
      </w:pPr>
      <w:r w:rsidRPr="00590131">
        <w:rPr>
          <w:b/>
          <w:sz w:val="32"/>
          <w:szCs w:val="32"/>
        </w:rPr>
        <w:t>ИСТОРИЧЕСКОЕ ПОГРУЖЕНИЕ</w:t>
      </w:r>
    </w:p>
    <w:p w:rsidR="00590131" w:rsidRDefault="00590131" w:rsidP="00590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31" w:rsidRDefault="00590131" w:rsidP="00590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31" w:rsidRDefault="00590131" w:rsidP="005901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31" w:rsidRPr="00590131" w:rsidRDefault="00590131" w:rsidP="00590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131">
        <w:rPr>
          <w:rFonts w:ascii="Times New Roman" w:hAnsi="Times New Roman" w:cs="Times New Roman"/>
          <w:sz w:val="24"/>
          <w:szCs w:val="24"/>
        </w:rPr>
        <w:t>пгт. Ильский, 2024 г.</w:t>
      </w:r>
    </w:p>
    <w:sectPr w:rsidR="00590131" w:rsidRPr="00590131" w:rsidSect="00590131">
      <w:pgSz w:w="16838" w:h="11906" w:orient="landscape"/>
      <w:pgMar w:top="568" w:right="536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BB1"/>
    <w:rsid w:val="000D7BB1"/>
    <w:rsid w:val="0024420A"/>
    <w:rsid w:val="00455E29"/>
    <w:rsid w:val="00514DAF"/>
    <w:rsid w:val="00590131"/>
    <w:rsid w:val="00847EB7"/>
    <w:rsid w:val="00A01967"/>
    <w:rsid w:val="00B7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D7BB1"/>
  </w:style>
  <w:style w:type="paragraph" w:styleId="a3">
    <w:name w:val="Normal (Web)"/>
    <w:basedOn w:val="a"/>
    <w:uiPriority w:val="99"/>
    <w:semiHidden/>
    <w:unhideWhenUsed/>
    <w:rsid w:val="000D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BB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7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12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</cp:revision>
  <dcterms:created xsi:type="dcterms:W3CDTF">2024-07-26T13:13:00Z</dcterms:created>
  <dcterms:modified xsi:type="dcterms:W3CDTF">2024-07-30T13:03:00Z</dcterms:modified>
</cp:coreProperties>
</file>