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8D7B" w14:textId="008DBC83" w:rsidR="001A2E61" w:rsidRPr="00757139" w:rsidRDefault="001A2E61" w:rsidP="005F04DD">
      <w:pPr>
        <w:autoSpaceDE w:val="0"/>
        <w:autoSpaceDN w:val="0"/>
        <w:adjustRightInd w:val="0"/>
        <w:spacing w:after="0" w:line="240" w:lineRule="auto"/>
        <w:ind w:left="5529"/>
        <w:jc w:val="both"/>
        <w:rPr>
          <w:rFonts w:ascii="Times New Roman" w:hAnsi="Times New Roman"/>
          <w:sz w:val="26"/>
          <w:szCs w:val="26"/>
        </w:rPr>
      </w:pPr>
      <w:r w:rsidRPr="00757139">
        <w:rPr>
          <w:rFonts w:ascii="Times New Roman" w:hAnsi="Times New Roman"/>
          <w:sz w:val="26"/>
          <w:szCs w:val="26"/>
        </w:rPr>
        <w:t xml:space="preserve">Приложение № </w:t>
      </w:r>
      <w:r w:rsidR="006A60A7" w:rsidRPr="00757139">
        <w:rPr>
          <w:rFonts w:ascii="Times New Roman" w:hAnsi="Times New Roman"/>
          <w:sz w:val="26"/>
          <w:szCs w:val="26"/>
        </w:rPr>
        <w:t>1</w:t>
      </w:r>
      <w:r w:rsidRPr="00757139">
        <w:rPr>
          <w:rFonts w:ascii="Times New Roman" w:hAnsi="Times New Roman"/>
          <w:sz w:val="26"/>
          <w:szCs w:val="26"/>
        </w:rPr>
        <w:t>7</w:t>
      </w:r>
    </w:p>
    <w:p w14:paraId="7F818FD5" w14:textId="77777777" w:rsidR="001A2E61" w:rsidRPr="00757139" w:rsidRDefault="001A2E61" w:rsidP="005F04DD">
      <w:pPr>
        <w:autoSpaceDE w:val="0"/>
        <w:autoSpaceDN w:val="0"/>
        <w:adjustRightInd w:val="0"/>
        <w:spacing w:after="0" w:line="240" w:lineRule="auto"/>
        <w:ind w:left="5529"/>
        <w:jc w:val="both"/>
        <w:rPr>
          <w:rFonts w:ascii="Times New Roman" w:hAnsi="Times New Roman"/>
          <w:sz w:val="26"/>
          <w:szCs w:val="26"/>
        </w:rPr>
      </w:pPr>
      <w:r w:rsidRPr="00757139">
        <w:rPr>
          <w:rFonts w:ascii="Times New Roman" w:hAnsi="Times New Roman"/>
          <w:sz w:val="26"/>
          <w:szCs w:val="26"/>
        </w:rPr>
        <w:t>к Положению об Учетной политике</w:t>
      </w:r>
    </w:p>
    <w:p w14:paraId="2877CACD" w14:textId="77777777" w:rsidR="001A2E61" w:rsidRPr="00757139" w:rsidRDefault="001A2E61" w:rsidP="005F04DD">
      <w:pPr>
        <w:autoSpaceDE w:val="0"/>
        <w:autoSpaceDN w:val="0"/>
        <w:adjustRightInd w:val="0"/>
        <w:spacing w:after="0" w:line="240" w:lineRule="auto"/>
        <w:ind w:left="5529"/>
        <w:jc w:val="both"/>
        <w:rPr>
          <w:rFonts w:ascii="Times New Roman" w:hAnsi="Times New Roman"/>
          <w:sz w:val="26"/>
          <w:szCs w:val="26"/>
        </w:rPr>
      </w:pPr>
      <w:r w:rsidRPr="00757139">
        <w:rPr>
          <w:rFonts w:ascii="Times New Roman" w:hAnsi="Times New Roman"/>
          <w:sz w:val="26"/>
          <w:szCs w:val="26"/>
        </w:rPr>
        <w:t>утвержденному приказом</w:t>
      </w:r>
    </w:p>
    <w:p w14:paraId="16ABEE05" w14:textId="77777777" w:rsidR="001A2E61" w:rsidRPr="00757139" w:rsidRDefault="001A2E61" w:rsidP="005F04DD">
      <w:pPr>
        <w:autoSpaceDE w:val="0"/>
        <w:autoSpaceDN w:val="0"/>
        <w:adjustRightInd w:val="0"/>
        <w:spacing w:after="0" w:line="240" w:lineRule="auto"/>
        <w:ind w:left="5529"/>
        <w:jc w:val="both"/>
        <w:rPr>
          <w:rFonts w:ascii="Times New Roman" w:hAnsi="Times New Roman"/>
          <w:sz w:val="26"/>
          <w:szCs w:val="26"/>
        </w:rPr>
      </w:pPr>
      <w:r w:rsidRPr="00757139">
        <w:rPr>
          <w:rFonts w:ascii="Times New Roman" w:hAnsi="Times New Roman"/>
          <w:sz w:val="26"/>
          <w:szCs w:val="26"/>
        </w:rPr>
        <w:t>от «28» июня 2024 г. № 01-04/160</w:t>
      </w:r>
    </w:p>
    <w:p w14:paraId="1F72FF6E" w14:textId="77777777" w:rsidR="00CD19B3" w:rsidRPr="00757139" w:rsidRDefault="00CD19B3" w:rsidP="005F04DD">
      <w:pPr>
        <w:shd w:val="clear" w:color="auto" w:fill="FFFFFF"/>
        <w:spacing w:after="0" w:line="240" w:lineRule="auto"/>
        <w:jc w:val="both"/>
        <w:rPr>
          <w:rFonts w:ascii="Times New Roman" w:hAnsi="Times New Roman"/>
          <w:sz w:val="26"/>
          <w:szCs w:val="26"/>
        </w:rPr>
      </w:pPr>
    </w:p>
    <w:p w14:paraId="311211CA" w14:textId="77777777" w:rsidR="001A2E61" w:rsidRPr="00757139" w:rsidRDefault="001A2E61" w:rsidP="005F04DD">
      <w:pPr>
        <w:shd w:val="clear" w:color="auto" w:fill="FFFFFF"/>
        <w:spacing w:after="0" w:line="240" w:lineRule="auto"/>
        <w:jc w:val="both"/>
        <w:rPr>
          <w:rFonts w:ascii="Times New Roman" w:hAnsi="Times New Roman"/>
          <w:sz w:val="26"/>
          <w:szCs w:val="26"/>
        </w:rPr>
      </w:pPr>
    </w:p>
    <w:p w14:paraId="4B1450C0" w14:textId="3026D216" w:rsidR="008517D1" w:rsidRPr="00757139" w:rsidRDefault="00AF755F" w:rsidP="005F04DD">
      <w:pPr>
        <w:shd w:val="clear" w:color="auto" w:fill="FFFFFF"/>
        <w:spacing w:after="0" w:line="240" w:lineRule="auto"/>
        <w:jc w:val="center"/>
        <w:rPr>
          <w:rFonts w:ascii="Times New Roman" w:hAnsi="Times New Roman"/>
          <w:sz w:val="26"/>
          <w:szCs w:val="26"/>
        </w:rPr>
      </w:pPr>
      <w:bookmarkStart w:id="0" w:name="_Hlk177135405"/>
      <w:r w:rsidRPr="00757139">
        <w:rPr>
          <w:rFonts w:ascii="Times New Roman" w:hAnsi="Times New Roman"/>
          <w:sz w:val="26"/>
          <w:szCs w:val="26"/>
        </w:rPr>
        <w:t>ПОЛОЖЕНИЕ</w:t>
      </w:r>
    </w:p>
    <w:p w14:paraId="656AAEFD" w14:textId="1F6E5CAA" w:rsidR="008517D1" w:rsidRPr="00757139" w:rsidRDefault="00AF755F" w:rsidP="005F04DD">
      <w:pPr>
        <w:shd w:val="clear" w:color="auto" w:fill="FFFFFF"/>
        <w:spacing w:after="0" w:line="240" w:lineRule="auto"/>
        <w:jc w:val="center"/>
        <w:rPr>
          <w:rFonts w:ascii="Times New Roman" w:hAnsi="Times New Roman"/>
          <w:sz w:val="26"/>
          <w:szCs w:val="26"/>
        </w:rPr>
      </w:pPr>
      <w:r w:rsidRPr="00757139">
        <w:rPr>
          <w:rFonts w:ascii="Times New Roman" w:hAnsi="Times New Roman"/>
          <w:sz w:val="26"/>
          <w:szCs w:val="26"/>
        </w:rPr>
        <w:t>О ПОСТОЯННО ДЕЙСТВУЮЩЕЙ ИНВЕНТАРИЗАЦИОННОЙ КОМИССИИ</w:t>
      </w:r>
      <w:bookmarkEnd w:id="0"/>
    </w:p>
    <w:p w14:paraId="01F82C77" w14:textId="77777777" w:rsidR="00AF755F" w:rsidRPr="00757139" w:rsidRDefault="00AF755F" w:rsidP="005F04DD">
      <w:pPr>
        <w:shd w:val="clear" w:color="auto" w:fill="FFFFFF"/>
        <w:spacing w:after="0" w:line="240" w:lineRule="auto"/>
        <w:jc w:val="center"/>
        <w:rPr>
          <w:rFonts w:ascii="Times New Roman" w:hAnsi="Times New Roman"/>
          <w:sz w:val="26"/>
          <w:szCs w:val="26"/>
        </w:rPr>
      </w:pPr>
    </w:p>
    <w:p w14:paraId="606401FD" w14:textId="171386F8" w:rsidR="005A0012" w:rsidRPr="00757139" w:rsidRDefault="005C3639" w:rsidP="005F04DD">
      <w:pPr>
        <w:pStyle w:val="1"/>
        <w:spacing w:before="0" w:line="240" w:lineRule="auto"/>
        <w:jc w:val="center"/>
        <w:rPr>
          <w:rFonts w:ascii="Times New Roman" w:hAnsi="Times New Roman" w:cs="Times New Roman"/>
          <w:color w:val="auto"/>
          <w:sz w:val="26"/>
          <w:szCs w:val="26"/>
        </w:rPr>
      </w:pPr>
      <w:r w:rsidRPr="00757139">
        <w:rPr>
          <w:rFonts w:ascii="Times New Roman" w:hAnsi="Times New Roman" w:cs="Times New Roman"/>
          <w:color w:val="auto"/>
          <w:sz w:val="26"/>
          <w:szCs w:val="26"/>
        </w:rPr>
        <w:t xml:space="preserve">1. </w:t>
      </w:r>
      <w:r w:rsidR="005A0012" w:rsidRPr="00757139">
        <w:rPr>
          <w:rFonts w:ascii="Times New Roman" w:hAnsi="Times New Roman" w:cs="Times New Roman"/>
          <w:color w:val="auto"/>
          <w:sz w:val="26"/>
          <w:szCs w:val="26"/>
        </w:rPr>
        <w:t>ОБЩИЕ ПОЛОЖЕНИ</w:t>
      </w:r>
      <w:r w:rsidR="0011598D" w:rsidRPr="00757139">
        <w:rPr>
          <w:rFonts w:ascii="Times New Roman" w:hAnsi="Times New Roman" w:cs="Times New Roman"/>
          <w:color w:val="auto"/>
          <w:sz w:val="26"/>
          <w:szCs w:val="26"/>
        </w:rPr>
        <w:t>Я</w:t>
      </w:r>
    </w:p>
    <w:p w14:paraId="1920B88B" w14:textId="77777777" w:rsidR="00CD19B3" w:rsidRPr="00757139" w:rsidRDefault="00CD19B3" w:rsidP="005F04DD">
      <w:pPr>
        <w:pStyle w:val="a4"/>
        <w:spacing w:after="0" w:line="240" w:lineRule="auto"/>
        <w:ind w:left="0" w:firstLine="709"/>
        <w:jc w:val="both"/>
        <w:rPr>
          <w:rFonts w:ascii="Times New Roman" w:hAnsi="Times New Roman"/>
          <w:sz w:val="26"/>
          <w:szCs w:val="26"/>
        </w:rPr>
      </w:pPr>
    </w:p>
    <w:p w14:paraId="4BE26C02" w14:textId="6284D3D7" w:rsidR="008517D1" w:rsidRPr="00757139" w:rsidRDefault="005A0012" w:rsidP="005F04DD">
      <w:pPr>
        <w:spacing w:after="0" w:line="240" w:lineRule="auto"/>
        <w:ind w:firstLine="709"/>
        <w:jc w:val="both"/>
        <w:rPr>
          <w:rFonts w:ascii="Times New Roman" w:hAnsi="Times New Roman"/>
          <w:sz w:val="26"/>
          <w:szCs w:val="26"/>
        </w:rPr>
      </w:pPr>
      <w:r w:rsidRPr="00757139">
        <w:rPr>
          <w:rFonts w:ascii="Times New Roman" w:hAnsi="Times New Roman"/>
          <w:sz w:val="26"/>
          <w:szCs w:val="26"/>
        </w:rPr>
        <w:t xml:space="preserve">1.1. </w:t>
      </w:r>
      <w:r w:rsidR="00CD19B3" w:rsidRPr="00757139">
        <w:rPr>
          <w:rFonts w:ascii="Times New Roman" w:hAnsi="Times New Roman"/>
          <w:sz w:val="26"/>
          <w:szCs w:val="26"/>
        </w:rPr>
        <w:t xml:space="preserve">Настоящее </w:t>
      </w:r>
      <w:r w:rsidRPr="00757139">
        <w:rPr>
          <w:rFonts w:ascii="Times New Roman" w:hAnsi="Times New Roman"/>
          <w:sz w:val="26"/>
          <w:szCs w:val="26"/>
        </w:rPr>
        <w:t>По</w:t>
      </w:r>
      <w:r w:rsidR="008517D1" w:rsidRPr="00757139">
        <w:rPr>
          <w:rFonts w:ascii="Times New Roman" w:hAnsi="Times New Roman"/>
          <w:sz w:val="26"/>
          <w:szCs w:val="26"/>
        </w:rPr>
        <w:t>ложение применяется в соответствии с требованиями ст.</w:t>
      </w:r>
      <w:r w:rsidR="00AA2176" w:rsidRPr="00757139">
        <w:rPr>
          <w:rFonts w:ascii="Times New Roman" w:hAnsi="Times New Roman"/>
          <w:sz w:val="26"/>
          <w:szCs w:val="26"/>
        </w:rPr>
        <w:t> </w:t>
      </w:r>
      <w:r w:rsidR="008517D1" w:rsidRPr="00757139">
        <w:rPr>
          <w:rFonts w:ascii="Times New Roman" w:hAnsi="Times New Roman"/>
          <w:sz w:val="26"/>
          <w:szCs w:val="26"/>
        </w:rPr>
        <w:t xml:space="preserve">11 Федерального закона РФ от 06.12.2011 </w:t>
      </w:r>
      <w:r w:rsidR="005F04DD" w:rsidRPr="00757139">
        <w:rPr>
          <w:rFonts w:ascii="Times New Roman" w:hAnsi="Times New Roman"/>
          <w:sz w:val="26"/>
          <w:szCs w:val="26"/>
        </w:rPr>
        <w:t xml:space="preserve">г. </w:t>
      </w:r>
      <w:r w:rsidR="008517D1" w:rsidRPr="00757139">
        <w:rPr>
          <w:rFonts w:ascii="Times New Roman" w:hAnsi="Times New Roman"/>
          <w:sz w:val="26"/>
          <w:szCs w:val="26"/>
        </w:rPr>
        <w:t>№ 402-ФЗ «О бухгалтерском учете» (далее</w:t>
      </w:r>
      <w:r w:rsidR="005F04DD" w:rsidRPr="00757139">
        <w:rPr>
          <w:rFonts w:ascii="Times New Roman" w:hAnsi="Times New Roman"/>
          <w:sz w:val="26"/>
          <w:szCs w:val="26"/>
        </w:rPr>
        <w:t> —</w:t>
      </w:r>
      <w:r w:rsidR="008517D1" w:rsidRPr="00757139">
        <w:rPr>
          <w:rFonts w:ascii="Times New Roman" w:hAnsi="Times New Roman"/>
          <w:sz w:val="26"/>
          <w:szCs w:val="26"/>
        </w:rPr>
        <w:t xml:space="preserve"> </w:t>
      </w:r>
      <w:r w:rsidR="001A2E61" w:rsidRPr="00757139">
        <w:rPr>
          <w:rFonts w:ascii="Times New Roman" w:hAnsi="Times New Roman"/>
          <w:sz w:val="26"/>
          <w:szCs w:val="26"/>
        </w:rPr>
        <w:t>Закон № 402-ФЗ</w:t>
      </w:r>
      <w:r w:rsidR="00294CBD" w:rsidRPr="00757139">
        <w:rPr>
          <w:rFonts w:ascii="Times New Roman" w:hAnsi="Times New Roman"/>
          <w:sz w:val="26"/>
          <w:szCs w:val="26"/>
        </w:rPr>
        <w:t>)</w:t>
      </w:r>
      <w:r w:rsidR="005F04DD" w:rsidRPr="00757139">
        <w:rPr>
          <w:rFonts w:ascii="Times New Roman" w:hAnsi="Times New Roman"/>
          <w:sz w:val="26"/>
          <w:szCs w:val="26"/>
        </w:rPr>
        <w:t>;</w:t>
      </w:r>
      <w:r w:rsidR="008517D1" w:rsidRPr="00757139">
        <w:rPr>
          <w:rFonts w:ascii="Times New Roman" w:hAnsi="Times New Roman"/>
          <w:sz w:val="26"/>
          <w:szCs w:val="26"/>
        </w:rPr>
        <w:t xml:space="preserve"> раздел</w:t>
      </w:r>
      <w:r w:rsidR="001A2E61" w:rsidRPr="00757139">
        <w:rPr>
          <w:rFonts w:ascii="Times New Roman" w:hAnsi="Times New Roman"/>
          <w:sz w:val="26"/>
          <w:szCs w:val="26"/>
        </w:rPr>
        <w:t>а</w:t>
      </w:r>
      <w:r w:rsidR="008517D1" w:rsidRPr="00757139">
        <w:rPr>
          <w:rFonts w:ascii="Times New Roman" w:hAnsi="Times New Roman"/>
          <w:sz w:val="26"/>
          <w:szCs w:val="26"/>
        </w:rPr>
        <w:t xml:space="preserve"> </w:t>
      </w:r>
      <w:r w:rsidR="008517D1" w:rsidRPr="00757139">
        <w:rPr>
          <w:rFonts w:ascii="Times New Roman" w:hAnsi="Times New Roman"/>
          <w:sz w:val="26"/>
          <w:szCs w:val="26"/>
          <w:lang w:val="en-US"/>
        </w:rPr>
        <w:t>VIII</w:t>
      </w:r>
      <w:r w:rsidR="008517D1" w:rsidRPr="00757139">
        <w:rPr>
          <w:rFonts w:ascii="Times New Roman" w:hAnsi="Times New Roman"/>
          <w:sz w:val="26"/>
          <w:szCs w:val="26"/>
        </w:rPr>
        <w:t xml:space="preserve"> </w:t>
      </w:r>
      <w:bookmarkStart w:id="1" w:name="_Hlk203660030"/>
      <w:r w:rsidR="001A2E61" w:rsidRPr="00757139">
        <w:rPr>
          <w:rFonts w:ascii="Times New Roman" w:hAnsi="Times New Roman"/>
          <w:spacing w:val="-2"/>
          <w:sz w:val="26"/>
          <w:szCs w:val="26"/>
        </w:rPr>
        <w:t xml:space="preserve">приказа Минфина РФ от 31.12.2016 </w:t>
      </w:r>
      <w:r w:rsidR="005F04DD" w:rsidRPr="00757139">
        <w:rPr>
          <w:rFonts w:ascii="Times New Roman" w:hAnsi="Times New Roman"/>
          <w:spacing w:val="-2"/>
          <w:sz w:val="26"/>
          <w:szCs w:val="26"/>
        </w:rPr>
        <w:t xml:space="preserve">г. </w:t>
      </w:r>
      <w:r w:rsidR="001A2E61" w:rsidRPr="00757139">
        <w:rPr>
          <w:rFonts w:ascii="Times New Roman" w:hAnsi="Times New Roman"/>
          <w:spacing w:val="-2"/>
          <w:sz w:val="26"/>
          <w:szCs w:val="26"/>
        </w:rPr>
        <w:t>№ 256н «</w:t>
      </w:r>
      <w:r w:rsidR="001A2E61" w:rsidRPr="00757139">
        <w:rPr>
          <w:rFonts w:ascii="Times New Roman" w:hAnsi="Times New Roman"/>
          <w:sz w:val="26"/>
          <w:szCs w:val="26"/>
        </w:rPr>
        <w:t xml:space="preserve">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w:t>
      </w:r>
      <w:r w:rsidR="005F04DD" w:rsidRPr="00757139">
        <w:rPr>
          <w:rFonts w:ascii="Times New Roman" w:hAnsi="Times New Roman"/>
          <w:sz w:val="26"/>
          <w:szCs w:val="26"/>
        </w:rPr>
        <w:t>—</w:t>
      </w:r>
      <w:r w:rsidR="001A2E61" w:rsidRPr="00757139">
        <w:rPr>
          <w:rFonts w:ascii="Times New Roman" w:hAnsi="Times New Roman"/>
          <w:sz w:val="26"/>
          <w:szCs w:val="26"/>
        </w:rPr>
        <w:t xml:space="preserve"> СГС «Концептуальные основы»</w:t>
      </w:r>
      <w:bookmarkEnd w:id="1"/>
      <w:r w:rsidR="008517D1" w:rsidRPr="00757139">
        <w:rPr>
          <w:rFonts w:ascii="Times New Roman" w:hAnsi="Times New Roman"/>
          <w:sz w:val="26"/>
          <w:szCs w:val="26"/>
        </w:rPr>
        <w:t>»)</w:t>
      </w:r>
      <w:r w:rsidR="005F04DD" w:rsidRPr="00757139">
        <w:rPr>
          <w:rFonts w:ascii="Times New Roman" w:hAnsi="Times New Roman"/>
          <w:sz w:val="26"/>
          <w:szCs w:val="26"/>
        </w:rPr>
        <w:t>;</w:t>
      </w:r>
      <w:r w:rsidR="008517D1" w:rsidRPr="00757139">
        <w:rPr>
          <w:rFonts w:ascii="Times New Roman" w:hAnsi="Times New Roman"/>
          <w:sz w:val="26"/>
          <w:szCs w:val="26"/>
        </w:rPr>
        <w:t xml:space="preserve"> </w:t>
      </w:r>
      <w:r w:rsidR="00294CBD" w:rsidRPr="00757139">
        <w:rPr>
          <w:rFonts w:ascii="Times New Roman" w:hAnsi="Times New Roman"/>
          <w:sz w:val="26"/>
          <w:szCs w:val="26"/>
        </w:rPr>
        <w:t>п.</w:t>
      </w:r>
      <w:r w:rsidR="00AA2176" w:rsidRPr="00757139">
        <w:rPr>
          <w:rFonts w:ascii="Times New Roman" w:hAnsi="Times New Roman"/>
          <w:sz w:val="26"/>
          <w:szCs w:val="26"/>
        </w:rPr>
        <w:t xml:space="preserve"> </w:t>
      </w:r>
      <w:r w:rsidR="00294CBD" w:rsidRPr="00757139">
        <w:rPr>
          <w:rFonts w:ascii="Times New Roman" w:hAnsi="Times New Roman"/>
          <w:sz w:val="26"/>
          <w:szCs w:val="26"/>
        </w:rPr>
        <w:t>9</w:t>
      </w:r>
      <w:r w:rsidR="00992BF1" w:rsidRPr="00757139">
        <w:rPr>
          <w:rFonts w:ascii="Times New Roman" w:hAnsi="Times New Roman"/>
          <w:sz w:val="26"/>
          <w:szCs w:val="26"/>
        </w:rPr>
        <w:t>, приложения № 1</w:t>
      </w:r>
      <w:r w:rsidR="00294CBD" w:rsidRPr="00757139">
        <w:rPr>
          <w:rFonts w:ascii="Times New Roman" w:hAnsi="Times New Roman"/>
          <w:sz w:val="26"/>
          <w:szCs w:val="26"/>
        </w:rPr>
        <w:t xml:space="preserve"> приказа Минфина РФ от 30.12.2017 </w:t>
      </w:r>
      <w:r w:rsidR="005F04DD" w:rsidRPr="00757139">
        <w:rPr>
          <w:rFonts w:ascii="Times New Roman" w:hAnsi="Times New Roman"/>
          <w:sz w:val="26"/>
          <w:szCs w:val="26"/>
        </w:rPr>
        <w:t xml:space="preserve">г. </w:t>
      </w:r>
      <w:r w:rsidR="00294CBD" w:rsidRPr="00757139">
        <w:rPr>
          <w:rFonts w:ascii="Times New Roman" w:hAnsi="Times New Roman"/>
          <w:sz w:val="26"/>
          <w:szCs w:val="26"/>
        </w:rPr>
        <w:t>№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(далее</w:t>
      </w:r>
      <w:r w:rsidR="005F04DD" w:rsidRPr="00757139">
        <w:rPr>
          <w:rFonts w:ascii="Times New Roman" w:hAnsi="Times New Roman"/>
          <w:sz w:val="26"/>
          <w:szCs w:val="26"/>
        </w:rPr>
        <w:t> —</w:t>
      </w:r>
      <w:r w:rsidR="00294CBD" w:rsidRPr="00757139">
        <w:rPr>
          <w:rFonts w:ascii="Times New Roman" w:hAnsi="Times New Roman"/>
          <w:sz w:val="26"/>
          <w:szCs w:val="26"/>
        </w:rPr>
        <w:t xml:space="preserve"> СГС «Учетная политика, оценочные значения и ошибки»)</w:t>
      </w:r>
      <w:r w:rsidR="005F04DD" w:rsidRPr="00757139">
        <w:rPr>
          <w:rFonts w:ascii="Times New Roman" w:hAnsi="Times New Roman"/>
          <w:sz w:val="26"/>
          <w:szCs w:val="26"/>
        </w:rPr>
        <w:t>;</w:t>
      </w:r>
      <w:r w:rsidR="00294CBD" w:rsidRPr="00757139">
        <w:rPr>
          <w:rFonts w:ascii="Times New Roman" w:hAnsi="Times New Roman"/>
          <w:sz w:val="26"/>
          <w:szCs w:val="26"/>
        </w:rPr>
        <w:t xml:space="preserve"> </w:t>
      </w:r>
      <w:proofErr w:type="spellStart"/>
      <w:r w:rsidR="00ED14D6" w:rsidRPr="00757139">
        <w:rPr>
          <w:rFonts w:ascii="Times New Roman" w:hAnsi="Times New Roman"/>
          <w:sz w:val="26"/>
          <w:szCs w:val="26"/>
        </w:rPr>
        <w:t>п</w:t>
      </w:r>
      <w:r w:rsidR="005F04DD" w:rsidRPr="00757139">
        <w:rPr>
          <w:rFonts w:ascii="Times New Roman" w:hAnsi="Times New Roman"/>
          <w:sz w:val="26"/>
          <w:szCs w:val="26"/>
        </w:rPr>
        <w:t>п</w:t>
      </w:r>
      <w:proofErr w:type="spellEnd"/>
      <w:r w:rsidR="00ED14D6" w:rsidRPr="00757139">
        <w:rPr>
          <w:rFonts w:ascii="Times New Roman" w:hAnsi="Times New Roman"/>
          <w:sz w:val="26"/>
          <w:szCs w:val="26"/>
        </w:rPr>
        <w:t>.</w:t>
      </w:r>
      <w:r w:rsidR="00CC0638" w:rsidRPr="00757139">
        <w:rPr>
          <w:rFonts w:ascii="Times New Roman" w:hAnsi="Times New Roman"/>
          <w:sz w:val="26"/>
          <w:szCs w:val="26"/>
        </w:rPr>
        <w:t xml:space="preserve"> </w:t>
      </w:r>
      <w:r w:rsidR="00ED14D6" w:rsidRPr="00757139">
        <w:rPr>
          <w:rFonts w:ascii="Times New Roman" w:hAnsi="Times New Roman"/>
          <w:sz w:val="26"/>
          <w:szCs w:val="26"/>
        </w:rPr>
        <w:t>6</w:t>
      </w:r>
      <w:r w:rsidR="005F04DD" w:rsidRPr="00757139">
        <w:rPr>
          <w:rFonts w:ascii="Times New Roman" w:hAnsi="Times New Roman"/>
          <w:sz w:val="26"/>
          <w:szCs w:val="26"/>
        </w:rPr>
        <w:t>,</w:t>
      </w:r>
      <w:r w:rsidR="00AA2176" w:rsidRPr="00757139">
        <w:rPr>
          <w:rFonts w:ascii="Times New Roman" w:hAnsi="Times New Roman"/>
          <w:sz w:val="26"/>
          <w:szCs w:val="26"/>
        </w:rPr>
        <w:t xml:space="preserve"> </w:t>
      </w:r>
      <w:r w:rsidR="008517D1" w:rsidRPr="00757139">
        <w:rPr>
          <w:rFonts w:ascii="Times New Roman" w:hAnsi="Times New Roman"/>
          <w:sz w:val="26"/>
          <w:szCs w:val="26"/>
        </w:rPr>
        <w:t xml:space="preserve">20 приказа Минфина России от 01.12.2010 </w:t>
      </w:r>
      <w:r w:rsidR="005F04DD" w:rsidRPr="00757139">
        <w:rPr>
          <w:rFonts w:ascii="Times New Roman" w:hAnsi="Times New Roman"/>
          <w:sz w:val="26"/>
          <w:szCs w:val="26"/>
        </w:rPr>
        <w:t xml:space="preserve">г. </w:t>
      </w:r>
      <w:r w:rsidR="008517D1" w:rsidRPr="00757139">
        <w:rPr>
          <w:rFonts w:ascii="Times New Roman" w:hAnsi="Times New Roman"/>
          <w:sz w:val="26"/>
          <w:szCs w:val="26"/>
        </w:rPr>
        <w:t xml:space="preserve">№ 157н «Об утверждении Единого плана счетов бухгалтерского учета для органов государственной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w:t>
      </w:r>
      <w:r w:rsidR="005F04DD" w:rsidRPr="00757139">
        <w:rPr>
          <w:rFonts w:ascii="Times New Roman" w:hAnsi="Times New Roman"/>
          <w:sz w:val="26"/>
          <w:szCs w:val="26"/>
        </w:rPr>
        <w:t>—</w:t>
      </w:r>
      <w:r w:rsidR="001A2E61" w:rsidRPr="00757139">
        <w:rPr>
          <w:rFonts w:ascii="Times New Roman" w:hAnsi="Times New Roman"/>
          <w:sz w:val="26"/>
          <w:szCs w:val="26"/>
        </w:rPr>
        <w:t xml:space="preserve"> Инструкция № 157н</w:t>
      </w:r>
      <w:r w:rsidR="008517D1" w:rsidRPr="00757139">
        <w:rPr>
          <w:rFonts w:ascii="Times New Roman" w:hAnsi="Times New Roman"/>
          <w:sz w:val="26"/>
          <w:szCs w:val="26"/>
        </w:rPr>
        <w:t>)</w:t>
      </w:r>
      <w:r w:rsidR="005F04DD" w:rsidRPr="00757139">
        <w:rPr>
          <w:rFonts w:ascii="Times New Roman" w:hAnsi="Times New Roman"/>
          <w:sz w:val="26"/>
          <w:szCs w:val="26"/>
        </w:rPr>
        <w:t>;</w:t>
      </w:r>
      <w:r w:rsidR="003F0435" w:rsidRPr="00757139">
        <w:rPr>
          <w:rFonts w:ascii="Times New Roman" w:hAnsi="Times New Roman"/>
          <w:sz w:val="26"/>
          <w:szCs w:val="26"/>
        </w:rPr>
        <w:t xml:space="preserve"> </w:t>
      </w:r>
      <w:bookmarkStart w:id="2" w:name="_Hlk199512279"/>
      <w:r w:rsidR="003F0435" w:rsidRPr="00757139">
        <w:rPr>
          <w:rStyle w:val="a5"/>
          <w:rFonts w:ascii="Times New Roman" w:hAnsi="Times New Roman"/>
          <w:color w:val="auto"/>
          <w:sz w:val="26"/>
          <w:szCs w:val="26"/>
          <w:u w:val="none"/>
        </w:rPr>
        <w:fldChar w:fldCharType="begin"/>
      </w:r>
      <w:r w:rsidR="003F0435" w:rsidRPr="00757139">
        <w:rPr>
          <w:rStyle w:val="a5"/>
          <w:rFonts w:ascii="Times New Roman" w:hAnsi="Times New Roman"/>
          <w:color w:val="auto"/>
          <w:sz w:val="26"/>
          <w:szCs w:val="26"/>
          <w:u w:val="none"/>
        </w:rPr>
        <w:instrText xml:space="preserve"> HYPERLINK "https://online.consultant.ru/riv/cgi/online.cgi?req=doc&amp;amp;base=LAW&amp;amp;n=384040&amp;amp;fld=134&amp;amp;dst=100002&amp;amp;date=31.08.2021&amp;amp;last=1" </w:instrText>
      </w:r>
      <w:r w:rsidR="003F0435" w:rsidRPr="00757139">
        <w:rPr>
          <w:rStyle w:val="a5"/>
          <w:rFonts w:ascii="Times New Roman" w:hAnsi="Times New Roman"/>
          <w:color w:val="auto"/>
          <w:sz w:val="26"/>
          <w:szCs w:val="26"/>
          <w:u w:val="none"/>
        </w:rPr>
      </w:r>
      <w:r w:rsidR="003F0435" w:rsidRPr="00757139">
        <w:rPr>
          <w:rStyle w:val="a5"/>
          <w:rFonts w:ascii="Times New Roman" w:hAnsi="Times New Roman"/>
          <w:color w:val="auto"/>
          <w:sz w:val="26"/>
          <w:szCs w:val="26"/>
          <w:u w:val="none"/>
        </w:rPr>
        <w:fldChar w:fldCharType="separate"/>
      </w:r>
      <w:r w:rsidR="003F0435" w:rsidRPr="00757139">
        <w:rPr>
          <w:rStyle w:val="a5"/>
          <w:rFonts w:ascii="Times New Roman" w:hAnsi="Times New Roman"/>
          <w:color w:val="auto"/>
          <w:sz w:val="26"/>
          <w:szCs w:val="26"/>
          <w:u w:val="none"/>
        </w:rPr>
        <w:t>приказ</w:t>
      </w:r>
      <w:r w:rsidR="003F0435" w:rsidRPr="00757139">
        <w:rPr>
          <w:rStyle w:val="a5"/>
          <w:rFonts w:ascii="Times New Roman" w:hAnsi="Times New Roman"/>
          <w:color w:val="auto"/>
          <w:sz w:val="26"/>
          <w:szCs w:val="26"/>
          <w:u w:val="none"/>
        </w:rPr>
        <w:fldChar w:fldCharType="end"/>
      </w:r>
      <w:r w:rsidR="003F0435" w:rsidRPr="00757139">
        <w:rPr>
          <w:rStyle w:val="a5"/>
          <w:rFonts w:ascii="Times New Roman" w:hAnsi="Times New Roman"/>
          <w:color w:val="auto"/>
          <w:sz w:val="26"/>
          <w:szCs w:val="26"/>
          <w:u w:val="none"/>
        </w:rPr>
        <w:t>а</w:t>
      </w:r>
      <w:r w:rsidR="003F0435" w:rsidRPr="00757139">
        <w:rPr>
          <w:rFonts w:ascii="Times New Roman" w:hAnsi="Times New Roman"/>
          <w:sz w:val="26"/>
          <w:szCs w:val="26"/>
        </w:rPr>
        <w:t xml:space="preserve"> Минфина России от 15.04.2021 </w:t>
      </w:r>
      <w:r w:rsidR="005F04DD" w:rsidRPr="00757139">
        <w:rPr>
          <w:rFonts w:ascii="Times New Roman" w:hAnsi="Times New Roman"/>
          <w:sz w:val="26"/>
          <w:szCs w:val="26"/>
        </w:rPr>
        <w:t xml:space="preserve">г. </w:t>
      </w:r>
      <w:r w:rsidR="003F0435" w:rsidRPr="00757139">
        <w:rPr>
          <w:rFonts w:ascii="Times New Roman" w:hAnsi="Times New Roman"/>
          <w:sz w:val="26"/>
          <w:szCs w:val="26"/>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sidR="005F04DD" w:rsidRPr="00757139">
        <w:rPr>
          <w:rFonts w:ascii="Times New Roman" w:hAnsi="Times New Roman"/>
          <w:sz w:val="26"/>
          <w:szCs w:val="26"/>
        </w:rPr>
        <w:t> —</w:t>
      </w:r>
      <w:r w:rsidR="003F0435" w:rsidRPr="00757139">
        <w:rPr>
          <w:rFonts w:ascii="Times New Roman" w:hAnsi="Times New Roman"/>
          <w:sz w:val="26"/>
          <w:szCs w:val="26"/>
        </w:rPr>
        <w:t xml:space="preserve"> </w:t>
      </w:r>
      <w:hyperlink r:id="rId7" w:history="1">
        <w:r w:rsidR="003F0435" w:rsidRPr="00757139">
          <w:rPr>
            <w:rStyle w:val="a5"/>
            <w:rFonts w:ascii="Times New Roman" w:hAnsi="Times New Roman"/>
            <w:color w:val="auto"/>
            <w:sz w:val="26"/>
            <w:szCs w:val="26"/>
            <w:u w:val="none"/>
          </w:rPr>
          <w:t>Методические</w:t>
        </w:r>
      </w:hyperlink>
      <w:r w:rsidR="003F0435" w:rsidRPr="00757139">
        <w:rPr>
          <w:rStyle w:val="a5"/>
          <w:rFonts w:ascii="Times New Roman" w:hAnsi="Times New Roman"/>
          <w:color w:val="auto"/>
          <w:sz w:val="26"/>
          <w:szCs w:val="26"/>
          <w:u w:val="none"/>
        </w:rPr>
        <w:t xml:space="preserve"> указания</w:t>
      </w:r>
      <w:r w:rsidR="003F0435" w:rsidRPr="00757139">
        <w:rPr>
          <w:rFonts w:ascii="Times New Roman" w:hAnsi="Times New Roman"/>
          <w:sz w:val="26"/>
          <w:szCs w:val="26"/>
        </w:rPr>
        <w:t xml:space="preserve"> № 61н)</w:t>
      </w:r>
      <w:bookmarkEnd w:id="2"/>
      <w:r w:rsidR="008517D1" w:rsidRPr="00757139">
        <w:rPr>
          <w:rFonts w:ascii="Times New Roman" w:hAnsi="Times New Roman"/>
          <w:sz w:val="26"/>
          <w:szCs w:val="26"/>
        </w:rPr>
        <w:t>.</w:t>
      </w:r>
    </w:p>
    <w:p w14:paraId="4856559A" w14:textId="33BFA0A6" w:rsidR="008517D1" w:rsidRPr="00757139" w:rsidRDefault="005A0012" w:rsidP="005F04DD">
      <w:pPr>
        <w:spacing w:after="0" w:line="240" w:lineRule="auto"/>
        <w:ind w:firstLine="709"/>
        <w:jc w:val="both"/>
        <w:rPr>
          <w:rFonts w:ascii="Times New Roman" w:hAnsi="Times New Roman"/>
          <w:sz w:val="26"/>
          <w:szCs w:val="26"/>
        </w:rPr>
      </w:pPr>
      <w:r w:rsidRPr="00757139">
        <w:rPr>
          <w:rFonts w:ascii="Times New Roman" w:hAnsi="Times New Roman"/>
          <w:sz w:val="26"/>
          <w:szCs w:val="26"/>
        </w:rPr>
        <w:t>1.</w:t>
      </w:r>
      <w:r w:rsidR="008517D1" w:rsidRPr="00757139">
        <w:rPr>
          <w:rFonts w:ascii="Times New Roman" w:hAnsi="Times New Roman"/>
          <w:sz w:val="26"/>
          <w:szCs w:val="26"/>
        </w:rPr>
        <w:t xml:space="preserve">2. Цель Положения </w:t>
      </w:r>
      <w:r w:rsidR="005F04DD" w:rsidRPr="00757139">
        <w:rPr>
          <w:rFonts w:ascii="Times New Roman" w:hAnsi="Times New Roman"/>
          <w:sz w:val="26"/>
          <w:szCs w:val="26"/>
        </w:rPr>
        <w:t>—</w:t>
      </w:r>
      <w:r w:rsidR="008517D1" w:rsidRPr="00757139">
        <w:rPr>
          <w:rFonts w:ascii="Times New Roman" w:hAnsi="Times New Roman"/>
          <w:sz w:val="26"/>
          <w:szCs w:val="26"/>
        </w:rPr>
        <w:t xml:space="preserve"> закрепить </w:t>
      </w:r>
      <w:r w:rsidR="00ED14D6" w:rsidRPr="00757139">
        <w:rPr>
          <w:rFonts w:ascii="Times New Roman" w:hAnsi="Times New Roman"/>
          <w:sz w:val="26"/>
          <w:szCs w:val="26"/>
        </w:rPr>
        <w:t>особенности работы постоянно действующей инвентаризационной комиссии</w:t>
      </w:r>
      <w:r w:rsidR="007A7C5D" w:rsidRPr="00757139">
        <w:rPr>
          <w:rFonts w:ascii="Times New Roman" w:hAnsi="Times New Roman"/>
          <w:sz w:val="26"/>
          <w:szCs w:val="26"/>
        </w:rPr>
        <w:t xml:space="preserve"> (далее – инвентаризационная комиссия)</w:t>
      </w:r>
      <w:r w:rsidR="00ED14D6" w:rsidRPr="00757139">
        <w:rPr>
          <w:rFonts w:ascii="Times New Roman" w:hAnsi="Times New Roman"/>
          <w:sz w:val="26"/>
          <w:szCs w:val="26"/>
        </w:rPr>
        <w:t>, ее права и обязанности</w:t>
      </w:r>
      <w:r w:rsidR="00F141BF" w:rsidRPr="00757139">
        <w:rPr>
          <w:rFonts w:ascii="Times New Roman" w:hAnsi="Times New Roman"/>
          <w:sz w:val="26"/>
          <w:szCs w:val="26"/>
        </w:rPr>
        <w:t xml:space="preserve"> в рамках системы внутреннего финансового контроля.</w:t>
      </w:r>
    </w:p>
    <w:p w14:paraId="3D67BE33" w14:textId="5E37EAF7" w:rsidR="00E121A9" w:rsidRPr="00757139" w:rsidRDefault="00E121A9"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1.3. Инвентаризационная комиссия создается для проведения инвентаризации имущества, имущественных прав, иных активов и обязательств учреждения.</w:t>
      </w:r>
    </w:p>
    <w:p w14:paraId="4FF881BE" w14:textId="77777777" w:rsidR="00E121A9" w:rsidRPr="00757139" w:rsidRDefault="00E121A9"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Основными задачами инвентаризационной комиссии (рабочей инвентаризационной комиссии) при инвентаризации являются:</w:t>
      </w:r>
    </w:p>
    <w:p w14:paraId="0B96405A" w14:textId="3853E143"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выявление фактического наличия имущества, неучтенных объектов, недостач, порчи имущества;</w:t>
      </w:r>
    </w:p>
    <w:p w14:paraId="1E2F6682" w14:textId="5EDBEBE1"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сопоставление фактического наличия имущества с данными бухгалтерского учета;</w:t>
      </w:r>
    </w:p>
    <w:p w14:paraId="1B7C4A58" w14:textId="15197D43"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выявление признаков обесценения активов;</w:t>
      </w:r>
    </w:p>
    <w:p w14:paraId="0A3CBF87" w14:textId="798F1D29"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определение целевой функции актива и статуса объекта учета;</w:t>
      </w:r>
    </w:p>
    <w:p w14:paraId="578C624D" w14:textId="0560C5CC"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проверка нефинансовых активов и финансовых активов на соответствие критериям актива;</w:t>
      </w:r>
    </w:p>
    <w:p w14:paraId="3FA41005" w14:textId="0D4E2C99"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проверка полноты отражения в учете обязательств.</w:t>
      </w:r>
    </w:p>
    <w:p w14:paraId="140766D0" w14:textId="6884BF6D" w:rsidR="00E121A9" w:rsidRPr="00757139" w:rsidRDefault="00E121A9"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lastRenderedPageBreak/>
        <w:t>В ходе проведения инвентаризации активов и обязательств инвентаризационная комиссия (рабочая инвентаризационная комиссия) дополнительно определяет признаки</w:t>
      </w:r>
      <w:r w:rsidR="005F04DD" w:rsidRPr="00757139">
        <w:rPr>
          <w:rFonts w:ascii="Times New Roman" w:eastAsiaTheme="minorHAnsi" w:hAnsi="Times New Roman"/>
          <w:sz w:val="26"/>
          <w:szCs w:val="26"/>
        </w:rPr>
        <w:t xml:space="preserve"> (</w:t>
      </w:r>
      <w:r w:rsidRPr="00757139">
        <w:rPr>
          <w:rFonts w:ascii="Times New Roman" w:eastAsiaTheme="minorHAnsi" w:hAnsi="Times New Roman"/>
          <w:sz w:val="26"/>
          <w:szCs w:val="26"/>
        </w:rPr>
        <w:t>устанавливает</w:t>
      </w:r>
      <w:r w:rsidR="005F04DD" w:rsidRPr="00757139">
        <w:rPr>
          <w:rFonts w:ascii="Times New Roman" w:eastAsiaTheme="minorHAnsi" w:hAnsi="Times New Roman"/>
          <w:sz w:val="26"/>
          <w:szCs w:val="26"/>
        </w:rPr>
        <w:t>)</w:t>
      </w:r>
      <w:r w:rsidRPr="00757139">
        <w:rPr>
          <w:rFonts w:ascii="Times New Roman" w:eastAsiaTheme="minorHAnsi" w:hAnsi="Times New Roman"/>
          <w:sz w:val="26"/>
          <w:szCs w:val="26"/>
        </w:rPr>
        <w:t>:</w:t>
      </w:r>
    </w:p>
    <w:p w14:paraId="7AFFE89D" w14:textId="3F5B47C2"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безнадежной к взысканию задолженности;</w:t>
      </w:r>
    </w:p>
    <w:p w14:paraId="468BD1EF" w14:textId="4BEA81AF"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сомнительной задолженности неплатежеспособных дебиторов, в том числе несоответствия задолженности критериям признания ее активом;</w:t>
      </w:r>
    </w:p>
    <w:p w14:paraId="7D01A43F" w14:textId="334FE09C"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w:t>
      </w:r>
      <w:r w:rsidR="005F04DD" w:rsidRPr="00757139">
        <w:rPr>
          <w:rFonts w:ascii="Times New Roman" w:eastAsiaTheme="minorHAnsi" w:hAnsi="Times New Roman"/>
          <w:sz w:val="26"/>
          <w:szCs w:val="26"/>
        </w:rPr>
        <w:t>суммы,</w:t>
      </w:r>
      <w:r w:rsidR="00E121A9" w:rsidRPr="00757139">
        <w:rPr>
          <w:rFonts w:ascii="Times New Roman" w:eastAsiaTheme="minorHAnsi" w:hAnsi="Times New Roman"/>
          <w:sz w:val="26"/>
          <w:szCs w:val="26"/>
        </w:rPr>
        <w:t xml:space="preserve"> невостребованной в срок (просроченной и (или) неподтвержденной по результатам инвентаризации) кредиторской задолженности по выплатам расходов (источников финансирования дефицита бюджета, источников финансирования дефицита средств учреждения, далее также источников финансирования дефицита);</w:t>
      </w:r>
    </w:p>
    <w:p w14:paraId="430710B4" w14:textId="430B9BB8"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суммы переплат доходов (источников финансирования дефицита);</w:t>
      </w:r>
    </w:p>
    <w:p w14:paraId="0118A123" w14:textId="50C95882"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задолженность учреждения, невостребованную кредиторами;</w:t>
      </w:r>
    </w:p>
    <w:p w14:paraId="28EA63BA" w14:textId="7F324E91"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суммы дебиторской и кредиторской задолженности, подлежащие восстановлению на балансовом (забалансовом) учете в соответствии с действующим законодательством Российской Федерации;</w:t>
      </w:r>
    </w:p>
    <w:p w14:paraId="4300B043" w14:textId="532411FC" w:rsidR="00E121A9" w:rsidRPr="00757139" w:rsidRDefault="00BE04B3"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E121A9" w:rsidRPr="00757139">
        <w:rPr>
          <w:rFonts w:ascii="Times New Roman" w:eastAsiaTheme="minorHAnsi" w:hAnsi="Times New Roman"/>
          <w:sz w:val="26"/>
          <w:szCs w:val="26"/>
        </w:rPr>
        <w:t xml:space="preserve"> правовые основания (включая даты исполнения) возникновения расчетов.</w:t>
      </w:r>
    </w:p>
    <w:p w14:paraId="5FC385E6" w14:textId="7ABA1D72" w:rsidR="00EB6369" w:rsidRPr="00757139" w:rsidRDefault="005A0012" w:rsidP="005F04DD">
      <w:pPr>
        <w:shd w:val="clear" w:color="auto" w:fill="FFFFFF"/>
        <w:spacing w:after="0" w:line="240" w:lineRule="auto"/>
        <w:ind w:firstLine="709"/>
        <w:jc w:val="both"/>
        <w:rPr>
          <w:rFonts w:ascii="Times New Roman" w:hAnsi="Times New Roman"/>
          <w:sz w:val="26"/>
          <w:szCs w:val="26"/>
        </w:rPr>
      </w:pPr>
      <w:r w:rsidRPr="00757139">
        <w:rPr>
          <w:rFonts w:ascii="Times New Roman" w:eastAsiaTheme="minorHAnsi" w:hAnsi="Times New Roman"/>
          <w:sz w:val="26"/>
          <w:szCs w:val="26"/>
        </w:rPr>
        <w:t>1.</w:t>
      </w:r>
      <w:r w:rsidR="007C7DFE" w:rsidRPr="00757139">
        <w:rPr>
          <w:rFonts w:ascii="Times New Roman" w:eastAsiaTheme="minorHAnsi" w:hAnsi="Times New Roman"/>
          <w:sz w:val="26"/>
          <w:szCs w:val="26"/>
        </w:rPr>
        <w:t xml:space="preserve">4. </w:t>
      </w:r>
      <w:r w:rsidR="007C7DFE" w:rsidRPr="00757139">
        <w:rPr>
          <w:rFonts w:ascii="Times New Roman" w:hAnsi="Times New Roman"/>
          <w:sz w:val="26"/>
          <w:szCs w:val="26"/>
        </w:rPr>
        <w:t xml:space="preserve">Порядок и сроки проведения инвентаризации определяются </w:t>
      </w:r>
      <w:bookmarkStart w:id="3" w:name="_Hlk177052022"/>
      <w:bookmarkStart w:id="4" w:name="_Hlk177052063"/>
      <w:r w:rsidR="00363F29" w:rsidRPr="00757139">
        <w:rPr>
          <w:rFonts w:ascii="Times New Roman" w:hAnsi="Times New Roman"/>
          <w:sz w:val="26"/>
          <w:szCs w:val="26"/>
        </w:rPr>
        <w:t>Решением о проведении инвентаризации (ф. 0510439)</w:t>
      </w:r>
      <w:bookmarkEnd w:id="3"/>
      <w:r w:rsidR="00BE04B3" w:rsidRPr="00757139">
        <w:rPr>
          <w:rFonts w:ascii="Times New Roman" w:hAnsi="Times New Roman"/>
          <w:sz w:val="26"/>
          <w:szCs w:val="26"/>
        </w:rPr>
        <w:t xml:space="preserve"> (далее – Решение (ф. 0510439))</w:t>
      </w:r>
      <w:r w:rsidR="00363F29" w:rsidRPr="00757139">
        <w:rPr>
          <w:rFonts w:ascii="Times New Roman" w:hAnsi="Times New Roman"/>
          <w:sz w:val="26"/>
          <w:szCs w:val="26"/>
        </w:rPr>
        <w:t>, принятым руководителем организации</w:t>
      </w:r>
      <w:bookmarkEnd w:id="4"/>
      <w:r w:rsidR="007C7DFE" w:rsidRPr="00757139">
        <w:rPr>
          <w:rFonts w:ascii="Times New Roman" w:hAnsi="Times New Roman"/>
          <w:sz w:val="26"/>
          <w:szCs w:val="26"/>
        </w:rPr>
        <w:t xml:space="preserve">. </w:t>
      </w:r>
      <w:r w:rsidR="00363F29" w:rsidRPr="00757139">
        <w:rPr>
          <w:rFonts w:ascii="Times New Roman" w:hAnsi="Times New Roman"/>
          <w:sz w:val="26"/>
          <w:szCs w:val="26"/>
        </w:rPr>
        <w:t>Полномочия по проведению инвентаризации на постоянной основе или на время проведения инвентаризации отдельных объектов инвентаризации в случае возникновения оснований для ее проведения могут быть возложены на постоянно действующую в учреждении комиссию по поступлению и выбытию активов по решению руководителя.</w:t>
      </w:r>
    </w:p>
    <w:p w14:paraId="6F7FB69D" w14:textId="77777777" w:rsidR="001E24BC" w:rsidRPr="00757139" w:rsidRDefault="001E24BC"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При возложении полномочий по проведению инвентаризации на постоянно действующую комиссию по поступлению и выбытию активов с распределенными полномочиями проведение инвентаризации осуществляется членами такой комиссии с учетом их распределения по направлениям деятельности комиссии, в отношении объектов инвентаризации, которые относятся к таким направлениям деятельности.</w:t>
      </w:r>
    </w:p>
    <w:p w14:paraId="118DA863" w14:textId="42E232D9" w:rsidR="001E24BC" w:rsidRPr="00757139" w:rsidRDefault="001E24BC"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 xml:space="preserve">Персональный (списочный) состав инвентаризационной комиссии в таком случае определяется согласно полномочиям членов комиссии по поступлению и выбытию активов принимать решения по конкретному направлению деятельности комиссии, к которому относится объект инвентаризации, и фиксируется в </w:t>
      </w:r>
      <w:hyperlink r:id="rId8" w:anchor="/document/400766923/entry/2006" w:history="1">
        <w:r w:rsidR="00992BF1" w:rsidRPr="00757139">
          <w:rPr>
            <w:rStyle w:val="a5"/>
            <w:rFonts w:ascii="Times New Roman" w:eastAsiaTheme="minorHAnsi" w:hAnsi="Times New Roman"/>
            <w:color w:val="auto"/>
            <w:sz w:val="26"/>
            <w:szCs w:val="26"/>
            <w:u w:val="none"/>
          </w:rPr>
          <w:t>Р</w:t>
        </w:r>
        <w:r w:rsidRPr="00757139">
          <w:rPr>
            <w:rStyle w:val="a5"/>
            <w:rFonts w:ascii="Times New Roman" w:eastAsiaTheme="minorHAnsi" w:hAnsi="Times New Roman"/>
            <w:color w:val="auto"/>
            <w:sz w:val="26"/>
            <w:szCs w:val="26"/>
            <w:u w:val="none"/>
          </w:rPr>
          <w:t>ешении</w:t>
        </w:r>
      </w:hyperlink>
      <w:r w:rsidRPr="00757139">
        <w:rPr>
          <w:rFonts w:ascii="Times New Roman" w:eastAsiaTheme="minorHAnsi" w:hAnsi="Times New Roman"/>
          <w:sz w:val="26"/>
          <w:szCs w:val="26"/>
        </w:rPr>
        <w:t xml:space="preserve"> </w:t>
      </w:r>
      <w:r w:rsidR="00992BF1" w:rsidRPr="00757139">
        <w:rPr>
          <w:rFonts w:ascii="Times New Roman" w:eastAsiaTheme="minorHAnsi" w:hAnsi="Times New Roman"/>
          <w:sz w:val="26"/>
          <w:szCs w:val="26"/>
        </w:rPr>
        <w:t xml:space="preserve">(ф. 0510439) </w:t>
      </w:r>
      <w:r w:rsidRPr="00757139">
        <w:rPr>
          <w:rFonts w:ascii="Times New Roman" w:eastAsiaTheme="minorHAnsi" w:hAnsi="Times New Roman"/>
          <w:sz w:val="26"/>
          <w:szCs w:val="26"/>
        </w:rPr>
        <w:t>о проведении инвентаризации.</w:t>
      </w:r>
    </w:p>
    <w:p w14:paraId="0281A17B" w14:textId="77777777" w:rsidR="001E24BC" w:rsidRPr="00757139" w:rsidRDefault="001E24BC"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Допускается включать в состав инвентаризационной комиссии, созданной путем возложения полномочий по проведению инвентаризации на постоянно созданную в учреждении комиссию по поступлению и выбытию активов, дополнительных членов комиссии (при необходимости) на время проведения инвентаризации отдельных объектов инвентаризации решением о проведении инвентаризации без изменения персонального (списочного) состава комиссии по поступлению и выбытию активов.</w:t>
      </w:r>
    </w:p>
    <w:p w14:paraId="53D97D36" w14:textId="77777777" w:rsidR="001E24BC" w:rsidRPr="00757139" w:rsidRDefault="001E24BC" w:rsidP="005F04DD">
      <w:pPr>
        <w:autoSpaceDE w:val="0"/>
        <w:autoSpaceDN w:val="0"/>
        <w:adjustRightInd w:val="0"/>
        <w:spacing w:after="0" w:line="240" w:lineRule="auto"/>
        <w:ind w:firstLine="709"/>
        <w:jc w:val="both"/>
        <w:rPr>
          <w:rFonts w:ascii="Times New Roman" w:eastAsiaTheme="minorHAnsi" w:hAnsi="Times New Roman"/>
          <w:sz w:val="26"/>
          <w:szCs w:val="26"/>
        </w:rPr>
      </w:pPr>
    </w:p>
    <w:p w14:paraId="0EB4A0E7" w14:textId="260C5472" w:rsidR="00F664DF" w:rsidRPr="00757139" w:rsidRDefault="005C3639" w:rsidP="005F04DD">
      <w:pPr>
        <w:pStyle w:val="1"/>
        <w:spacing w:before="0" w:line="240" w:lineRule="auto"/>
        <w:jc w:val="center"/>
        <w:rPr>
          <w:rFonts w:ascii="Times New Roman" w:hAnsi="Times New Roman" w:cs="Times New Roman"/>
          <w:color w:val="auto"/>
          <w:sz w:val="26"/>
          <w:szCs w:val="26"/>
          <w:lang w:eastAsia="ru-RU"/>
        </w:rPr>
      </w:pPr>
      <w:r w:rsidRPr="00757139">
        <w:rPr>
          <w:rFonts w:ascii="Times New Roman" w:hAnsi="Times New Roman" w:cs="Times New Roman"/>
          <w:color w:val="auto"/>
          <w:sz w:val="26"/>
          <w:szCs w:val="26"/>
          <w:lang w:eastAsia="ru-RU"/>
        </w:rPr>
        <w:t xml:space="preserve">2. </w:t>
      </w:r>
      <w:r w:rsidR="007C7DFE" w:rsidRPr="00757139">
        <w:rPr>
          <w:rFonts w:ascii="Times New Roman" w:hAnsi="Times New Roman" w:cs="Times New Roman"/>
          <w:color w:val="auto"/>
          <w:sz w:val="26"/>
          <w:szCs w:val="26"/>
          <w:lang w:eastAsia="ru-RU"/>
        </w:rPr>
        <w:t>ОРГАНИЗАЦИЯ ДЕЯТЕЛЬНОСТИ ИНВЕНТАРИЗАЦИОННОЙ КОМИССИИ</w:t>
      </w:r>
    </w:p>
    <w:p w14:paraId="5D762353" w14:textId="77777777" w:rsidR="00CD19B3" w:rsidRPr="00757139" w:rsidRDefault="00CD19B3" w:rsidP="005F04DD">
      <w:pPr>
        <w:pStyle w:val="a4"/>
        <w:spacing w:after="0" w:line="240" w:lineRule="auto"/>
        <w:ind w:left="0" w:firstLine="709"/>
        <w:jc w:val="both"/>
        <w:rPr>
          <w:rFonts w:ascii="Times New Roman" w:hAnsi="Times New Roman"/>
          <w:sz w:val="26"/>
          <w:szCs w:val="26"/>
          <w:lang w:eastAsia="ru-RU"/>
        </w:rPr>
      </w:pPr>
    </w:p>
    <w:p w14:paraId="11142030" w14:textId="2363A833" w:rsidR="00351BE7" w:rsidRPr="00757139" w:rsidRDefault="00351BE7"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2.1. Инвентаризационную комиссию возглавляет председатель, который:</w:t>
      </w:r>
    </w:p>
    <w:p w14:paraId="4C237960" w14:textId="737154A9" w:rsidR="00351BE7" w:rsidRPr="00757139" w:rsidRDefault="00992BF1"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351BE7" w:rsidRPr="00757139">
        <w:rPr>
          <w:rFonts w:ascii="Times New Roman" w:hAnsi="Times New Roman"/>
          <w:sz w:val="26"/>
          <w:szCs w:val="26"/>
          <w:lang w:eastAsia="ru-RU"/>
        </w:rPr>
        <w:t xml:space="preserve"> осуществляет общее руководство работой инвентаризационной комиссии;</w:t>
      </w:r>
    </w:p>
    <w:p w14:paraId="07F42A99" w14:textId="1F9DE595" w:rsidR="00351BE7" w:rsidRPr="00757139" w:rsidRDefault="00992BF1"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351BE7" w:rsidRPr="00757139">
        <w:rPr>
          <w:rFonts w:ascii="Times New Roman" w:hAnsi="Times New Roman"/>
          <w:sz w:val="26"/>
          <w:szCs w:val="26"/>
          <w:lang w:eastAsia="ru-RU"/>
        </w:rPr>
        <w:t xml:space="preserve"> распределяет обязанности и дает поручения членам инвентаризационной комиссии, обеспечивает коллегиальность в обсуждении спорных вопросов;</w:t>
      </w:r>
    </w:p>
    <w:p w14:paraId="3D12F770" w14:textId="69CC05A9" w:rsidR="00351BE7" w:rsidRPr="00757139" w:rsidRDefault="00992BF1"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lastRenderedPageBreak/>
        <w:t>–</w:t>
      </w:r>
      <w:r w:rsidR="00351BE7" w:rsidRPr="00757139">
        <w:rPr>
          <w:rFonts w:ascii="Times New Roman" w:hAnsi="Times New Roman"/>
          <w:sz w:val="26"/>
          <w:szCs w:val="26"/>
          <w:lang w:eastAsia="ru-RU"/>
        </w:rPr>
        <w:t xml:space="preserve"> перед началом инвентаризации подготавливает план работы, проводит инструктаж с членами инвентаризационной комиссии, знакомит членов инвентаризационной комиссии с материалами предыдущих инвентаризаций, ревизий и проверок;</w:t>
      </w:r>
    </w:p>
    <w:p w14:paraId="1BAB64F2" w14:textId="10B95BFF" w:rsidR="00351BE7" w:rsidRPr="00757139" w:rsidRDefault="00992BF1"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351BE7" w:rsidRPr="00757139">
        <w:rPr>
          <w:rFonts w:ascii="Times New Roman" w:hAnsi="Times New Roman"/>
          <w:sz w:val="26"/>
          <w:szCs w:val="26"/>
          <w:lang w:eastAsia="ru-RU"/>
        </w:rPr>
        <w:t xml:space="preserve"> несет персональную ответственность за выполнение возложенных на инвентаризационную комиссию задач.</w:t>
      </w:r>
    </w:p>
    <w:p w14:paraId="606AC825" w14:textId="139631E6"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2.2. Персональный (списочный) состав сформированной(</w:t>
      </w:r>
      <w:proofErr w:type="spellStart"/>
      <w:r w:rsidRPr="00757139">
        <w:rPr>
          <w:rFonts w:ascii="Times New Roman" w:eastAsiaTheme="minorHAnsi" w:hAnsi="Times New Roman"/>
          <w:sz w:val="26"/>
          <w:szCs w:val="26"/>
        </w:rPr>
        <w:t>ых</w:t>
      </w:r>
      <w:proofErr w:type="spellEnd"/>
      <w:r w:rsidRPr="00757139">
        <w:rPr>
          <w:rFonts w:ascii="Times New Roman" w:eastAsiaTheme="minorHAnsi" w:hAnsi="Times New Roman"/>
          <w:sz w:val="26"/>
          <w:szCs w:val="26"/>
        </w:rPr>
        <w:t>) постоянно действующей(их) инвентаризационной(</w:t>
      </w:r>
      <w:proofErr w:type="spellStart"/>
      <w:r w:rsidRPr="00757139">
        <w:rPr>
          <w:rFonts w:ascii="Times New Roman" w:eastAsiaTheme="minorHAnsi" w:hAnsi="Times New Roman"/>
          <w:sz w:val="26"/>
          <w:szCs w:val="26"/>
        </w:rPr>
        <w:t>ых</w:t>
      </w:r>
      <w:proofErr w:type="spellEnd"/>
      <w:r w:rsidRPr="00757139">
        <w:rPr>
          <w:rFonts w:ascii="Times New Roman" w:eastAsiaTheme="minorHAnsi" w:hAnsi="Times New Roman"/>
          <w:sz w:val="26"/>
          <w:szCs w:val="26"/>
        </w:rPr>
        <w:t>) комиссии(й) утверждается в решении о проведении инвентаризации (за исключением председателя и заместителя председателя комиссии, которые утверждаются положением о комиссии или отдельным приказом)</w:t>
      </w:r>
      <w:r w:rsidR="00992BF1" w:rsidRPr="00757139">
        <w:rPr>
          <w:rFonts w:ascii="Times New Roman" w:eastAsiaTheme="minorHAnsi" w:hAnsi="Times New Roman"/>
          <w:sz w:val="26"/>
          <w:szCs w:val="26"/>
        </w:rPr>
        <w:t xml:space="preserve"> (</w:t>
      </w:r>
      <w:hyperlink r:id="rId9" w:anchor="/document/71947650/entry/11003" w:history="1">
        <w:r w:rsidRPr="00757139">
          <w:rPr>
            <w:rStyle w:val="a5"/>
            <w:rFonts w:ascii="Times New Roman" w:eastAsiaTheme="minorHAnsi" w:hAnsi="Times New Roman"/>
            <w:color w:val="auto"/>
            <w:sz w:val="26"/>
            <w:szCs w:val="26"/>
            <w:u w:val="none"/>
          </w:rPr>
          <w:t>п. 3</w:t>
        </w:r>
      </w:hyperlink>
      <w:r w:rsidRPr="00757139">
        <w:rPr>
          <w:rFonts w:ascii="Times New Roman" w:eastAsiaTheme="minorHAnsi" w:hAnsi="Times New Roman"/>
          <w:sz w:val="26"/>
          <w:szCs w:val="26"/>
        </w:rPr>
        <w:t xml:space="preserve">, </w:t>
      </w:r>
      <w:hyperlink r:id="rId10" w:anchor="/document/71947650/entry/11041" w:history="1">
        <w:r w:rsidRPr="00757139">
          <w:rPr>
            <w:rStyle w:val="a5"/>
            <w:rFonts w:ascii="Times New Roman" w:eastAsiaTheme="minorHAnsi" w:hAnsi="Times New Roman"/>
            <w:color w:val="auto"/>
            <w:sz w:val="26"/>
            <w:szCs w:val="26"/>
            <w:u w:val="none"/>
          </w:rPr>
          <w:t>подп. «а» п. 4</w:t>
        </w:r>
      </w:hyperlink>
      <w:r w:rsidRPr="00757139">
        <w:rPr>
          <w:rFonts w:ascii="Times New Roman" w:eastAsiaTheme="minorHAnsi" w:hAnsi="Times New Roman"/>
          <w:sz w:val="26"/>
          <w:szCs w:val="26"/>
        </w:rPr>
        <w:t xml:space="preserve">, </w:t>
      </w:r>
      <w:hyperlink r:id="rId11" w:anchor="/document/71947650/entry/11111" w:history="1">
        <w:r w:rsidRPr="00757139">
          <w:rPr>
            <w:rStyle w:val="a5"/>
            <w:rFonts w:ascii="Times New Roman" w:eastAsiaTheme="minorHAnsi" w:hAnsi="Times New Roman"/>
            <w:color w:val="auto"/>
            <w:sz w:val="26"/>
            <w:szCs w:val="26"/>
            <w:u w:val="none"/>
          </w:rPr>
          <w:t>подп. «а» п. 11</w:t>
        </w:r>
      </w:hyperlink>
      <w:r w:rsidR="00992BF1" w:rsidRPr="00757139">
        <w:rPr>
          <w:rFonts w:ascii="Times New Roman" w:hAnsi="Times New Roman"/>
          <w:sz w:val="26"/>
          <w:szCs w:val="26"/>
        </w:rPr>
        <w:t xml:space="preserve"> приложени</w:t>
      </w:r>
      <w:r w:rsidR="003F0435" w:rsidRPr="00757139">
        <w:rPr>
          <w:rFonts w:ascii="Times New Roman" w:hAnsi="Times New Roman"/>
          <w:sz w:val="26"/>
          <w:szCs w:val="26"/>
        </w:rPr>
        <w:t>я</w:t>
      </w:r>
      <w:r w:rsidR="00992BF1" w:rsidRPr="00757139">
        <w:rPr>
          <w:rFonts w:ascii="Times New Roman" w:hAnsi="Times New Roman"/>
          <w:sz w:val="26"/>
          <w:szCs w:val="26"/>
        </w:rPr>
        <w:t xml:space="preserve"> № 1</w:t>
      </w:r>
      <w:r w:rsidR="00992BF1" w:rsidRPr="00757139">
        <w:rPr>
          <w:rFonts w:ascii="Times New Roman" w:eastAsiaTheme="minorHAnsi" w:hAnsi="Times New Roman"/>
          <w:sz w:val="26"/>
          <w:szCs w:val="26"/>
        </w:rPr>
        <w:t xml:space="preserve"> СГС «Учетная политика</w:t>
      </w:r>
      <w:r w:rsidR="00992BF1" w:rsidRPr="00757139">
        <w:rPr>
          <w:rFonts w:ascii="Times New Roman" w:hAnsi="Times New Roman"/>
          <w:sz w:val="26"/>
          <w:szCs w:val="26"/>
        </w:rPr>
        <w:t>, оценочные значения и ошибки»</w:t>
      </w:r>
      <w:r w:rsidRPr="00757139">
        <w:rPr>
          <w:rFonts w:ascii="Times New Roman" w:eastAsiaTheme="minorHAnsi" w:hAnsi="Times New Roman"/>
          <w:sz w:val="26"/>
          <w:szCs w:val="26"/>
        </w:rPr>
        <w:t xml:space="preserve">, </w:t>
      </w:r>
      <w:hyperlink r:id="rId12" w:anchor="/document/405888407/entry/0" w:history="1">
        <w:r w:rsidRPr="00757139">
          <w:rPr>
            <w:rStyle w:val="a5"/>
            <w:rFonts w:ascii="Times New Roman" w:eastAsiaTheme="minorHAnsi" w:hAnsi="Times New Roman"/>
            <w:color w:val="auto"/>
            <w:sz w:val="26"/>
            <w:szCs w:val="26"/>
            <w:u w:val="none"/>
          </w:rPr>
          <w:t>письмо</w:t>
        </w:r>
      </w:hyperlink>
      <w:r w:rsidRPr="00757139">
        <w:rPr>
          <w:rFonts w:ascii="Times New Roman" w:eastAsiaTheme="minorHAnsi" w:hAnsi="Times New Roman"/>
          <w:sz w:val="26"/>
          <w:szCs w:val="26"/>
        </w:rPr>
        <w:t xml:space="preserve"> Минфина России от 01.12.2022 </w:t>
      </w:r>
      <w:r w:rsidR="005F04DD" w:rsidRPr="00757139">
        <w:rPr>
          <w:rFonts w:ascii="Times New Roman" w:eastAsiaTheme="minorHAnsi" w:hAnsi="Times New Roman"/>
          <w:sz w:val="26"/>
          <w:szCs w:val="26"/>
        </w:rPr>
        <w:t xml:space="preserve">г. </w:t>
      </w:r>
      <w:r w:rsidRPr="00757139">
        <w:rPr>
          <w:rFonts w:ascii="Times New Roman" w:eastAsiaTheme="minorHAnsi" w:hAnsi="Times New Roman"/>
          <w:sz w:val="26"/>
          <w:szCs w:val="26"/>
        </w:rPr>
        <w:t>№ 02-07-07/117981).</w:t>
      </w:r>
    </w:p>
    <w:p w14:paraId="7B8D2E78" w14:textId="14A1E966"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2.3. По решению руководителя на время проведения инвентаризации могут создаваться временные инвентаризационные комиссии.</w:t>
      </w:r>
    </w:p>
    <w:p w14:paraId="723CBB89" w14:textId="77777777"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Временные комиссии могут быть созданы для проведения инвентаризации:</w:t>
      </w:r>
    </w:p>
    <w:p w14:paraId="1EF3600C" w14:textId="3C00054E" w:rsidR="00351BE7" w:rsidRPr="00757139" w:rsidRDefault="00992BF1"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351BE7" w:rsidRPr="00757139">
        <w:rPr>
          <w:rFonts w:ascii="Times New Roman" w:eastAsiaTheme="minorHAnsi" w:hAnsi="Times New Roman"/>
          <w:sz w:val="26"/>
          <w:szCs w:val="26"/>
        </w:rPr>
        <w:t xml:space="preserve"> при большом количестве (объеме) объектов инвентаризации;</w:t>
      </w:r>
    </w:p>
    <w:p w14:paraId="79B867C6" w14:textId="72459DFB" w:rsidR="00351BE7" w:rsidRPr="00757139" w:rsidRDefault="00992BF1"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351BE7" w:rsidRPr="00757139">
        <w:rPr>
          <w:rFonts w:ascii="Times New Roman" w:eastAsiaTheme="minorHAnsi" w:hAnsi="Times New Roman"/>
          <w:sz w:val="26"/>
          <w:szCs w:val="26"/>
        </w:rPr>
        <w:t xml:space="preserve"> в случае пожара, аварии, опасного природного явления, катастрофы, стихийного или иного бедствия, других чрезвычайных ситуаций;</w:t>
      </w:r>
    </w:p>
    <w:p w14:paraId="327218B5" w14:textId="411BAD2D" w:rsidR="00351BE7" w:rsidRPr="00757139" w:rsidRDefault="00992BF1"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351BE7" w:rsidRPr="00757139">
        <w:rPr>
          <w:rFonts w:ascii="Times New Roman" w:eastAsiaTheme="minorHAnsi" w:hAnsi="Times New Roman"/>
          <w:sz w:val="26"/>
          <w:szCs w:val="26"/>
        </w:rPr>
        <w:t xml:space="preserve"> при реорганизации, ликвидации организации;</w:t>
      </w:r>
    </w:p>
    <w:p w14:paraId="5E2AA24E" w14:textId="7AAECAAD" w:rsidR="00351BE7" w:rsidRPr="00757139" w:rsidRDefault="00992BF1"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351BE7" w:rsidRPr="00757139">
        <w:rPr>
          <w:rFonts w:ascii="Times New Roman" w:eastAsiaTheme="minorHAnsi" w:hAnsi="Times New Roman"/>
          <w:sz w:val="26"/>
          <w:szCs w:val="26"/>
        </w:rPr>
        <w:t xml:space="preserve"> в отношении имущества, за использование которого по назначению и/или его сохранность отвечает член постоянно созданной инвентаризационной комиссии;</w:t>
      </w:r>
    </w:p>
    <w:p w14:paraId="24A18046" w14:textId="7B346266" w:rsidR="00351BE7" w:rsidRPr="00757139" w:rsidRDefault="00992BF1"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351BE7" w:rsidRPr="00757139">
        <w:rPr>
          <w:rFonts w:ascii="Times New Roman" w:eastAsiaTheme="minorHAnsi" w:hAnsi="Times New Roman"/>
          <w:sz w:val="26"/>
          <w:szCs w:val="26"/>
        </w:rPr>
        <w:t xml:space="preserve"> в иных случаях при невозможности обеспечить своевременное проведение инвентаризации силами постоянно действующей комиссии.</w:t>
      </w:r>
    </w:p>
    <w:p w14:paraId="62C2D385" w14:textId="77777777"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Персональный (списочный) состав временной инвентаризационной комиссии, включая председателя и заместителя председателя комиссии, утверждается решением о проведении инвентаризации.</w:t>
      </w:r>
    </w:p>
    <w:p w14:paraId="2577D485" w14:textId="2FADA4A6"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Объекты, инвентаризация которых входит обязанности временной комиссии, определяются в решении о проведении инвентаризации</w:t>
      </w:r>
      <w:r w:rsidR="003F0435" w:rsidRPr="00757139">
        <w:rPr>
          <w:rFonts w:ascii="Times New Roman" w:eastAsiaTheme="minorHAnsi" w:hAnsi="Times New Roman"/>
          <w:sz w:val="26"/>
          <w:szCs w:val="26"/>
        </w:rPr>
        <w:t xml:space="preserve"> (</w:t>
      </w:r>
      <w:hyperlink r:id="rId13" w:anchor="/document/71947650/entry/11111" w:history="1">
        <w:r w:rsidRPr="00757139">
          <w:rPr>
            <w:rStyle w:val="a5"/>
            <w:rFonts w:ascii="Times New Roman" w:eastAsiaTheme="minorHAnsi" w:hAnsi="Times New Roman"/>
            <w:color w:val="auto"/>
            <w:sz w:val="26"/>
            <w:szCs w:val="26"/>
            <w:u w:val="none"/>
          </w:rPr>
          <w:t>подп. «а» п. 11</w:t>
        </w:r>
      </w:hyperlink>
      <w:r w:rsidRPr="00757139">
        <w:rPr>
          <w:rFonts w:ascii="Times New Roman" w:eastAsiaTheme="minorHAnsi" w:hAnsi="Times New Roman"/>
          <w:sz w:val="26"/>
          <w:szCs w:val="26"/>
        </w:rPr>
        <w:t xml:space="preserve"> </w:t>
      </w:r>
      <w:r w:rsidR="003F0435" w:rsidRPr="00757139">
        <w:rPr>
          <w:rFonts w:ascii="Times New Roman" w:hAnsi="Times New Roman"/>
          <w:sz w:val="26"/>
          <w:szCs w:val="26"/>
        </w:rPr>
        <w:t>приложения № 1</w:t>
      </w:r>
      <w:r w:rsidR="003F0435" w:rsidRPr="00757139">
        <w:rPr>
          <w:rFonts w:ascii="Times New Roman" w:eastAsiaTheme="minorHAnsi" w:hAnsi="Times New Roman"/>
          <w:sz w:val="26"/>
          <w:szCs w:val="26"/>
        </w:rPr>
        <w:t xml:space="preserve"> СГС «Учетная политика</w:t>
      </w:r>
      <w:r w:rsidR="003F0435" w:rsidRPr="00757139">
        <w:rPr>
          <w:rFonts w:ascii="Times New Roman" w:hAnsi="Times New Roman"/>
          <w:sz w:val="26"/>
          <w:szCs w:val="26"/>
        </w:rPr>
        <w:t>, оценочные значения и ошибки»</w:t>
      </w:r>
      <w:r w:rsidRPr="00757139">
        <w:rPr>
          <w:rFonts w:ascii="Times New Roman" w:eastAsiaTheme="minorHAnsi" w:hAnsi="Times New Roman"/>
          <w:sz w:val="26"/>
          <w:szCs w:val="26"/>
        </w:rPr>
        <w:t xml:space="preserve">, </w:t>
      </w:r>
      <w:hyperlink r:id="rId14" w:anchor="/document/405888407/entry/0" w:history="1">
        <w:r w:rsidRPr="00757139">
          <w:rPr>
            <w:rStyle w:val="a5"/>
            <w:rFonts w:ascii="Times New Roman" w:eastAsiaTheme="minorHAnsi" w:hAnsi="Times New Roman"/>
            <w:color w:val="auto"/>
            <w:sz w:val="26"/>
            <w:szCs w:val="26"/>
            <w:u w:val="none"/>
          </w:rPr>
          <w:t>письмо</w:t>
        </w:r>
      </w:hyperlink>
      <w:r w:rsidRPr="00757139">
        <w:rPr>
          <w:rFonts w:ascii="Times New Roman" w:eastAsiaTheme="minorHAnsi" w:hAnsi="Times New Roman"/>
          <w:sz w:val="26"/>
          <w:szCs w:val="26"/>
        </w:rPr>
        <w:t xml:space="preserve"> Минфина России от 01.12.2022 </w:t>
      </w:r>
      <w:r w:rsidR="005F04DD" w:rsidRPr="00757139">
        <w:rPr>
          <w:rFonts w:ascii="Times New Roman" w:eastAsiaTheme="minorHAnsi" w:hAnsi="Times New Roman"/>
          <w:sz w:val="26"/>
          <w:szCs w:val="26"/>
        </w:rPr>
        <w:t xml:space="preserve">г. </w:t>
      </w:r>
      <w:r w:rsidRPr="00757139">
        <w:rPr>
          <w:rFonts w:ascii="Times New Roman" w:eastAsiaTheme="minorHAnsi" w:hAnsi="Times New Roman"/>
          <w:sz w:val="26"/>
          <w:szCs w:val="26"/>
        </w:rPr>
        <w:t>№ 02-07-07/117981).</w:t>
      </w:r>
    </w:p>
    <w:p w14:paraId="0120ADD0" w14:textId="330E9F95"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2.4. При инвентаризационных комиссиях могут создаваться рабочие комиссии, если необходимо одновременно провести инвентаризацию большого объема (по номенклатуре и (или) количеству) объектов инвентаризации и осуществить значительный объем работ по определению фактического наличия объектов инвентаризации.</w:t>
      </w:r>
    </w:p>
    <w:p w14:paraId="5DB8C094" w14:textId="77777777"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Рабочие комиссии создаются по решению руководителя учреждения (уполномоченного им лица), в том числе по предложению председателя инвентаризационной комиссии.</w:t>
      </w:r>
    </w:p>
    <w:p w14:paraId="13C0DA91" w14:textId="77777777"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Списочный состав рабочих комиссий определяется в решении о проведении инвентаризации.</w:t>
      </w:r>
    </w:p>
    <w:p w14:paraId="688DA1B9" w14:textId="77777777"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Ответственным лицом рабочей комиссии указывается один из членов комиссии, имеющий право голоса при вынесении решения о результатах инвентаризации. 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инвентаризационной комиссии (в случае отсутствия председателя комиссии - на заместителя председателя комиссии).</w:t>
      </w:r>
    </w:p>
    <w:p w14:paraId="1C822720" w14:textId="0AB94210"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lastRenderedPageBreak/>
        <w:t xml:space="preserve">Рабочие комиссии последовательно нумеруются. Номер рабочей инвентаризационной комиссии имеет структуру XX, где XX </w:t>
      </w:r>
      <w:r w:rsidR="005F04DD" w:rsidRPr="00757139">
        <w:rPr>
          <w:rFonts w:ascii="Times New Roman" w:eastAsiaTheme="minorHAnsi" w:hAnsi="Times New Roman"/>
          <w:sz w:val="26"/>
          <w:szCs w:val="26"/>
        </w:rPr>
        <w:t>—</w:t>
      </w:r>
      <w:r w:rsidRPr="00757139">
        <w:rPr>
          <w:rFonts w:ascii="Times New Roman" w:eastAsiaTheme="minorHAnsi" w:hAnsi="Times New Roman"/>
          <w:sz w:val="26"/>
          <w:szCs w:val="26"/>
        </w:rPr>
        <w:t xml:space="preserve"> номер, принимающий значение от 01 до 99.</w:t>
      </w:r>
    </w:p>
    <w:p w14:paraId="1F77689F" w14:textId="7991B35F"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 xml:space="preserve">Объекты, инвентаризация которых входит в обязанности конкретной рабочей комиссии, определяются в </w:t>
      </w:r>
      <w:r w:rsidR="003F0435" w:rsidRPr="00757139">
        <w:rPr>
          <w:rFonts w:ascii="Times New Roman" w:eastAsiaTheme="minorHAnsi" w:hAnsi="Times New Roman"/>
          <w:sz w:val="26"/>
          <w:szCs w:val="26"/>
        </w:rPr>
        <w:t>Р</w:t>
      </w:r>
      <w:r w:rsidRPr="00757139">
        <w:rPr>
          <w:rFonts w:ascii="Times New Roman" w:eastAsiaTheme="minorHAnsi" w:hAnsi="Times New Roman"/>
          <w:sz w:val="26"/>
          <w:szCs w:val="26"/>
        </w:rPr>
        <w:t xml:space="preserve">ешении </w:t>
      </w:r>
      <w:r w:rsidR="003F0435" w:rsidRPr="00757139">
        <w:rPr>
          <w:rFonts w:ascii="Times New Roman" w:eastAsiaTheme="minorHAnsi" w:hAnsi="Times New Roman"/>
          <w:sz w:val="26"/>
          <w:szCs w:val="26"/>
        </w:rPr>
        <w:t>(ф. 0510439) (</w:t>
      </w:r>
      <w:proofErr w:type="spellStart"/>
      <w:r w:rsidRPr="00757139">
        <w:rPr>
          <w:rFonts w:ascii="Times New Roman" w:hAnsi="Times New Roman"/>
          <w:sz w:val="26"/>
          <w:szCs w:val="26"/>
        </w:rPr>
        <w:fldChar w:fldCharType="begin"/>
      </w:r>
      <w:r w:rsidRPr="00757139">
        <w:rPr>
          <w:rFonts w:ascii="Times New Roman" w:hAnsi="Times New Roman"/>
          <w:sz w:val="26"/>
          <w:szCs w:val="26"/>
        </w:rPr>
        <w:instrText>HYPERLINK "https://internet.garant.ru/" \l "/document/71947650/entry/11008"</w:instrText>
      </w:r>
      <w:r w:rsidRPr="00757139">
        <w:rPr>
          <w:rFonts w:ascii="Times New Roman" w:hAnsi="Times New Roman"/>
          <w:sz w:val="26"/>
          <w:szCs w:val="26"/>
        </w:rPr>
      </w:r>
      <w:r w:rsidRPr="00757139">
        <w:rPr>
          <w:rFonts w:ascii="Times New Roman" w:hAnsi="Times New Roman"/>
          <w:sz w:val="26"/>
          <w:szCs w:val="26"/>
        </w:rPr>
        <w:fldChar w:fldCharType="separate"/>
      </w:r>
      <w:r w:rsidRPr="00757139">
        <w:rPr>
          <w:rStyle w:val="a5"/>
          <w:rFonts w:ascii="Times New Roman" w:eastAsiaTheme="minorHAnsi" w:hAnsi="Times New Roman"/>
          <w:color w:val="auto"/>
          <w:sz w:val="26"/>
          <w:szCs w:val="26"/>
          <w:u w:val="none"/>
        </w:rPr>
        <w:t>п</w:t>
      </w:r>
      <w:r w:rsidR="007C2332" w:rsidRPr="00757139">
        <w:rPr>
          <w:rStyle w:val="a5"/>
          <w:rFonts w:ascii="Times New Roman" w:eastAsiaTheme="minorHAnsi" w:hAnsi="Times New Roman"/>
          <w:color w:val="auto"/>
          <w:sz w:val="26"/>
          <w:szCs w:val="26"/>
          <w:u w:val="none"/>
        </w:rPr>
        <w:t>п</w:t>
      </w:r>
      <w:proofErr w:type="spellEnd"/>
      <w:r w:rsidRPr="00757139">
        <w:rPr>
          <w:rStyle w:val="a5"/>
          <w:rFonts w:ascii="Times New Roman" w:eastAsiaTheme="minorHAnsi" w:hAnsi="Times New Roman"/>
          <w:color w:val="auto"/>
          <w:sz w:val="26"/>
          <w:szCs w:val="26"/>
          <w:u w:val="none"/>
        </w:rPr>
        <w:t>. 8</w:t>
      </w:r>
      <w:r w:rsidRPr="00757139">
        <w:rPr>
          <w:rFonts w:ascii="Times New Roman" w:hAnsi="Times New Roman"/>
          <w:sz w:val="26"/>
          <w:szCs w:val="26"/>
        </w:rPr>
        <w:fldChar w:fldCharType="end"/>
      </w:r>
      <w:r w:rsidRPr="00757139">
        <w:rPr>
          <w:rFonts w:ascii="Times New Roman" w:eastAsiaTheme="minorHAnsi" w:hAnsi="Times New Roman"/>
          <w:sz w:val="26"/>
          <w:szCs w:val="26"/>
        </w:rPr>
        <w:t xml:space="preserve">, </w:t>
      </w:r>
      <w:hyperlink r:id="rId15" w:anchor="/document/71947650/entry/11009" w:history="1">
        <w:r w:rsidRPr="00757139">
          <w:rPr>
            <w:rStyle w:val="a5"/>
            <w:rFonts w:ascii="Times New Roman" w:eastAsiaTheme="minorHAnsi" w:hAnsi="Times New Roman"/>
            <w:color w:val="auto"/>
            <w:sz w:val="26"/>
            <w:szCs w:val="26"/>
            <w:u w:val="none"/>
          </w:rPr>
          <w:t>9</w:t>
        </w:r>
      </w:hyperlink>
      <w:r w:rsidRPr="00757139">
        <w:rPr>
          <w:rFonts w:ascii="Times New Roman" w:eastAsiaTheme="minorHAnsi" w:hAnsi="Times New Roman"/>
          <w:sz w:val="26"/>
          <w:szCs w:val="26"/>
        </w:rPr>
        <w:t xml:space="preserve"> </w:t>
      </w:r>
      <w:r w:rsidR="003F0435" w:rsidRPr="00757139">
        <w:rPr>
          <w:rFonts w:ascii="Times New Roman" w:eastAsiaTheme="minorHAnsi" w:hAnsi="Times New Roman"/>
          <w:sz w:val="26"/>
          <w:szCs w:val="26"/>
        </w:rPr>
        <w:t xml:space="preserve">приложения № 1 № СГС </w:t>
      </w:r>
      <w:r w:rsidR="005F04DD" w:rsidRPr="00757139">
        <w:rPr>
          <w:rFonts w:ascii="Times New Roman" w:eastAsiaTheme="minorHAnsi" w:hAnsi="Times New Roman"/>
          <w:sz w:val="26"/>
          <w:szCs w:val="26"/>
        </w:rPr>
        <w:t>«</w:t>
      </w:r>
      <w:r w:rsidR="003F0435" w:rsidRPr="00757139">
        <w:rPr>
          <w:rFonts w:ascii="Times New Roman" w:eastAsiaTheme="minorHAnsi" w:hAnsi="Times New Roman"/>
          <w:sz w:val="26"/>
          <w:szCs w:val="26"/>
        </w:rPr>
        <w:t>Учетная политика</w:t>
      </w:r>
      <w:r w:rsidR="003F0435" w:rsidRPr="00757139">
        <w:rPr>
          <w:rFonts w:ascii="Times New Roman" w:hAnsi="Times New Roman"/>
          <w:sz w:val="26"/>
          <w:szCs w:val="26"/>
        </w:rPr>
        <w:t>, оценочные значения и ошибки»</w:t>
      </w:r>
      <w:r w:rsidRPr="00757139">
        <w:rPr>
          <w:rFonts w:ascii="Times New Roman" w:eastAsiaTheme="minorHAnsi" w:hAnsi="Times New Roman"/>
          <w:sz w:val="26"/>
          <w:szCs w:val="26"/>
        </w:rPr>
        <w:t xml:space="preserve">, </w:t>
      </w:r>
      <w:hyperlink r:id="rId16" w:anchor="/document/400766923/entry/5034" w:history="1">
        <w:r w:rsidRPr="00757139">
          <w:rPr>
            <w:rStyle w:val="a5"/>
            <w:rFonts w:ascii="Times New Roman" w:eastAsiaTheme="minorHAnsi" w:hAnsi="Times New Roman"/>
            <w:color w:val="auto"/>
            <w:sz w:val="26"/>
            <w:szCs w:val="26"/>
            <w:u w:val="none"/>
          </w:rPr>
          <w:t>п. 34</w:t>
        </w:r>
      </w:hyperlink>
      <w:r w:rsidRPr="00757139">
        <w:rPr>
          <w:rFonts w:ascii="Times New Roman" w:eastAsiaTheme="minorHAnsi" w:hAnsi="Times New Roman"/>
          <w:sz w:val="26"/>
          <w:szCs w:val="26"/>
        </w:rPr>
        <w:t xml:space="preserve"> Приложения № 5 </w:t>
      </w:r>
      <w:r w:rsidR="003F0435" w:rsidRPr="00757139">
        <w:rPr>
          <w:rFonts w:ascii="Times New Roman" w:eastAsiaTheme="minorHAnsi" w:hAnsi="Times New Roman"/>
          <w:sz w:val="26"/>
          <w:szCs w:val="26"/>
        </w:rPr>
        <w:t xml:space="preserve">к </w:t>
      </w:r>
      <w:hyperlink r:id="rId17" w:history="1">
        <w:r w:rsidR="003F0435" w:rsidRPr="00757139">
          <w:rPr>
            <w:rStyle w:val="a5"/>
            <w:rFonts w:ascii="Times New Roman" w:hAnsi="Times New Roman"/>
            <w:color w:val="auto"/>
            <w:sz w:val="26"/>
            <w:szCs w:val="26"/>
            <w:u w:val="none"/>
          </w:rPr>
          <w:t>Методически</w:t>
        </w:r>
      </w:hyperlink>
      <w:r w:rsidR="003F0435" w:rsidRPr="00757139">
        <w:rPr>
          <w:rStyle w:val="a5"/>
          <w:rFonts w:ascii="Times New Roman" w:hAnsi="Times New Roman"/>
          <w:color w:val="auto"/>
          <w:sz w:val="26"/>
          <w:szCs w:val="26"/>
          <w:u w:val="none"/>
        </w:rPr>
        <w:t>м указаниям</w:t>
      </w:r>
      <w:r w:rsidR="003F0435" w:rsidRPr="00757139">
        <w:rPr>
          <w:rFonts w:ascii="Times New Roman" w:hAnsi="Times New Roman"/>
          <w:sz w:val="26"/>
          <w:szCs w:val="26"/>
        </w:rPr>
        <w:t xml:space="preserve"> № 61н</w:t>
      </w:r>
      <w:r w:rsidRPr="00757139">
        <w:rPr>
          <w:rFonts w:ascii="Times New Roman" w:eastAsiaTheme="minorHAnsi" w:hAnsi="Times New Roman"/>
          <w:sz w:val="26"/>
          <w:szCs w:val="26"/>
        </w:rPr>
        <w:t xml:space="preserve">, </w:t>
      </w:r>
      <w:hyperlink r:id="rId18" w:anchor="/document/405888407/entry/0" w:history="1">
        <w:r w:rsidRPr="00757139">
          <w:rPr>
            <w:rStyle w:val="a5"/>
            <w:rFonts w:ascii="Times New Roman" w:eastAsiaTheme="minorHAnsi" w:hAnsi="Times New Roman"/>
            <w:color w:val="auto"/>
            <w:sz w:val="26"/>
            <w:szCs w:val="26"/>
            <w:u w:val="none"/>
          </w:rPr>
          <w:t>письмо</w:t>
        </w:r>
      </w:hyperlink>
      <w:r w:rsidRPr="00757139">
        <w:rPr>
          <w:rFonts w:ascii="Times New Roman" w:eastAsiaTheme="minorHAnsi" w:hAnsi="Times New Roman"/>
          <w:sz w:val="26"/>
          <w:szCs w:val="26"/>
        </w:rPr>
        <w:t xml:space="preserve"> Минфина России от 01.12.2022 </w:t>
      </w:r>
      <w:r w:rsidR="005F04DD" w:rsidRPr="00757139">
        <w:rPr>
          <w:rFonts w:ascii="Times New Roman" w:eastAsiaTheme="minorHAnsi" w:hAnsi="Times New Roman"/>
          <w:sz w:val="26"/>
          <w:szCs w:val="26"/>
        </w:rPr>
        <w:t>г.</w:t>
      </w:r>
      <w:r w:rsidR="005F04DD" w:rsidRPr="00757139">
        <w:rPr>
          <w:rFonts w:ascii="Times New Roman" w:eastAsiaTheme="minorHAnsi" w:hAnsi="Times New Roman"/>
          <w:sz w:val="26"/>
          <w:szCs w:val="26"/>
        </w:rPr>
        <w:br/>
      </w:r>
      <w:r w:rsidRPr="00757139">
        <w:rPr>
          <w:rFonts w:ascii="Times New Roman" w:eastAsiaTheme="minorHAnsi" w:hAnsi="Times New Roman"/>
          <w:sz w:val="26"/>
          <w:szCs w:val="26"/>
        </w:rPr>
        <w:t>№ 02-07-07/117981)</w:t>
      </w:r>
      <w:r w:rsidR="003F0435" w:rsidRPr="00757139">
        <w:rPr>
          <w:rFonts w:ascii="Times New Roman" w:eastAsiaTheme="minorHAnsi" w:hAnsi="Times New Roman"/>
          <w:sz w:val="26"/>
          <w:szCs w:val="26"/>
        </w:rPr>
        <w:t>.</w:t>
      </w:r>
    </w:p>
    <w:p w14:paraId="42F56A49" w14:textId="30D31F4C"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2.5. При большом количестве (объеме) объектов инвентаризации в учреждении создается несколько инвентаризационных комиссий, в том числе временных.</w:t>
      </w:r>
    </w:p>
    <w:p w14:paraId="54BE1F4C" w14:textId="5668AF68" w:rsidR="00351BE7" w:rsidRPr="00757139" w:rsidRDefault="00351BE7"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Решение о создании нескольких комиссий принимает руководитель учреждения</w:t>
      </w:r>
      <w:r w:rsidR="003F0435" w:rsidRPr="00757139">
        <w:rPr>
          <w:rFonts w:ascii="Times New Roman" w:eastAsiaTheme="minorHAnsi" w:hAnsi="Times New Roman"/>
          <w:sz w:val="26"/>
          <w:szCs w:val="26"/>
        </w:rPr>
        <w:t xml:space="preserve"> (</w:t>
      </w:r>
      <w:hyperlink r:id="rId19" w:anchor="/document/71947650/entry/11003" w:history="1">
        <w:r w:rsidRPr="00757139">
          <w:rPr>
            <w:rStyle w:val="a5"/>
            <w:rFonts w:ascii="Times New Roman" w:eastAsiaTheme="minorHAnsi" w:hAnsi="Times New Roman"/>
            <w:color w:val="auto"/>
            <w:sz w:val="26"/>
            <w:szCs w:val="26"/>
            <w:u w:val="none"/>
          </w:rPr>
          <w:t>п. 3</w:t>
        </w:r>
      </w:hyperlink>
      <w:r w:rsidRPr="00757139">
        <w:rPr>
          <w:rFonts w:ascii="Times New Roman" w:eastAsiaTheme="minorHAnsi" w:hAnsi="Times New Roman"/>
          <w:sz w:val="26"/>
          <w:szCs w:val="26"/>
        </w:rPr>
        <w:t xml:space="preserve"> </w:t>
      </w:r>
      <w:r w:rsidR="003F0435" w:rsidRPr="00757139">
        <w:rPr>
          <w:rFonts w:ascii="Times New Roman" w:eastAsiaTheme="minorHAnsi" w:hAnsi="Times New Roman"/>
          <w:sz w:val="26"/>
          <w:szCs w:val="26"/>
        </w:rPr>
        <w:t xml:space="preserve">приложения № 1 № СГС </w:t>
      </w:r>
      <w:r w:rsidR="005F04DD" w:rsidRPr="00757139">
        <w:rPr>
          <w:rFonts w:ascii="Times New Roman" w:eastAsiaTheme="minorHAnsi" w:hAnsi="Times New Roman"/>
          <w:sz w:val="26"/>
          <w:szCs w:val="26"/>
        </w:rPr>
        <w:t>«</w:t>
      </w:r>
      <w:r w:rsidR="003F0435" w:rsidRPr="00757139">
        <w:rPr>
          <w:rFonts w:ascii="Times New Roman" w:eastAsiaTheme="minorHAnsi" w:hAnsi="Times New Roman"/>
          <w:sz w:val="26"/>
          <w:szCs w:val="26"/>
        </w:rPr>
        <w:t>Учетная политика</w:t>
      </w:r>
      <w:r w:rsidR="003F0435" w:rsidRPr="00757139">
        <w:rPr>
          <w:rFonts w:ascii="Times New Roman" w:hAnsi="Times New Roman"/>
          <w:sz w:val="26"/>
          <w:szCs w:val="26"/>
        </w:rPr>
        <w:t>, оценочные значения и ошибки»</w:t>
      </w:r>
      <w:r w:rsidRPr="00757139">
        <w:rPr>
          <w:rFonts w:ascii="Times New Roman" w:eastAsiaTheme="minorHAnsi" w:hAnsi="Times New Roman"/>
          <w:sz w:val="26"/>
          <w:szCs w:val="26"/>
        </w:rPr>
        <w:t>)</w:t>
      </w:r>
      <w:r w:rsidR="003F0435" w:rsidRPr="00757139">
        <w:rPr>
          <w:rFonts w:ascii="Times New Roman" w:eastAsiaTheme="minorHAnsi" w:hAnsi="Times New Roman"/>
          <w:sz w:val="26"/>
          <w:szCs w:val="26"/>
        </w:rPr>
        <w:t>.</w:t>
      </w:r>
    </w:p>
    <w:p w14:paraId="377A90A2" w14:textId="43566D13" w:rsidR="007958D4" w:rsidRPr="00757139" w:rsidRDefault="005A0012"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hAnsi="Times New Roman"/>
          <w:sz w:val="26"/>
          <w:szCs w:val="26"/>
          <w:lang w:eastAsia="ru-RU"/>
        </w:rPr>
        <w:t>2.</w:t>
      </w:r>
      <w:r w:rsidR="006E78E9" w:rsidRPr="00757139">
        <w:rPr>
          <w:rFonts w:ascii="Times New Roman" w:hAnsi="Times New Roman"/>
          <w:sz w:val="26"/>
          <w:szCs w:val="26"/>
          <w:lang w:eastAsia="ru-RU"/>
        </w:rPr>
        <w:t>6</w:t>
      </w:r>
      <w:r w:rsidR="00841A23" w:rsidRPr="00757139">
        <w:rPr>
          <w:rFonts w:ascii="Times New Roman" w:hAnsi="Times New Roman"/>
          <w:sz w:val="26"/>
          <w:szCs w:val="26"/>
          <w:lang w:eastAsia="ru-RU"/>
        </w:rPr>
        <w:t xml:space="preserve">. </w:t>
      </w:r>
      <w:r w:rsidR="007958D4" w:rsidRPr="00757139">
        <w:rPr>
          <w:rFonts w:ascii="Times New Roman" w:eastAsiaTheme="minorHAnsi" w:hAnsi="Times New Roman"/>
          <w:sz w:val="26"/>
          <w:szCs w:val="26"/>
        </w:rPr>
        <w:t>Инвентаризационная комиссия обеспечивает:</w:t>
      </w:r>
    </w:p>
    <w:p w14:paraId="740B6107" w14:textId="3A1FC474" w:rsidR="007958D4" w:rsidRPr="00757139" w:rsidRDefault="003F0435"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7958D4" w:rsidRPr="00757139">
        <w:rPr>
          <w:rFonts w:ascii="Times New Roman" w:eastAsiaTheme="minorHAnsi" w:hAnsi="Times New Roman"/>
          <w:sz w:val="26"/>
          <w:szCs w:val="26"/>
        </w:rPr>
        <w:t xml:space="preserve"> полноту и точность внесения в описи данных о фактических остатках основных средств, запасов, товаров, денежных средств, другого имущества и финансовых обязательств;</w:t>
      </w:r>
    </w:p>
    <w:p w14:paraId="73964300" w14:textId="45E512B9" w:rsidR="007958D4" w:rsidRPr="00757139" w:rsidRDefault="003F0435"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7958D4" w:rsidRPr="00757139">
        <w:rPr>
          <w:rFonts w:ascii="Times New Roman" w:eastAsiaTheme="minorHAnsi" w:hAnsi="Times New Roman"/>
          <w:sz w:val="26"/>
          <w:szCs w:val="26"/>
        </w:rPr>
        <w:t xml:space="preserve"> правильность и своевременность оформления материалов инвентаризации;</w:t>
      </w:r>
    </w:p>
    <w:p w14:paraId="669541C5" w14:textId="6E300B18" w:rsidR="007958D4" w:rsidRPr="00757139" w:rsidRDefault="003F0435"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w:t>
      </w:r>
      <w:r w:rsidR="007958D4" w:rsidRPr="00757139">
        <w:rPr>
          <w:rFonts w:ascii="Times New Roman" w:eastAsiaTheme="minorHAnsi" w:hAnsi="Times New Roman"/>
          <w:sz w:val="26"/>
          <w:szCs w:val="26"/>
        </w:rPr>
        <w:t xml:space="preserve"> определение отнесения имущества и обязательств на соответствие критериев «актива» в соответствии с п. 36 СГС «Концептуальные основы».</w:t>
      </w:r>
    </w:p>
    <w:p w14:paraId="454D1BBA" w14:textId="1F151B4A" w:rsidR="0072791E" w:rsidRPr="00757139" w:rsidRDefault="005A001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w:t>
      </w:r>
      <w:r w:rsidR="006E78E9" w:rsidRPr="00757139">
        <w:rPr>
          <w:rFonts w:ascii="Times New Roman" w:hAnsi="Times New Roman"/>
          <w:sz w:val="26"/>
          <w:szCs w:val="26"/>
          <w:lang w:eastAsia="ru-RU"/>
        </w:rPr>
        <w:t>7</w:t>
      </w:r>
      <w:r w:rsidR="007958D4" w:rsidRPr="00757139">
        <w:rPr>
          <w:rFonts w:ascii="Times New Roman" w:hAnsi="Times New Roman"/>
          <w:sz w:val="26"/>
          <w:szCs w:val="26"/>
          <w:lang w:eastAsia="ru-RU"/>
        </w:rPr>
        <w:t xml:space="preserve">. </w:t>
      </w:r>
      <w:r w:rsidR="00841A23" w:rsidRPr="00757139">
        <w:rPr>
          <w:rFonts w:ascii="Times New Roman" w:hAnsi="Times New Roman"/>
          <w:sz w:val="26"/>
          <w:szCs w:val="26"/>
          <w:lang w:eastAsia="ru-RU"/>
        </w:rPr>
        <w:t>Инвентаризационная комиссия</w:t>
      </w:r>
      <w:r w:rsidR="00F664DF" w:rsidRPr="00757139">
        <w:rPr>
          <w:rFonts w:ascii="Times New Roman" w:hAnsi="Times New Roman"/>
          <w:sz w:val="26"/>
          <w:szCs w:val="26"/>
          <w:lang w:eastAsia="ru-RU"/>
        </w:rPr>
        <w:t xml:space="preserve"> должна состоять не менее чем из </w:t>
      </w:r>
      <w:r w:rsidR="00A84FB9" w:rsidRPr="00757139">
        <w:rPr>
          <w:rFonts w:ascii="Times New Roman" w:hAnsi="Times New Roman"/>
          <w:sz w:val="26"/>
          <w:szCs w:val="26"/>
          <w:lang w:eastAsia="ru-RU"/>
        </w:rPr>
        <w:t>трех</w:t>
      </w:r>
      <w:r w:rsidR="00F664DF" w:rsidRPr="00757139">
        <w:rPr>
          <w:rFonts w:ascii="Times New Roman" w:hAnsi="Times New Roman"/>
          <w:sz w:val="26"/>
          <w:szCs w:val="26"/>
          <w:lang w:eastAsia="ru-RU"/>
        </w:rPr>
        <w:t xml:space="preserve"> человек.</w:t>
      </w:r>
    </w:p>
    <w:p w14:paraId="276EB78B" w14:textId="3A2D7FDE"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В состав инвентаризационной комиссии входят:</w:t>
      </w:r>
    </w:p>
    <w:p w14:paraId="5D8407B1" w14:textId="594604C7"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а) председатель комиссии;</w:t>
      </w:r>
    </w:p>
    <w:p w14:paraId="2D27F3FC" w14:textId="1765E33A"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б) заместитель председателя комиссии;</w:t>
      </w:r>
    </w:p>
    <w:p w14:paraId="70C7C67D" w14:textId="3C10A8A4"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в) иные члены комиссии.</w:t>
      </w:r>
    </w:p>
    <w:p w14:paraId="07091CA1" w14:textId="3B168F3D" w:rsidR="00841A23" w:rsidRPr="00757139" w:rsidRDefault="00841A2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Состав инвентаризационной комиссии может различаться в зависимости от целей инвентаризации.</w:t>
      </w:r>
      <w:r w:rsidR="00CD19B3" w:rsidRPr="00757139">
        <w:rPr>
          <w:rFonts w:ascii="Times New Roman" w:hAnsi="Times New Roman"/>
          <w:sz w:val="26"/>
          <w:szCs w:val="26"/>
          <w:lang w:eastAsia="ru-RU"/>
        </w:rPr>
        <w:t xml:space="preserve"> </w:t>
      </w:r>
    </w:p>
    <w:p w14:paraId="039BFBD9" w14:textId="751AB313" w:rsidR="00841A23" w:rsidRPr="00757139" w:rsidRDefault="00841A2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В состав комиссии по инвентаризации нефинансовых активов входят:</w:t>
      </w:r>
    </w:p>
    <w:p w14:paraId="12195F85" w14:textId="61063A2D" w:rsidR="00F664DF"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841A23" w:rsidRPr="00757139">
        <w:rPr>
          <w:rFonts w:ascii="Times New Roman" w:hAnsi="Times New Roman"/>
          <w:sz w:val="26"/>
          <w:szCs w:val="26"/>
          <w:lang w:eastAsia="ru-RU"/>
        </w:rPr>
        <w:t xml:space="preserve"> представители администрации;</w:t>
      </w:r>
    </w:p>
    <w:p w14:paraId="727220D1" w14:textId="6B688C34" w:rsidR="00841A23"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841A23" w:rsidRPr="00757139">
        <w:rPr>
          <w:rFonts w:ascii="Times New Roman" w:hAnsi="Times New Roman"/>
          <w:sz w:val="26"/>
          <w:szCs w:val="26"/>
          <w:lang w:eastAsia="ru-RU"/>
        </w:rPr>
        <w:t xml:space="preserve"> представители технических служб;</w:t>
      </w:r>
    </w:p>
    <w:p w14:paraId="1F61F846" w14:textId="7E99E7D4" w:rsidR="00841A23"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841A23" w:rsidRPr="00757139">
        <w:rPr>
          <w:rFonts w:ascii="Times New Roman" w:hAnsi="Times New Roman"/>
          <w:sz w:val="26"/>
          <w:szCs w:val="26"/>
          <w:lang w:eastAsia="ru-RU"/>
        </w:rPr>
        <w:t xml:space="preserve"> представители иных служб.</w:t>
      </w:r>
    </w:p>
    <w:p w14:paraId="0C7E6322" w14:textId="4F676240" w:rsidR="00841A23" w:rsidRPr="00757139" w:rsidRDefault="00CD19B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В</w:t>
      </w:r>
      <w:r w:rsidR="00841A23" w:rsidRPr="00757139">
        <w:rPr>
          <w:rFonts w:ascii="Times New Roman" w:hAnsi="Times New Roman"/>
          <w:sz w:val="26"/>
          <w:szCs w:val="26"/>
          <w:lang w:eastAsia="ru-RU"/>
        </w:rPr>
        <w:t xml:space="preserve"> состав инвентаризационной комиссии </w:t>
      </w:r>
      <w:r w:rsidR="00975681" w:rsidRPr="00757139">
        <w:rPr>
          <w:rFonts w:ascii="Times New Roman" w:hAnsi="Times New Roman"/>
          <w:sz w:val="26"/>
          <w:szCs w:val="26"/>
          <w:lang w:eastAsia="ru-RU"/>
        </w:rPr>
        <w:t xml:space="preserve">по инвентаризации нефинансовых активов </w:t>
      </w:r>
      <w:r w:rsidRPr="00757139">
        <w:rPr>
          <w:rFonts w:ascii="Times New Roman" w:hAnsi="Times New Roman"/>
          <w:sz w:val="26"/>
          <w:szCs w:val="26"/>
          <w:lang w:eastAsia="ru-RU"/>
        </w:rPr>
        <w:t>могут</w:t>
      </w:r>
      <w:r w:rsidR="00841A23" w:rsidRPr="00757139">
        <w:rPr>
          <w:rFonts w:ascii="Times New Roman" w:hAnsi="Times New Roman"/>
          <w:sz w:val="26"/>
          <w:szCs w:val="26"/>
          <w:lang w:eastAsia="ru-RU"/>
        </w:rPr>
        <w:t xml:space="preserve"> включаются</w:t>
      </w:r>
      <w:r w:rsidR="006C1578" w:rsidRPr="00757139">
        <w:rPr>
          <w:rFonts w:ascii="Times New Roman" w:hAnsi="Times New Roman"/>
          <w:sz w:val="26"/>
          <w:szCs w:val="26"/>
          <w:lang w:eastAsia="ru-RU"/>
        </w:rPr>
        <w:t xml:space="preserve"> работники бухгалтерии</w:t>
      </w:r>
      <w:r w:rsidR="00841A23" w:rsidRPr="00757139">
        <w:rPr>
          <w:rFonts w:ascii="Times New Roman" w:hAnsi="Times New Roman"/>
          <w:sz w:val="26"/>
          <w:szCs w:val="26"/>
          <w:lang w:eastAsia="ru-RU"/>
        </w:rPr>
        <w:t>,</w:t>
      </w:r>
      <w:r w:rsidR="006C1578" w:rsidRPr="00757139">
        <w:rPr>
          <w:rFonts w:ascii="Times New Roman" w:hAnsi="Times New Roman"/>
          <w:sz w:val="26"/>
          <w:szCs w:val="26"/>
          <w:lang w:eastAsia="ru-RU"/>
        </w:rPr>
        <w:t xml:space="preserve"> которые </w:t>
      </w:r>
      <w:r w:rsidR="00841A23" w:rsidRPr="00757139">
        <w:rPr>
          <w:rFonts w:ascii="Times New Roman" w:hAnsi="Times New Roman"/>
          <w:sz w:val="26"/>
          <w:szCs w:val="26"/>
          <w:lang w:eastAsia="ru-RU"/>
        </w:rPr>
        <w:t xml:space="preserve">предоставляют документы для </w:t>
      </w:r>
      <w:r w:rsidR="005C72B7" w:rsidRPr="00757139">
        <w:rPr>
          <w:rFonts w:ascii="Times New Roman" w:hAnsi="Times New Roman"/>
          <w:sz w:val="26"/>
          <w:szCs w:val="26"/>
          <w:lang w:eastAsia="ru-RU"/>
        </w:rPr>
        <w:t>сличения данных бухгалтерского учета и фактического наличия</w:t>
      </w:r>
      <w:r w:rsidR="006C1578" w:rsidRPr="00757139">
        <w:rPr>
          <w:rFonts w:ascii="Times New Roman" w:hAnsi="Times New Roman"/>
          <w:sz w:val="26"/>
          <w:szCs w:val="26"/>
          <w:lang w:eastAsia="ru-RU"/>
        </w:rPr>
        <w:t>.</w:t>
      </w:r>
    </w:p>
    <w:p w14:paraId="67ADD0B0" w14:textId="3E1C2C5F" w:rsidR="007958D4" w:rsidRPr="00757139" w:rsidRDefault="007958D4"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В состав комиссии по инвентаризации кассы, денежных средств, расчетами с дебиторами и кредиторами входят:</w:t>
      </w:r>
    </w:p>
    <w:p w14:paraId="122BD8C4" w14:textId="7BA82C2A" w:rsidR="00F664DF"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958D4" w:rsidRPr="00757139">
        <w:rPr>
          <w:rFonts w:ascii="Times New Roman" w:hAnsi="Times New Roman"/>
          <w:sz w:val="26"/>
          <w:szCs w:val="26"/>
          <w:lang w:eastAsia="ru-RU"/>
        </w:rPr>
        <w:t xml:space="preserve"> </w:t>
      </w:r>
      <w:r w:rsidR="00F664DF" w:rsidRPr="00757139">
        <w:rPr>
          <w:rFonts w:ascii="Times New Roman" w:hAnsi="Times New Roman"/>
          <w:sz w:val="26"/>
          <w:szCs w:val="26"/>
          <w:lang w:eastAsia="ru-RU"/>
        </w:rPr>
        <w:t>представители администрации;</w:t>
      </w:r>
    </w:p>
    <w:p w14:paraId="37278F1A" w14:textId="5FF1E0D2" w:rsidR="00F664DF"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958D4" w:rsidRPr="00757139">
        <w:rPr>
          <w:rFonts w:ascii="Times New Roman" w:hAnsi="Times New Roman"/>
          <w:sz w:val="26"/>
          <w:szCs w:val="26"/>
          <w:lang w:eastAsia="ru-RU"/>
        </w:rPr>
        <w:t xml:space="preserve"> </w:t>
      </w:r>
      <w:r w:rsidR="00F664DF" w:rsidRPr="00757139">
        <w:rPr>
          <w:rFonts w:ascii="Times New Roman" w:hAnsi="Times New Roman"/>
          <w:sz w:val="26"/>
          <w:szCs w:val="26"/>
          <w:lang w:eastAsia="ru-RU"/>
        </w:rPr>
        <w:t>сотрудники бухгалтери</w:t>
      </w:r>
      <w:r w:rsidR="007C7DFE" w:rsidRPr="00757139">
        <w:rPr>
          <w:rFonts w:ascii="Times New Roman" w:hAnsi="Times New Roman"/>
          <w:sz w:val="26"/>
          <w:szCs w:val="26"/>
          <w:lang w:eastAsia="ru-RU"/>
        </w:rPr>
        <w:t>и и служб внутреннего контроля</w:t>
      </w:r>
      <w:r w:rsidR="00F664DF" w:rsidRPr="00757139">
        <w:rPr>
          <w:rFonts w:ascii="Times New Roman" w:hAnsi="Times New Roman"/>
          <w:sz w:val="26"/>
          <w:szCs w:val="26"/>
          <w:lang w:eastAsia="ru-RU"/>
        </w:rPr>
        <w:t>;</w:t>
      </w:r>
    </w:p>
    <w:p w14:paraId="03A99F42" w14:textId="1A29B96A" w:rsidR="00F664DF"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C7DFE" w:rsidRPr="00757139">
        <w:rPr>
          <w:rFonts w:ascii="Times New Roman" w:hAnsi="Times New Roman"/>
          <w:sz w:val="26"/>
          <w:szCs w:val="26"/>
          <w:lang w:eastAsia="ru-RU"/>
        </w:rPr>
        <w:t xml:space="preserve"> </w:t>
      </w:r>
      <w:r w:rsidR="00F664DF" w:rsidRPr="00757139">
        <w:rPr>
          <w:rFonts w:ascii="Times New Roman" w:hAnsi="Times New Roman"/>
          <w:sz w:val="26"/>
          <w:szCs w:val="26"/>
          <w:lang w:eastAsia="ru-RU"/>
        </w:rPr>
        <w:t xml:space="preserve">специалисты других служб и отделов </w:t>
      </w:r>
      <w:r w:rsidR="007C7DFE" w:rsidRPr="00757139">
        <w:rPr>
          <w:rFonts w:ascii="Times New Roman" w:hAnsi="Times New Roman"/>
          <w:sz w:val="26"/>
          <w:szCs w:val="26"/>
          <w:lang w:eastAsia="ru-RU"/>
        </w:rPr>
        <w:t>учреждения</w:t>
      </w:r>
      <w:r w:rsidR="00F664DF" w:rsidRPr="00757139">
        <w:rPr>
          <w:rFonts w:ascii="Times New Roman" w:hAnsi="Times New Roman"/>
          <w:sz w:val="26"/>
          <w:szCs w:val="26"/>
          <w:lang w:eastAsia="ru-RU"/>
        </w:rPr>
        <w:t>.</w:t>
      </w:r>
    </w:p>
    <w:p w14:paraId="1D4F4D0B" w14:textId="20BCDC3C" w:rsidR="00F664DF" w:rsidRPr="00757139" w:rsidRDefault="00F664DF"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Инвентаризация проводится в присутствии всех членов </w:t>
      </w:r>
      <w:r w:rsidR="00CA0656" w:rsidRPr="00757139">
        <w:rPr>
          <w:rFonts w:ascii="Times New Roman" w:hAnsi="Times New Roman"/>
          <w:sz w:val="26"/>
          <w:szCs w:val="26"/>
          <w:lang w:eastAsia="ru-RU"/>
        </w:rPr>
        <w:t>инвентаризационной комиссии</w:t>
      </w:r>
      <w:r w:rsidRPr="00757139">
        <w:rPr>
          <w:rFonts w:ascii="Times New Roman" w:hAnsi="Times New Roman"/>
          <w:sz w:val="26"/>
          <w:szCs w:val="26"/>
          <w:lang w:eastAsia="ru-RU"/>
        </w:rPr>
        <w:t>.</w:t>
      </w:r>
    </w:p>
    <w:p w14:paraId="6120DA41" w14:textId="3539B6B4"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w:t>
      </w:r>
      <w:r w:rsidR="006E78E9" w:rsidRPr="00757139">
        <w:rPr>
          <w:rFonts w:ascii="Times New Roman" w:hAnsi="Times New Roman"/>
          <w:sz w:val="26"/>
          <w:szCs w:val="26"/>
          <w:lang w:eastAsia="ru-RU"/>
        </w:rPr>
        <w:t>8</w:t>
      </w:r>
      <w:r w:rsidRPr="00757139">
        <w:rPr>
          <w:rFonts w:ascii="Times New Roman" w:hAnsi="Times New Roman"/>
          <w:sz w:val="26"/>
          <w:szCs w:val="26"/>
          <w:lang w:eastAsia="ru-RU"/>
        </w:rPr>
        <w:t>. Комиссию возглавляет председатель, в полномочия которого входит:</w:t>
      </w:r>
    </w:p>
    <w:p w14:paraId="4461DAE9" w14:textId="156E102A"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общее руководство деятельностью комиссии;</w:t>
      </w:r>
    </w:p>
    <w:p w14:paraId="7917FAAD" w14:textId="4B22AFC2"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обеспечение коллегиальности ее работы, в том числе при обсуждении спорных вопросов;</w:t>
      </w:r>
    </w:p>
    <w:p w14:paraId="27F8BD7A" w14:textId="5C45DE0C"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распределение полномочий между членами комиссии;</w:t>
      </w:r>
    </w:p>
    <w:p w14:paraId="0C89CA43" w14:textId="456496DB"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lastRenderedPageBreak/>
        <w:t>–</w:t>
      </w:r>
      <w:r w:rsidR="0072791E" w:rsidRPr="00757139">
        <w:rPr>
          <w:rFonts w:ascii="Times New Roman" w:hAnsi="Times New Roman"/>
          <w:sz w:val="26"/>
          <w:szCs w:val="26"/>
          <w:lang w:eastAsia="ru-RU"/>
        </w:rPr>
        <w:t xml:space="preserve"> назначение заседаний в ходе инвентаризации, в том числе новой даты заседания в пределах срока проведения инвентаризации при отсутствии кворума на заседании комиссии;</w:t>
      </w:r>
    </w:p>
    <w:p w14:paraId="1D21371F" w14:textId="69FE0909"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принятие итогового решения в качестве определяющего голоса в случае равенства голосов остальных членов комиссии;</w:t>
      </w:r>
    </w:p>
    <w:p w14:paraId="1E4C5E61" w14:textId="0B0D2BFF"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осуществление полномочий ответственного лица рабочей группы в случае его отсутствия по уважительной или не зависящей от него причине, возникшей после начала проведения инвентаризации;</w:t>
      </w:r>
    </w:p>
    <w:p w14:paraId="72CD78F7" w14:textId="07C65F2D"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визирование представляемых ответственным лицом до начала проведения инвентаризации первичных учетных документов, не представленных им для отражения в бухгалтерском учете и подтверждающих операции с объектами инвентаризации, если они представляются на бумажном носителе. Председатель визирует такие документы с указанием «до начала проведения инвентаризации на «_</w:t>
      </w:r>
      <w:proofErr w:type="gramStart"/>
      <w:r w:rsidR="0072791E" w:rsidRPr="00757139">
        <w:rPr>
          <w:rFonts w:ascii="Times New Roman" w:hAnsi="Times New Roman"/>
          <w:sz w:val="26"/>
          <w:szCs w:val="26"/>
          <w:lang w:eastAsia="ru-RU"/>
        </w:rPr>
        <w:t>_»_</w:t>
      </w:r>
      <w:proofErr w:type="gramEnd"/>
      <w:r w:rsidR="0072791E" w:rsidRPr="00757139">
        <w:rPr>
          <w:rFonts w:ascii="Times New Roman" w:hAnsi="Times New Roman"/>
          <w:sz w:val="26"/>
          <w:szCs w:val="26"/>
          <w:lang w:eastAsia="ru-RU"/>
        </w:rPr>
        <w:t>________ 20__ г.»;</w:t>
      </w:r>
    </w:p>
    <w:p w14:paraId="4FA691BE" w14:textId="1C80BB3F"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выбор способа (метода) проведения инвентаризации в отношении объекта инвентаризации (группы объектов инвентаризации) из возможных способов (методов), определенных в Порядке проведения инвентаризации (</w:t>
      </w:r>
      <w:hyperlink r:id="rId20" w:anchor="/document/481006618/entry/0" w:history="1">
        <w:r w:rsidR="0072791E" w:rsidRPr="00757139">
          <w:rPr>
            <w:rStyle w:val="a5"/>
            <w:rFonts w:ascii="Times New Roman" w:hAnsi="Times New Roman"/>
            <w:color w:val="auto"/>
            <w:sz w:val="26"/>
            <w:szCs w:val="26"/>
            <w:u w:val="none"/>
            <w:lang w:eastAsia="ru-RU"/>
          </w:rPr>
          <w:t xml:space="preserve">Приложение </w:t>
        </w:r>
      </w:hyperlink>
      <w:r w:rsidR="005F04DD" w:rsidRPr="00757139">
        <w:rPr>
          <w:rFonts w:ascii="Times New Roman" w:hAnsi="Times New Roman"/>
          <w:sz w:val="26"/>
          <w:szCs w:val="26"/>
        </w:rPr>
        <w:t>16</w:t>
      </w:r>
      <w:r w:rsidR="0072791E" w:rsidRPr="00757139">
        <w:rPr>
          <w:rFonts w:ascii="Times New Roman" w:hAnsi="Times New Roman"/>
          <w:sz w:val="26"/>
          <w:szCs w:val="26"/>
          <w:lang w:eastAsia="ru-RU"/>
        </w:rPr>
        <w:t xml:space="preserve"> к Учетной политике);</w:t>
      </w:r>
    </w:p>
    <w:p w14:paraId="4DB00D44" w14:textId="093A17C7"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принятие информации о факте отсутствия члена комиссии при невозможности его участия в заседании комиссии, если отсутствует секретарь;</w:t>
      </w:r>
    </w:p>
    <w:p w14:paraId="75F9CD94" w14:textId="15254967"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взаимодействие с бухгалтерской службой, председателем комиссии по поступлению и выбытию активов, ответственными лицами, иными сотрудниками учреждения по вопросам, касающимся объектов инвентаризации (получение необходимых пояснений, документов, сведений, информации).</w:t>
      </w:r>
    </w:p>
    <w:p w14:paraId="0B50ABD8" w14:textId="3C760D25"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w:t>
      </w:r>
      <w:r w:rsidR="006E78E9" w:rsidRPr="00757139">
        <w:rPr>
          <w:rFonts w:ascii="Times New Roman" w:hAnsi="Times New Roman"/>
          <w:sz w:val="26"/>
          <w:szCs w:val="26"/>
          <w:lang w:eastAsia="ru-RU"/>
        </w:rPr>
        <w:t>9</w:t>
      </w:r>
      <w:r w:rsidRPr="00757139">
        <w:rPr>
          <w:rFonts w:ascii="Times New Roman" w:hAnsi="Times New Roman"/>
          <w:sz w:val="26"/>
          <w:szCs w:val="26"/>
          <w:lang w:eastAsia="ru-RU"/>
        </w:rPr>
        <w:t xml:space="preserve">. В случае временного отсутствия председателя комиссии в период проведения инвентаризации по уважительной причине (временная нетрудоспособность, отпуск, служебная командировка, иные причины) заместитель председателя комиссии осуществляет полномочия председателя комиссии, перечисленные в </w:t>
      </w:r>
      <w:hyperlink r:id="rId21" w:anchor="/document/481006616/entry/23" w:history="1">
        <w:r w:rsidRPr="00757139">
          <w:rPr>
            <w:rStyle w:val="a5"/>
            <w:rFonts w:ascii="Times New Roman" w:hAnsi="Times New Roman"/>
            <w:color w:val="auto"/>
            <w:sz w:val="26"/>
            <w:szCs w:val="26"/>
            <w:u w:val="none"/>
            <w:lang w:eastAsia="ru-RU"/>
          </w:rPr>
          <w:t>п. 2.</w:t>
        </w:r>
      </w:hyperlink>
      <w:r w:rsidR="00A84FB9" w:rsidRPr="00757139">
        <w:rPr>
          <w:rFonts w:ascii="Times New Roman" w:hAnsi="Times New Roman"/>
          <w:sz w:val="26"/>
          <w:szCs w:val="26"/>
        </w:rPr>
        <w:t>8</w:t>
      </w:r>
      <w:r w:rsidRPr="00757139">
        <w:rPr>
          <w:rFonts w:ascii="Times New Roman" w:hAnsi="Times New Roman"/>
          <w:sz w:val="26"/>
          <w:szCs w:val="26"/>
          <w:lang w:eastAsia="ru-RU"/>
        </w:rPr>
        <w:t xml:space="preserve"> настоящего Положения.</w:t>
      </w:r>
    </w:p>
    <w:p w14:paraId="1A311627" w14:textId="34AA0301"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w:t>
      </w:r>
      <w:r w:rsidR="006E78E9" w:rsidRPr="00757139">
        <w:rPr>
          <w:rFonts w:ascii="Times New Roman" w:hAnsi="Times New Roman"/>
          <w:sz w:val="26"/>
          <w:szCs w:val="26"/>
          <w:lang w:eastAsia="ru-RU"/>
        </w:rPr>
        <w:t>10</w:t>
      </w:r>
      <w:r w:rsidRPr="00757139">
        <w:rPr>
          <w:rFonts w:ascii="Times New Roman" w:hAnsi="Times New Roman"/>
          <w:sz w:val="26"/>
          <w:szCs w:val="26"/>
          <w:lang w:eastAsia="ru-RU"/>
        </w:rPr>
        <w:t>. Полномочия секретаря комиссии</w:t>
      </w:r>
      <w:r w:rsidR="00173E7E" w:rsidRPr="00757139">
        <w:rPr>
          <w:rFonts w:ascii="Times New Roman" w:hAnsi="Times New Roman"/>
          <w:sz w:val="26"/>
          <w:szCs w:val="26"/>
          <w:lang w:eastAsia="ru-RU"/>
        </w:rPr>
        <w:t xml:space="preserve"> </w:t>
      </w:r>
      <w:r w:rsidRPr="00757139">
        <w:rPr>
          <w:rFonts w:ascii="Times New Roman" w:hAnsi="Times New Roman"/>
          <w:sz w:val="26"/>
          <w:szCs w:val="26"/>
          <w:lang w:eastAsia="ru-RU"/>
        </w:rPr>
        <w:t>возлагаются по решению председателя комиссии на одного из членов комиссии с правом голоса</w:t>
      </w:r>
      <w:r w:rsidR="00173E7E" w:rsidRPr="00757139">
        <w:rPr>
          <w:rFonts w:ascii="Times New Roman" w:hAnsi="Times New Roman"/>
          <w:sz w:val="26"/>
          <w:szCs w:val="26"/>
          <w:lang w:eastAsia="ru-RU"/>
        </w:rPr>
        <w:t>.</w:t>
      </w:r>
    </w:p>
    <w:p w14:paraId="682BA584" w14:textId="6FFAC380"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К полномочиям секретаря комиссии относятся</w:t>
      </w:r>
      <w:r w:rsidR="007C2332" w:rsidRPr="00757139">
        <w:rPr>
          <w:rFonts w:ascii="Times New Roman" w:hAnsi="Times New Roman"/>
          <w:sz w:val="26"/>
          <w:szCs w:val="26"/>
          <w:lang w:eastAsia="ru-RU"/>
        </w:rPr>
        <w:t xml:space="preserve"> (</w:t>
      </w:r>
      <w:hyperlink r:id="rId22" w:anchor="/document/71947650/entry/11041" w:history="1">
        <w:r w:rsidR="007C2332" w:rsidRPr="00757139">
          <w:rPr>
            <w:rStyle w:val="a5"/>
            <w:rFonts w:ascii="Times New Roman" w:hAnsi="Times New Roman"/>
            <w:color w:val="auto"/>
            <w:sz w:val="26"/>
            <w:szCs w:val="26"/>
            <w:u w:val="none"/>
            <w:lang w:eastAsia="ru-RU"/>
          </w:rPr>
          <w:t>подп. «а</w:t>
        </w:r>
      </w:hyperlink>
      <w:r w:rsidR="007C2332" w:rsidRPr="00757139">
        <w:rPr>
          <w:rFonts w:ascii="Times New Roman" w:hAnsi="Times New Roman"/>
          <w:sz w:val="26"/>
          <w:szCs w:val="26"/>
          <w:lang w:eastAsia="ru-RU"/>
        </w:rPr>
        <w:t xml:space="preserve">», </w:t>
      </w:r>
      <w:hyperlink r:id="rId23" w:anchor="/document/71947650/entry/11043" w:history="1">
        <w:r w:rsidR="007C2332" w:rsidRPr="00757139">
          <w:rPr>
            <w:rStyle w:val="a5"/>
            <w:rFonts w:ascii="Times New Roman" w:hAnsi="Times New Roman"/>
            <w:color w:val="auto"/>
            <w:sz w:val="26"/>
            <w:szCs w:val="26"/>
            <w:u w:val="none"/>
            <w:lang w:eastAsia="ru-RU"/>
          </w:rPr>
          <w:t>«в» п. 4</w:t>
        </w:r>
      </w:hyperlink>
      <w:r w:rsidR="007C2332" w:rsidRPr="00757139">
        <w:rPr>
          <w:rFonts w:ascii="Times New Roman" w:hAnsi="Times New Roman"/>
          <w:sz w:val="26"/>
          <w:szCs w:val="26"/>
          <w:lang w:eastAsia="ru-RU"/>
        </w:rPr>
        <w:t xml:space="preserve">, </w:t>
      </w:r>
      <w:hyperlink r:id="rId24" w:anchor="/document/71947650/entry/11009" w:history="1">
        <w:proofErr w:type="spellStart"/>
        <w:r w:rsidR="007C2332" w:rsidRPr="00757139">
          <w:rPr>
            <w:rStyle w:val="a5"/>
            <w:rFonts w:ascii="Times New Roman" w:hAnsi="Times New Roman"/>
            <w:color w:val="auto"/>
            <w:sz w:val="26"/>
            <w:szCs w:val="26"/>
            <w:u w:val="none"/>
            <w:lang w:eastAsia="ru-RU"/>
          </w:rPr>
          <w:t>пп</w:t>
        </w:r>
        <w:proofErr w:type="spellEnd"/>
        <w:r w:rsidR="007C2332" w:rsidRPr="00757139">
          <w:rPr>
            <w:rStyle w:val="a5"/>
            <w:rFonts w:ascii="Times New Roman" w:hAnsi="Times New Roman"/>
            <w:color w:val="auto"/>
            <w:sz w:val="26"/>
            <w:szCs w:val="26"/>
            <w:u w:val="none"/>
            <w:lang w:eastAsia="ru-RU"/>
          </w:rPr>
          <w:t>. 9</w:t>
        </w:r>
      </w:hyperlink>
      <w:r w:rsidR="007C2332" w:rsidRPr="00757139">
        <w:rPr>
          <w:rFonts w:ascii="Times New Roman" w:hAnsi="Times New Roman"/>
          <w:sz w:val="26"/>
          <w:szCs w:val="26"/>
          <w:lang w:eastAsia="ru-RU"/>
        </w:rPr>
        <w:t xml:space="preserve">, </w:t>
      </w:r>
      <w:hyperlink r:id="rId25" w:anchor="/document/71947650/entry/11015" w:history="1">
        <w:r w:rsidR="007C2332" w:rsidRPr="00757139">
          <w:rPr>
            <w:rStyle w:val="a5"/>
            <w:rFonts w:ascii="Times New Roman" w:hAnsi="Times New Roman"/>
            <w:color w:val="auto"/>
            <w:sz w:val="26"/>
            <w:szCs w:val="26"/>
            <w:u w:val="none"/>
            <w:lang w:eastAsia="ru-RU"/>
          </w:rPr>
          <w:t>15</w:t>
        </w:r>
      </w:hyperlink>
      <w:r w:rsidR="007C2332" w:rsidRPr="00757139">
        <w:rPr>
          <w:rFonts w:ascii="Times New Roman" w:hAnsi="Times New Roman"/>
          <w:sz w:val="26"/>
          <w:szCs w:val="26"/>
          <w:lang w:eastAsia="ru-RU"/>
        </w:rPr>
        <w:t xml:space="preserve">, </w:t>
      </w:r>
      <w:hyperlink r:id="rId26" w:anchor="/document/71947650/entry/11016" w:history="1">
        <w:r w:rsidR="007C2332" w:rsidRPr="00757139">
          <w:rPr>
            <w:rStyle w:val="a5"/>
            <w:rFonts w:ascii="Times New Roman" w:hAnsi="Times New Roman"/>
            <w:color w:val="auto"/>
            <w:sz w:val="26"/>
            <w:szCs w:val="26"/>
            <w:u w:val="none"/>
            <w:lang w:eastAsia="ru-RU"/>
          </w:rPr>
          <w:t>16</w:t>
        </w:r>
      </w:hyperlink>
      <w:r w:rsidR="007C2332" w:rsidRPr="00757139">
        <w:rPr>
          <w:rFonts w:ascii="Times New Roman" w:hAnsi="Times New Roman"/>
          <w:sz w:val="26"/>
          <w:szCs w:val="26"/>
          <w:lang w:eastAsia="ru-RU"/>
        </w:rPr>
        <w:t xml:space="preserve">, </w:t>
      </w:r>
      <w:hyperlink r:id="rId27" w:anchor="/document/71947650/entry/11181" w:history="1">
        <w:r w:rsidR="007C2332" w:rsidRPr="00757139">
          <w:rPr>
            <w:rStyle w:val="a5"/>
            <w:rFonts w:ascii="Times New Roman" w:hAnsi="Times New Roman"/>
            <w:color w:val="auto"/>
            <w:sz w:val="26"/>
            <w:szCs w:val="26"/>
            <w:u w:val="none"/>
            <w:lang w:eastAsia="ru-RU"/>
          </w:rPr>
          <w:t>подп. «а» п. 18</w:t>
        </w:r>
      </w:hyperlink>
      <w:r w:rsidR="007C2332" w:rsidRPr="00757139">
        <w:rPr>
          <w:rFonts w:ascii="Times New Roman" w:hAnsi="Times New Roman"/>
          <w:sz w:val="26"/>
          <w:szCs w:val="26"/>
          <w:lang w:eastAsia="ru-RU"/>
        </w:rPr>
        <w:t xml:space="preserve"> </w:t>
      </w:r>
      <w:r w:rsidR="007C2332" w:rsidRPr="00757139">
        <w:rPr>
          <w:rFonts w:ascii="Times New Roman" w:eastAsiaTheme="minorHAnsi" w:hAnsi="Times New Roman"/>
          <w:sz w:val="26"/>
          <w:szCs w:val="26"/>
        </w:rPr>
        <w:t xml:space="preserve">приложения № 1 № СГС </w:t>
      </w:r>
      <w:r w:rsidR="005F04DD" w:rsidRPr="00757139">
        <w:rPr>
          <w:rFonts w:ascii="Times New Roman" w:eastAsiaTheme="minorHAnsi" w:hAnsi="Times New Roman"/>
          <w:sz w:val="26"/>
          <w:szCs w:val="26"/>
        </w:rPr>
        <w:t>«</w:t>
      </w:r>
      <w:r w:rsidR="007C2332" w:rsidRPr="00757139">
        <w:rPr>
          <w:rFonts w:ascii="Times New Roman" w:eastAsiaTheme="minorHAnsi" w:hAnsi="Times New Roman"/>
          <w:sz w:val="26"/>
          <w:szCs w:val="26"/>
        </w:rPr>
        <w:t>Учетная политика</w:t>
      </w:r>
      <w:r w:rsidR="007C2332" w:rsidRPr="00757139">
        <w:rPr>
          <w:rFonts w:ascii="Times New Roman" w:hAnsi="Times New Roman"/>
          <w:sz w:val="26"/>
          <w:szCs w:val="26"/>
        </w:rPr>
        <w:t>, оценочные значения и ошибки»</w:t>
      </w:r>
      <w:r w:rsidR="007C2332" w:rsidRPr="00757139">
        <w:rPr>
          <w:rFonts w:ascii="Times New Roman" w:hAnsi="Times New Roman"/>
          <w:sz w:val="26"/>
          <w:szCs w:val="26"/>
          <w:lang w:eastAsia="ru-RU"/>
        </w:rPr>
        <w:t>)</w:t>
      </w:r>
      <w:r w:rsidRPr="00757139">
        <w:rPr>
          <w:rFonts w:ascii="Times New Roman" w:hAnsi="Times New Roman"/>
          <w:sz w:val="26"/>
          <w:szCs w:val="26"/>
          <w:lang w:eastAsia="ru-RU"/>
        </w:rPr>
        <w:t>:</w:t>
      </w:r>
    </w:p>
    <w:p w14:paraId="6D79A080" w14:textId="7DF6AE5F"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0072791E" w:rsidRPr="00757139">
        <w:rPr>
          <w:rFonts w:ascii="Times New Roman" w:hAnsi="Times New Roman"/>
          <w:sz w:val="26"/>
          <w:szCs w:val="26"/>
          <w:lang w:eastAsia="ru-RU"/>
        </w:rPr>
        <w:t>оформление документов, подлежащих подписанию членами комиссии;</w:t>
      </w:r>
    </w:p>
    <w:p w14:paraId="6E0F4FC0" w14:textId="52B2AF56"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0072791E" w:rsidRPr="00757139">
        <w:rPr>
          <w:rFonts w:ascii="Times New Roman" w:hAnsi="Times New Roman"/>
          <w:sz w:val="26"/>
          <w:szCs w:val="26"/>
          <w:lang w:eastAsia="ru-RU"/>
        </w:rPr>
        <w:t>принятие информации о факте отсутствия члена комиссии при невозможности его участия в заседании комиссии;</w:t>
      </w:r>
    </w:p>
    <w:p w14:paraId="5C735F53" w14:textId="330F639C"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0072791E" w:rsidRPr="00757139">
        <w:rPr>
          <w:rFonts w:ascii="Times New Roman" w:hAnsi="Times New Roman"/>
          <w:sz w:val="26"/>
          <w:szCs w:val="26"/>
          <w:lang w:eastAsia="ru-RU"/>
        </w:rPr>
        <w:t>доведение утвержденного решения о проведении инвентаризации до членов комиссии</w:t>
      </w:r>
      <w:r w:rsidR="00173E7E" w:rsidRPr="00757139">
        <w:rPr>
          <w:rFonts w:ascii="Times New Roman" w:hAnsi="Times New Roman"/>
          <w:sz w:val="26"/>
          <w:szCs w:val="26"/>
          <w:lang w:eastAsia="ru-RU"/>
        </w:rPr>
        <w:t>,</w:t>
      </w:r>
      <w:r w:rsidR="0072791E" w:rsidRPr="00757139">
        <w:rPr>
          <w:rFonts w:ascii="Times New Roman" w:hAnsi="Times New Roman"/>
          <w:sz w:val="26"/>
          <w:szCs w:val="26"/>
          <w:lang w:eastAsia="ru-RU"/>
        </w:rPr>
        <w:t xml:space="preserve"> главного бухгалтера, ответственных лиц, указанных в решении о проведении инвентаризации;</w:t>
      </w:r>
    </w:p>
    <w:p w14:paraId="511CE69E" w14:textId="2445ABFA"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0072791E" w:rsidRPr="00757139">
        <w:rPr>
          <w:rFonts w:ascii="Times New Roman" w:hAnsi="Times New Roman"/>
          <w:sz w:val="26"/>
          <w:szCs w:val="26"/>
          <w:lang w:eastAsia="ru-RU"/>
        </w:rPr>
        <w:t>формирование реестра представляемых ответственным лицом до начала проведения инвентаризации первичных учетных документов, не представленных им для отражения в бухгалтерском учете и подтверждающих операции с объектами инвентаризации, если они представляются в электронном виде;</w:t>
      </w:r>
    </w:p>
    <w:p w14:paraId="5CC811B7" w14:textId="6F34A69F"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0072791E" w:rsidRPr="00757139">
        <w:rPr>
          <w:rFonts w:ascii="Times New Roman" w:hAnsi="Times New Roman"/>
          <w:sz w:val="26"/>
          <w:szCs w:val="26"/>
          <w:lang w:eastAsia="ru-RU"/>
        </w:rPr>
        <w:t>оповещение членов комиссии о дате проведения заседания (переносе, отмене заседания) по данному направлению деятельности комиссии;</w:t>
      </w:r>
    </w:p>
    <w:p w14:paraId="025C7CEA" w14:textId="75D4A8FA" w:rsidR="0072791E" w:rsidRPr="00757139" w:rsidRDefault="00A84FB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0072791E" w:rsidRPr="00757139">
        <w:rPr>
          <w:rFonts w:ascii="Times New Roman" w:hAnsi="Times New Roman"/>
          <w:sz w:val="26"/>
          <w:szCs w:val="26"/>
          <w:lang w:eastAsia="ru-RU"/>
        </w:rPr>
        <w:t>контроль за достижением кворума, необходимого для признания решения комиссии правомочным.</w:t>
      </w:r>
    </w:p>
    <w:p w14:paraId="38F19444" w14:textId="1A13B870"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lastRenderedPageBreak/>
        <w:t>2.</w:t>
      </w:r>
      <w:r w:rsidR="006E78E9" w:rsidRPr="00757139">
        <w:rPr>
          <w:rFonts w:ascii="Times New Roman" w:hAnsi="Times New Roman"/>
          <w:sz w:val="26"/>
          <w:szCs w:val="26"/>
          <w:lang w:eastAsia="ru-RU"/>
        </w:rPr>
        <w:t>11</w:t>
      </w: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Pr="00757139">
        <w:rPr>
          <w:rFonts w:ascii="Times New Roman" w:hAnsi="Times New Roman"/>
          <w:sz w:val="26"/>
          <w:szCs w:val="26"/>
          <w:lang w:eastAsia="ru-RU"/>
        </w:rPr>
        <w:t xml:space="preserve">В состав инвентаризационной комиссии включаются работники учреждения, способные оценить состояние имущества и обязательств учреждения. В инвентаризационную комиссию могут быть включены работники службы внутреннего контроля учреждения, а также </w:t>
      </w:r>
      <w:r w:rsidR="00173E7E" w:rsidRPr="00757139">
        <w:rPr>
          <w:rFonts w:ascii="Times New Roman" w:hAnsi="Times New Roman"/>
          <w:sz w:val="26"/>
          <w:szCs w:val="26"/>
          <w:lang w:eastAsia="ru-RU"/>
        </w:rPr>
        <w:t>бухгалтерии</w:t>
      </w:r>
      <w:r w:rsidRPr="00757139">
        <w:rPr>
          <w:rFonts w:ascii="Times New Roman" w:hAnsi="Times New Roman"/>
          <w:sz w:val="26"/>
          <w:szCs w:val="26"/>
          <w:lang w:eastAsia="ru-RU"/>
        </w:rPr>
        <w:t>.</w:t>
      </w:r>
    </w:p>
    <w:p w14:paraId="16F16061" w14:textId="27BDC753"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w:t>
      </w:r>
      <w:r w:rsidR="00173E7E" w:rsidRPr="00757139">
        <w:rPr>
          <w:rFonts w:ascii="Times New Roman" w:hAnsi="Times New Roman"/>
          <w:sz w:val="26"/>
          <w:szCs w:val="26"/>
          <w:lang w:eastAsia="ru-RU"/>
        </w:rPr>
        <w:t>1</w:t>
      </w:r>
      <w:r w:rsidR="006E78E9" w:rsidRPr="00757139">
        <w:rPr>
          <w:rFonts w:ascii="Times New Roman" w:hAnsi="Times New Roman"/>
          <w:sz w:val="26"/>
          <w:szCs w:val="26"/>
          <w:lang w:eastAsia="ru-RU"/>
        </w:rPr>
        <w:t>2</w:t>
      </w: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Pr="00757139">
        <w:rPr>
          <w:rFonts w:ascii="Times New Roman" w:hAnsi="Times New Roman"/>
          <w:sz w:val="26"/>
          <w:szCs w:val="26"/>
          <w:lang w:eastAsia="ru-RU"/>
        </w:rPr>
        <w:t xml:space="preserve">При необходимости в состав комиссии может входить привлеченное на добровольных началах лицо, обладающее специальными знаниями и привлекаемое для выражения квалифицированного мнения (эксперт). Лицо со статусом </w:t>
      </w:r>
      <w:r w:rsidR="00173E7E" w:rsidRPr="00757139">
        <w:rPr>
          <w:rFonts w:ascii="Times New Roman" w:hAnsi="Times New Roman"/>
          <w:sz w:val="26"/>
          <w:szCs w:val="26"/>
          <w:lang w:eastAsia="ru-RU"/>
        </w:rPr>
        <w:t>«</w:t>
      </w:r>
      <w:r w:rsidRPr="00757139">
        <w:rPr>
          <w:rFonts w:ascii="Times New Roman" w:hAnsi="Times New Roman"/>
          <w:sz w:val="26"/>
          <w:szCs w:val="26"/>
          <w:lang w:eastAsia="ru-RU"/>
        </w:rPr>
        <w:t>эксперт</w:t>
      </w:r>
      <w:r w:rsidR="00173E7E" w:rsidRPr="00757139">
        <w:rPr>
          <w:rFonts w:ascii="Times New Roman" w:hAnsi="Times New Roman"/>
          <w:sz w:val="26"/>
          <w:szCs w:val="26"/>
          <w:lang w:eastAsia="ru-RU"/>
        </w:rPr>
        <w:t>»</w:t>
      </w:r>
      <w:r w:rsidRPr="00757139">
        <w:rPr>
          <w:rFonts w:ascii="Times New Roman" w:hAnsi="Times New Roman"/>
          <w:sz w:val="26"/>
          <w:szCs w:val="26"/>
          <w:lang w:eastAsia="ru-RU"/>
        </w:rPr>
        <w:t xml:space="preserve"> включается в состав инвентаризационной комиссии и является членом комиссии</w:t>
      </w:r>
      <w:r w:rsidR="00173E7E" w:rsidRPr="00757139">
        <w:rPr>
          <w:rFonts w:ascii="Times New Roman" w:hAnsi="Times New Roman"/>
          <w:sz w:val="26"/>
          <w:szCs w:val="26"/>
          <w:lang w:eastAsia="ru-RU"/>
        </w:rPr>
        <w:t xml:space="preserve"> </w:t>
      </w:r>
      <w:r w:rsidRPr="00757139">
        <w:rPr>
          <w:rFonts w:ascii="Times New Roman" w:hAnsi="Times New Roman"/>
          <w:sz w:val="26"/>
          <w:szCs w:val="26"/>
          <w:lang w:eastAsia="ru-RU"/>
        </w:rPr>
        <w:t>с правом голоса;</w:t>
      </w:r>
    </w:p>
    <w:p w14:paraId="58D4AD92" w14:textId="77777777"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Экспертом может выступать как сотрудник учреждения, так и привлеченное со стороны лицо (не являющее сотрудником учреждения).</w:t>
      </w:r>
    </w:p>
    <w:p w14:paraId="72139D64" w14:textId="77777777"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Экспертом не может быть ответственное лицо (сотрудник учреждения, ответственный за сохранность нефинансовых активов и (или) их использование по назначению) при принятии решения в отношении вверенного ему имущества.</w:t>
      </w:r>
    </w:p>
    <w:p w14:paraId="4A2E4DB9" w14:textId="4A650C1D"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В состав инвентаризационной комиссии эксперт включается непосредственно решением о проведении инвентаризации</w:t>
      </w:r>
      <w:r w:rsidR="007C2332" w:rsidRPr="00757139">
        <w:rPr>
          <w:rFonts w:ascii="Times New Roman" w:hAnsi="Times New Roman"/>
          <w:sz w:val="26"/>
          <w:szCs w:val="26"/>
          <w:lang w:eastAsia="ru-RU"/>
        </w:rPr>
        <w:t xml:space="preserve"> (</w:t>
      </w:r>
      <w:hyperlink r:id="rId28" w:anchor="/document/71947650/entry/11044" w:history="1">
        <w:r w:rsidRPr="00757139">
          <w:rPr>
            <w:rStyle w:val="a5"/>
            <w:rFonts w:ascii="Times New Roman" w:hAnsi="Times New Roman"/>
            <w:color w:val="auto"/>
            <w:sz w:val="26"/>
            <w:szCs w:val="26"/>
            <w:u w:val="none"/>
            <w:lang w:eastAsia="ru-RU"/>
          </w:rPr>
          <w:t>подп.</w:t>
        </w:r>
        <w:r w:rsidR="00173E7E" w:rsidRPr="00757139">
          <w:rPr>
            <w:rStyle w:val="a5"/>
            <w:rFonts w:ascii="Times New Roman" w:hAnsi="Times New Roman"/>
            <w:color w:val="auto"/>
            <w:sz w:val="26"/>
            <w:szCs w:val="26"/>
            <w:u w:val="none"/>
            <w:lang w:eastAsia="ru-RU"/>
          </w:rPr>
          <w:t xml:space="preserve"> «</w:t>
        </w:r>
        <w:r w:rsidRPr="00757139">
          <w:rPr>
            <w:rStyle w:val="a5"/>
            <w:rFonts w:ascii="Times New Roman" w:hAnsi="Times New Roman"/>
            <w:color w:val="auto"/>
            <w:sz w:val="26"/>
            <w:szCs w:val="26"/>
            <w:u w:val="none"/>
            <w:lang w:eastAsia="ru-RU"/>
          </w:rPr>
          <w:t>г</w:t>
        </w:r>
        <w:r w:rsidR="00173E7E" w:rsidRPr="00757139">
          <w:rPr>
            <w:rStyle w:val="a5"/>
            <w:rFonts w:ascii="Times New Roman" w:hAnsi="Times New Roman"/>
            <w:color w:val="auto"/>
            <w:sz w:val="26"/>
            <w:szCs w:val="26"/>
            <w:u w:val="none"/>
            <w:lang w:eastAsia="ru-RU"/>
          </w:rPr>
          <w:t>»</w:t>
        </w:r>
        <w:r w:rsidRPr="00757139">
          <w:rPr>
            <w:rStyle w:val="a5"/>
            <w:rFonts w:ascii="Times New Roman" w:hAnsi="Times New Roman"/>
            <w:color w:val="auto"/>
            <w:sz w:val="26"/>
            <w:szCs w:val="26"/>
            <w:u w:val="none"/>
            <w:lang w:eastAsia="ru-RU"/>
          </w:rPr>
          <w:t xml:space="preserve"> п.</w:t>
        </w:r>
        <w:r w:rsidR="00173E7E" w:rsidRPr="00757139">
          <w:rPr>
            <w:rStyle w:val="a5"/>
            <w:rFonts w:ascii="Times New Roman" w:hAnsi="Times New Roman"/>
            <w:color w:val="auto"/>
            <w:sz w:val="26"/>
            <w:szCs w:val="26"/>
            <w:u w:val="none"/>
            <w:lang w:eastAsia="ru-RU"/>
          </w:rPr>
          <w:t xml:space="preserve"> </w:t>
        </w:r>
        <w:r w:rsidRPr="00757139">
          <w:rPr>
            <w:rStyle w:val="a5"/>
            <w:rFonts w:ascii="Times New Roman" w:hAnsi="Times New Roman"/>
            <w:color w:val="auto"/>
            <w:sz w:val="26"/>
            <w:szCs w:val="26"/>
            <w:u w:val="none"/>
            <w:lang w:eastAsia="ru-RU"/>
          </w:rPr>
          <w:t>4</w:t>
        </w:r>
      </w:hyperlink>
      <w:r w:rsidR="00173E7E" w:rsidRPr="00757139">
        <w:rPr>
          <w:rFonts w:ascii="Times New Roman" w:hAnsi="Times New Roman"/>
          <w:sz w:val="26"/>
          <w:szCs w:val="26"/>
          <w:lang w:eastAsia="ru-RU"/>
        </w:rPr>
        <w:t xml:space="preserve"> </w:t>
      </w:r>
      <w:r w:rsidR="007C2332" w:rsidRPr="00757139">
        <w:rPr>
          <w:rFonts w:ascii="Times New Roman" w:eastAsiaTheme="minorHAnsi" w:hAnsi="Times New Roman"/>
          <w:sz w:val="26"/>
          <w:szCs w:val="26"/>
        </w:rPr>
        <w:t xml:space="preserve">приложения № 1 № СГС </w:t>
      </w:r>
      <w:r w:rsidR="005F04DD" w:rsidRPr="00757139">
        <w:rPr>
          <w:rFonts w:ascii="Times New Roman" w:eastAsiaTheme="minorHAnsi" w:hAnsi="Times New Roman"/>
          <w:sz w:val="26"/>
          <w:szCs w:val="26"/>
        </w:rPr>
        <w:t>«</w:t>
      </w:r>
      <w:r w:rsidR="007C2332" w:rsidRPr="00757139">
        <w:rPr>
          <w:rFonts w:ascii="Times New Roman" w:eastAsiaTheme="minorHAnsi" w:hAnsi="Times New Roman"/>
          <w:sz w:val="26"/>
          <w:szCs w:val="26"/>
        </w:rPr>
        <w:t>Учетная политика</w:t>
      </w:r>
      <w:r w:rsidR="007C2332" w:rsidRPr="00757139">
        <w:rPr>
          <w:rFonts w:ascii="Times New Roman" w:hAnsi="Times New Roman"/>
          <w:sz w:val="26"/>
          <w:szCs w:val="26"/>
        </w:rPr>
        <w:t>, оценочные значения и ошибки»</w:t>
      </w: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hyperlink r:id="rId29" w:anchor="/document/400766923/entry/5034" w:history="1">
        <w:r w:rsidRPr="00757139">
          <w:rPr>
            <w:rStyle w:val="a5"/>
            <w:rFonts w:ascii="Times New Roman" w:hAnsi="Times New Roman"/>
            <w:color w:val="auto"/>
            <w:sz w:val="26"/>
            <w:szCs w:val="26"/>
            <w:u w:val="none"/>
            <w:lang w:eastAsia="ru-RU"/>
          </w:rPr>
          <w:t>п.</w:t>
        </w:r>
        <w:r w:rsidR="00173E7E" w:rsidRPr="00757139">
          <w:rPr>
            <w:rStyle w:val="a5"/>
            <w:rFonts w:ascii="Times New Roman" w:hAnsi="Times New Roman"/>
            <w:color w:val="auto"/>
            <w:sz w:val="26"/>
            <w:szCs w:val="26"/>
            <w:u w:val="none"/>
            <w:lang w:eastAsia="ru-RU"/>
          </w:rPr>
          <w:t xml:space="preserve"> </w:t>
        </w:r>
        <w:r w:rsidRPr="00757139">
          <w:rPr>
            <w:rStyle w:val="a5"/>
            <w:rFonts w:ascii="Times New Roman" w:hAnsi="Times New Roman"/>
            <w:color w:val="auto"/>
            <w:sz w:val="26"/>
            <w:szCs w:val="26"/>
            <w:u w:val="none"/>
            <w:lang w:eastAsia="ru-RU"/>
          </w:rPr>
          <w:t>34</w:t>
        </w:r>
      </w:hyperlink>
      <w:r w:rsidR="00173E7E" w:rsidRPr="00757139">
        <w:rPr>
          <w:rFonts w:ascii="Times New Roman" w:hAnsi="Times New Roman"/>
          <w:sz w:val="26"/>
          <w:szCs w:val="26"/>
          <w:lang w:eastAsia="ru-RU"/>
        </w:rPr>
        <w:t xml:space="preserve"> </w:t>
      </w:r>
      <w:r w:rsidRPr="00757139">
        <w:rPr>
          <w:rFonts w:ascii="Times New Roman" w:hAnsi="Times New Roman"/>
          <w:sz w:val="26"/>
          <w:szCs w:val="26"/>
          <w:lang w:eastAsia="ru-RU"/>
        </w:rPr>
        <w:t xml:space="preserve">Приложения </w:t>
      </w:r>
      <w:r w:rsidR="00173E7E" w:rsidRPr="00757139">
        <w:rPr>
          <w:rFonts w:ascii="Times New Roman" w:hAnsi="Times New Roman"/>
          <w:sz w:val="26"/>
          <w:szCs w:val="26"/>
          <w:lang w:eastAsia="ru-RU"/>
        </w:rPr>
        <w:t xml:space="preserve">№ </w:t>
      </w:r>
      <w:r w:rsidRPr="00757139">
        <w:rPr>
          <w:rFonts w:ascii="Times New Roman" w:hAnsi="Times New Roman"/>
          <w:sz w:val="26"/>
          <w:szCs w:val="26"/>
          <w:lang w:eastAsia="ru-RU"/>
        </w:rPr>
        <w:t xml:space="preserve">5 к </w:t>
      </w:r>
      <w:r w:rsidR="007C2332" w:rsidRPr="00757139">
        <w:rPr>
          <w:rFonts w:ascii="Times New Roman" w:hAnsi="Times New Roman"/>
          <w:sz w:val="26"/>
          <w:szCs w:val="26"/>
          <w:lang w:eastAsia="ru-RU"/>
        </w:rPr>
        <w:t>Методическим указаниям</w:t>
      </w:r>
      <w:r w:rsidRPr="00757139">
        <w:rPr>
          <w:rFonts w:ascii="Times New Roman" w:hAnsi="Times New Roman"/>
          <w:sz w:val="26"/>
          <w:szCs w:val="26"/>
          <w:lang w:eastAsia="ru-RU"/>
        </w:rPr>
        <w:t xml:space="preserve"> </w:t>
      </w:r>
      <w:r w:rsidR="00173E7E" w:rsidRPr="00757139">
        <w:rPr>
          <w:rFonts w:ascii="Times New Roman" w:hAnsi="Times New Roman"/>
          <w:sz w:val="26"/>
          <w:szCs w:val="26"/>
          <w:lang w:eastAsia="ru-RU"/>
        </w:rPr>
        <w:t xml:space="preserve">№ </w:t>
      </w:r>
      <w:r w:rsidRPr="00757139">
        <w:rPr>
          <w:rFonts w:ascii="Times New Roman" w:hAnsi="Times New Roman"/>
          <w:sz w:val="26"/>
          <w:szCs w:val="26"/>
          <w:lang w:eastAsia="ru-RU"/>
        </w:rPr>
        <w:t>61н,</w:t>
      </w:r>
      <w:r w:rsidR="00173E7E" w:rsidRPr="00757139">
        <w:rPr>
          <w:rFonts w:ascii="Times New Roman" w:hAnsi="Times New Roman"/>
          <w:sz w:val="26"/>
          <w:szCs w:val="26"/>
          <w:lang w:eastAsia="ru-RU"/>
        </w:rPr>
        <w:t xml:space="preserve"> </w:t>
      </w:r>
      <w:hyperlink r:id="rId30" w:anchor="/document/71289554/entry/0" w:history="1">
        <w:r w:rsidR="005F04DD" w:rsidRPr="00757139">
          <w:rPr>
            <w:rStyle w:val="a5"/>
            <w:rFonts w:ascii="Times New Roman" w:hAnsi="Times New Roman"/>
            <w:color w:val="auto"/>
            <w:sz w:val="26"/>
            <w:szCs w:val="26"/>
            <w:u w:val="none"/>
            <w:lang w:eastAsia="ru-RU"/>
          </w:rPr>
          <w:t>письма</w:t>
        </w:r>
      </w:hyperlink>
      <w:r w:rsidR="00173E7E" w:rsidRPr="00757139">
        <w:rPr>
          <w:rFonts w:ascii="Times New Roman" w:hAnsi="Times New Roman"/>
          <w:sz w:val="26"/>
          <w:szCs w:val="26"/>
          <w:lang w:eastAsia="ru-RU"/>
        </w:rPr>
        <w:t xml:space="preserve"> </w:t>
      </w:r>
      <w:r w:rsidRPr="00757139">
        <w:rPr>
          <w:rFonts w:ascii="Times New Roman" w:hAnsi="Times New Roman"/>
          <w:sz w:val="26"/>
          <w:szCs w:val="26"/>
          <w:lang w:eastAsia="ru-RU"/>
        </w:rPr>
        <w:t>Минфина России и Федерального казначейства от 22.12.2015</w:t>
      </w:r>
      <w:r w:rsidR="005F04DD" w:rsidRPr="00757139">
        <w:rPr>
          <w:rFonts w:ascii="Times New Roman" w:hAnsi="Times New Roman"/>
          <w:sz w:val="26"/>
          <w:szCs w:val="26"/>
          <w:lang w:eastAsia="ru-RU"/>
        </w:rPr>
        <w:t xml:space="preserve"> г.</w:t>
      </w:r>
      <w:r w:rsidRPr="00757139">
        <w:rPr>
          <w:rFonts w:ascii="Times New Roman" w:hAnsi="Times New Roman"/>
          <w:sz w:val="26"/>
          <w:szCs w:val="26"/>
          <w:lang w:eastAsia="ru-RU"/>
        </w:rPr>
        <w:t xml:space="preserve"> </w:t>
      </w:r>
      <w:r w:rsidR="00173E7E" w:rsidRPr="00757139">
        <w:rPr>
          <w:rFonts w:ascii="Times New Roman" w:hAnsi="Times New Roman"/>
          <w:sz w:val="26"/>
          <w:szCs w:val="26"/>
          <w:lang w:eastAsia="ru-RU"/>
        </w:rPr>
        <w:t xml:space="preserve">№№ </w:t>
      </w:r>
      <w:r w:rsidRPr="00757139">
        <w:rPr>
          <w:rFonts w:ascii="Times New Roman" w:hAnsi="Times New Roman"/>
          <w:sz w:val="26"/>
          <w:szCs w:val="26"/>
          <w:lang w:eastAsia="ru-RU"/>
        </w:rPr>
        <w:t>02-06-07/75364, 07-04-05/02-874)</w:t>
      </w:r>
    </w:p>
    <w:p w14:paraId="6D6890B0" w14:textId="7B86C411" w:rsidR="0072791E" w:rsidRPr="00757139" w:rsidRDefault="00173E7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2.1</w:t>
      </w:r>
      <w:r w:rsidR="006E78E9" w:rsidRPr="00757139">
        <w:rPr>
          <w:rFonts w:ascii="Times New Roman" w:hAnsi="Times New Roman"/>
          <w:sz w:val="26"/>
          <w:szCs w:val="26"/>
          <w:lang w:eastAsia="ru-RU"/>
        </w:rPr>
        <w:t>3</w:t>
      </w:r>
      <w:r w:rsidR="0072791E" w:rsidRPr="00757139">
        <w:rPr>
          <w:rFonts w:ascii="Times New Roman" w:hAnsi="Times New Roman"/>
          <w:sz w:val="26"/>
          <w:szCs w:val="26"/>
          <w:lang w:eastAsia="ru-RU"/>
        </w:rPr>
        <w:t>.</w:t>
      </w:r>
      <w:r w:rsidRPr="00757139">
        <w:rPr>
          <w:rFonts w:ascii="Times New Roman" w:hAnsi="Times New Roman"/>
          <w:sz w:val="26"/>
          <w:szCs w:val="26"/>
          <w:lang w:eastAsia="ru-RU"/>
        </w:rPr>
        <w:t xml:space="preserve"> </w:t>
      </w:r>
      <w:r w:rsidR="0072791E" w:rsidRPr="00757139">
        <w:rPr>
          <w:rFonts w:ascii="Times New Roman" w:hAnsi="Times New Roman"/>
          <w:sz w:val="26"/>
          <w:szCs w:val="26"/>
          <w:lang w:eastAsia="ru-RU"/>
        </w:rPr>
        <w:t>Лицо, осуществляющее ведение бухгалтерского учета, включается в состав инвентаризационной комиссии в обязательном порядке при проведении инвентаризации в отношении следующих объектов инвентаризации:</w:t>
      </w:r>
    </w:p>
    <w:p w14:paraId="5F83B203" w14:textId="09476286" w:rsidR="0072791E" w:rsidRPr="00757139" w:rsidRDefault="007C233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0072791E" w:rsidRPr="00757139">
        <w:rPr>
          <w:rFonts w:ascii="Times New Roman" w:hAnsi="Times New Roman"/>
          <w:sz w:val="26"/>
          <w:szCs w:val="26"/>
          <w:lang w:eastAsia="ru-RU"/>
        </w:rPr>
        <w:t>денежных средств, иных ценностей, находящихся на счетах и во вкладах или на хранении в кредитной организации, а также электронных денежных средств;</w:t>
      </w:r>
    </w:p>
    <w:p w14:paraId="5A510384" w14:textId="6CDDD80A" w:rsidR="0072791E" w:rsidRPr="00757139" w:rsidRDefault="007C233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73E7E" w:rsidRPr="00757139">
        <w:rPr>
          <w:rFonts w:ascii="Times New Roman" w:hAnsi="Times New Roman"/>
          <w:sz w:val="26"/>
          <w:szCs w:val="26"/>
          <w:lang w:eastAsia="ru-RU"/>
        </w:rPr>
        <w:t xml:space="preserve"> </w:t>
      </w:r>
      <w:r w:rsidR="0072791E" w:rsidRPr="00757139">
        <w:rPr>
          <w:rFonts w:ascii="Times New Roman" w:hAnsi="Times New Roman"/>
          <w:sz w:val="26"/>
          <w:szCs w:val="26"/>
          <w:lang w:eastAsia="ru-RU"/>
        </w:rPr>
        <w:t>иных финансовых активов и (или) обязательств, принимаемых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а также обязательных платежей в бюджеты бюджетной системы РФ.</w:t>
      </w:r>
    </w:p>
    <w:p w14:paraId="69B05AEF" w14:textId="0927E01A" w:rsidR="0072791E" w:rsidRPr="00757139" w:rsidRDefault="0072791E"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Лицо, осуществляющее ведение бухгалтерского учета, включается в состав инвентаризационной комиссии</w:t>
      </w:r>
      <w:r w:rsidR="009E4E49" w:rsidRPr="00757139">
        <w:rPr>
          <w:rFonts w:ascii="Times New Roman" w:hAnsi="Times New Roman"/>
          <w:sz w:val="26"/>
          <w:szCs w:val="26"/>
          <w:lang w:eastAsia="ru-RU"/>
        </w:rPr>
        <w:t xml:space="preserve"> </w:t>
      </w:r>
      <w:r w:rsidRPr="00757139">
        <w:rPr>
          <w:rFonts w:ascii="Times New Roman" w:hAnsi="Times New Roman"/>
          <w:sz w:val="26"/>
          <w:szCs w:val="26"/>
          <w:lang w:eastAsia="ru-RU"/>
        </w:rPr>
        <w:t>с правом голоса</w:t>
      </w:r>
      <w:r w:rsidR="007C2332" w:rsidRPr="00757139">
        <w:rPr>
          <w:rFonts w:ascii="Times New Roman" w:hAnsi="Times New Roman"/>
          <w:sz w:val="26"/>
          <w:szCs w:val="26"/>
          <w:lang w:eastAsia="ru-RU"/>
        </w:rPr>
        <w:t xml:space="preserve"> (</w:t>
      </w:r>
      <w:hyperlink r:id="rId31" w:anchor="/document/71947650/entry/11006" w:history="1">
        <w:r w:rsidRPr="00757139">
          <w:rPr>
            <w:rStyle w:val="a5"/>
            <w:rFonts w:ascii="Times New Roman" w:hAnsi="Times New Roman"/>
            <w:color w:val="auto"/>
            <w:sz w:val="26"/>
            <w:szCs w:val="26"/>
            <w:u w:val="none"/>
            <w:lang w:eastAsia="ru-RU"/>
          </w:rPr>
          <w:t>п.</w:t>
        </w:r>
        <w:r w:rsidR="009E4E49" w:rsidRPr="00757139">
          <w:rPr>
            <w:rStyle w:val="a5"/>
            <w:rFonts w:ascii="Times New Roman" w:hAnsi="Times New Roman"/>
            <w:color w:val="auto"/>
            <w:sz w:val="26"/>
            <w:szCs w:val="26"/>
            <w:u w:val="none"/>
            <w:lang w:eastAsia="ru-RU"/>
          </w:rPr>
          <w:t xml:space="preserve"> </w:t>
        </w:r>
        <w:r w:rsidRPr="00757139">
          <w:rPr>
            <w:rStyle w:val="a5"/>
            <w:rFonts w:ascii="Times New Roman" w:hAnsi="Times New Roman"/>
            <w:color w:val="auto"/>
            <w:sz w:val="26"/>
            <w:szCs w:val="26"/>
            <w:u w:val="none"/>
            <w:lang w:eastAsia="ru-RU"/>
          </w:rPr>
          <w:t>6</w:t>
        </w:r>
      </w:hyperlink>
      <w:r w:rsidR="009E4E49" w:rsidRPr="00757139">
        <w:rPr>
          <w:rFonts w:ascii="Times New Roman" w:hAnsi="Times New Roman"/>
          <w:sz w:val="26"/>
          <w:szCs w:val="26"/>
          <w:lang w:eastAsia="ru-RU"/>
        </w:rPr>
        <w:t xml:space="preserve"> </w:t>
      </w:r>
      <w:r w:rsidR="007C2332" w:rsidRPr="00757139">
        <w:rPr>
          <w:rFonts w:ascii="Times New Roman" w:eastAsiaTheme="minorHAnsi" w:hAnsi="Times New Roman"/>
          <w:sz w:val="26"/>
          <w:szCs w:val="26"/>
        </w:rPr>
        <w:t xml:space="preserve">приложения № 1 № СГС </w:t>
      </w:r>
      <w:r w:rsidR="005F04DD" w:rsidRPr="00757139">
        <w:rPr>
          <w:rFonts w:ascii="Times New Roman" w:eastAsiaTheme="minorHAnsi" w:hAnsi="Times New Roman"/>
          <w:sz w:val="26"/>
          <w:szCs w:val="26"/>
        </w:rPr>
        <w:t>«</w:t>
      </w:r>
      <w:r w:rsidR="007C2332" w:rsidRPr="00757139">
        <w:rPr>
          <w:rFonts w:ascii="Times New Roman" w:eastAsiaTheme="minorHAnsi" w:hAnsi="Times New Roman"/>
          <w:sz w:val="26"/>
          <w:szCs w:val="26"/>
        </w:rPr>
        <w:t>Учетная политика</w:t>
      </w:r>
      <w:r w:rsidR="007C2332" w:rsidRPr="00757139">
        <w:rPr>
          <w:rFonts w:ascii="Times New Roman" w:hAnsi="Times New Roman"/>
          <w:sz w:val="26"/>
          <w:szCs w:val="26"/>
        </w:rPr>
        <w:t>, оценочные значения и ошибки»</w:t>
      </w:r>
      <w:r w:rsidRPr="00757139">
        <w:rPr>
          <w:rFonts w:ascii="Times New Roman" w:hAnsi="Times New Roman"/>
          <w:sz w:val="26"/>
          <w:szCs w:val="26"/>
          <w:lang w:eastAsia="ru-RU"/>
        </w:rPr>
        <w:t>)</w:t>
      </w:r>
      <w:r w:rsidR="007C2332" w:rsidRPr="00757139">
        <w:rPr>
          <w:rFonts w:ascii="Times New Roman" w:hAnsi="Times New Roman"/>
          <w:sz w:val="26"/>
          <w:szCs w:val="26"/>
          <w:lang w:eastAsia="ru-RU"/>
        </w:rPr>
        <w:t>.</w:t>
      </w:r>
    </w:p>
    <w:p w14:paraId="7DBDEF70" w14:textId="24BA103E" w:rsidR="007C2332" w:rsidRPr="00757139" w:rsidRDefault="001D1860"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2.1</w:t>
      </w:r>
      <w:r w:rsidR="006E78E9" w:rsidRPr="00757139">
        <w:rPr>
          <w:rFonts w:ascii="Times New Roman" w:hAnsi="Times New Roman"/>
          <w:sz w:val="26"/>
          <w:szCs w:val="26"/>
          <w:lang w:eastAsia="ru-RU"/>
        </w:rPr>
        <w:t>4</w:t>
      </w:r>
      <w:r w:rsidRPr="00757139">
        <w:rPr>
          <w:rFonts w:ascii="Times New Roman" w:hAnsi="Times New Roman"/>
          <w:sz w:val="26"/>
          <w:szCs w:val="26"/>
          <w:lang w:eastAsia="ru-RU"/>
        </w:rPr>
        <w:t>. В состав инвентаризационной комиссии не включаются</w:t>
      </w:r>
      <w:r w:rsidR="007C2332" w:rsidRPr="00757139">
        <w:rPr>
          <w:rFonts w:ascii="Times New Roman" w:hAnsi="Times New Roman"/>
          <w:sz w:val="26"/>
          <w:szCs w:val="26"/>
          <w:lang w:eastAsia="ru-RU"/>
        </w:rPr>
        <w:t xml:space="preserve"> (</w:t>
      </w:r>
      <w:proofErr w:type="spellStart"/>
      <w:r w:rsidR="007C2332" w:rsidRPr="00757139">
        <w:rPr>
          <w:rFonts w:ascii="Times New Roman" w:hAnsi="Times New Roman"/>
          <w:sz w:val="26"/>
          <w:szCs w:val="26"/>
        </w:rPr>
        <w:fldChar w:fldCharType="begin"/>
      </w:r>
      <w:r w:rsidR="007C2332" w:rsidRPr="00757139">
        <w:rPr>
          <w:rFonts w:ascii="Times New Roman" w:hAnsi="Times New Roman"/>
          <w:sz w:val="26"/>
          <w:szCs w:val="26"/>
        </w:rPr>
        <w:instrText>HYPERLINK "https://internet.garant.ru/" \l "/document/71947650/entry/11005"</w:instrText>
      </w:r>
      <w:r w:rsidR="007C2332" w:rsidRPr="00757139">
        <w:rPr>
          <w:rFonts w:ascii="Times New Roman" w:hAnsi="Times New Roman"/>
          <w:sz w:val="26"/>
          <w:szCs w:val="26"/>
        </w:rPr>
      </w:r>
      <w:r w:rsidR="007C2332" w:rsidRPr="00757139">
        <w:rPr>
          <w:rFonts w:ascii="Times New Roman" w:hAnsi="Times New Roman"/>
          <w:sz w:val="26"/>
          <w:szCs w:val="26"/>
        </w:rPr>
        <w:fldChar w:fldCharType="separate"/>
      </w:r>
      <w:r w:rsidR="007C2332" w:rsidRPr="00757139">
        <w:rPr>
          <w:rStyle w:val="a5"/>
          <w:rFonts w:ascii="Times New Roman" w:hAnsi="Times New Roman"/>
          <w:color w:val="auto"/>
          <w:sz w:val="26"/>
          <w:szCs w:val="26"/>
          <w:u w:val="none"/>
          <w:lang w:eastAsia="ru-RU"/>
        </w:rPr>
        <w:t>пп</w:t>
      </w:r>
      <w:proofErr w:type="spellEnd"/>
      <w:r w:rsidR="007C2332" w:rsidRPr="00757139">
        <w:rPr>
          <w:rStyle w:val="a5"/>
          <w:rFonts w:ascii="Times New Roman" w:hAnsi="Times New Roman"/>
          <w:color w:val="auto"/>
          <w:sz w:val="26"/>
          <w:szCs w:val="26"/>
          <w:u w:val="none"/>
          <w:lang w:eastAsia="ru-RU"/>
        </w:rPr>
        <w:t>. 5</w:t>
      </w:r>
      <w:r w:rsidR="007C2332" w:rsidRPr="00757139">
        <w:rPr>
          <w:rFonts w:ascii="Times New Roman" w:hAnsi="Times New Roman"/>
          <w:sz w:val="26"/>
          <w:szCs w:val="26"/>
        </w:rPr>
        <w:fldChar w:fldCharType="end"/>
      </w:r>
      <w:r w:rsidR="007C2332" w:rsidRPr="00757139">
        <w:rPr>
          <w:rFonts w:ascii="Times New Roman" w:hAnsi="Times New Roman"/>
          <w:sz w:val="26"/>
          <w:szCs w:val="26"/>
          <w:lang w:eastAsia="ru-RU"/>
        </w:rPr>
        <w:t xml:space="preserve">, </w:t>
      </w:r>
      <w:hyperlink r:id="rId32" w:anchor="/document/71947650/entry/11016" w:history="1">
        <w:r w:rsidR="007C2332" w:rsidRPr="00757139">
          <w:rPr>
            <w:rStyle w:val="a5"/>
            <w:rFonts w:ascii="Times New Roman" w:hAnsi="Times New Roman"/>
            <w:color w:val="auto"/>
            <w:sz w:val="26"/>
            <w:szCs w:val="26"/>
            <w:u w:val="none"/>
            <w:lang w:eastAsia="ru-RU"/>
          </w:rPr>
          <w:t>16</w:t>
        </w:r>
      </w:hyperlink>
      <w:r w:rsidR="007C2332" w:rsidRPr="00757139">
        <w:rPr>
          <w:rFonts w:ascii="Times New Roman" w:hAnsi="Times New Roman"/>
          <w:sz w:val="26"/>
          <w:szCs w:val="26"/>
          <w:lang w:eastAsia="ru-RU"/>
        </w:rPr>
        <w:t xml:space="preserve"> </w:t>
      </w:r>
      <w:r w:rsidR="007C2332" w:rsidRPr="00757139">
        <w:rPr>
          <w:rFonts w:ascii="Times New Roman" w:eastAsiaTheme="minorHAnsi" w:hAnsi="Times New Roman"/>
          <w:sz w:val="26"/>
          <w:szCs w:val="26"/>
        </w:rPr>
        <w:t xml:space="preserve">приложения № 1 № СГС </w:t>
      </w:r>
      <w:r w:rsidR="005F04DD" w:rsidRPr="00757139">
        <w:rPr>
          <w:rFonts w:ascii="Times New Roman" w:eastAsiaTheme="minorHAnsi" w:hAnsi="Times New Roman"/>
          <w:sz w:val="26"/>
          <w:szCs w:val="26"/>
        </w:rPr>
        <w:t>«</w:t>
      </w:r>
      <w:r w:rsidR="007C2332" w:rsidRPr="00757139">
        <w:rPr>
          <w:rFonts w:ascii="Times New Roman" w:eastAsiaTheme="minorHAnsi" w:hAnsi="Times New Roman"/>
          <w:sz w:val="26"/>
          <w:szCs w:val="26"/>
        </w:rPr>
        <w:t>Учетная политика</w:t>
      </w:r>
      <w:r w:rsidR="007C2332" w:rsidRPr="00757139">
        <w:rPr>
          <w:rFonts w:ascii="Times New Roman" w:hAnsi="Times New Roman"/>
          <w:sz w:val="26"/>
          <w:szCs w:val="26"/>
        </w:rPr>
        <w:t>, оценочные значения и ошибки»</w:t>
      </w:r>
      <w:r w:rsidR="007C2332" w:rsidRPr="00757139">
        <w:rPr>
          <w:rFonts w:ascii="Times New Roman" w:hAnsi="Times New Roman"/>
          <w:sz w:val="26"/>
          <w:szCs w:val="26"/>
          <w:lang w:eastAsia="ru-RU"/>
        </w:rPr>
        <w:t xml:space="preserve">, </w:t>
      </w:r>
      <w:hyperlink r:id="rId33" w:anchor="/document/12180849/entry/20462" w:history="1">
        <w:r w:rsidR="007C2332" w:rsidRPr="00757139">
          <w:rPr>
            <w:rStyle w:val="a5"/>
            <w:rFonts w:ascii="Times New Roman" w:hAnsi="Times New Roman"/>
            <w:color w:val="auto"/>
            <w:sz w:val="26"/>
            <w:szCs w:val="26"/>
            <w:u w:val="none"/>
            <w:lang w:eastAsia="ru-RU"/>
          </w:rPr>
          <w:t>п. 46</w:t>
        </w:r>
      </w:hyperlink>
      <w:r w:rsidR="007C2332" w:rsidRPr="00757139">
        <w:rPr>
          <w:rFonts w:ascii="Times New Roman" w:hAnsi="Times New Roman"/>
          <w:sz w:val="26"/>
          <w:szCs w:val="26"/>
          <w:lang w:eastAsia="ru-RU"/>
        </w:rPr>
        <w:t xml:space="preserve"> Инструкции № 157н):</w:t>
      </w:r>
    </w:p>
    <w:p w14:paraId="5CF4E212" w14:textId="095E491C" w:rsidR="001D1860" w:rsidRPr="00757139" w:rsidRDefault="007C233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D1860" w:rsidRPr="00757139">
        <w:rPr>
          <w:rFonts w:ascii="Times New Roman" w:hAnsi="Times New Roman"/>
          <w:sz w:val="26"/>
          <w:szCs w:val="26"/>
          <w:lang w:eastAsia="ru-RU"/>
        </w:rPr>
        <w:t xml:space="preserve"> лица, ответственные за сохранность и целевое использование имущества;</w:t>
      </w:r>
    </w:p>
    <w:p w14:paraId="3991C074" w14:textId="62389CB2" w:rsidR="001D1860" w:rsidRPr="00757139" w:rsidRDefault="007C233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D1860" w:rsidRPr="00757139">
        <w:rPr>
          <w:rFonts w:ascii="Times New Roman" w:hAnsi="Times New Roman"/>
          <w:sz w:val="26"/>
          <w:szCs w:val="26"/>
          <w:lang w:eastAsia="ru-RU"/>
        </w:rPr>
        <w:t xml:space="preserve"> лица, на которых договором возложена полная материальная ответственность;</w:t>
      </w:r>
    </w:p>
    <w:p w14:paraId="2790FBE8" w14:textId="65161616" w:rsidR="001D1860" w:rsidRPr="00757139" w:rsidRDefault="007C233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D1860" w:rsidRPr="00757139">
        <w:rPr>
          <w:rFonts w:ascii="Times New Roman" w:hAnsi="Times New Roman"/>
          <w:sz w:val="26"/>
          <w:szCs w:val="26"/>
          <w:lang w:eastAsia="ru-RU"/>
        </w:rPr>
        <w:t xml:space="preserve"> лица, которые являются ответственными за оформление фактов хозяйственной жизни, связанных непосредственно с объектами инвентаризации, если иное не установлено </w:t>
      </w:r>
      <w:hyperlink r:id="rId34" w:anchor="/document/481006616/entry/28" w:history="1">
        <w:r w:rsidR="001D1860" w:rsidRPr="00757139">
          <w:rPr>
            <w:rStyle w:val="a5"/>
            <w:rFonts w:ascii="Times New Roman" w:hAnsi="Times New Roman"/>
            <w:color w:val="auto"/>
            <w:sz w:val="26"/>
            <w:szCs w:val="26"/>
            <w:u w:val="none"/>
            <w:lang w:eastAsia="ru-RU"/>
          </w:rPr>
          <w:t>п. 2.</w:t>
        </w:r>
      </w:hyperlink>
      <w:r w:rsidRPr="00757139">
        <w:rPr>
          <w:rFonts w:ascii="Times New Roman" w:hAnsi="Times New Roman"/>
          <w:sz w:val="26"/>
          <w:szCs w:val="26"/>
        </w:rPr>
        <w:t xml:space="preserve">11 </w:t>
      </w:r>
      <w:r w:rsidR="001D1860" w:rsidRPr="00757139">
        <w:rPr>
          <w:rFonts w:ascii="Times New Roman" w:hAnsi="Times New Roman"/>
          <w:sz w:val="26"/>
          <w:szCs w:val="26"/>
          <w:lang w:eastAsia="ru-RU"/>
        </w:rPr>
        <w:t>настоящего Положения.</w:t>
      </w:r>
    </w:p>
    <w:p w14:paraId="0936D13A" w14:textId="2309AF67" w:rsidR="001D1860" w:rsidRPr="00757139" w:rsidRDefault="001D1860"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2.1</w:t>
      </w:r>
      <w:r w:rsidR="006E78E9" w:rsidRPr="00757139">
        <w:rPr>
          <w:rFonts w:ascii="Times New Roman" w:hAnsi="Times New Roman"/>
          <w:sz w:val="26"/>
          <w:szCs w:val="26"/>
          <w:lang w:eastAsia="ru-RU"/>
        </w:rPr>
        <w:t>5</w:t>
      </w:r>
      <w:r w:rsidRPr="00757139">
        <w:rPr>
          <w:rFonts w:ascii="Times New Roman" w:hAnsi="Times New Roman"/>
          <w:sz w:val="26"/>
          <w:szCs w:val="26"/>
          <w:lang w:eastAsia="ru-RU"/>
        </w:rPr>
        <w:t xml:space="preserve">. Изменение состава инвентаризационной комиссии допускается до начала проведения инвентаризации. Изменение вносится в </w:t>
      </w:r>
      <w:r w:rsidR="007C2332" w:rsidRPr="00757139">
        <w:rPr>
          <w:rFonts w:ascii="Times New Roman" w:hAnsi="Times New Roman"/>
          <w:sz w:val="26"/>
          <w:szCs w:val="26"/>
          <w:lang w:eastAsia="ru-RU"/>
        </w:rPr>
        <w:t>Р</w:t>
      </w:r>
      <w:r w:rsidRPr="00757139">
        <w:rPr>
          <w:rFonts w:ascii="Times New Roman" w:hAnsi="Times New Roman"/>
          <w:sz w:val="26"/>
          <w:szCs w:val="26"/>
          <w:lang w:eastAsia="ru-RU"/>
        </w:rPr>
        <w:t xml:space="preserve">ешение </w:t>
      </w:r>
      <w:r w:rsidR="007C2332" w:rsidRPr="00757139">
        <w:rPr>
          <w:rFonts w:ascii="Times New Roman" w:hAnsi="Times New Roman"/>
          <w:sz w:val="26"/>
          <w:szCs w:val="26"/>
          <w:lang w:eastAsia="ru-RU"/>
        </w:rPr>
        <w:t>(ф. 0510439)</w:t>
      </w:r>
      <w:r w:rsidRPr="00757139">
        <w:rPr>
          <w:rFonts w:ascii="Times New Roman" w:hAnsi="Times New Roman"/>
          <w:sz w:val="26"/>
          <w:szCs w:val="26"/>
          <w:lang w:eastAsia="ru-RU"/>
        </w:rPr>
        <w:t xml:space="preserve"> путем формирования Изменения решения о проведении инвентаризации (</w:t>
      </w:r>
      <w:hyperlink r:id="rId35" w:anchor="/document/400766923/entry/2017" w:history="1">
        <w:r w:rsidRPr="00757139">
          <w:rPr>
            <w:rStyle w:val="a5"/>
            <w:rFonts w:ascii="Times New Roman" w:hAnsi="Times New Roman"/>
            <w:color w:val="auto"/>
            <w:sz w:val="26"/>
            <w:szCs w:val="26"/>
            <w:u w:val="none"/>
            <w:lang w:eastAsia="ru-RU"/>
          </w:rPr>
          <w:t>ф. 0510447</w:t>
        </w:r>
      </w:hyperlink>
      <w:r w:rsidRPr="00757139">
        <w:rPr>
          <w:rFonts w:ascii="Times New Roman" w:hAnsi="Times New Roman"/>
          <w:sz w:val="26"/>
          <w:szCs w:val="26"/>
          <w:lang w:eastAsia="ru-RU"/>
        </w:rPr>
        <w:t>)</w:t>
      </w:r>
      <w:r w:rsidR="007C2332" w:rsidRPr="00757139">
        <w:rPr>
          <w:rFonts w:ascii="Times New Roman" w:hAnsi="Times New Roman"/>
          <w:sz w:val="26"/>
          <w:szCs w:val="26"/>
          <w:lang w:eastAsia="ru-RU"/>
        </w:rPr>
        <w:t xml:space="preserve"> (далее</w:t>
      </w:r>
      <w:r w:rsidR="00D55E8B" w:rsidRPr="00757139">
        <w:rPr>
          <w:rFonts w:ascii="Times New Roman" w:hAnsi="Times New Roman"/>
          <w:sz w:val="26"/>
          <w:szCs w:val="26"/>
          <w:lang w:eastAsia="ru-RU"/>
        </w:rPr>
        <w:t> </w:t>
      </w:r>
      <w:r w:rsidR="005F04DD" w:rsidRPr="00757139">
        <w:rPr>
          <w:rFonts w:ascii="Times New Roman" w:hAnsi="Times New Roman"/>
          <w:sz w:val="26"/>
          <w:szCs w:val="26"/>
          <w:lang w:eastAsia="ru-RU"/>
        </w:rPr>
        <w:t>—</w:t>
      </w:r>
      <w:r w:rsidR="007C2332" w:rsidRPr="00757139">
        <w:rPr>
          <w:rFonts w:ascii="Times New Roman" w:hAnsi="Times New Roman"/>
          <w:sz w:val="26"/>
          <w:szCs w:val="26"/>
          <w:lang w:eastAsia="ru-RU"/>
        </w:rPr>
        <w:t xml:space="preserve"> Изменение Решения (ф. 0510447))</w:t>
      </w:r>
      <w:r w:rsidRPr="00757139">
        <w:rPr>
          <w:rFonts w:ascii="Times New Roman" w:hAnsi="Times New Roman"/>
          <w:sz w:val="26"/>
          <w:szCs w:val="26"/>
          <w:lang w:eastAsia="ru-RU"/>
        </w:rPr>
        <w:t>.</w:t>
      </w:r>
    </w:p>
    <w:p w14:paraId="3F9DD5FC" w14:textId="604A9743" w:rsidR="001D1860" w:rsidRPr="00757139" w:rsidRDefault="001D1860"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В период проведения инвентаризации изменение состава комиссии не допускается, в том числе в связи с отсутствием члена комиссии по уважительной или не зависящей от него причине, возникшей после начала проведения инвентаризации </w:t>
      </w:r>
      <w:r w:rsidRPr="00757139">
        <w:rPr>
          <w:rFonts w:ascii="Times New Roman" w:hAnsi="Times New Roman"/>
          <w:sz w:val="26"/>
          <w:szCs w:val="26"/>
          <w:lang w:eastAsia="ru-RU"/>
        </w:rPr>
        <w:lastRenderedPageBreak/>
        <w:t>(болезнь, отпуск, служебная командировка, смерть, иные объективные причины)</w:t>
      </w:r>
      <w:r w:rsidR="007C2332" w:rsidRPr="00757139">
        <w:rPr>
          <w:rFonts w:ascii="Times New Roman" w:hAnsi="Times New Roman"/>
          <w:sz w:val="26"/>
          <w:szCs w:val="26"/>
          <w:lang w:eastAsia="ru-RU"/>
        </w:rPr>
        <w:t xml:space="preserve"> (</w:t>
      </w:r>
      <w:proofErr w:type="spellStart"/>
      <w:r w:rsidRPr="00757139">
        <w:rPr>
          <w:rFonts w:ascii="Times New Roman" w:hAnsi="Times New Roman"/>
          <w:sz w:val="26"/>
          <w:szCs w:val="26"/>
        </w:rPr>
        <w:fldChar w:fldCharType="begin"/>
      </w:r>
      <w:r w:rsidRPr="00757139">
        <w:rPr>
          <w:rFonts w:ascii="Times New Roman" w:hAnsi="Times New Roman"/>
          <w:sz w:val="26"/>
          <w:szCs w:val="26"/>
        </w:rPr>
        <w:instrText>HYPERLINK "https://internet.garant.ru/" \l "/document/71947650/entry/11009"</w:instrText>
      </w:r>
      <w:r w:rsidRPr="00757139">
        <w:rPr>
          <w:rFonts w:ascii="Times New Roman" w:hAnsi="Times New Roman"/>
          <w:sz w:val="26"/>
          <w:szCs w:val="26"/>
        </w:rPr>
      </w:r>
      <w:r w:rsidRPr="00757139">
        <w:rPr>
          <w:rFonts w:ascii="Times New Roman" w:hAnsi="Times New Roman"/>
          <w:sz w:val="26"/>
          <w:szCs w:val="26"/>
        </w:rPr>
        <w:fldChar w:fldCharType="separate"/>
      </w:r>
      <w:r w:rsidRPr="00757139">
        <w:rPr>
          <w:rStyle w:val="a5"/>
          <w:rFonts w:ascii="Times New Roman" w:hAnsi="Times New Roman"/>
          <w:color w:val="auto"/>
          <w:sz w:val="26"/>
          <w:szCs w:val="26"/>
          <w:u w:val="none"/>
          <w:lang w:eastAsia="ru-RU"/>
        </w:rPr>
        <w:t>пп</w:t>
      </w:r>
      <w:proofErr w:type="spellEnd"/>
      <w:r w:rsidRPr="00757139">
        <w:rPr>
          <w:rStyle w:val="a5"/>
          <w:rFonts w:ascii="Times New Roman" w:hAnsi="Times New Roman"/>
          <w:color w:val="auto"/>
          <w:sz w:val="26"/>
          <w:szCs w:val="26"/>
          <w:u w:val="none"/>
          <w:lang w:eastAsia="ru-RU"/>
        </w:rPr>
        <w:t>.</w:t>
      </w:r>
      <w:r w:rsidR="00D55E8B" w:rsidRPr="00757139">
        <w:rPr>
          <w:rStyle w:val="a5"/>
          <w:rFonts w:ascii="Times New Roman" w:hAnsi="Times New Roman"/>
          <w:color w:val="auto"/>
          <w:sz w:val="26"/>
          <w:szCs w:val="26"/>
          <w:u w:val="none"/>
          <w:lang w:eastAsia="ru-RU"/>
        </w:rPr>
        <w:t> </w:t>
      </w:r>
      <w:r w:rsidRPr="00757139">
        <w:rPr>
          <w:rStyle w:val="a5"/>
          <w:rFonts w:ascii="Times New Roman" w:hAnsi="Times New Roman"/>
          <w:color w:val="auto"/>
          <w:sz w:val="26"/>
          <w:szCs w:val="26"/>
          <w:u w:val="none"/>
          <w:lang w:eastAsia="ru-RU"/>
        </w:rPr>
        <w:t>9</w:t>
      </w:r>
      <w:r w:rsidRPr="00757139">
        <w:rPr>
          <w:rFonts w:ascii="Times New Roman" w:hAnsi="Times New Roman"/>
          <w:sz w:val="26"/>
          <w:szCs w:val="26"/>
        </w:rPr>
        <w:fldChar w:fldCharType="end"/>
      </w:r>
      <w:r w:rsidRPr="00757139">
        <w:rPr>
          <w:rFonts w:ascii="Times New Roman" w:hAnsi="Times New Roman"/>
          <w:sz w:val="26"/>
          <w:szCs w:val="26"/>
          <w:lang w:eastAsia="ru-RU"/>
        </w:rPr>
        <w:t xml:space="preserve">, </w:t>
      </w:r>
      <w:hyperlink r:id="rId36" w:anchor="/document/71947650/entry/11014" w:history="1">
        <w:r w:rsidRPr="00757139">
          <w:rPr>
            <w:rStyle w:val="a5"/>
            <w:rFonts w:ascii="Times New Roman" w:hAnsi="Times New Roman"/>
            <w:color w:val="auto"/>
            <w:sz w:val="26"/>
            <w:szCs w:val="26"/>
            <w:u w:val="none"/>
            <w:lang w:eastAsia="ru-RU"/>
          </w:rPr>
          <w:t>14</w:t>
        </w:r>
      </w:hyperlink>
      <w:r w:rsidRPr="00757139">
        <w:rPr>
          <w:rFonts w:ascii="Times New Roman" w:hAnsi="Times New Roman"/>
          <w:sz w:val="26"/>
          <w:szCs w:val="26"/>
          <w:lang w:eastAsia="ru-RU"/>
        </w:rPr>
        <w:t xml:space="preserve"> </w:t>
      </w:r>
      <w:r w:rsidR="00791B14" w:rsidRPr="00757139">
        <w:rPr>
          <w:rFonts w:ascii="Times New Roman" w:hAnsi="Times New Roman"/>
          <w:sz w:val="26"/>
          <w:szCs w:val="26"/>
          <w:lang w:eastAsia="ru-RU"/>
        </w:rPr>
        <w:t xml:space="preserve">приложения </w:t>
      </w:r>
      <w:r w:rsidR="007C2332" w:rsidRPr="00757139">
        <w:rPr>
          <w:rFonts w:ascii="Times New Roman" w:eastAsiaTheme="minorHAnsi" w:hAnsi="Times New Roman"/>
          <w:sz w:val="26"/>
          <w:szCs w:val="26"/>
        </w:rPr>
        <w:t>№</w:t>
      </w:r>
      <w:r w:rsidR="00791B14" w:rsidRPr="00757139">
        <w:rPr>
          <w:rFonts w:ascii="Times New Roman" w:eastAsiaTheme="minorHAnsi" w:hAnsi="Times New Roman"/>
          <w:sz w:val="26"/>
          <w:szCs w:val="26"/>
        </w:rPr>
        <w:t xml:space="preserve"> 1</w:t>
      </w:r>
      <w:r w:rsidR="007C2332" w:rsidRPr="00757139">
        <w:rPr>
          <w:rFonts w:ascii="Times New Roman" w:eastAsiaTheme="minorHAnsi" w:hAnsi="Times New Roman"/>
          <w:sz w:val="26"/>
          <w:szCs w:val="26"/>
        </w:rPr>
        <w:t xml:space="preserve"> СГС </w:t>
      </w:r>
      <w:r w:rsidR="00D55E8B" w:rsidRPr="00757139">
        <w:rPr>
          <w:rFonts w:ascii="Times New Roman" w:eastAsiaTheme="minorHAnsi" w:hAnsi="Times New Roman"/>
          <w:sz w:val="26"/>
          <w:szCs w:val="26"/>
        </w:rPr>
        <w:t>«</w:t>
      </w:r>
      <w:r w:rsidR="007C2332" w:rsidRPr="00757139">
        <w:rPr>
          <w:rFonts w:ascii="Times New Roman" w:eastAsiaTheme="minorHAnsi" w:hAnsi="Times New Roman"/>
          <w:sz w:val="26"/>
          <w:szCs w:val="26"/>
        </w:rPr>
        <w:t>Учетная политика</w:t>
      </w:r>
      <w:r w:rsidR="007C2332" w:rsidRPr="00757139">
        <w:rPr>
          <w:rFonts w:ascii="Times New Roman" w:hAnsi="Times New Roman"/>
          <w:sz w:val="26"/>
          <w:szCs w:val="26"/>
        </w:rPr>
        <w:t>, оценочные значения и ошибки</w:t>
      </w:r>
      <w:r w:rsidRPr="00757139">
        <w:rPr>
          <w:rFonts w:ascii="Times New Roman" w:hAnsi="Times New Roman"/>
          <w:sz w:val="26"/>
          <w:szCs w:val="26"/>
          <w:lang w:eastAsia="ru-RU"/>
        </w:rPr>
        <w:t xml:space="preserve">, </w:t>
      </w:r>
      <w:hyperlink r:id="rId37" w:anchor="/document/400766923/entry/5521" w:history="1">
        <w:r w:rsidRPr="00757139">
          <w:rPr>
            <w:rStyle w:val="a5"/>
            <w:rFonts w:ascii="Times New Roman" w:hAnsi="Times New Roman"/>
            <w:color w:val="auto"/>
            <w:sz w:val="26"/>
            <w:szCs w:val="26"/>
            <w:u w:val="none"/>
            <w:lang w:eastAsia="ru-RU"/>
          </w:rPr>
          <w:t>п.</w:t>
        </w:r>
        <w:r w:rsidR="00D55E8B" w:rsidRPr="00757139">
          <w:rPr>
            <w:rStyle w:val="a5"/>
            <w:rFonts w:ascii="Times New Roman" w:hAnsi="Times New Roman"/>
            <w:color w:val="auto"/>
            <w:sz w:val="26"/>
            <w:szCs w:val="26"/>
            <w:u w:val="none"/>
            <w:lang w:eastAsia="ru-RU"/>
          </w:rPr>
          <w:t> </w:t>
        </w:r>
        <w:r w:rsidRPr="00757139">
          <w:rPr>
            <w:rStyle w:val="a5"/>
            <w:rFonts w:ascii="Times New Roman" w:hAnsi="Times New Roman"/>
            <w:color w:val="auto"/>
            <w:sz w:val="26"/>
            <w:szCs w:val="26"/>
            <w:u w:val="none"/>
            <w:lang w:eastAsia="ru-RU"/>
          </w:rPr>
          <w:t>52.1</w:t>
        </w:r>
      </w:hyperlink>
      <w:r w:rsidRPr="00757139">
        <w:rPr>
          <w:rFonts w:ascii="Times New Roman" w:hAnsi="Times New Roman"/>
          <w:sz w:val="26"/>
          <w:szCs w:val="26"/>
          <w:lang w:eastAsia="ru-RU"/>
        </w:rPr>
        <w:t xml:space="preserve"> Приложения № 5 к </w:t>
      </w:r>
      <w:r w:rsidR="007C2332" w:rsidRPr="00757139">
        <w:rPr>
          <w:rFonts w:ascii="Times New Roman" w:hAnsi="Times New Roman"/>
          <w:sz w:val="26"/>
          <w:szCs w:val="26"/>
          <w:lang w:eastAsia="ru-RU"/>
        </w:rPr>
        <w:t>Методическим указаниям</w:t>
      </w:r>
      <w:r w:rsidRPr="00757139">
        <w:rPr>
          <w:rFonts w:ascii="Times New Roman" w:hAnsi="Times New Roman"/>
          <w:sz w:val="26"/>
          <w:szCs w:val="26"/>
          <w:lang w:eastAsia="ru-RU"/>
        </w:rPr>
        <w:t xml:space="preserve"> № 61н)</w:t>
      </w:r>
      <w:r w:rsidR="007C2332" w:rsidRPr="00757139">
        <w:rPr>
          <w:rFonts w:ascii="Times New Roman" w:hAnsi="Times New Roman"/>
          <w:sz w:val="26"/>
          <w:szCs w:val="26"/>
          <w:lang w:eastAsia="ru-RU"/>
        </w:rPr>
        <w:t>.</w:t>
      </w:r>
    </w:p>
    <w:p w14:paraId="143A2B87" w14:textId="262DFDA9" w:rsidR="007C7DFE" w:rsidRPr="00757139" w:rsidRDefault="006E78E9"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 xml:space="preserve">2.16. </w:t>
      </w:r>
      <w:r w:rsidR="007C7DFE" w:rsidRPr="00757139">
        <w:rPr>
          <w:rFonts w:ascii="Times New Roman" w:eastAsiaTheme="minorHAnsi" w:hAnsi="Times New Roman"/>
          <w:sz w:val="26"/>
          <w:szCs w:val="26"/>
        </w:rPr>
        <w:t xml:space="preserve">С </w:t>
      </w:r>
      <w:r w:rsidR="006C1578" w:rsidRPr="00757139">
        <w:rPr>
          <w:rFonts w:ascii="Times New Roman" w:eastAsiaTheme="minorHAnsi" w:hAnsi="Times New Roman"/>
          <w:sz w:val="26"/>
          <w:szCs w:val="26"/>
        </w:rPr>
        <w:t>материально-</w:t>
      </w:r>
      <w:r w:rsidR="007C7DFE" w:rsidRPr="00757139">
        <w:rPr>
          <w:rFonts w:ascii="Times New Roman" w:eastAsiaTheme="minorHAnsi" w:hAnsi="Times New Roman"/>
          <w:sz w:val="26"/>
          <w:szCs w:val="26"/>
        </w:rPr>
        <w:t>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r w:rsidR="006C1578" w:rsidRPr="00757139">
        <w:rPr>
          <w:rFonts w:ascii="Times New Roman" w:eastAsiaTheme="minorHAnsi" w:hAnsi="Times New Roman"/>
          <w:sz w:val="26"/>
          <w:szCs w:val="26"/>
        </w:rPr>
        <w:t>.</w:t>
      </w:r>
    </w:p>
    <w:p w14:paraId="7D7F7F19" w14:textId="24633B13" w:rsidR="001D1860" w:rsidRPr="00757139" w:rsidRDefault="0021592A"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2.1</w:t>
      </w:r>
      <w:r w:rsidR="006E78E9" w:rsidRPr="00757139">
        <w:rPr>
          <w:rFonts w:ascii="Times New Roman" w:eastAsiaTheme="minorHAnsi" w:hAnsi="Times New Roman"/>
          <w:sz w:val="26"/>
          <w:szCs w:val="26"/>
        </w:rPr>
        <w:t>7</w:t>
      </w:r>
      <w:r w:rsidR="001D1860" w:rsidRPr="00757139">
        <w:rPr>
          <w:rFonts w:ascii="Times New Roman" w:eastAsiaTheme="minorHAnsi" w:hAnsi="Times New Roman"/>
          <w:sz w:val="26"/>
          <w:szCs w:val="26"/>
        </w:rPr>
        <w:t>.</w:t>
      </w:r>
      <w:r w:rsidRPr="00757139">
        <w:rPr>
          <w:rFonts w:ascii="Times New Roman" w:eastAsiaTheme="minorHAnsi" w:hAnsi="Times New Roman"/>
          <w:sz w:val="26"/>
          <w:szCs w:val="26"/>
        </w:rPr>
        <w:t xml:space="preserve"> </w:t>
      </w:r>
      <w:r w:rsidR="001D1860" w:rsidRPr="00757139">
        <w:rPr>
          <w:rFonts w:ascii="Times New Roman" w:eastAsiaTheme="minorHAnsi" w:hAnsi="Times New Roman"/>
          <w:sz w:val="26"/>
          <w:szCs w:val="26"/>
        </w:rPr>
        <w:t>Перечень объектов инвентаризации указывается в Решении (</w:t>
      </w:r>
      <w:hyperlink r:id="rId38" w:anchor="/document/400766923/entry/2006" w:history="1">
        <w:r w:rsidR="001D1860" w:rsidRPr="00757139">
          <w:rPr>
            <w:rStyle w:val="a5"/>
            <w:rFonts w:ascii="Times New Roman" w:eastAsiaTheme="minorHAnsi" w:hAnsi="Times New Roman"/>
            <w:color w:val="auto"/>
            <w:sz w:val="26"/>
            <w:szCs w:val="26"/>
            <w:u w:val="none"/>
          </w:rPr>
          <w:t>ф. 0510439</w:t>
        </w:r>
      </w:hyperlink>
      <w:r w:rsidR="001D1860" w:rsidRPr="00757139">
        <w:rPr>
          <w:rFonts w:ascii="Times New Roman" w:eastAsiaTheme="minorHAnsi" w:hAnsi="Times New Roman"/>
          <w:sz w:val="26"/>
          <w:szCs w:val="26"/>
        </w:rPr>
        <w:t>) исходя из оснований ее проведения</w:t>
      </w:r>
      <w:r w:rsidR="007C2332" w:rsidRPr="00757139">
        <w:rPr>
          <w:rFonts w:ascii="Times New Roman" w:eastAsiaTheme="minorHAnsi" w:hAnsi="Times New Roman"/>
          <w:sz w:val="26"/>
          <w:szCs w:val="26"/>
        </w:rPr>
        <w:t xml:space="preserve"> (</w:t>
      </w:r>
      <w:hyperlink r:id="rId39" w:anchor="/document/71947650/entry/11113" w:history="1">
        <w:r w:rsidR="001D1860" w:rsidRPr="00757139">
          <w:rPr>
            <w:rStyle w:val="a5"/>
            <w:rFonts w:ascii="Times New Roman" w:eastAsiaTheme="minorHAnsi" w:hAnsi="Times New Roman"/>
            <w:color w:val="auto"/>
            <w:sz w:val="26"/>
            <w:szCs w:val="26"/>
            <w:u w:val="none"/>
          </w:rPr>
          <w:t>подп.</w:t>
        </w:r>
        <w:r w:rsidRPr="00757139">
          <w:rPr>
            <w:rStyle w:val="a5"/>
            <w:rFonts w:ascii="Times New Roman" w:eastAsiaTheme="minorHAnsi" w:hAnsi="Times New Roman"/>
            <w:color w:val="auto"/>
            <w:sz w:val="26"/>
            <w:szCs w:val="26"/>
            <w:u w:val="none"/>
          </w:rPr>
          <w:t xml:space="preserve"> «</w:t>
        </w:r>
        <w:r w:rsidR="001D1860" w:rsidRPr="00757139">
          <w:rPr>
            <w:rStyle w:val="a5"/>
            <w:rFonts w:ascii="Times New Roman" w:eastAsiaTheme="minorHAnsi" w:hAnsi="Times New Roman"/>
            <w:color w:val="auto"/>
            <w:sz w:val="26"/>
            <w:szCs w:val="26"/>
            <w:u w:val="none"/>
          </w:rPr>
          <w:t>в</w:t>
        </w:r>
        <w:r w:rsidRPr="00757139">
          <w:rPr>
            <w:rStyle w:val="a5"/>
            <w:rFonts w:ascii="Times New Roman" w:eastAsiaTheme="minorHAnsi" w:hAnsi="Times New Roman"/>
            <w:color w:val="auto"/>
            <w:sz w:val="26"/>
            <w:szCs w:val="26"/>
            <w:u w:val="none"/>
          </w:rPr>
          <w:t>»</w:t>
        </w:r>
        <w:r w:rsidR="001D1860" w:rsidRPr="00757139">
          <w:rPr>
            <w:rStyle w:val="a5"/>
            <w:rFonts w:ascii="Times New Roman" w:eastAsiaTheme="minorHAnsi" w:hAnsi="Times New Roman"/>
            <w:color w:val="auto"/>
            <w:sz w:val="26"/>
            <w:szCs w:val="26"/>
            <w:u w:val="none"/>
          </w:rPr>
          <w:t xml:space="preserve"> п.</w:t>
        </w:r>
        <w:r w:rsidRPr="00757139">
          <w:rPr>
            <w:rStyle w:val="a5"/>
            <w:rFonts w:ascii="Times New Roman" w:eastAsiaTheme="minorHAnsi" w:hAnsi="Times New Roman"/>
            <w:color w:val="auto"/>
            <w:sz w:val="26"/>
            <w:szCs w:val="26"/>
            <w:u w:val="none"/>
          </w:rPr>
          <w:t xml:space="preserve"> </w:t>
        </w:r>
        <w:r w:rsidR="001D1860" w:rsidRPr="00757139">
          <w:rPr>
            <w:rStyle w:val="a5"/>
            <w:rFonts w:ascii="Times New Roman" w:eastAsiaTheme="minorHAnsi" w:hAnsi="Times New Roman"/>
            <w:color w:val="auto"/>
            <w:sz w:val="26"/>
            <w:szCs w:val="26"/>
            <w:u w:val="none"/>
          </w:rPr>
          <w:t>11</w:t>
        </w:r>
      </w:hyperlink>
      <w:r w:rsidRPr="00757139">
        <w:rPr>
          <w:rFonts w:ascii="Times New Roman" w:eastAsiaTheme="minorHAnsi" w:hAnsi="Times New Roman"/>
          <w:sz w:val="26"/>
          <w:szCs w:val="26"/>
        </w:rPr>
        <w:t xml:space="preserve"> </w:t>
      </w:r>
      <w:r w:rsidR="00791B14" w:rsidRPr="00757139">
        <w:rPr>
          <w:rFonts w:ascii="Times New Roman" w:eastAsiaTheme="minorHAnsi" w:hAnsi="Times New Roman"/>
          <w:sz w:val="26"/>
          <w:szCs w:val="26"/>
        </w:rPr>
        <w:t xml:space="preserve">приложения № 1 СГС </w:t>
      </w:r>
      <w:r w:rsidR="00D55E8B" w:rsidRPr="00757139">
        <w:rPr>
          <w:rFonts w:ascii="Times New Roman" w:eastAsiaTheme="minorHAnsi" w:hAnsi="Times New Roman"/>
          <w:sz w:val="26"/>
          <w:szCs w:val="26"/>
        </w:rPr>
        <w:t>«</w:t>
      </w:r>
      <w:r w:rsidR="00791B14" w:rsidRPr="00757139">
        <w:rPr>
          <w:rFonts w:ascii="Times New Roman" w:eastAsiaTheme="minorHAnsi" w:hAnsi="Times New Roman"/>
          <w:sz w:val="26"/>
          <w:szCs w:val="26"/>
        </w:rPr>
        <w:t>Учетная политика</w:t>
      </w:r>
      <w:r w:rsidR="00791B14" w:rsidRPr="00757139">
        <w:rPr>
          <w:rFonts w:ascii="Times New Roman" w:hAnsi="Times New Roman"/>
          <w:sz w:val="26"/>
          <w:szCs w:val="26"/>
        </w:rPr>
        <w:t>, оценочные значения и ошибки»</w:t>
      </w:r>
      <w:r w:rsidR="001D1860" w:rsidRPr="00757139">
        <w:rPr>
          <w:rFonts w:ascii="Times New Roman" w:eastAsiaTheme="minorHAnsi" w:hAnsi="Times New Roman"/>
          <w:sz w:val="26"/>
          <w:szCs w:val="26"/>
        </w:rPr>
        <w:t>)</w:t>
      </w:r>
      <w:r w:rsidR="00791B14" w:rsidRPr="00757139">
        <w:rPr>
          <w:rFonts w:ascii="Times New Roman" w:eastAsiaTheme="minorHAnsi" w:hAnsi="Times New Roman"/>
          <w:sz w:val="26"/>
          <w:szCs w:val="26"/>
        </w:rPr>
        <w:t>.</w:t>
      </w:r>
    </w:p>
    <w:p w14:paraId="1A6B527A" w14:textId="35557D62" w:rsidR="001D1860" w:rsidRPr="00757139" w:rsidRDefault="0021592A" w:rsidP="005F04DD">
      <w:pPr>
        <w:autoSpaceDE w:val="0"/>
        <w:autoSpaceDN w:val="0"/>
        <w:adjustRightInd w:val="0"/>
        <w:spacing w:after="0" w:line="240" w:lineRule="auto"/>
        <w:ind w:firstLine="709"/>
        <w:jc w:val="both"/>
        <w:rPr>
          <w:rFonts w:ascii="Times New Roman" w:eastAsiaTheme="minorHAnsi" w:hAnsi="Times New Roman"/>
          <w:sz w:val="26"/>
          <w:szCs w:val="26"/>
        </w:rPr>
      </w:pPr>
      <w:r w:rsidRPr="00757139">
        <w:rPr>
          <w:rFonts w:ascii="Times New Roman" w:eastAsiaTheme="minorHAnsi" w:hAnsi="Times New Roman"/>
          <w:sz w:val="26"/>
          <w:szCs w:val="26"/>
        </w:rPr>
        <w:t>2.1</w:t>
      </w:r>
      <w:r w:rsidR="006E78E9" w:rsidRPr="00757139">
        <w:rPr>
          <w:rFonts w:ascii="Times New Roman" w:eastAsiaTheme="minorHAnsi" w:hAnsi="Times New Roman"/>
          <w:sz w:val="26"/>
          <w:szCs w:val="26"/>
        </w:rPr>
        <w:t>8</w:t>
      </w:r>
      <w:r w:rsidRPr="00757139">
        <w:rPr>
          <w:rFonts w:ascii="Times New Roman" w:eastAsiaTheme="minorHAnsi" w:hAnsi="Times New Roman"/>
          <w:sz w:val="26"/>
          <w:szCs w:val="26"/>
        </w:rPr>
        <w:t xml:space="preserve">. </w:t>
      </w:r>
      <w:r w:rsidR="001D1860" w:rsidRPr="00757139">
        <w:rPr>
          <w:rFonts w:ascii="Times New Roman" w:eastAsiaTheme="minorHAnsi" w:hAnsi="Times New Roman"/>
          <w:sz w:val="26"/>
          <w:szCs w:val="26"/>
        </w:rPr>
        <w:t>Перечень объектов инвентаризации определяется руководителем учреждения (уполномоченным им лицом) в решении о проведении инвентаризации</w:t>
      </w:r>
      <w:r w:rsidR="00791B14" w:rsidRPr="00757139">
        <w:rPr>
          <w:rFonts w:ascii="Times New Roman" w:eastAsiaTheme="minorHAnsi" w:hAnsi="Times New Roman"/>
          <w:sz w:val="26"/>
          <w:szCs w:val="26"/>
        </w:rPr>
        <w:t xml:space="preserve"> (</w:t>
      </w:r>
      <w:hyperlink r:id="rId40" w:anchor="/document/71947650/entry/11013" w:history="1">
        <w:r w:rsidR="001D1860" w:rsidRPr="00757139">
          <w:rPr>
            <w:rStyle w:val="a5"/>
            <w:rFonts w:ascii="Times New Roman" w:eastAsiaTheme="minorHAnsi" w:hAnsi="Times New Roman"/>
            <w:color w:val="auto"/>
            <w:sz w:val="26"/>
            <w:szCs w:val="26"/>
            <w:u w:val="none"/>
          </w:rPr>
          <w:t>п.</w:t>
        </w:r>
        <w:r w:rsidR="00AC7FEB" w:rsidRPr="00757139">
          <w:rPr>
            <w:rStyle w:val="a5"/>
            <w:rFonts w:ascii="Times New Roman" w:eastAsiaTheme="minorHAnsi" w:hAnsi="Times New Roman"/>
            <w:color w:val="auto"/>
            <w:sz w:val="26"/>
            <w:szCs w:val="26"/>
            <w:u w:val="none"/>
          </w:rPr>
          <w:t xml:space="preserve"> </w:t>
        </w:r>
        <w:r w:rsidR="001D1860" w:rsidRPr="00757139">
          <w:rPr>
            <w:rStyle w:val="a5"/>
            <w:rFonts w:ascii="Times New Roman" w:eastAsiaTheme="minorHAnsi" w:hAnsi="Times New Roman"/>
            <w:color w:val="auto"/>
            <w:sz w:val="26"/>
            <w:szCs w:val="26"/>
            <w:u w:val="none"/>
          </w:rPr>
          <w:t>13</w:t>
        </w:r>
      </w:hyperlink>
      <w:r w:rsidR="00AC7FEB" w:rsidRPr="00757139">
        <w:rPr>
          <w:rFonts w:ascii="Times New Roman" w:eastAsiaTheme="minorHAnsi" w:hAnsi="Times New Roman"/>
          <w:sz w:val="26"/>
          <w:szCs w:val="26"/>
        </w:rPr>
        <w:t xml:space="preserve"> </w:t>
      </w:r>
      <w:r w:rsidR="00791B14" w:rsidRPr="00757139">
        <w:rPr>
          <w:rFonts w:ascii="Times New Roman" w:eastAsiaTheme="minorHAnsi" w:hAnsi="Times New Roman"/>
          <w:sz w:val="26"/>
          <w:szCs w:val="26"/>
        </w:rPr>
        <w:t xml:space="preserve">приложения № 1 СГС </w:t>
      </w:r>
      <w:r w:rsidR="00D55E8B" w:rsidRPr="00757139">
        <w:rPr>
          <w:rFonts w:ascii="Times New Roman" w:eastAsiaTheme="minorHAnsi" w:hAnsi="Times New Roman"/>
          <w:sz w:val="26"/>
          <w:szCs w:val="26"/>
        </w:rPr>
        <w:t>«</w:t>
      </w:r>
      <w:r w:rsidR="00791B14" w:rsidRPr="00757139">
        <w:rPr>
          <w:rFonts w:ascii="Times New Roman" w:eastAsiaTheme="minorHAnsi" w:hAnsi="Times New Roman"/>
          <w:sz w:val="26"/>
          <w:szCs w:val="26"/>
        </w:rPr>
        <w:t>Учетная политика</w:t>
      </w:r>
      <w:r w:rsidR="00791B14" w:rsidRPr="00757139">
        <w:rPr>
          <w:rFonts w:ascii="Times New Roman" w:hAnsi="Times New Roman"/>
          <w:sz w:val="26"/>
          <w:szCs w:val="26"/>
        </w:rPr>
        <w:t>, оценочные значения и ошибки»</w:t>
      </w:r>
      <w:r w:rsidR="001D1860" w:rsidRPr="00757139">
        <w:rPr>
          <w:rFonts w:ascii="Times New Roman" w:eastAsiaTheme="minorHAnsi" w:hAnsi="Times New Roman"/>
          <w:sz w:val="26"/>
          <w:szCs w:val="26"/>
        </w:rPr>
        <w:t>)</w:t>
      </w:r>
      <w:r w:rsidR="00791B14" w:rsidRPr="00757139">
        <w:rPr>
          <w:rFonts w:ascii="Times New Roman" w:eastAsiaTheme="minorHAnsi" w:hAnsi="Times New Roman"/>
          <w:sz w:val="26"/>
          <w:szCs w:val="26"/>
        </w:rPr>
        <w:t>.</w:t>
      </w:r>
    </w:p>
    <w:p w14:paraId="16A48B93" w14:textId="77777777" w:rsidR="007C7DFE" w:rsidRPr="00757139" w:rsidRDefault="007C7DFE" w:rsidP="005F04DD">
      <w:pPr>
        <w:autoSpaceDE w:val="0"/>
        <w:autoSpaceDN w:val="0"/>
        <w:adjustRightInd w:val="0"/>
        <w:spacing w:after="0" w:line="240" w:lineRule="auto"/>
        <w:ind w:firstLine="709"/>
        <w:jc w:val="both"/>
        <w:rPr>
          <w:rFonts w:ascii="Times New Roman" w:eastAsiaTheme="minorHAnsi" w:hAnsi="Times New Roman"/>
          <w:sz w:val="26"/>
          <w:szCs w:val="26"/>
        </w:rPr>
      </w:pPr>
    </w:p>
    <w:p w14:paraId="15971A25" w14:textId="54105496" w:rsidR="007C7DFE" w:rsidRPr="00757139" w:rsidRDefault="005C3639" w:rsidP="00D55E8B">
      <w:pPr>
        <w:pStyle w:val="1"/>
        <w:spacing w:before="0" w:line="240" w:lineRule="auto"/>
        <w:jc w:val="center"/>
        <w:rPr>
          <w:rFonts w:ascii="Times New Roman" w:hAnsi="Times New Roman" w:cs="Times New Roman"/>
          <w:color w:val="auto"/>
          <w:sz w:val="26"/>
          <w:szCs w:val="26"/>
          <w:lang w:eastAsia="ru-RU"/>
        </w:rPr>
      </w:pPr>
      <w:r w:rsidRPr="00757139">
        <w:rPr>
          <w:rFonts w:ascii="Times New Roman" w:hAnsi="Times New Roman" w:cs="Times New Roman"/>
          <w:color w:val="auto"/>
          <w:sz w:val="26"/>
          <w:szCs w:val="26"/>
          <w:lang w:eastAsia="ru-RU"/>
        </w:rPr>
        <w:t xml:space="preserve">3. </w:t>
      </w:r>
      <w:r w:rsidR="007C7DFE" w:rsidRPr="00757139">
        <w:rPr>
          <w:rFonts w:ascii="Times New Roman" w:hAnsi="Times New Roman" w:cs="Times New Roman"/>
          <w:color w:val="auto"/>
          <w:sz w:val="26"/>
          <w:szCs w:val="26"/>
          <w:lang w:eastAsia="ru-RU"/>
        </w:rPr>
        <w:t>ПОЛНОМОЧИЯ ИНВЕНТАРИЗАЦИОННОЙ КОМИССИИ ПРИ ПРОВЕДЕНИИ ИНВЕНТАРИЗАЦИИ ФИНАНСОВЫХ И НЕФИНАНСОВЫХ АКТИВОВ</w:t>
      </w:r>
    </w:p>
    <w:p w14:paraId="34D19C70" w14:textId="77777777" w:rsidR="006C1578" w:rsidRPr="00757139" w:rsidRDefault="006C1578" w:rsidP="005F04DD">
      <w:pPr>
        <w:pStyle w:val="a4"/>
        <w:spacing w:after="0" w:line="240" w:lineRule="auto"/>
        <w:ind w:left="0" w:firstLine="709"/>
        <w:jc w:val="both"/>
        <w:rPr>
          <w:rFonts w:ascii="Times New Roman" w:hAnsi="Times New Roman"/>
          <w:sz w:val="26"/>
          <w:szCs w:val="26"/>
          <w:lang w:eastAsia="ru-RU"/>
        </w:rPr>
      </w:pPr>
    </w:p>
    <w:p w14:paraId="6F22011B" w14:textId="151D7ADD" w:rsidR="006C1578" w:rsidRPr="00757139" w:rsidRDefault="00791B14"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3.1. </w:t>
      </w:r>
      <w:r w:rsidR="007C7DFE" w:rsidRPr="00757139">
        <w:rPr>
          <w:rFonts w:ascii="Times New Roman" w:hAnsi="Times New Roman"/>
          <w:sz w:val="26"/>
          <w:szCs w:val="26"/>
          <w:lang w:eastAsia="ru-RU"/>
        </w:rPr>
        <w:t>Инвентаризационная комиссия при проведении инвентаризации обеспечивает полноту и точность внесения в описи данных о фактических остатках основных средств,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w:t>
      </w:r>
    </w:p>
    <w:p w14:paraId="3356D433" w14:textId="640C0908" w:rsidR="006C1578" w:rsidRPr="00757139" w:rsidRDefault="00791B14"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3.2. </w:t>
      </w:r>
      <w:r w:rsidR="006C1578" w:rsidRPr="00757139">
        <w:rPr>
          <w:rFonts w:ascii="Times New Roman" w:hAnsi="Times New Roman"/>
          <w:sz w:val="26"/>
          <w:szCs w:val="26"/>
          <w:lang w:eastAsia="ru-RU"/>
        </w:rPr>
        <w:t>Инвентаризационная комиссия определяет:</w:t>
      </w:r>
    </w:p>
    <w:p w14:paraId="25178045" w14:textId="61B8D855" w:rsidR="006C1578" w:rsidRPr="00757139" w:rsidRDefault="00791B14"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6C1578" w:rsidRPr="00757139">
        <w:rPr>
          <w:rFonts w:ascii="Times New Roman" w:hAnsi="Times New Roman"/>
          <w:sz w:val="26"/>
          <w:szCs w:val="26"/>
          <w:lang w:eastAsia="ru-RU"/>
        </w:rPr>
        <w:t xml:space="preserve"> наименования и количество имущества (основные средства, материальные запасы, деньги в кассе, денежные документы, бланки строгой отчетности, документарные ценные бумаги), имеющегося в учреждении, </w:t>
      </w:r>
      <w:r w:rsidR="00D55E8B" w:rsidRPr="00757139">
        <w:rPr>
          <w:rFonts w:ascii="Times New Roman" w:hAnsi="Times New Roman"/>
          <w:sz w:val="26"/>
          <w:szCs w:val="26"/>
          <w:lang w:eastAsia="ru-RU"/>
        </w:rPr>
        <w:t>—</w:t>
      </w:r>
      <w:r w:rsidR="006C1578" w:rsidRPr="00757139">
        <w:rPr>
          <w:rFonts w:ascii="Times New Roman" w:hAnsi="Times New Roman"/>
          <w:sz w:val="26"/>
          <w:szCs w:val="26"/>
          <w:lang w:eastAsia="ru-RU"/>
        </w:rPr>
        <w:t xml:space="preserve"> путем натурального подсчета. Одновременно с этим проверяется качественное состояние этих объектов (могут ли они использоваться по назначению);</w:t>
      </w:r>
    </w:p>
    <w:p w14:paraId="11A0A572" w14:textId="19379BAF" w:rsidR="006C1578" w:rsidRPr="00757139" w:rsidRDefault="00791B14"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6C1578" w:rsidRPr="00757139">
        <w:rPr>
          <w:rFonts w:ascii="Times New Roman" w:hAnsi="Times New Roman"/>
          <w:sz w:val="26"/>
          <w:szCs w:val="26"/>
          <w:lang w:eastAsia="ru-RU"/>
        </w:rPr>
        <w:t xml:space="preserve"> виды активов, не имеющих материально-вещественной формы (безналичные деньги, нематериальные активы, финансовые вложения) </w:t>
      </w:r>
      <w:r w:rsidR="00D55E8B" w:rsidRPr="00757139">
        <w:rPr>
          <w:rFonts w:ascii="Times New Roman" w:hAnsi="Times New Roman"/>
          <w:sz w:val="26"/>
          <w:szCs w:val="26"/>
          <w:lang w:eastAsia="ru-RU"/>
        </w:rPr>
        <w:t>—</w:t>
      </w:r>
      <w:r w:rsidR="006C1578" w:rsidRPr="00757139">
        <w:rPr>
          <w:rFonts w:ascii="Times New Roman" w:hAnsi="Times New Roman"/>
          <w:sz w:val="26"/>
          <w:szCs w:val="26"/>
          <w:lang w:eastAsia="ru-RU"/>
        </w:rPr>
        <w:t xml:space="preserve"> путем сверки документов, подтверждающих права организации на эти активы;</w:t>
      </w:r>
    </w:p>
    <w:p w14:paraId="10667BB0" w14:textId="3E36735F" w:rsidR="007C7DFE" w:rsidRPr="00757139" w:rsidRDefault="00791B14"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6C1578" w:rsidRPr="00757139">
        <w:rPr>
          <w:rFonts w:ascii="Times New Roman" w:hAnsi="Times New Roman"/>
          <w:sz w:val="26"/>
          <w:szCs w:val="26"/>
          <w:lang w:eastAsia="ru-RU"/>
        </w:rPr>
        <w:t xml:space="preserve"> состав дебиторской и кредиторской задолженности </w:t>
      </w:r>
      <w:r w:rsidR="00D55E8B" w:rsidRPr="00757139">
        <w:rPr>
          <w:rFonts w:ascii="Times New Roman" w:hAnsi="Times New Roman"/>
          <w:sz w:val="26"/>
          <w:szCs w:val="26"/>
          <w:lang w:eastAsia="ru-RU"/>
        </w:rPr>
        <w:t>—</w:t>
      </w:r>
      <w:r w:rsidR="006C1578" w:rsidRPr="00757139">
        <w:rPr>
          <w:rFonts w:ascii="Times New Roman" w:hAnsi="Times New Roman"/>
          <w:sz w:val="26"/>
          <w:szCs w:val="26"/>
          <w:lang w:eastAsia="ru-RU"/>
        </w:rPr>
        <w:t xml:space="preserve"> путем проведения сверки с контрагентами имеющейся кредиторской и дебиторской задолженности и проверки документов, подтверждающих существование обязательства или требования.</w:t>
      </w:r>
    </w:p>
    <w:p w14:paraId="46A3D991" w14:textId="4EC05B31" w:rsidR="007C7DFE" w:rsidRPr="00757139" w:rsidRDefault="005A001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w:t>
      </w:r>
      <w:r w:rsidR="006C1578" w:rsidRPr="00757139">
        <w:rPr>
          <w:rFonts w:ascii="Times New Roman" w:hAnsi="Times New Roman"/>
          <w:sz w:val="26"/>
          <w:szCs w:val="26"/>
          <w:lang w:eastAsia="ru-RU"/>
        </w:rPr>
        <w:t>3</w:t>
      </w:r>
      <w:r w:rsidR="007C7DFE" w:rsidRPr="00757139">
        <w:rPr>
          <w:rFonts w:ascii="Times New Roman" w:hAnsi="Times New Roman"/>
          <w:sz w:val="26"/>
          <w:szCs w:val="26"/>
          <w:lang w:eastAsia="ru-RU"/>
        </w:rPr>
        <w:t xml:space="preserve">. Инвентаризационные описи составляются по </w:t>
      </w:r>
      <w:hyperlink r:id="rId41" w:anchor="/document/11/44339/dfasny4q9r/" w:history="1">
        <w:r w:rsidR="007C7DFE" w:rsidRPr="00757139">
          <w:rPr>
            <w:rFonts w:ascii="Times New Roman" w:hAnsi="Times New Roman"/>
            <w:sz w:val="26"/>
            <w:szCs w:val="26"/>
            <w:lang w:eastAsia="ru-RU"/>
          </w:rPr>
          <w:t>унифицированным бланкам</w:t>
        </w:r>
      </w:hyperlink>
      <w:r w:rsidR="007C7DFE" w:rsidRPr="00757139">
        <w:rPr>
          <w:rFonts w:ascii="Times New Roman" w:hAnsi="Times New Roman"/>
          <w:sz w:val="26"/>
          <w:szCs w:val="26"/>
          <w:lang w:eastAsia="ru-RU"/>
        </w:rPr>
        <w:t xml:space="preserve">, утвержденным </w:t>
      </w:r>
      <w:hyperlink r:id="rId42" w:anchor="/document/99/420266549/" w:tooltip="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00791B14" w:rsidRPr="00757139">
          <w:rPr>
            <w:rFonts w:ascii="Times New Roman" w:hAnsi="Times New Roman"/>
            <w:sz w:val="26"/>
            <w:szCs w:val="26"/>
            <w:lang w:eastAsia="ru-RU"/>
          </w:rPr>
          <w:t xml:space="preserve">Методическими указаниями </w:t>
        </w:r>
        <w:r w:rsidR="007C7DFE" w:rsidRPr="00757139">
          <w:rPr>
            <w:rFonts w:ascii="Times New Roman" w:hAnsi="Times New Roman"/>
            <w:sz w:val="26"/>
            <w:szCs w:val="26"/>
            <w:lang w:eastAsia="ru-RU"/>
          </w:rPr>
          <w:t>№ 52н</w:t>
        </w:r>
        <w:r w:rsidR="00791B14" w:rsidRPr="00757139">
          <w:rPr>
            <w:rFonts w:ascii="Times New Roman" w:hAnsi="Times New Roman"/>
            <w:sz w:val="26"/>
            <w:szCs w:val="26"/>
            <w:lang w:eastAsia="ru-RU"/>
          </w:rPr>
          <w:t>, Методическими указаниями №</w:t>
        </w:r>
        <w:r w:rsidR="00D55E8B" w:rsidRPr="00757139">
          <w:rPr>
            <w:rFonts w:ascii="Times New Roman" w:hAnsi="Times New Roman"/>
            <w:sz w:val="26"/>
            <w:szCs w:val="26"/>
            <w:lang w:eastAsia="ru-RU"/>
          </w:rPr>
          <w:t> </w:t>
        </w:r>
        <w:r w:rsidR="00791B14" w:rsidRPr="00757139">
          <w:rPr>
            <w:rFonts w:ascii="Times New Roman" w:hAnsi="Times New Roman"/>
            <w:sz w:val="26"/>
            <w:szCs w:val="26"/>
            <w:lang w:eastAsia="ru-RU"/>
          </w:rPr>
          <w:t>61н</w:t>
        </w:r>
        <w:r w:rsidR="003316D2" w:rsidRPr="00757139">
          <w:rPr>
            <w:rFonts w:ascii="Times New Roman" w:hAnsi="Times New Roman"/>
            <w:sz w:val="26"/>
            <w:szCs w:val="26"/>
            <w:lang w:eastAsia="ru-RU"/>
          </w:rPr>
          <w:t>.</w:t>
        </w:r>
        <w:r w:rsidR="007C7DFE" w:rsidRPr="00757139">
          <w:rPr>
            <w:rFonts w:ascii="Times New Roman" w:hAnsi="Times New Roman"/>
            <w:sz w:val="26"/>
            <w:szCs w:val="26"/>
            <w:lang w:eastAsia="ru-RU"/>
          </w:rPr>
          <w:t xml:space="preserve"> </w:t>
        </w:r>
      </w:hyperlink>
    </w:p>
    <w:p w14:paraId="16DE6639" w14:textId="399CC7E0" w:rsidR="007C7DFE" w:rsidRPr="00757139" w:rsidRDefault="005A001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w:t>
      </w:r>
      <w:r w:rsidR="006C1578" w:rsidRPr="00757139">
        <w:rPr>
          <w:rFonts w:ascii="Times New Roman" w:hAnsi="Times New Roman"/>
          <w:sz w:val="26"/>
          <w:szCs w:val="26"/>
          <w:lang w:eastAsia="ru-RU"/>
        </w:rPr>
        <w:t>4</w:t>
      </w:r>
      <w:r w:rsidR="007C7DFE" w:rsidRPr="00757139">
        <w:rPr>
          <w:rFonts w:ascii="Times New Roman" w:hAnsi="Times New Roman"/>
          <w:sz w:val="26"/>
          <w:szCs w:val="26"/>
          <w:lang w:eastAsia="ru-RU"/>
        </w:rPr>
        <w:t>. Описи в двух экземплярах подписывают все члены Комиссии и ответственные лица.</w:t>
      </w:r>
    </w:p>
    <w:p w14:paraId="53C160EC" w14:textId="314D8E54" w:rsidR="005A0012" w:rsidRPr="00757139" w:rsidRDefault="005A001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w:t>
      </w:r>
      <w:r w:rsidR="006C1578" w:rsidRPr="00757139">
        <w:rPr>
          <w:rFonts w:ascii="Times New Roman" w:hAnsi="Times New Roman"/>
          <w:sz w:val="26"/>
          <w:szCs w:val="26"/>
          <w:lang w:eastAsia="ru-RU"/>
        </w:rPr>
        <w:t>5</w:t>
      </w:r>
      <w:r w:rsidR="007C7DFE"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Действия по инвентаризации имущества, финансовых активов, дебиторской и кредиторской задолженности регулируются отдельными положениями учреждения.</w:t>
      </w:r>
    </w:p>
    <w:p w14:paraId="239BA3C4" w14:textId="29920D88" w:rsidR="00AC7FEB"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3.6</w:t>
      </w:r>
      <w:r w:rsidR="00AC7FEB" w:rsidRPr="00757139">
        <w:rPr>
          <w:rFonts w:ascii="Times New Roman" w:hAnsi="Times New Roman"/>
          <w:sz w:val="26"/>
          <w:szCs w:val="26"/>
          <w:lang w:eastAsia="ru-RU"/>
        </w:rPr>
        <w:t xml:space="preserve">. Отсутствие при проведении инвентаризации члена инвентаризационной комиссии (рабочей инвентаризационной комиссии) по причине временной </w:t>
      </w:r>
      <w:r w:rsidR="00AC7FEB" w:rsidRPr="00757139">
        <w:rPr>
          <w:rFonts w:ascii="Times New Roman" w:hAnsi="Times New Roman"/>
          <w:sz w:val="26"/>
          <w:szCs w:val="26"/>
          <w:lang w:eastAsia="ru-RU"/>
        </w:rPr>
        <w:lastRenderedPageBreak/>
        <w:t>нетрудоспособности, при направлении его в командировку, в иных случаях не является основанием для признания результатов инвентаризации недействительными.</w:t>
      </w:r>
    </w:p>
    <w:p w14:paraId="3E1D9FD2" w14:textId="373816D1" w:rsidR="00AC7FEB"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3.7</w:t>
      </w:r>
      <w:r w:rsidR="00AC7FEB" w:rsidRPr="00757139">
        <w:rPr>
          <w:rFonts w:ascii="Times New Roman" w:hAnsi="Times New Roman"/>
          <w:sz w:val="26"/>
          <w:szCs w:val="26"/>
          <w:lang w:eastAsia="ru-RU"/>
        </w:rPr>
        <w:t>. Заседание комиссии считается правомочным при одновременном выполнении двух условий:</w:t>
      </w:r>
    </w:p>
    <w:p w14:paraId="118904F2" w14:textId="0745AD1D" w:rsidR="00AC7FEB" w:rsidRPr="00757139" w:rsidRDefault="00AC7FEB"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1) пройден кворум присутствия: в заседании приняли участие не менее двух третей от общего числа членов комиссии, имеющих право голоса;</w:t>
      </w:r>
    </w:p>
    <w:p w14:paraId="508F8098" w14:textId="33ECD950" w:rsidR="00AC7FEB" w:rsidRPr="00757139" w:rsidRDefault="00AC7FEB"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2) в заседании комиссии принимает участие председатель комиссии и (или) его заместитель.</w:t>
      </w:r>
    </w:p>
    <w:p w14:paraId="2C452867" w14:textId="276FF945" w:rsidR="00AC7FEB" w:rsidRPr="00757139" w:rsidRDefault="00AC7FEB"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При подсчете кворума присутствия не учитывается участие лиц без права голоса (привлеченных на добровольных началах экспертов, не наделенных правом голоса и т.п.).</w:t>
      </w:r>
    </w:p>
    <w:p w14:paraId="742BC172" w14:textId="2C7F1631" w:rsidR="00AC7FEB"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3.8</w:t>
      </w:r>
      <w:r w:rsidR="00AC7FEB" w:rsidRPr="00757139">
        <w:rPr>
          <w:rFonts w:ascii="Times New Roman" w:hAnsi="Times New Roman"/>
          <w:sz w:val="26"/>
          <w:szCs w:val="26"/>
          <w:lang w:eastAsia="ru-RU"/>
        </w:rPr>
        <w:t xml:space="preserve">. При отсутствии кворума на заседании комиссии ее председателем (в случае отсутствия председателя комиссии </w:t>
      </w:r>
      <w:r w:rsidR="00D55E8B" w:rsidRPr="00757139">
        <w:rPr>
          <w:rFonts w:ascii="Times New Roman" w:hAnsi="Times New Roman"/>
          <w:sz w:val="26"/>
          <w:szCs w:val="26"/>
          <w:lang w:eastAsia="ru-RU"/>
        </w:rPr>
        <w:t>—</w:t>
      </w:r>
      <w:r w:rsidR="00AC7FEB" w:rsidRPr="00757139">
        <w:rPr>
          <w:rFonts w:ascii="Times New Roman" w:hAnsi="Times New Roman"/>
          <w:sz w:val="26"/>
          <w:szCs w:val="26"/>
          <w:lang w:eastAsia="ru-RU"/>
        </w:rPr>
        <w:t xml:space="preserve"> его заместителем) назначается новая дата заседания в пределах срока проведения инвентаризации.</w:t>
      </w:r>
    </w:p>
    <w:p w14:paraId="4DA91DF0" w14:textId="300A65C2" w:rsidR="00AC7FEB"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3.9</w:t>
      </w:r>
      <w:r w:rsidR="00AC7FEB" w:rsidRPr="00757139">
        <w:rPr>
          <w:rFonts w:ascii="Times New Roman" w:hAnsi="Times New Roman"/>
          <w:sz w:val="26"/>
          <w:szCs w:val="26"/>
          <w:lang w:eastAsia="ru-RU"/>
        </w:rPr>
        <w:t>. Если кворум пройден, но в заседании комиссии не может принимать участие ни председатель комиссии, ни его заместитель, то заседание считается несостоявшимся.</w:t>
      </w:r>
    </w:p>
    <w:p w14:paraId="6BEE4CD6" w14:textId="77777777" w:rsidR="00AC7FEB" w:rsidRPr="00757139" w:rsidRDefault="00AC7FEB"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При отсутствии одновременно председателя и его заместителя по уважительной причине заседание комиссии откладывается до выхода председателя или его заместителя, которые назначают новую дату заседания в пределах срока проведения инвентаризации.</w:t>
      </w:r>
    </w:p>
    <w:p w14:paraId="3006A6FA" w14:textId="1E20943E" w:rsidR="00AC7FEB"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3.10</w:t>
      </w:r>
      <w:r w:rsidR="00AC7FEB" w:rsidRPr="00757139">
        <w:rPr>
          <w:rFonts w:ascii="Times New Roman" w:hAnsi="Times New Roman"/>
          <w:sz w:val="26"/>
          <w:szCs w:val="26"/>
          <w:lang w:eastAsia="ru-RU"/>
        </w:rPr>
        <w:t>. При невозможности участия в заседании комиссии члены комиссии извещают об этом секретаря комиссии не менее чем, за 1 (один) рабочий день до начала заседания (проведения инвентаризационных мероприятий). Если отсутствует секретарь, то такую информацию члены комиссии сообщают председателю комиссии (в случае отсутствия председателя комиссии</w:t>
      </w:r>
      <w:r w:rsidR="00C007F9" w:rsidRPr="00757139">
        <w:rPr>
          <w:rFonts w:ascii="Times New Roman" w:hAnsi="Times New Roman"/>
          <w:sz w:val="26"/>
          <w:szCs w:val="26"/>
          <w:lang w:eastAsia="ru-RU"/>
        </w:rPr>
        <w:t xml:space="preserve"> </w:t>
      </w:r>
      <w:r w:rsidR="00D55E8B" w:rsidRPr="00757139">
        <w:rPr>
          <w:rFonts w:ascii="Times New Roman" w:hAnsi="Times New Roman"/>
          <w:sz w:val="26"/>
          <w:szCs w:val="26"/>
          <w:lang w:eastAsia="ru-RU"/>
        </w:rPr>
        <w:t>—</w:t>
      </w:r>
      <w:r w:rsidR="00C007F9" w:rsidRPr="00757139">
        <w:rPr>
          <w:rFonts w:ascii="Times New Roman" w:hAnsi="Times New Roman"/>
          <w:sz w:val="26"/>
          <w:szCs w:val="26"/>
          <w:lang w:eastAsia="ru-RU"/>
        </w:rPr>
        <w:t xml:space="preserve"> </w:t>
      </w:r>
      <w:r w:rsidR="00AC7FEB" w:rsidRPr="00757139">
        <w:rPr>
          <w:rFonts w:ascii="Times New Roman" w:hAnsi="Times New Roman"/>
          <w:sz w:val="26"/>
          <w:szCs w:val="26"/>
          <w:lang w:eastAsia="ru-RU"/>
        </w:rPr>
        <w:t>его заместителю).</w:t>
      </w:r>
    </w:p>
    <w:p w14:paraId="0A409AC4" w14:textId="71A599EE" w:rsidR="00AC7FEB"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3.11</w:t>
      </w:r>
      <w:r w:rsidR="00AC7FEB" w:rsidRPr="00757139">
        <w:rPr>
          <w:rFonts w:ascii="Times New Roman" w:hAnsi="Times New Roman"/>
          <w:sz w:val="26"/>
          <w:szCs w:val="26"/>
          <w:lang w:eastAsia="ru-RU"/>
        </w:rPr>
        <w:t>. 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комиссии (в случае отсутствия председателя комиссии</w:t>
      </w:r>
      <w:r w:rsidR="00D55E8B" w:rsidRPr="00757139">
        <w:rPr>
          <w:rFonts w:ascii="Times New Roman" w:hAnsi="Times New Roman"/>
          <w:sz w:val="26"/>
          <w:szCs w:val="26"/>
          <w:lang w:eastAsia="ru-RU"/>
        </w:rPr>
        <w:t> —</w:t>
      </w:r>
      <w:r w:rsidR="00AC7FEB" w:rsidRPr="00757139">
        <w:rPr>
          <w:rFonts w:ascii="Times New Roman" w:hAnsi="Times New Roman"/>
          <w:sz w:val="26"/>
          <w:szCs w:val="26"/>
          <w:lang w:eastAsia="ru-RU"/>
        </w:rPr>
        <w:t xml:space="preserve"> на заместителя председателя комиссии).</w:t>
      </w:r>
    </w:p>
    <w:p w14:paraId="6B7E11CA" w14:textId="574CA279" w:rsidR="00AC7FEB"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3.12</w:t>
      </w:r>
      <w:r w:rsidR="00AC7FEB" w:rsidRPr="00757139">
        <w:rPr>
          <w:rFonts w:ascii="Times New Roman" w:hAnsi="Times New Roman"/>
          <w:sz w:val="26"/>
          <w:szCs w:val="26"/>
          <w:lang w:eastAsia="ru-RU"/>
        </w:rPr>
        <w:t>. Коллегиальное решение принимается присутствующими членами инвентаризационной комиссии большинством голосов. Если количество принимающих решение (присутствующих) членов комиссии четное и результаты голосования поделились поровну: 50</w:t>
      </w:r>
      <w:r w:rsidRPr="00757139">
        <w:rPr>
          <w:rFonts w:ascii="Times New Roman" w:hAnsi="Times New Roman"/>
          <w:sz w:val="26"/>
          <w:szCs w:val="26"/>
          <w:lang w:eastAsia="ru-RU"/>
        </w:rPr>
        <w:t xml:space="preserve"> </w:t>
      </w:r>
      <w:r w:rsidR="00AC7FEB" w:rsidRPr="00757139">
        <w:rPr>
          <w:rFonts w:ascii="Times New Roman" w:hAnsi="Times New Roman"/>
          <w:sz w:val="26"/>
          <w:szCs w:val="26"/>
          <w:lang w:eastAsia="ru-RU"/>
        </w:rPr>
        <w:t>% «за» и 50</w:t>
      </w:r>
      <w:r w:rsidRPr="00757139">
        <w:rPr>
          <w:rFonts w:ascii="Times New Roman" w:hAnsi="Times New Roman"/>
          <w:sz w:val="26"/>
          <w:szCs w:val="26"/>
          <w:lang w:eastAsia="ru-RU"/>
        </w:rPr>
        <w:t xml:space="preserve"> </w:t>
      </w:r>
      <w:r w:rsidR="00AC7FEB" w:rsidRPr="00757139">
        <w:rPr>
          <w:rFonts w:ascii="Times New Roman" w:hAnsi="Times New Roman"/>
          <w:sz w:val="26"/>
          <w:szCs w:val="26"/>
          <w:lang w:eastAsia="ru-RU"/>
        </w:rPr>
        <w:t xml:space="preserve">% «против», то голос председателя комиссии (при отсутствии председателя комиссии </w:t>
      </w:r>
      <w:r w:rsidR="00D55E8B" w:rsidRPr="00757139">
        <w:rPr>
          <w:rFonts w:ascii="Times New Roman" w:hAnsi="Times New Roman"/>
          <w:sz w:val="26"/>
          <w:szCs w:val="26"/>
          <w:lang w:eastAsia="ru-RU"/>
        </w:rPr>
        <w:t>—</w:t>
      </w:r>
      <w:r w:rsidR="00AC7FEB" w:rsidRPr="00757139">
        <w:rPr>
          <w:rFonts w:ascii="Times New Roman" w:hAnsi="Times New Roman"/>
          <w:sz w:val="26"/>
          <w:szCs w:val="26"/>
          <w:lang w:eastAsia="ru-RU"/>
        </w:rPr>
        <w:t xml:space="preserve"> его заместителя) является решающим.</w:t>
      </w:r>
    </w:p>
    <w:p w14:paraId="5E7D6240" w14:textId="0778A8F2" w:rsidR="00AC7FEB"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3.13</w:t>
      </w:r>
      <w:r w:rsidR="00AC7FEB" w:rsidRPr="00757139">
        <w:rPr>
          <w:rFonts w:ascii="Times New Roman" w:hAnsi="Times New Roman"/>
          <w:sz w:val="26"/>
          <w:szCs w:val="26"/>
          <w:lang w:eastAsia="ru-RU"/>
        </w:rPr>
        <w:t>. При возникновении рисков отсутствия возможности обеспечить кворум в течение всего периода проведения инвентаризации решение о проведении инвентаризации аннулируется или отменяется в отношении тех объектов, при инвентаризации которых не обеспечен или не будет обеспечен (по оценке председателя комиссии) кворум присутствия.</w:t>
      </w:r>
    </w:p>
    <w:p w14:paraId="0B2F126F" w14:textId="77777777" w:rsidR="00AC7FEB" w:rsidRPr="00757139" w:rsidRDefault="00AC7FEB"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Утверждается новое решение о проведении инвентаризации для изменения состава инвентаризационной комиссии с утверждением новых сроков ее проведения.</w:t>
      </w:r>
    </w:p>
    <w:p w14:paraId="4911C638" w14:textId="7249FABD" w:rsidR="00AC7FEB"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3.14</w:t>
      </w:r>
      <w:r w:rsidR="00AC7FEB" w:rsidRPr="00757139">
        <w:rPr>
          <w:rFonts w:ascii="Times New Roman" w:hAnsi="Times New Roman"/>
          <w:sz w:val="26"/>
          <w:szCs w:val="26"/>
          <w:lang w:eastAsia="ru-RU"/>
        </w:rPr>
        <w:t>. Дата начала проведения инвентаризации не может наступить раньше даты утверждения руководителем учреждения (иным уполномоченным им лицом) Решения (</w:t>
      </w:r>
      <w:hyperlink r:id="rId43" w:anchor="/document/400766923/entry/2006" w:history="1">
        <w:r w:rsidR="00AC7FEB" w:rsidRPr="00757139">
          <w:rPr>
            <w:rStyle w:val="a5"/>
            <w:rFonts w:ascii="Times New Roman" w:hAnsi="Times New Roman"/>
            <w:color w:val="auto"/>
            <w:sz w:val="26"/>
            <w:szCs w:val="26"/>
            <w:u w:val="none"/>
            <w:lang w:eastAsia="ru-RU"/>
          </w:rPr>
          <w:t>ф. 0510439</w:t>
        </w:r>
      </w:hyperlink>
      <w:r w:rsidR="00AC7FEB" w:rsidRPr="00757139">
        <w:rPr>
          <w:rFonts w:ascii="Times New Roman" w:hAnsi="Times New Roman"/>
          <w:sz w:val="26"/>
          <w:szCs w:val="26"/>
          <w:lang w:eastAsia="ru-RU"/>
        </w:rPr>
        <w:t>)</w:t>
      </w:r>
      <w:r w:rsidR="00C007F9" w:rsidRPr="00757139">
        <w:rPr>
          <w:rFonts w:ascii="Times New Roman" w:hAnsi="Times New Roman"/>
          <w:sz w:val="26"/>
          <w:szCs w:val="26"/>
          <w:lang w:eastAsia="ru-RU"/>
        </w:rPr>
        <w:t xml:space="preserve"> (</w:t>
      </w:r>
      <w:hyperlink r:id="rId44" w:anchor="/document/71947650/entry/11043" w:history="1">
        <w:r w:rsidR="00AC7FEB" w:rsidRPr="00757139">
          <w:rPr>
            <w:rStyle w:val="a5"/>
            <w:rFonts w:ascii="Times New Roman" w:hAnsi="Times New Roman"/>
            <w:color w:val="auto"/>
            <w:sz w:val="26"/>
            <w:szCs w:val="26"/>
            <w:u w:val="none"/>
            <w:lang w:eastAsia="ru-RU"/>
          </w:rPr>
          <w:t>подп. «в» п. 4</w:t>
        </w:r>
      </w:hyperlink>
      <w:r w:rsidR="00AC7FEB" w:rsidRPr="00757139">
        <w:rPr>
          <w:rFonts w:ascii="Times New Roman" w:hAnsi="Times New Roman"/>
          <w:sz w:val="26"/>
          <w:szCs w:val="26"/>
          <w:lang w:eastAsia="ru-RU"/>
        </w:rPr>
        <w:t xml:space="preserve">, </w:t>
      </w:r>
      <w:hyperlink r:id="rId45" w:anchor="/document/71947650/entry/11009" w:history="1">
        <w:r w:rsidR="00AC7FEB" w:rsidRPr="00757139">
          <w:rPr>
            <w:rStyle w:val="a5"/>
            <w:rFonts w:ascii="Times New Roman" w:hAnsi="Times New Roman"/>
            <w:color w:val="auto"/>
            <w:sz w:val="26"/>
            <w:szCs w:val="26"/>
            <w:u w:val="none"/>
            <w:lang w:eastAsia="ru-RU"/>
          </w:rPr>
          <w:t>п. 9</w:t>
        </w:r>
      </w:hyperlink>
      <w:r w:rsidR="00AC7FEB" w:rsidRPr="00757139">
        <w:rPr>
          <w:rFonts w:ascii="Times New Roman" w:hAnsi="Times New Roman"/>
          <w:sz w:val="26"/>
          <w:szCs w:val="26"/>
          <w:lang w:eastAsia="ru-RU"/>
        </w:rPr>
        <w:t xml:space="preserve"> </w:t>
      </w:r>
      <w:r w:rsidR="00C007F9" w:rsidRPr="00757139">
        <w:rPr>
          <w:rFonts w:ascii="Times New Roman" w:eastAsiaTheme="minorHAnsi" w:hAnsi="Times New Roman"/>
          <w:sz w:val="26"/>
          <w:szCs w:val="26"/>
        </w:rPr>
        <w:t xml:space="preserve">приложения № 1 СГС </w:t>
      </w:r>
      <w:r w:rsidR="00D55E8B" w:rsidRPr="00757139">
        <w:rPr>
          <w:rFonts w:ascii="Times New Roman" w:eastAsiaTheme="minorHAnsi" w:hAnsi="Times New Roman"/>
          <w:sz w:val="26"/>
          <w:szCs w:val="26"/>
        </w:rPr>
        <w:t>«</w:t>
      </w:r>
      <w:r w:rsidR="00C007F9" w:rsidRPr="00757139">
        <w:rPr>
          <w:rFonts w:ascii="Times New Roman" w:eastAsiaTheme="minorHAnsi" w:hAnsi="Times New Roman"/>
          <w:sz w:val="26"/>
          <w:szCs w:val="26"/>
        </w:rPr>
        <w:t>Учетная политика</w:t>
      </w:r>
      <w:r w:rsidR="00C007F9" w:rsidRPr="00757139">
        <w:rPr>
          <w:rFonts w:ascii="Times New Roman" w:hAnsi="Times New Roman"/>
          <w:sz w:val="26"/>
          <w:szCs w:val="26"/>
        </w:rPr>
        <w:t>, оценочные значения и ошибки»</w:t>
      </w:r>
      <w:r w:rsidR="00AC7FEB" w:rsidRPr="00757139">
        <w:rPr>
          <w:rFonts w:ascii="Times New Roman" w:hAnsi="Times New Roman"/>
          <w:sz w:val="26"/>
          <w:szCs w:val="26"/>
          <w:lang w:eastAsia="ru-RU"/>
        </w:rPr>
        <w:t xml:space="preserve">, </w:t>
      </w:r>
      <w:hyperlink r:id="rId46" w:anchor="/document/400125008/entry/0" w:history="1">
        <w:r w:rsidR="00AC7FEB" w:rsidRPr="00757139">
          <w:rPr>
            <w:rStyle w:val="a5"/>
            <w:rFonts w:ascii="Times New Roman" w:hAnsi="Times New Roman"/>
            <w:color w:val="auto"/>
            <w:sz w:val="26"/>
            <w:szCs w:val="26"/>
            <w:u w:val="none"/>
            <w:lang w:eastAsia="ru-RU"/>
          </w:rPr>
          <w:t>письмо</w:t>
        </w:r>
      </w:hyperlink>
      <w:r w:rsidR="00AC7FEB" w:rsidRPr="00757139">
        <w:rPr>
          <w:rFonts w:ascii="Times New Roman" w:hAnsi="Times New Roman"/>
          <w:sz w:val="26"/>
          <w:szCs w:val="26"/>
          <w:lang w:eastAsia="ru-RU"/>
        </w:rPr>
        <w:t xml:space="preserve"> Минфина России от 24</w:t>
      </w:r>
      <w:r w:rsidR="00D55E8B" w:rsidRPr="00757139">
        <w:rPr>
          <w:rFonts w:ascii="Times New Roman" w:hAnsi="Times New Roman"/>
          <w:sz w:val="26"/>
          <w:szCs w:val="26"/>
          <w:lang w:eastAsia="ru-RU"/>
        </w:rPr>
        <w:t>.12.</w:t>
      </w:r>
      <w:r w:rsidR="00AC7FEB" w:rsidRPr="00757139">
        <w:rPr>
          <w:rFonts w:ascii="Times New Roman" w:hAnsi="Times New Roman"/>
          <w:sz w:val="26"/>
          <w:szCs w:val="26"/>
          <w:lang w:eastAsia="ru-RU"/>
        </w:rPr>
        <w:t>2020</w:t>
      </w:r>
      <w:r w:rsidR="00D55E8B" w:rsidRPr="00757139">
        <w:rPr>
          <w:rFonts w:ascii="Times New Roman" w:hAnsi="Times New Roman"/>
          <w:sz w:val="26"/>
          <w:szCs w:val="26"/>
          <w:lang w:eastAsia="ru-RU"/>
        </w:rPr>
        <w:t xml:space="preserve"> г.</w:t>
      </w:r>
      <w:r w:rsidR="00AC7FEB" w:rsidRPr="00757139">
        <w:rPr>
          <w:rFonts w:ascii="Times New Roman" w:hAnsi="Times New Roman"/>
          <w:sz w:val="26"/>
          <w:szCs w:val="26"/>
          <w:lang w:eastAsia="ru-RU"/>
        </w:rPr>
        <w:t xml:space="preserve"> № 02-07-07/113668)</w:t>
      </w:r>
      <w:r w:rsidR="00C007F9" w:rsidRPr="00757139">
        <w:rPr>
          <w:rFonts w:ascii="Times New Roman" w:hAnsi="Times New Roman"/>
          <w:sz w:val="26"/>
          <w:szCs w:val="26"/>
          <w:lang w:eastAsia="ru-RU"/>
        </w:rPr>
        <w:t>.</w:t>
      </w:r>
    </w:p>
    <w:p w14:paraId="278FE76E" w14:textId="6F480E8B" w:rsidR="00B540E6" w:rsidRPr="00757139" w:rsidRDefault="00B540E6" w:rsidP="005F04DD">
      <w:pPr>
        <w:spacing w:after="0" w:line="240" w:lineRule="auto"/>
        <w:ind w:firstLine="709"/>
        <w:jc w:val="both"/>
        <w:rPr>
          <w:rFonts w:ascii="Times New Roman" w:hAnsi="Times New Roman"/>
          <w:sz w:val="26"/>
          <w:szCs w:val="26"/>
          <w:lang w:eastAsia="ru-RU"/>
        </w:rPr>
      </w:pPr>
    </w:p>
    <w:p w14:paraId="773A6B18" w14:textId="5F8A5D08" w:rsidR="001F1A30" w:rsidRPr="00757139" w:rsidRDefault="001F1A30" w:rsidP="00D55E8B">
      <w:pPr>
        <w:pStyle w:val="1"/>
        <w:spacing w:before="0" w:line="240" w:lineRule="auto"/>
        <w:jc w:val="center"/>
        <w:rPr>
          <w:rFonts w:ascii="Times New Roman" w:hAnsi="Times New Roman" w:cs="Times New Roman"/>
          <w:color w:val="auto"/>
          <w:sz w:val="26"/>
          <w:szCs w:val="26"/>
          <w:lang w:eastAsia="ru-RU"/>
        </w:rPr>
      </w:pPr>
      <w:r w:rsidRPr="00757139">
        <w:rPr>
          <w:rFonts w:ascii="Times New Roman" w:hAnsi="Times New Roman" w:cs="Times New Roman"/>
          <w:color w:val="auto"/>
          <w:sz w:val="26"/>
          <w:szCs w:val="26"/>
          <w:lang w:eastAsia="ru-RU"/>
        </w:rPr>
        <w:t>4. ОФОРМЛЕНИЕ РЕЗУЛЬТАТОВ ИНВЕНТАРИЗАЦИИ РЕГУЛИРОВАНИЕ</w:t>
      </w:r>
      <w:r w:rsidR="00C007F9" w:rsidRPr="00757139">
        <w:rPr>
          <w:rFonts w:ascii="Times New Roman" w:hAnsi="Times New Roman" w:cs="Times New Roman"/>
          <w:color w:val="auto"/>
          <w:sz w:val="26"/>
          <w:szCs w:val="26"/>
          <w:lang w:eastAsia="ru-RU"/>
        </w:rPr>
        <w:t xml:space="preserve"> </w:t>
      </w:r>
      <w:r w:rsidRPr="00757139">
        <w:rPr>
          <w:rFonts w:ascii="Times New Roman" w:hAnsi="Times New Roman" w:cs="Times New Roman"/>
          <w:color w:val="auto"/>
          <w:sz w:val="26"/>
          <w:szCs w:val="26"/>
          <w:lang w:eastAsia="ru-RU"/>
        </w:rPr>
        <w:t>ВЫЯВЛЕННЫХ РАСХОЖДЕНИЙ</w:t>
      </w:r>
    </w:p>
    <w:p w14:paraId="73A1CEFF" w14:textId="77777777" w:rsidR="006C1578" w:rsidRPr="00757139" w:rsidRDefault="006C1578" w:rsidP="005F04DD">
      <w:pPr>
        <w:spacing w:after="0" w:line="240" w:lineRule="auto"/>
        <w:ind w:firstLine="709"/>
        <w:jc w:val="both"/>
        <w:rPr>
          <w:rFonts w:ascii="Times New Roman" w:hAnsi="Times New Roman"/>
          <w:sz w:val="26"/>
          <w:szCs w:val="26"/>
          <w:lang w:eastAsia="ru-RU"/>
        </w:rPr>
      </w:pPr>
    </w:p>
    <w:p w14:paraId="2BEA2F9B" w14:textId="4C472B05" w:rsidR="00AC7FEB" w:rsidRPr="00757139" w:rsidRDefault="00AC7FEB"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4.1. Результаты инвентаризации подлежат обязательному отражению в документах инвентаризации: инвентаризационных описях, сличительных ведомостях, актах о результатах инвентаризации.</w:t>
      </w:r>
    </w:p>
    <w:p w14:paraId="422AD4D0" w14:textId="0A7CBC41" w:rsidR="00AC7FEB" w:rsidRPr="00757139" w:rsidRDefault="00AC7FEB"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Документальное оформление результатов проведения инвентаризации осуществляется в соответствии с требованиями </w:t>
      </w:r>
      <w:r w:rsidR="00C007F9" w:rsidRPr="00757139">
        <w:rPr>
          <w:rFonts w:ascii="Times New Roman" w:hAnsi="Times New Roman"/>
          <w:sz w:val="26"/>
          <w:szCs w:val="26"/>
          <w:lang w:eastAsia="ru-RU"/>
        </w:rPr>
        <w:t>Методических указаний № 52н, Методических указаний № 61н</w:t>
      </w:r>
      <w:r w:rsidRPr="00757139">
        <w:rPr>
          <w:rFonts w:ascii="Times New Roman" w:hAnsi="Times New Roman"/>
          <w:sz w:val="26"/>
          <w:szCs w:val="26"/>
          <w:lang w:eastAsia="ru-RU"/>
        </w:rPr>
        <w:t xml:space="preserve"> и графиком документооборота (Приложение № </w:t>
      </w:r>
      <w:r w:rsidR="00D55E8B" w:rsidRPr="00757139">
        <w:rPr>
          <w:rFonts w:ascii="Times New Roman" w:hAnsi="Times New Roman"/>
          <w:sz w:val="26"/>
          <w:szCs w:val="26"/>
          <w:lang w:eastAsia="ru-RU"/>
        </w:rPr>
        <w:t>3</w:t>
      </w:r>
      <w:r w:rsidRPr="00757139">
        <w:rPr>
          <w:rFonts w:ascii="Times New Roman" w:hAnsi="Times New Roman"/>
          <w:sz w:val="26"/>
          <w:szCs w:val="26"/>
          <w:lang w:eastAsia="ru-RU"/>
        </w:rPr>
        <w:t xml:space="preserve"> к Учетной политике)</w:t>
      </w:r>
      <w:r w:rsidR="00063366" w:rsidRPr="00757139">
        <w:rPr>
          <w:rFonts w:ascii="Times New Roman" w:hAnsi="Times New Roman"/>
          <w:sz w:val="26"/>
          <w:szCs w:val="26"/>
          <w:lang w:eastAsia="ru-RU"/>
        </w:rPr>
        <w:t xml:space="preserve"> (</w:t>
      </w:r>
      <w:hyperlink r:id="rId47" w:anchor="/document/71947650/entry/11022" w:history="1">
        <w:r w:rsidRPr="00757139">
          <w:rPr>
            <w:rStyle w:val="a5"/>
            <w:rFonts w:ascii="Times New Roman" w:hAnsi="Times New Roman"/>
            <w:color w:val="auto"/>
            <w:sz w:val="26"/>
            <w:szCs w:val="26"/>
            <w:u w:val="none"/>
            <w:lang w:eastAsia="ru-RU"/>
          </w:rPr>
          <w:t>п.</w:t>
        </w:r>
        <w:r w:rsidR="00424DC0" w:rsidRPr="00757139">
          <w:rPr>
            <w:rStyle w:val="a5"/>
            <w:rFonts w:ascii="Times New Roman" w:hAnsi="Times New Roman"/>
            <w:color w:val="auto"/>
            <w:sz w:val="26"/>
            <w:szCs w:val="26"/>
            <w:u w:val="none"/>
            <w:lang w:eastAsia="ru-RU"/>
          </w:rPr>
          <w:t xml:space="preserve"> </w:t>
        </w:r>
        <w:r w:rsidRPr="00757139">
          <w:rPr>
            <w:rStyle w:val="a5"/>
            <w:rFonts w:ascii="Times New Roman" w:hAnsi="Times New Roman"/>
            <w:color w:val="auto"/>
            <w:sz w:val="26"/>
            <w:szCs w:val="26"/>
            <w:u w:val="none"/>
            <w:lang w:eastAsia="ru-RU"/>
          </w:rPr>
          <w:t>22</w:t>
        </w:r>
      </w:hyperlink>
      <w:r w:rsidR="00424DC0" w:rsidRPr="00757139">
        <w:rPr>
          <w:rFonts w:ascii="Times New Roman" w:hAnsi="Times New Roman"/>
          <w:sz w:val="26"/>
          <w:szCs w:val="26"/>
          <w:lang w:eastAsia="ru-RU"/>
        </w:rPr>
        <w:t xml:space="preserve"> </w:t>
      </w:r>
      <w:r w:rsidR="00063366" w:rsidRPr="00757139">
        <w:rPr>
          <w:rFonts w:ascii="Times New Roman" w:eastAsiaTheme="minorHAnsi" w:hAnsi="Times New Roman"/>
          <w:sz w:val="26"/>
          <w:szCs w:val="26"/>
        </w:rPr>
        <w:t xml:space="preserve">приложения № 1 СГС </w:t>
      </w:r>
      <w:r w:rsidR="00D55E8B" w:rsidRPr="00757139">
        <w:rPr>
          <w:rFonts w:ascii="Times New Roman" w:eastAsiaTheme="minorHAnsi" w:hAnsi="Times New Roman"/>
          <w:sz w:val="26"/>
          <w:szCs w:val="26"/>
        </w:rPr>
        <w:t>«</w:t>
      </w:r>
      <w:r w:rsidR="00063366" w:rsidRPr="00757139">
        <w:rPr>
          <w:rFonts w:ascii="Times New Roman" w:eastAsiaTheme="minorHAnsi" w:hAnsi="Times New Roman"/>
          <w:sz w:val="26"/>
          <w:szCs w:val="26"/>
        </w:rPr>
        <w:t>Учетная политика</w:t>
      </w:r>
      <w:r w:rsidR="00063366" w:rsidRPr="00757139">
        <w:rPr>
          <w:rFonts w:ascii="Times New Roman" w:hAnsi="Times New Roman"/>
          <w:sz w:val="26"/>
          <w:szCs w:val="26"/>
        </w:rPr>
        <w:t>, оценочные значения и ошибки»</w:t>
      </w:r>
      <w:r w:rsidRPr="00757139">
        <w:rPr>
          <w:rFonts w:ascii="Times New Roman" w:hAnsi="Times New Roman"/>
          <w:sz w:val="26"/>
          <w:szCs w:val="26"/>
          <w:lang w:eastAsia="ru-RU"/>
        </w:rPr>
        <w:t>)</w:t>
      </w:r>
      <w:r w:rsidR="00063366" w:rsidRPr="00757139">
        <w:rPr>
          <w:rFonts w:ascii="Times New Roman" w:hAnsi="Times New Roman"/>
          <w:sz w:val="26"/>
          <w:szCs w:val="26"/>
          <w:lang w:eastAsia="ru-RU"/>
        </w:rPr>
        <w:t>.</w:t>
      </w:r>
    </w:p>
    <w:p w14:paraId="7A95DF9D" w14:textId="2AAD35DA" w:rsidR="001F1A30" w:rsidRPr="00757139" w:rsidRDefault="005A0012" w:rsidP="005F04DD">
      <w:pPr>
        <w:spacing w:after="0" w:line="240" w:lineRule="auto"/>
        <w:ind w:firstLine="709"/>
        <w:jc w:val="both"/>
        <w:rPr>
          <w:rFonts w:ascii="Times New Roman" w:hAnsi="Times New Roman"/>
          <w:strike/>
          <w:sz w:val="26"/>
          <w:szCs w:val="26"/>
          <w:lang w:eastAsia="ru-RU"/>
        </w:rPr>
      </w:pPr>
      <w:r w:rsidRPr="00757139">
        <w:rPr>
          <w:rFonts w:ascii="Times New Roman" w:hAnsi="Times New Roman"/>
          <w:sz w:val="26"/>
          <w:szCs w:val="26"/>
          <w:lang w:eastAsia="ru-RU"/>
        </w:rPr>
        <w:t>4.</w:t>
      </w:r>
      <w:r w:rsidR="006E78E9" w:rsidRPr="00757139">
        <w:rPr>
          <w:rFonts w:ascii="Times New Roman" w:hAnsi="Times New Roman"/>
          <w:sz w:val="26"/>
          <w:szCs w:val="26"/>
          <w:lang w:eastAsia="ru-RU"/>
        </w:rPr>
        <w:t>2</w:t>
      </w:r>
      <w:r w:rsidR="001F1A30" w:rsidRPr="00757139">
        <w:rPr>
          <w:rFonts w:ascii="Times New Roman" w:hAnsi="Times New Roman"/>
          <w:sz w:val="26"/>
          <w:szCs w:val="26"/>
          <w:lang w:eastAsia="ru-RU"/>
        </w:rPr>
        <w:t xml:space="preserve">. По итогам инвентаризации инвентаризационная комиссия составляет </w:t>
      </w:r>
      <w:r w:rsidR="00063366" w:rsidRPr="00757139">
        <w:rPr>
          <w:rFonts w:ascii="Times New Roman" w:hAnsi="Times New Roman"/>
          <w:sz w:val="26"/>
          <w:szCs w:val="26"/>
          <w:lang w:eastAsia="ru-RU"/>
        </w:rPr>
        <w:t>А</w:t>
      </w:r>
      <w:r w:rsidR="001F1A30" w:rsidRPr="00757139">
        <w:rPr>
          <w:rFonts w:ascii="Times New Roman" w:hAnsi="Times New Roman"/>
          <w:sz w:val="26"/>
          <w:szCs w:val="26"/>
          <w:lang w:eastAsia="ru-RU"/>
        </w:rPr>
        <w:t>кт о результатах инвентаризации (</w:t>
      </w:r>
      <w:hyperlink r:id="rId48" w:anchor="/document/140/31280/" w:tooltip="ОКУД 0504835. Акт о результатах инвентаризации" w:history="1">
        <w:r w:rsidR="001F1A30" w:rsidRPr="00757139">
          <w:rPr>
            <w:rFonts w:ascii="Times New Roman" w:hAnsi="Times New Roman"/>
            <w:sz w:val="26"/>
            <w:szCs w:val="26"/>
            <w:lang w:eastAsia="ru-RU"/>
          </w:rPr>
          <w:t>ф.</w:t>
        </w:r>
        <w:r w:rsidR="00424DC0" w:rsidRPr="00757139">
          <w:rPr>
            <w:rFonts w:ascii="Times New Roman" w:hAnsi="Times New Roman"/>
            <w:sz w:val="26"/>
            <w:szCs w:val="26"/>
            <w:lang w:eastAsia="ru-RU"/>
          </w:rPr>
          <w:t xml:space="preserve"> 0510463</w:t>
        </w:r>
      </w:hyperlink>
      <w:r w:rsidR="001F1A30" w:rsidRPr="00757139">
        <w:rPr>
          <w:rFonts w:ascii="Times New Roman" w:hAnsi="Times New Roman"/>
          <w:sz w:val="26"/>
          <w:szCs w:val="26"/>
          <w:lang w:eastAsia="ru-RU"/>
        </w:rPr>
        <w:t>)</w:t>
      </w:r>
      <w:r w:rsidR="00063366" w:rsidRPr="00757139">
        <w:rPr>
          <w:rFonts w:ascii="Times New Roman" w:hAnsi="Times New Roman"/>
          <w:sz w:val="26"/>
          <w:szCs w:val="26"/>
          <w:lang w:eastAsia="ru-RU"/>
        </w:rPr>
        <w:t xml:space="preserve"> (далее – Акт (ф. 0510463))</w:t>
      </w:r>
      <w:r w:rsidR="001F1A30" w:rsidRPr="00757139">
        <w:rPr>
          <w:rFonts w:ascii="Times New Roman" w:hAnsi="Times New Roman"/>
          <w:sz w:val="26"/>
          <w:szCs w:val="26"/>
          <w:lang w:eastAsia="ru-RU"/>
        </w:rPr>
        <w:t>.</w:t>
      </w:r>
    </w:p>
    <w:p w14:paraId="028515F3" w14:textId="2E0A792F" w:rsidR="00424DC0"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4.3</w:t>
      </w:r>
      <w:r w:rsidR="00424DC0" w:rsidRPr="00757139">
        <w:rPr>
          <w:rFonts w:ascii="Times New Roman" w:hAnsi="Times New Roman"/>
          <w:sz w:val="26"/>
          <w:szCs w:val="26"/>
          <w:lang w:eastAsia="ru-RU"/>
        </w:rPr>
        <w:t>. В случае выявления при инвентаризации отклонений комиссией обеспечивается их обоснованная квалификация по следующим позициям</w:t>
      </w:r>
      <w:r w:rsidR="00063366" w:rsidRPr="00757139">
        <w:rPr>
          <w:rFonts w:ascii="Times New Roman" w:hAnsi="Times New Roman"/>
          <w:sz w:val="26"/>
          <w:szCs w:val="26"/>
          <w:lang w:eastAsia="ru-RU"/>
        </w:rPr>
        <w:t xml:space="preserve"> (п. 23 </w:t>
      </w:r>
      <w:r w:rsidR="00063366" w:rsidRPr="00757139">
        <w:rPr>
          <w:rFonts w:ascii="Times New Roman" w:eastAsiaTheme="minorHAnsi" w:hAnsi="Times New Roman"/>
          <w:sz w:val="26"/>
          <w:szCs w:val="26"/>
        </w:rPr>
        <w:t xml:space="preserve">приложения № 1 СГС </w:t>
      </w:r>
      <w:r w:rsidR="00D55E8B" w:rsidRPr="00757139">
        <w:rPr>
          <w:rFonts w:ascii="Times New Roman" w:eastAsiaTheme="minorHAnsi" w:hAnsi="Times New Roman"/>
          <w:sz w:val="26"/>
          <w:szCs w:val="26"/>
        </w:rPr>
        <w:t>«</w:t>
      </w:r>
      <w:r w:rsidR="00063366" w:rsidRPr="00757139">
        <w:rPr>
          <w:rFonts w:ascii="Times New Roman" w:eastAsiaTheme="minorHAnsi" w:hAnsi="Times New Roman"/>
          <w:sz w:val="26"/>
          <w:szCs w:val="26"/>
        </w:rPr>
        <w:t>Учетная политика</w:t>
      </w:r>
      <w:r w:rsidR="00063366" w:rsidRPr="00757139">
        <w:rPr>
          <w:rFonts w:ascii="Times New Roman" w:hAnsi="Times New Roman"/>
          <w:sz w:val="26"/>
          <w:szCs w:val="26"/>
        </w:rPr>
        <w:t>, оценочные значения и ошибки»</w:t>
      </w:r>
      <w:r w:rsidR="00063366" w:rsidRPr="00757139">
        <w:rPr>
          <w:rFonts w:ascii="Times New Roman" w:hAnsi="Times New Roman"/>
          <w:sz w:val="26"/>
          <w:szCs w:val="26"/>
          <w:lang w:eastAsia="ru-RU"/>
        </w:rPr>
        <w:t>)</w:t>
      </w:r>
      <w:r w:rsidR="00424DC0" w:rsidRPr="00757139">
        <w:rPr>
          <w:rFonts w:ascii="Times New Roman" w:hAnsi="Times New Roman"/>
          <w:sz w:val="26"/>
          <w:szCs w:val="26"/>
          <w:lang w:eastAsia="ru-RU"/>
        </w:rPr>
        <w:t>:</w:t>
      </w:r>
    </w:p>
    <w:p w14:paraId="46A7B7DC" w14:textId="0954CB49" w:rsidR="00424DC0" w:rsidRPr="00757139" w:rsidRDefault="00424DC0"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1) Излишки </w:t>
      </w:r>
      <w:r w:rsidR="00D55E8B" w:rsidRPr="00757139">
        <w:rPr>
          <w:rFonts w:ascii="Times New Roman" w:hAnsi="Times New Roman"/>
          <w:sz w:val="26"/>
          <w:szCs w:val="26"/>
          <w:lang w:eastAsia="ru-RU"/>
        </w:rPr>
        <w:t>—</w:t>
      </w:r>
      <w:r w:rsidRPr="00757139">
        <w:rPr>
          <w:rFonts w:ascii="Times New Roman" w:hAnsi="Times New Roman"/>
          <w:sz w:val="26"/>
          <w:szCs w:val="26"/>
          <w:lang w:eastAsia="ru-RU"/>
        </w:rPr>
        <w:t xml:space="preserve"> объекты имущества, по которым фактическое наличие подтверждено результатами инвентаризации, но информация в регистрах бухгалтерского учета отсутствует.</w:t>
      </w:r>
    </w:p>
    <w:p w14:paraId="2B454FB0" w14:textId="56904C44" w:rsidR="00424DC0" w:rsidRPr="00757139" w:rsidRDefault="00424DC0"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2) Недостача </w:t>
      </w:r>
      <w:r w:rsidR="00D55E8B" w:rsidRPr="00757139">
        <w:rPr>
          <w:rFonts w:ascii="Times New Roman" w:hAnsi="Times New Roman"/>
          <w:sz w:val="26"/>
          <w:szCs w:val="26"/>
          <w:lang w:eastAsia="ru-RU"/>
        </w:rPr>
        <w:t>—</w:t>
      </w:r>
      <w:r w:rsidRPr="00757139">
        <w:rPr>
          <w:rFonts w:ascii="Times New Roman" w:hAnsi="Times New Roman"/>
          <w:sz w:val="26"/>
          <w:szCs w:val="26"/>
          <w:lang w:eastAsia="ru-RU"/>
        </w:rPr>
        <w:t xml:space="preserve"> объекты имущества, по которым не представляется возможным установить их местонахождение (утраченное имущество), а также выбывшие из владения, пользования и распоряжения вследствие их гибели или уничтожения, в том числе помимо воли владельца (наличие не подтверждено результатами инвентаризации).</w:t>
      </w:r>
    </w:p>
    <w:p w14:paraId="1D0ED879" w14:textId="12E242F8" w:rsidR="00424DC0" w:rsidRPr="00757139" w:rsidRDefault="00424DC0"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3) Пересортица </w:t>
      </w:r>
      <w:r w:rsidR="00D55E8B" w:rsidRPr="00757139">
        <w:rPr>
          <w:rFonts w:ascii="Times New Roman" w:hAnsi="Times New Roman"/>
          <w:sz w:val="26"/>
          <w:szCs w:val="26"/>
          <w:lang w:eastAsia="ru-RU"/>
        </w:rPr>
        <w:t>—</w:t>
      </w:r>
      <w:r w:rsidRPr="00757139">
        <w:rPr>
          <w:rFonts w:ascii="Times New Roman" w:hAnsi="Times New Roman"/>
          <w:sz w:val="26"/>
          <w:szCs w:val="26"/>
          <w:lang w:eastAsia="ru-RU"/>
        </w:rPr>
        <w:t xml:space="preserve"> объекты инвентаризации, по которым выявлены взаимоисключающие отклонения по соответствующей категории (номенклатуре, виду) объекта инвентаризации, возникшие в результате допустимых расхождений отдельных аналитических признаков объекта инвентаризации при их поступлении, выбытии (перемещении).</w:t>
      </w:r>
    </w:p>
    <w:p w14:paraId="7A4A47BF" w14:textId="7555E4E6" w:rsidR="00424DC0" w:rsidRPr="00757139" w:rsidRDefault="00424DC0"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4) Качественные отклонения </w:t>
      </w:r>
      <w:r w:rsidR="00D55E8B" w:rsidRPr="00757139">
        <w:rPr>
          <w:rFonts w:ascii="Times New Roman" w:hAnsi="Times New Roman"/>
          <w:sz w:val="26"/>
          <w:szCs w:val="26"/>
          <w:lang w:eastAsia="ru-RU"/>
        </w:rPr>
        <w:t>—</w:t>
      </w:r>
      <w:r w:rsidRPr="00757139">
        <w:rPr>
          <w:rFonts w:ascii="Times New Roman" w:hAnsi="Times New Roman"/>
          <w:sz w:val="26"/>
          <w:szCs w:val="26"/>
          <w:lang w:eastAsia="ru-RU"/>
        </w:rPr>
        <w:t xml:space="preserve"> объекты:</w:t>
      </w:r>
    </w:p>
    <w:p w14:paraId="0EAF6C8A" w14:textId="05A50D00" w:rsidR="00424DC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424DC0" w:rsidRPr="00757139">
        <w:rPr>
          <w:rFonts w:ascii="Times New Roman" w:hAnsi="Times New Roman"/>
          <w:sz w:val="26"/>
          <w:szCs w:val="26"/>
          <w:lang w:eastAsia="ru-RU"/>
        </w:rPr>
        <w:t xml:space="preserve"> непригодные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14:paraId="7AE3B13D" w14:textId="4AE373FF" w:rsidR="00424DC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424DC0" w:rsidRPr="00757139">
        <w:rPr>
          <w:rFonts w:ascii="Times New Roman" w:hAnsi="Times New Roman"/>
          <w:sz w:val="26"/>
          <w:szCs w:val="26"/>
          <w:lang w:eastAsia="ru-RU"/>
        </w:rPr>
        <w:t xml:space="preserve"> не соответствующие критериям активов или обязательств, в том числе при наличии оснований для реклассификации объектов, признания сомнительной дебиторской задолженности, безнадежной к взысканию задолженности, списания обязательств;</w:t>
      </w:r>
    </w:p>
    <w:p w14:paraId="0C135977" w14:textId="1603FAF2" w:rsidR="00424DC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424DC0" w:rsidRPr="00757139">
        <w:rPr>
          <w:rFonts w:ascii="Times New Roman" w:hAnsi="Times New Roman"/>
          <w:sz w:val="26"/>
          <w:szCs w:val="26"/>
          <w:lang w:eastAsia="ru-RU"/>
        </w:rPr>
        <w:t xml:space="preserve"> по которым выявлены признаки обесценения активов.</w:t>
      </w:r>
    </w:p>
    <w:p w14:paraId="7F9C5ECC" w14:textId="2D8D05B8" w:rsidR="00291F43"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4.4</w:t>
      </w:r>
      <w:r w:rsidR="00291F43" w:rsidRPr="00757139">
        <w:rPr>
          <w:rFonts w:ascii="Times New Roman" w:hAnsi="Times New Roman"/>
          <w:sz w:val="26"/>
          <w:szCs w:val="26"/>
          <w:lang w:eastAsia="ru-RU"/>
        </w:rPr>
        <w:t>. По нефинансовым активам может быть квалифицирована пересортица, если одновременно выполняются следующие условия:</w:t>
      </w:r>
    </w:p>
    <w:p w14:paraId="2CEDB611" w14:textId="70082896"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одновременно выявлена недостача одного и излишек другого сорта материальных запасов одного и того же наименования;</w:t>
      </w:r>
    </w:p>
    <w:p w14:paraId="366E6AB1" w14:textId="0F699497"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количество недостающих объектов равняется количеству излишних;</w:t>
      </w:r>
    </w:p>
    <w:p w14:paraId="44FFCAD6" w14:textId="2CD56EF5"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отклонения выявлены у одного ответственного лица.</w:t>
      </w:r>
    </w:p>
    <w:p w14:paraId="241558F9" w14:textId="77777777" w:rsidR="00291F43" w:rsidRPr="00757139" w:rsidRDefault="00291F4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 xml:space="preserve">При квалификации конкретного расхождения отдельных аналитических признаков объекта в качестве допустимого членам инвентаризационной комиссии </w:t>
      </w:r>
      <w:r w:rsidRPr="00757139">
        <w:rPr>
          <w:rFonts w:ascii="Times New Roman" w:hAnsi="Times New Roman"/>
          <w:sz w:val="26"/>
          <w:szCs w:val="26"/>
          <w:lang w:eastAsia="ru-RU"/>
        </w:rPr>
        <w:lastRenderedPageBreak/>
        <w:t>необходимо оценить идентичность и взаимозаменяемость объектов, по которым выявлена недостача и пересортица, с учетом их назначения.</w:t>
      </w:r>
    </w:p>
    <w:p w14:paraId="0C8F786F" w14:textId="7769BD58" w:rsidR="00291F43" w:rsidRPr="00757139" w:rsidRDefault="00291F4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Выявленные при инвентаризации излишек и недостача разных сортов материальных запасов одного наименования в разных количествах не квалифицируются как пересортица. Они квалифицируются как излишек и недостача на всю сумму и их количество.</w:t>
      </w:r>
    </w:p>
    <w:p w14:paraId="62B08FDB" w14:textId="146D9291" w:rsidR="001F1A30" w:rsidRPr="00757139" w:rsidRDefault="005A001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4.</w:t>
      </w:r>
      <w:r w:rsidR="006E78E9" w:rsidRPr="00757139">
        <w:rPr>
          <w:rFonts w:ascii="Times New Roman" w:hAnsi="Times New Roman"/>
          <w:sz w:val="26"/>
          <w:szCs w:val="26"/>
          <w:lang w:eastAsia="ru-RU"/>
        </w:rPr>
        <w:t>5</w:t>
      </w:r>
      <w:r w:rsidR="001F1A30" w:rsidRPr="00757139">
        <w:rPr>
          <w:rFonts w:ascii="Times New Roman" w:hAnsi="Times New Roman"/>
          <w:sz w:val="26"/>
          <w:szCs w:val="26"/>
          <w:lang w:eastAsia="ru-RU"/>
        </w:rPr>
        <w:t xml:space="preserve">. По всем недостачам и излишкам инвентаризационная комиссия получает письменные объяснения </w:t>
      </w:r>
      <w:r w:rsidR="006C1578" w:rsidRPr="00757139">
        <w:rPr>
          <w:rFonts w:ascii="Times New Roman" w:hAnsi="Times New Roman"/>
          <w:sz w:val="26"/>
          <w:szCs w:val="26"/>
          <w:lang w:eastAsia="ru-RU"/>
        </w:rPr>
        <w:t>материально-</w:t>
      </w:r>
      <w:r w:rsidR="001F1A30" w:rsidRPr="00757139">
        <w:rPr>
          <w:rFonts w:ascii="Times New Roman" w:hAnsi="Times New Roman"/>
          <w:sz w:val="26"/>
          <w:szCs w:val="26"/>
          <w:lang w:eastAsia="ru-RU"/>
        </w:rPr>
        <w:t>ответственных лиц. Они должны быть отражены в инвентаризационных описях (актах).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14:paraId="6896322A" w14:textId="31DFEA45" w:rsidR="00291F43"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4.6</w:t>
      </w:r>
      <w:r w:rsidR="00291F43" w:rsidRPr="00757139">
        <w:rPr>
          <w:rFonts w:ascii="Times New Roman" w:hAnsi="Times New Roman"/>
          <w:sz w:val="26"/>
          <w:szCs w:val="26"/>
          <w:lang w:eastAsia="ru-RU"/>
        </w:rPr>
        <w:t>. В документах, оформляющих результаты инвентаризации, инвентаризационная комиссия отражает выявленные в ходе инвентаризации</w:t>
      </w:r>
      <w:r w:rsidR="00063366" w:rsidRPr="00757139">
        <w:rPr>
          <w:rFonts w:ascii="Times New Roman" w:hAnsi="Times New Roman"/>
          <w:sz w:val="26"/>
          <w:szCs w:val="26"/>
          <w:lang w:eastAsia="ru-RU"/>
        </w:rPr>
        <w:t xml:space="preserve"> (п. 24 </w:t>
      </w:r>
      <w:r w:rsidR="00063366" w:rsidRPr="00757139">
        <w:rPr>
          <w:rFonts w:ascii="Times New Roman" w:eastAsiaTheme="minorHAnsi" w:hAnsi="Times New Roman"/>
          <w:sz w:val="26"/>
          <w:szCs w:val="26"/>
        </w:rPr>
        <w:t xml:space="preserve">приложения № 1 СГС </w:t>
      </w:r>
      <w:r w:rsidR="00D55E8B" w:rsidRPr="00757139">
        <w:rPr>
          <w:rFonts w:ascii="Times New Roman" w:eastAsiaTheme="minorHAnsi" w:hAnsi="Times New Roman"/>
          <w:sz w:val="26"/>
          <w:szCs w:val="26"/>
        </w:rPr>
        <w:t>«</w:t>
      </w:r>
      <w:r w:rsidR="00063366" w:rsidRPr="00757139">
        <w:rPr>
          <w:rFonts w:ascii="Times New Roman" w:eastAsiaTheme="minorHAnsi" w:hAnsi="Times New Roman"/>
          <w:sz w:val="26"/>
          <w:szCs w:val="26"/>
        </w:rPr>
        <w:t>Учетная политика</w:t>
      </w:r>
      <w:r w:rsidR="00063366" w:rsidRPr="00757139">
        <w:rPr>
          <w:rFonts w:ascii="Times New Roman" w:hAnsi="Times New Roman"/>
          <w:sz w:val="26"/>
          <w:szCs w:val="26"/>
        </w:rPr>
        <w:t>, оценочные значения и ошибки»</w:t>
      </w:r>
      <w:r w:rsidR="00063366" w:rsidRPr="00757139">
        <w:rPr>
          <w:rFonts w:ascii="Times New Roman" w:hAnsi="Times New Roman"/>
          <w:sz w:val="26"/>
          <w:szCs w:val="26"/>
          <w:lang w:eastAsia="ru-RU"/>
        </w:rPr>
        <w:t>):</w:t>
      </w:r>
    </w:p>
    <w:p w14:paraId="650F5491" w14:textId="250100BD" w:rsidR="00291F43" w:rsidRPr="00757139" w:rsidRDefault="00291F4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а) условия списания объектов инвентаризации с бухгалтерского учета, в частности утрату/снижение будущих экономических выгод и</w:t>
      </w:r>
      <w:r w:rsidR="00757139" w:rsidRPr="00757139">
        <w:rPr>
          <w:rFonts w:ascii="Times New Roman" w:hAnsi="Times New Roman"/>
          <w:sz w:val="26"/>
          <w:szCs w:val="26"/>
          <w:lang w:eastAsia="ru-RU"/>
        </w:rPr>
        <w:t xml:space="preserve"> (</w:t>
      </w:r>
      <w:r w:rsidRPr="00757139">
        <w:rPr>
          <w:rFonts w:ascii="Times New Roman" w:hAnsi="Times New Roman"/>
          <w:sz w:val="26"/>
          <w:szCs w:val="26"/>
          <w:lang w:eastAsia="ru-RU"/>
        </w:rPr>
        <w:t>или</w:t>
      </w:r>
      <w:r w:rsidR="00757139" w:rsidRPr="00757139">
        <w:rPr>
          <w:rFonts w:ascii="Times New Roman" w:hAnsi="Times New Roman"/>
          <w:sz w:val="26"/>
          <w:szCs w:val="26"/>
          <w:lang w:eastAsia="ru-RU"/>
        </w:rPr>
        <w:t>)</w:t>
      </w:r>
      <w:r w:rsidRPr="00757139">
        <w:rPr>
          <w:rFonts w:ascii="Times New Roman" w:hAnsi="Times New Roman"/>
          <w:sz w:val="26"/>
          <w:szCs w:val="26"/>
          <w:lang w:eastAsia="ru-RU"/>
        </w:rPr>
        <w:t xml:space="preserve"> полезного потенциала, заключенного в активе, в связи:</w:t>
      </w:r>
    </w:p>
    <w:p w14:paraId="182C1A51" w14:textId="2F2CC015"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с физическим и/или моральным износом;</w:t>
      </w:r>
    </w:p>
    <w:p w14:paraId="6EFA4E85" w14:textId="215DEAC8"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с нарушением условий содержания и/или эксплуатации;</w:t>
      </w:r>
    </w:p>
    <w:p w14:paraId="13A32DE5" w14:textId="6DA77F60"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с влиянием на состояние имущества аварий, стихийных бедствий, иных чрезвычайных ситуаций, длительного неиспользования имущества;</w:t>
      </w:r>
    </w:p>
    <w:p w14:paraId="76245B1E" w14:textId="66CC2F97"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с влиянием иных причин, которые привели к утрате</w:t>
      </w:r>
      <w:r w:rsidR="00757139" w:rsidRPr="00757139">
        <w:rPr>
          <w:rFonts w:ascii="Times New Roman" w:hAnsi="Times New Roman"/>
          <w:sz w:val="26"/>
          <w:szCs w:val="26"/>
          <w:lang w:eastAsia="ru-RU"/>
        </w:rPr>
        <w:t xml:space="preserve"> (</w:t>
      </w:r>
      <w:r w:rsidR="00291F43" w:rsidRPr="00757139">
        <w:rPr>
          <w:rFonts w:ascii="Times New Roman" w:hAnsi="Times New Roman"/>
          <w:sz w:val="26"/>
          <w:szCs w:val="26"/>
          <w:lang w:eastAsia="ru-RU"/>
        </w:rPr>
        <w:t>снижению</w:t>
      </w:r>
      <w:r w:rsidR="00757139"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будущих экономических выгод и</w:t>
      </w:r>
      <w:r w:rsidR="00757139" w:rsidRPr="00757139">
        <w:rPr>
          <w:rFonts w:ascii="Times New Roman" w:hAnsi="Times New Roman"/>
          <w:sz w:val="26"/>
          <w:szCs w:val="26"/>
          <w:lang w:eastAsia="ru-RU"/>
        </w:rPr>
        <w:t xml:space="preserve"> (</w:t>
      </w:r>
      <w:r w:rsidR="00291F43" w:rsidRPr="00757139">
        <w:rPr>
          <w:rFonts w:ascii="Times New Roman" w:hAnsi="Times New Roman"/>
          <w:sz w:val="26"/>
          <w:szCs w:val="26"/>
          <w:lang w:eastAsia="ru-RU"/>
        </w:rPr>
        <w:t>или</w:t>
      </w:r>
      <w:r w:rsidR="00757139"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полезного потенциала, заключенного в активе.</w:t>
      </w:r>
    </w:p>
    <w:p w14:paraId="6BC87F30" w14:textId="77777777" w:rsidR="00291F43" w:rsidRPr="00757139" w:rsidRDefault="00291F4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Инвентаризационная комиссия рассматривает вопросы:</w:t>
      </w:r>
    </w:p>
    <w:p w14:paraId="05C446DB" w14:textId="2A13D1C2"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о целесообразности</w:t>
      </w:r>
      <w:r w:rsidR="00757139" w:rsidRPr="00757139">
        <w:rPr>
          <w:rFonts w:ascii="Times New Roman" w:hAnsi="Times New Roman"/>
          <w:sz w:val="26"/>
          <w:szCs w:val="26"/>
          <w:lang w:eastAsia="ru-RU"/>
        </w:rPr>
        <w:t xml:space="preserve"> (</w:t>
      </w:r>
      <w:r w:rsidR="00291F43" w:rsidRPr="00757139">
        <w:rPr>
          <w:rFonts w:ascii="Times New Roman" w:hAnsi="Times New Roman"/>
          <w:sz w:val="26"/>
          <w:szCs w:val="26"/>
          <w:lang w:eastAsia="ru-RU"/>
        </w:rPr>
        <w:t>пригодности</w:t>
      </w:r>
      <w:r w:rsidR="00757139"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дальнейшего использования имущества;</w:t>
      </w:r>
    </w:p>
    <w:p w14:paraId="55DF011F" w14:textId="5A9F038C"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о возможности и эффективности его восстановления;</w:t>
      </w:r>
    </w:p>
    <w:p w14:paraId="673AD9A0" w14:textId="473609F7"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о возможности использования отдельных узлов, деталей, конструкций и материалов имущества.</w:t>
      </w:r>
    </w:p>
    <w:p w14:paraId="57BBC762" w14:textId="1D0AB186" w:rsidR="00291F43" w:rsidRPr="00757139" w:rsidRDefault="00291F4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б) основания для возмещения недостачи (возмещения ущерба, причиненного ввиду утраты или порчи материальных ценностей);</w:t>
      </w:r>
    </w:p>
    <w:p w14:paraId="59DCE8E5" w14:textId="1957FC2F" w:rsidR="00291F43" w:rsidRPr="00757139" w:rsidRDefault="00291F4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в) условия признания просроченной дебиторской задолженности сомнительной или безнадежной к взысканию;</w:t>
      </w:r>
    </w:p>
    <w:p w14:paraId="0ADF816C" w14:textId="3E525884" w:rsidR="00291F43" w:rsidRPr="00757139" w:rsidRDefault="00291F4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г) обязательства, не востребованные в течение срока исковой давности кредитором;</w:t>
      </w:r>
    </w:p>
    <w:p w14:paraId="3B74B2C0" w14:textId="2F8512AE" w:rsidR="00291F43" w:rsidRPr="00757139" w:rsidRDefault="00291F43"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д) документально подтвержденные основания для:</w:t>
      </w:r>
    </w:p>
    <w:p w14:paraId="06FA312B" w14:textId="65E40672"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признания в учете объектов инвентаризации (в случае выявления излишков);</w:t>
      </w:r>
    </w:p>
    <w:p w14:paraId="473CE1B0" w14:textId="3B037FF9"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отражения выбытия объектов инвентаризации (в случае выявления недостачи);</w:t>
      </w:r>
    </w:p>
    <w:p w14:paraId="05AAF715" w14:textId="1ACA8900"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корректировки бухгалтерских данных (в случае выявления пересортицы).</w:t>
      </w:r>
    </w:p>
    <w:p w14:paraId="0AD58173" w14:textId="19812619" w:rsidR="00291F43"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изменения стоимостных оценок объектов инвентаризации.</w:t>
      </w:r>
    </w:p>
    <w:p w14:paraId="2A8BAE49" w14:textId="796A790C" w:rsidR="001F1A30"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4.7</w:t>
      </w:r>
      <w:r w:rsidR="001F1A30" w:rsidRPr="00757139">
        <w:rPr>
          <w:rFonts w:ascii="Times New Roman" w:hAnsi="Times New Roman"/>
          <w:sz w:val="26"/>
          <w:szCs w:val="26"/>
          <w:lang w:eastAsia="ru-RU"/>
        </w:rPr>
        <w:t>. По результатам инвентаризации председатель инвентаризационной комиссии подготавливает руководителю учреждения предложения:</w:t>
      </w:r>
    </w:p>
    <w:p w14:paraId="4BA9E54F" w14:textId="60BE3243"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F1A30" w:rsidRPr="00757139">
        <w:rPr>
          <w:rFonts w:ascii="Times New Roman" w:hAnsi="Times New Roman"/>
          <w:sz w:val="26"/>
          <w:szCs w:val="26"/>
          <w:lang w:eastAsia="ru-RU"/>
        </w:rPr>
        <w:t xml:space="preserve"> по отнесению недостач имущества, а также имущества, пришедшего в негодность, за счет виновных лиц либо по их списанию;</w:t>
      </w:r>
    </w:p>
    <w:p w14:paraId="4FCEE9C8" w14:textId="089DF3D1"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F1A30" w:rsidRPr="00757139">
        <w:rPr>
          <w:rFonts w:ascii="Times New Roman" w:hAnsi="Times New Roman"/>
          <w:sz w:val="26"/>
          <w:szCs w:val="26"/>
          <w:lang w:eastAsia="ru-RU"/>
        </w:rPr>
        <w:t xml:space="preserve"> по оприходованию излишков;</w:t>
      </w:r>
    </w:p>
    <w:p w14:paraId="4FEB6E94" w14:textId="2DD5F907"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F1A30" w:rsidRPr="00757139">
        <w:rPr>
          <w:rFonts w:ascii="Times New Roman" w:hAnsi="Times New Roman"/>
          <w:sz w:val="26"/>
          <w:szCs w:val="26"/>
          <w:lang w:eastAsia="ru-RU"/>
        </w:rPr>
        <w:t xml:space="preserve"> по отнесению дебиторской задолженности, не соответствующей критериям «актива» на забалансовый счет 04;</w:t>
      </w:r>
    </w:p>
    <w:p w14:paraId="15FE0434" w14:textId="377B85D1"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lastRenderedPageBreak/>
        <w:t>–</w:t>
      </w:r>
      <w:r w:rsidR="001F1A30" w:rsidRPr="00757139">
        <w:rPr>
          <w:rFonts w:ascii="Times New Roman" w:hAnsi="Times New Roman"/>
          <w:sz w:val="26"/>
          <w:szCs w:val="26"/>
          <w:lang w:eastAsia="ru-RU"/>
        </w:rPr>
        <w:t xml:space="preserve"> по списанию нереальной к взысканию дебиторской и невостребованной кредиторской задолженности с балансовых и забалансовых счетов;</w:t>
      </w:r>
    </w:p>
    <w:p w14:paraId="4CF3E999" w14:textId="01AAE093"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F1A30" w:rsidRPr="00757139">
        <w:rPr>
          <w:rFonts w:ascii="Times New Roman" w:hAnsi="Times New Roman"/>
          <w:sz w:val="26"/>
          <w:szCs w:val="26"/>
          <w:lang w:eastAsia="ru-RU"/>
        </w:rPr>
        <w:t xml:space="preserve"> по оптимизации приема, хранения и отпуска материальных ценностей;</w:t>
      </w:r>
    </w:p>
    <w:p w14:paraId="445580F4" w14:textId="32DB5378"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F1A30" w:rsidRPr="00757139">
        <w:rPr>
          <w:rFonts w:ascii="Times New Roman" w:hAnsi="Times New Roman"/>
          <w:sz w:val="26"/>
          <w:szCs w:val="26"/>
          <w:lang w:eastAsia="ru-RU"/>
        </w:rPr>
        <w:t xml:space="preserve"> другие предложения.</w:t>
      </w:r>
    </w:p>
    <w:p w14:paraId="2114E5C4" w14:textId="067D34B8" w:rsidR="00291F43" w:rsidRPr="00757139" w:rsidRDefault="006E78E9"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4.9</w:t>
      </w:r>
      <w:r w:rsidR="00291F43" w:rsidRPr="00757139">
        <w:rPr>
          <w:rFonts w:ascii="Times New Roman" w:hAnsi="Times New Roman"/>
          <w:sz w:val="26"/>
          <w:szCs w:val="26"/>
          <w:lang w:eastAsia="ru-RU"/>
        </w:rPr>
        <w:t xml:space="preserve">. Если по итогам инвентаризации излишки и/или недостачи не выявлены, то в акте о результатах инвентаризации отражается следующее заключение комиссии </w:t>
      </w:r>
      <w:r w:rsidR="00757139" w:rsidRPr="00757139">
        <w:rPr>
          <w:rFonts w:ascii="Times New Roman" w:hAnsi="Times New Roman"/>
          <w:sz w:val="26"/>
          <w:szCs w:val="26"/>
          <w:lang w:eastAsia="ru-RU"/>
        </w:rPr>
        <w:t>—</w:t>
      </w:r>
      <w:r w:rsidR="00291F43" w:rsidRPr="00757139">
        <w:rPr>
          <w:rFonts w:ascii="Times New Roman" w:hAnsi="Times New Roman"/>
          <w:sz w:val="26"/>
          <w:szCs w:val="26"/>
          <w:lang w:eastAsia="ru-RU"/>
        </w:rPr>
        <w:t xml:space="preserve"> «Расхождения не выявлены. Принять результаты инвентаризации: фактическое наличие объектов инвентаризации соответствует данным регистров бухгалтерского учета»</w:t>
      </w:r>
      <w:r w:rsidR="00063366" w:rsidRPr="00757139">
        <w:rPr>
          <w:rFonts w:ascii="Times New Roman" w:hAnsi="Times New Roman"/>
          <w:sz w:val="26"/>
          <w:szCs w:val="26"/>
          <w:lang w:eastAsia="ru-RU"/>
        </w:rPr>
        <w:t xml:space="preserve"> (</w:t>
      </w:r>
      <w:hyperlink r:id="rId49" w:anchor="/document/71947650/entry/11025" w:history="1">
        <w:r w:rsidR="00291F43" w:rsidRPr="00757139">
          <w:rPr>
            <w:rStyle w:val="a5"/>
            <w:rFonts w:ascii="Times New Roman" w:hAnsi="Times New Roman"/>
            <w:color w:val="auto"/>
            <w:sz w:val="26"/>
            <w:szCs w:val="26"/>
            <w:u w:val="none"/>
            <w:lang w:eastAsia="ru-RU"/>
          </w:rPr>
          <w:t>п. 25</w:t>
        </w:r>
      </w:hyperlink>
      <w:r w:rsidR="00291F43" w:rsidRPr="00757139">
        <w:rPr>
          <w:rFonts w:ascii="Times New Roman" w:hAnsi="Times New Roman"/>
          <w:sz w:val="26"/>
          <w:szCs w:val="26"/>
          <w:lang w:eastAsia="ru-RU"/>
        </w:rPr>
        <w:t xml:space="preserve"> </w:t>
      </w:r>
      <w:r w:rsidR="00063366" w:rsidRPr="00757139">
        <w:rPr>
          <w:rFonts w:ascii="Times New Roman" w:eastAsiaTheme="minorHAnsi" w:hAnsi="Times New Roman"/>
          <w:sz w:val="26"/>
          <w:szCs w:val="26"/>
        </w:rPr>
        <w:t xml:space="preserve">приложения № 1 СГС </w:t>
      </w:r>
      <w:r w:rsidR="00757139" w:rsidRPr="00757139">
        <w:rPr>
          <w:rFonts w:ascii="Times New Roman" w:eastAsiaTheme="minorHAnsi" w:hAnsi="Times New Roman"/>
          <w:sz w:val="26"/>
          <w:szCs w:val="26"/>
        </w:rPr>
        <w:t>«</w:t>
      </w:r>
      <w:r w:rsidR="00063366" w:rsidRPr="00757139">
        <w:rPr>
          <w:rFonts w:ascii="Times New Roman" w:eastAsiaTheme="minorHAnsi" w:hAnsi="Times New Roman"/>
          <w:sz w:val="26"/>
          <w:szCs w:val="26"/>
        </w:rPr>
        <w:t>Учетная политика</w:t>
      </w:r>
      <w:r w:rsidR="00063366" w:rsidRPr="00757139">
        <w:rPr>
          <w:rFonts w:ascii="Times New Roman" w:hAnsi="Times New Roman"/>
          <w:sz w:val="26"/>
          <w:szCs w:val="26"/>
        </w:rPr>
        <w:t>, оценочные значения и ошибки»</w:t>
      </w:r>
      <w:r w:rsidR="00063366" w:rsidRPr="00757139">
        <w:rPr>
          <w:rFonts w:ascii="Times New Roman" w:hAnsi="Times New Roman"/>
          <w:sz w:val="26"/>
          <w:szCs w:val="26"/>
          <w:lang w:eastAsia="ru-RU"/>
        </w:rPr>
        <w:t>).</w:t>
      </w:r>
    </w:p>
    <w:p w14:paraId="1F40D979" w14:textId="77777777" w:rsidR="001F1A30" w:rsidRPr="00757139" w:rsidRDefault="001F1A30" w:rsidP="005F04DD">
      <w:pPr>
        <w:spacing w:after="0" w:line="240" w:lineRule="auto"/>
        <w:ind w:firstLine="709"/>
        <w:jc w:val="both"/>
        <w:rPr>
          <w:rFonts w:ascii="Times New Roman" w:hAnsi="Times New Roman"/>
          <w:sz w:val="26"/>
          <w:szCs w:val="26"/>
          <w:lang w:eastAsia="ru-RU"/>
        </w:rPr>
      </w:pPr>
    </w:p>
    <w:p w14:paraId="15E3BFB7" w14:textId="5BECA8B8" w:rsidR="001F1A30" w:rsidRPr="00757139" w:rsidRDefault="00063366" w:rsidP="00757139">
      <w:pPr>
        <w:pStyle w:val="1"/>
        <w:spacing w:before="0" w:line="240" w:lineRule="auto"/>
        <w:jc w:val="center"/>
        <w:rPr>
          <w:rFonts w:ascii="Times New Roman" w:hAnsi="Times New Roman" w:cs="Times New Roman"/>
          <w:color w:val="auto"/>
          <w:sz w:val="26"/>
          <w:szCs w:val="26"/>
          <w:lang w:eastAsia="ru-RU"/>
        </w:rPr>
      </w:pPr>
      <w:r w:rsidRPr="00757139">
        <w:rPr>
          <w:rFonts w:ascii="Times New Roman" w:hAnsi="Times New Roman" w:cs="Times New Roman"/>
          <w:color w:val="auto"/>
          <w:sz w:val="26"/>
          <w:szCs w:val="26"/>
          <w:lang w:eastAsia="ru-RU"/>
        </w:rPr>
        <w:t xml:space="preserve">5. </w:t>
      </w:r>
      <w:r w:rsidR="001F1A30" w:rsidRPr="00757139">
        <w:rPr>
          <w:rFonts w:ascii="Times New Roman" w:hAnsi="Times New Roman" w:cs="Times New Roman"/>
          <w:color w:val="auto"/>
          <w:sz w:val="26"/>
          <w:szCs w:val="26"/>
          <w:lang w:eastAsia="ru-RU"/>
        </w:rPr>
        <w:t>ПРАВА КОМИССИИ</w:t>
      </w:r>
    </w:p>
    <w:p w14:paraId="31BABC78" w14:textId="77777777" w:rsidR="006C1578" w:rsidRPr="00757139" w:rsidRDefault="006C1578" w:rsidP="005F04DD">
      <w:pPr>
        <w:pStyle w:val="a4"/>
        <w:spacing w:after="0" w:line="240" w:lineRule="auto"/>
        <w:ind w:left="0" w:firstLine="709"/>
        <w:jc w:val="both"/>
        <w:rPr>
          <w:rFonts w:ascii="Times New Roman" w:hAnsi="Times New Roman"/>
          <w:sz w:val="26"/>
          <w:szCs w:val="26"/>
          <w:lang w:eastAsia="ru-RU"/>
        </w:rPr>
      </w:pPr>
    </w:p>
    <w:p w14:paraId="4457C9F9" w14:textId="5B03F43E" w:rsidR="001F1A30" w:rsidRPr="00757139" w:rsidRDefault="005A001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5.</w:t>
      </w:r>
      <w:r w:rsidR="001F1A30" w:rsidRPr="00757139">
        <w:rPr>
          <w:rFonts w:ascii="Times New Roman" w:hAnsi="Times New Roman"/>
          <w:sz w:val="26"/>
          <w:szCs w:val="26"/>
          <w:lang w:eastAsia="ru-RU"/>
        </w:rPr>
        <w:t>1. Инвентаризационная комиссия имеет право:</w:t>
      </w:r>
    </w:p>
    <w:p w14:paraId="76EC415A" w14:textId="627CC000"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1F1A30" w:rsidRPr="00757139">
        <w:rPr>
          <w:rFonts w:ascii="Times New Roman" w:hAnsi="Times New Roman"/>
          <w:sz w:val="26"/>
          <w:szCs w:val="26"/>
          <w:lang w:eastAsia="ru-RU"/>
        </w:rPr>
        <w:t xml:space="preserve"> получать от структурных подразделений учреждения документы, необходимые для выполнения </w:t>
      </w:r>
      <w:r w:rsidR="00AE54C4" w:rsidRPr="00757139">
        <w:rPr>
          <w:rFonts w:ascii="Times New Roman" w:hAnsi="Times New Roman"/>
          <w:sz w:val="26"/>
          <w:szCs w:val="26"/>
          <w:lang w:eastAsia="ru-RU"/>
        </w:rPr>
        <w:t>инвентаризационной комиссией</w:t>
      </w:r>
      <w:r w:rsidR="001F1A30" w:rsidRPr="00757139">
        <w:rPr>
          <w:rFonts w:ascii="Times New Roman" w:hAnsi="Times New Roman"/>
          <w:sz w:val="26"/>
          <w:szCs w:val="26"/>
          <w:lang w:eastAsia="ru-RU"/>
        </w:rPr>
        <w:t xml:space="preserve"> своих задач;</w:t>
      </w:r>
    </w:p>
    <w:p w14:paraId="6094091D" w14:textId="07614085"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AE54C4"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требовать создания условий, обеспечивающих полную и точную проверку фактического наличия имущества;</w:t>
      </w:r>
    </w:p>
    <w:p w14:paraId="2A2E7B46" w14:textId="24AC8440"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AE54C4"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опечатать складские и другие служебные помещения при уходе членов Комиссии, если инвентаризация прово</w:t>
      </w:r>
      <w:r w:rsidR="00AE54C4" w:rsidRPr="00757139">
        <w:rPr>
          <w:rFonts w:ascii="Times New Roman" w:hAnsi="Times New Roman"/>
          <w:sz w:val="26"/>
          <w:szCs w:val="26"/>
          <w:lang w:eastAsia="ru-RU"/>
        </w:rPr>
        <w:t>дится в течение нескольких дней;</w:t>
      </w:r>
    </w:p>
    <w:p w14:paraId="543BE8D2" w14:textId="67056D27" w:rsidR="00AE54C4"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AE54C4" w:rsidRPr="00757139">
        <w:rPr>
          <w:rFonts w:ascii="Times New Roman" w:hAnsi="Times New Roman"/>
          <w:sz w:val="26"/>
          <w:szCs w:val="26"/>
          <w:lang w:eastAsia="ru-RU"/>
        </w:rPr>
        <w:t xml:space="preserve"> использовать при проведении инвентаризации видео и фотофиксацию.</w:t>
      </w:r>
    </w:p>
    <w:p w14:paraId="195FA991" w14:textId="77777777" w:rsidR="00AE54C4" w:rsidRPr="00757139" w:rsidRDefault="00AE54C4" w:rsidP="005F04DD">
      <w:pPr>
        <w:spacing w:after="0" w:line="240" w:lineRule="auto"/>
        <w:ind w:firstLine="709"/>
        <w:jc w:val="both"/>
        <w:rPr>
          <w:rFonts w:ascii="Times New Roman" w:hAnsi="Times New Roman"/>
          <w:sz w:val="26"/>
          <w:szCs w:val="26"/>
          <w:lang w:eastAsia="ru-RU"/>
        </w:rPr>
      </w:pPr>
    </w:p>
    <w:p w14:paraId="05F8DB06" w14:textId="69F6297F" w:rsidR="001F1A30" w:rsidRPr="00757139" w:rsidRDefault="00063366" w:rsidP="00757139">
      <w:pPr>
        <w:pStyle w:val="1"/>
        <w:spacing w:before="0" w:line="240" w:lineRule="auto"/>
        <w:jc w:val="center"/>
        <w:rPr>
          <w:rFonts w:ascii="Times New Roman" w:hAnsi="Times New Roman" w:cs="Times New Roman"/>
          <w:color w:val="auto"/>
          <w:sz w:val="26"/>
          <w:szCs w:val="26"/>
          <w:lang w:eastAsia="ru-RU"/>
        </w:rPr>
      </w:pPr>
      <w:r w:rsidRPr="00757139">
        <w:rPr>
          <w:rFonts w:ascii="Times New Roman" w:hAnsi="Times New Roman" w:cs="Times New Roman"/>
          <w:color w:val="auto"/>
          <w:sz w:val="26"/>
          <w:szCs w:val="26"/>
          <w:lang w:eastAsia="ru-RU"/>
        </w:rPr>
        <w:t xml:space="preserve">6. </w:t>
      </w:r>
      <w:r w:rsidR="00AE54C4" w:rsidRPr="00757139">
        <w:rPr>
          <w:rFonts w:ascii="Times New Roman" w:hAnsi="Times New Roman" w:cs="Times New Roman"/>
          <w:color w:val="auto"/>
          <w:sz w:val="26"/>
          <w:szCs w:val="26"/>
          <w:lang w:eastAsia="ru-RU"/>
        </w:rPr>
        <w:t>ОТВЕТСТВЕННОСТЬ КОМИССИИ</w:t>
      </w:r>
    </w:p>
    <w:p w14:paraId="4487FA1E" w14:textId="77777777" w:rsidR="006C1578" w:rsidRPr="00757139" w:rsidRDefault="006C1578" w:rsidP="005F04DD">
      <w:pPr>
        <w:pStyle w:val="a4"/>
        <w:spacing w:after="0" w:line="240" w:lineRule="auto"/>
        <w:ind w:left="0" w:firstLine="709"/>
        <w:jc w:val="both"/>
        <w:rPr>
          <w:rFonts w:ascii="Times New Roman" w:hAnsi="Times New Roman"/>
          <w:sz w:val="26"/>
          <w:szCs w:val="26"/>
          <w:lang w:eastAsia="ru-RU"/>
        </w:rPr>
      </w:pPr>
    </w:p>
    <w:p w14:paraId="42109004" w14:textId="29C4DD90" w:rsidR="001F1A30" w:rsidRPr="00757139" w:rsidRDefault="005A001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6.</w:t>
      </w:r>
      <w:r w:rsidR="001F1A30" w:rsidRPr="00757139">
        <w:rPr>
          <w:rFonts w:ascii="Times New Roman" w:hAnsi="Times New Roman"/>
          <w:sz w:val="26"/>
          <w:szCs w:val="26"/>
          <w:lang w:eastAsia="ru-RU"/>
        </w:rPr>
        <w:t xml:space="preserve">1. Постоянно действующая </w:t>
      </w:r>
      <w:r w:rsidR="00AE54C4" w:rsidRPr="00757139">
        <w:rPr>
          <w:rFonts w:ascii="Times New Roman" w:hAnsi="Times New Roman"/>
          <w:sz w:val="26"/>
          <w:szCs w:val="26"/>
          <w:lang w:eastAsia="ru-RU"/>
        </w:rPr>
        <w:t>инвентаризационная к</w:t>
      </w:r>
      <w:r w:rsidR="001F1A30" w:rsidRPr="00757139">
        <w:rPr>
          <w:rFonts w:ascii="Times New Roman" w:hAnsi="Times New Roman"/>
          <w:sz w:val="26"/>
          <w:szCs w:val="26"/>
          <w:lang w:eastAsia="ru-RU"/>
        </w:rPr>
        <w:t>омиссия несет ответственность:</w:t>
      </w:r>
    </w:p>
    <w:p w14:paraId="1071B8A8" w14:textId="3B3BC281"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AE54C4"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за полноту и точность внесения в инвентаризационные описи (сличительные ведомости) данных о фактическом наличии (об остатках) объектов инвентаризации;</w:t>
      </w:r>
    </w:p>
    <w:p w14:paraId="75C5B847" w14:textId="19B25FFF"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AE54C4"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за правильность указания в инвентаризационных описях (сличительных ведомостях)</w:t>
      </w:r>
      <w:r w:rsidR="00AE54C4"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признаков нефинансовых и финансовых активов (наименование, тип, марка и другие признаки);</w:t>
      </w:r>
    </w:p>
    <w:p w14:paraId="3D3B8549" w14:textId="4DB49294"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AE54C4"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за сокрытие выявленных нарушений;</w:t>
      </w:r>
    </w:p>
    <w:p w14:paraId="2F752759" w14:textId="6DED9125" w:rsidR="001F1A30" w:rsidRPr="00757139" w:rsidRDefault="00063366"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w:t>
      </w:r>
      <w:r w:rsidR="00AE54C4"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за правильность и своевременность оформления результатов инвентаризации.</w:t>
      </w:r>
    </w:p>
    <w:p w14:paraId="3C735567" w14:textId="0D42D820" w:rsidR="001F1A30" w:rsidRPr="00757139" w:rsidRDefault="001F1A30" w:rsidP="005F04DD">
      <w:pPr>
        <w:spacing w:after="0" w:line="240" w:lineRule="auto"/>
        <w:ind w:firstLine="709"/>
        <w:jc w:val="both"/>
        <w:rPr>
          <w:rFonts w:ascii="Times New Roman" w:hAnsi="Times New Roman"/>
          <w:sz w:val="26"/>
          <w:szCs w:val="26"/>
          <w:lang w:eastAsia="ru-RU"/>
        </w:rPr>
      </w:pPr>
    </w:p>
    <w:p w14:paraId="2FA0229E" w14:textId="721074EF" w:rsidR="001F1A30" w:rsidRPr="00757139" w:rsidRDefault="00063366" w:rsidP="00757139">
      <w:pPr>
        <w:pStyle w:val="1"/>
        <w:spacing w:before="0" w:line="240" w:lineRule="auto"/>
        <w:jc w:val="center"/>
        <w:rPr>
          <w:rFonts w:ascii="Times New Roman" w:hAnsi="Times New Roman" w:cs="Times New Roman"/>
          <w:color w:val="auto"/>
          <w:sz w:val="26"/>
          <w:szCs w:val="26"/>
          <w:lang w:eastAsia="ru-RU"/>
        </w:rPr>
      </w:pPr>
      <w:r w:rsidRPr="00757139">
        <w:rPr>
          <w:rFonts w:ascii="Times New Roman" w:hAnsi="Times New Roman" w:cs="Times New Roman"/>
          <w:color w:val="auto"/>
          <w:sz w:val="26"/>
          <w:szCs w:val="26"/>
          <w:lang w:eastAsia="ru-RU"/>
        </w:rPr>
        <w:t xml:space="preserve">7. </w:t>
      </w:r>
      <w:r w:rsidR="00AE54C4" w:rsidRPr="00757139">
        <w:rPr>
          <w:rFonts w:ascii="Times New Roman" w:hAnsi="Times New Roman" w:cs="Times New Roman"/>
          <w:color w:val="auto"/>
          <w:sz w:val="26"/>
          <w:szCs w:val="26"/>
          <w:lang w:eastAsia="ru-RU"/>
        </w:rPr>
        <w:t>ЗАКЛЮЧИТЕЛЬНЫЕ ПОЛОЖЕНИЯ</w:t>
      </w:r>
    </w:p>
    <w:p w14:paraId="2282130D" w14:textId="77777777" w:rsidR="006C1578" w:rsidRPr="00757139" w:rsidRDefault="006C1578" w:rsidP="005F04DD">
      <w:pPr>
        <w:pStyle w:val="a4"/>
        <w:spacing w:after="0" w:line="240" w:lineRule="auto"/>
        <w:ind w:left="0" w:firstLine="709"/>
        <w:jc w:val="both"/>
        <w:rPr>
          <w:rFonts w:ascii="Times New Roman" w:hAnsi="Times New Roman"/>
          <w:sz w:val="26"/>
          <w:szCs w:val="26"/>
          <w:lang w:eastAsia="ru-RU"/>
        </w:rPr>
      </w:pPr>
    </w:p>
    <w:p w14:paraId="5AF843D8" w14:textId="137EA013" w:rsidR="001F1A30" w:rsidRPr="00757139" w:rsidRDefault="005A0012" w:rsidP="005F04DD">
      <w:pPr>
        <w:spacing w:after="0" w:line="240" w:lineRule="auto"/>
        <w:ind w:firstLine="709"/>
        <w:jc w:val="both"/>
        <w:rPr>
          <w:rFonts w:ascii="Times New Roman" w:hAnsi="Times New Roman"/>
          <w:sz w:val="26"/>
          <w:szCs w:val="26"/>
          <w:lang w:eastAsia="ru-RU"/>
        </w:rPr>
      </w:pPr>
      <w:r w:rsidRPr="00757139">
        <w:rPr>
          <w:rFonts w:ascii="Times New Roman" w:hAnsi="Times New Roman"/>
          <w:sz w:val="26"/>
          <w:szCs w:val="26"/>
          <w:lang w:eastAsia="ru-RU"/>
        </w:rPr>
        <w:t>7.</w:t>
      </w:r>
      <w:r w:rsidR="001F1A30" w:rsidRPr="00757139">
        <w:rPr>
          <w:rFonts w:ascii="Times New Roman" w:hAnsi="Times New Roman"/>
          <w:sz w:val="26"/>
          <w:szCs w:val="26"/>
          <w:lang w:eastAsia="ru-RU"/>
        </w:rPr>
        <w:t xml:space="preserve">1. Все изменения и дополнения к настоящему положению утверждаются руководителем </w:t>
      </w:r>
      <w:r w:rsidR="00AE54C4" w:rsidRPr="00757139">
        <w:rPr>
          <w:rFonts w:ascii="Times New Roman" w:hAnsi="Times New Roman"/>
          <w:sz w:val="26"/>
          <w:szCs w:val="26"/>
          <w:lang w:eastAsia="ru-RU"/>
        </w:rPr>
        <w:t xml:space="preserve">учреждения. </w:t>
      </w:r>
    </w:p>
    <w:p w14:paraId="35C8E3A7" w14:textId="3E92CC74" w:rsidR="008517D1" w:rsidRPr="00757139" w:rsidRDefault="005A0012" w:rsidP="005F04DD">
      <w:pPr>
        <w:spacing w:after="0" w:line="240" w:lineRule="auto"/>
        <w:ind w:firstLine="709"/>
        <w:jc w:val="both"/>
        <w:rPr>
          <w:rFonts w:ascii="Times New Roman" w:hAnsi="Times New Roman"/>
          <w:sz w:val="26"/>
          <w:szCs w:val="26"/>
        </w:rPr>
      </w:pPr>
      <w:r w:rsidRPr="00757139">
        <w:rPr>
          <w:rFonts w:ascii="Times New Roman" w:hAnsi="Times New Roman"/>
          <w:sz w:val="26"/>
          <w:szCs w:val="26"/>
          <w:lang w:eastAsia="ru-RU"/>
        </w:rPr>
        <w:t>7.</w:t>
      </w:r>
      <w:r w:rsidR="001F1A30" w:rsidRPr="00757139">
        <w:rPr>
          <w:rFonts w:ascii="Times New Roman" w:hAnsi="Times New Roman"/>
          <w:sz w:val="26"/>
          <w:szCs w:val="26"/>
          <w:lang w:eastAsia="ru-RU"/>
        </w:rPr>
        <w:t>2. Если в результате изменения действующего законодательства</w:t>
      </w:r>
      <w:r w:rsidR="00D313F3"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w:t>
      </w:r>
      <w:r w:rsidR="00D313F3" w:rsidRPr="00757139">
        <w:rPr>
          <w:rFonts w:ascii="Times New Roman" w:hAnsi="Times New Roman"/>
          <w:sz w:val="26"/>
          <w:szCs w:val="26"/>
          <w:lang w:eastAsia="ru-RU"/>
        </w:rPr>
        <w:t xml:space="preserve"> </w:t>
      </w:r>
      <w:r w:rsidR="001F1A30" w:rsidRPr="00757139">
        <w:rPr>
          <w:rFonts w:ascii="Times New Roman" w:hAnsi="Times New Roman"/>
          <w:sz w:val="26"/>
          <w:szCs w:val="26"/>
          <w:lang w:eastAsia="ru-RU"/>
        </w:rPr>
        <w:t>России.</w:t>
      </w:r>
    </w:p>
    <w:sectPr w:rsidR="008517D1" w:rsidRPr="00757139" w:rsidSect="005F04DD">
      <w:footerReference w:type="default" r:id="rId5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6276" w14:textId="77777777" w:rsidR="00434006" w:rsidRDefault="00434006" w:rsidP="00757139">
      <w:pPr>
        <w:spacing w:after="0" w:line="240" w:lineRule="auto"/>
      </w:pPr>
      <w:r>
        <w:separator/>
      </w:r>
    </w:p>
  </w:endnote>
  <w:endnote w:type="continuationSeparator" w:id="0">
    <w:p w14:paraId="335F53C3" w14:textId="77777777" w:rsidR="00434006" w:rsidRDefault="00434006" w:rsidP="0075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13766"/>
      <w:docPartObj>
        <w:docPartGallery w:val="Page Numbers (Bottom of Page)"/>
        <w:docPartUnique/>
      </w:docPartObj>
    </w:sdtPr>
    <w:sdtEndPr>
      <w:rPr>
        <w:rFonts w:ascii="Times New Roman" w:hAnsi="Times New Roman"/>
        <w:sz w:val="26"/>
        <w:szCs w:val="26"/>
      </w:rPr>
    </w:sdtEndPr>
    <w:sdtContent>
      <w:p w14:paraId="42989C7E" w14:textId="627D8D64" w:rsidR="00757139" w:rsidRPr="00757139" w:rsidRDefault="00757139">
        <w:pPr>
          <w:pStyle w:val="a9"/>
          <w:jc w:val="center"/>
          <w:rPr>
            <w:rFonts w:ascii="Times New Roman" w:hAnsi="Times New Roman"/>
            <w:sz w:val="26"/>
            <w:szCs w:val="26"/>
          </w:rPr>
        </w:pPr>
        <w:r w:rsidRPr="00757139">
          <w:rPr>
            <w:rFonts w:ascii="Times New Roman" w:hAnsi="Times New Roman"/>
            <w:sz w:val="26"/>
            <w:szCs w:val="26"/>
          </w:rPr>
          <w:fldChar w:fldCharType="begin"/>
        </w:r>
        <w:r w:rsidRPr="00757139">
          <w:rPr>
            <w:rFonts w:ascii="Times New Roman" w:hAnsi="Times New Roman"/>
            <w:sz w:val="26"/>
            <w:szCs w:val="26"/>
          </w:rPr>
          <w:instrText>PAGE   \* MERGEFORMAT</w:instrText>
        </w:r>
        <w:r w:rsidRPr="00757139">
          <w:rPr>
            <w:rFonts w:ascii="Times New Roman" w:hAnsi="Times New Roman"/>
            <w:sz w:val="26"/>
            <w:szCs w:val="26"/>
          </w:rPr>
          <w:fldChar w:fldCharType="separate"/>
        </w:r>
        <w:r w:rsidRPr="00757139">
          <w:rPr>
            <w:rFonts w:ascii="Times New Roman" w:hAnsi="Times New Roman"/>
            <w:sz w:val="26"/>
            <w:szCs w:val="26"/>
          </w:rPr>
          <w:t>2</w:t>
        </w:r>
        <w:r w:rsidRPr="00757139">
          <w:rPr>
            <w:rFonts w:ascii="Times New Roman" w:hAnsi="Times New Roman"/>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DDAE" w14:textId="77777777" w:rsidR="00434006" w:rsidRDefault="00434006" w:rsidP="00757139">
      <w:pPr>
        <w:spacing w:after="0" w:line="240" w:lineRule="auto"/>
      </w:pPr>
      <w:r>
        <w:separator/>
      </w:r>
    </w:p>
  </w:footnote>
  <w:footnote w:type="continuationSeparator" w:id="0">
    <w:p w14:paraId="49960202" w14:textId="77777777" w:rsidR="00434006" w:rsidRDefault="00434006" w:rsidP="00757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cs="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AD1E0A"/>
    <w:multiLevelType w:val="multilevel"/>
    <w:tmpl w:val="3D0E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772F2"/>
    <w:multiLevelType w:val="multilevel"/>
    <w:tmpl w:val="0C2A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E114B"/>
    <w:multiLevelType w:val="multilevel"/>
    <w:tmpl w:val="5582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76411"/>
    <w:multiLevelType w:val="multilevel"/>
    <w:tmpl w:val="1CD47A6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F564408"/>
    <w:multiLevelType w:val="multilevel"/>
    <w:tmpl w:val="4C54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7475F"/>
    <w:multiLevelType w:val="multilevel"/>
    <w:tmpl w:val="936A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925B5"/>
    <w:multiLevelType w:val="hybridMultilevel"/>
    <w:tmpl w:val="C7628524"/>
    <w:lvl w:ilvl="0" w:tplc="7CE857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9D33B6"/>
    <w:multiLevelType w:val="multilevel"/>
    <w:tmpl w:val="1FB4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84A09"/>
    <w:multiLevelType w:val="hybridMultilevel"/>
    <w:tmpl w:val="0E4851CE"/>
    <w:lvl w:ilvl="0" w:tplc="816A50F4">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00C0865"/>
    <w:multiLevelType w:val="multilevel"/>
    <w:tmpl w:val="7000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8344B"/>
    <w:multiLevelType w:val="multilevel"/>
    <w:tmpl w:val="B0EE2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43E78B9"/>
    <w:multiLevelType w:val="hybridMultilevel"/>
    <w:tmpl w:val="BB5EB682"/>
    <w:lvl w:ilvl="0" w:tplc="7CE857A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162EB4"/>
    <w:multiLevelType w:val="hybridMultilevel"/>
    <w:tmpl w:val="D87A5B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E796989"/>
    <w:multiLevelType w:val="hybridMultilevel"/>
    <w:tmpl w:val="B060D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F701D8"/>
    <w:multiLevelType w:val="multilevel"/>
    <w:tmpl w:val="DE70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294569">
    <w:abstractNumId w:val="13"/>
  </w:num>
  <w:num w:numId="2" w16cid:durableId="1776094545">
    <w:abstractNumId w:val="6"/>
  </w:num>
  <w:num w:numId="3" w16cid:durableId="1552578210">
    <w:abstractNumId w:val="11"/>
  </w:num>
  <w:num w:numId="4" w16cid:durableId="477721567">
    <w:abstractNumId w:val="5"/>
  </w:num>
  <w:num w:numId="5" w16cid:durableId="1586693573">
    <w:abstractNumId w:val="10"/>
  </w:num>
  <w:num w:numId="6" w16cid:durableId="97650343">
    <w:abstractNumId w:val="8"/>
  </w:num>
  <w:num w:numId="7" w16cid:durableId="809253630">
    <w:abstractNumId w:val="1"/>
  </w:num>
  <w:num w:numId="8" w16cid:durableId="2028290737">
    <w:abstractNumId w:val="12"/>
  </w:num>
  <w:num w:numId="9" w16cid:durableId="1866865603">
    <w:abstractNumId w:val="7"/>
  </w:num>
  <w:num w:numId="10" w16cid:durableId="1339969610">
    <w:abstractNumId w:val="15"/>
  </w:num>
  <w:num w:numId="11" w16cid:durableId="145903687">
    <w:abstractNumId w:val="3"/>
  </w:num>
  <w:num w:numId="12" w16cid:durableId="1299604795">
    <w:abstractNumId w:val="2"/>
  </w:num>
  <w:num w:numId="13" w16cid:durableId="721053607">
    <w:abstractNumId w:val="0"/>
  </w:num>
  <w:num w:numId="14" w16cid:durableId="1292634114">
    <w:abstractNumId w:val="4"/>
  </w:num>
  <w:num w:numId="15" w16cid:durableId="1649941153">
    <w:abstractNumId w:val="9"/>
  </w:num>
  <w:num w:numId="16" w16cid:durableId="1977829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7D1"/>
    <w:rsid w:val="00063366"/>
    <w:rsid w:val="0011598D"/>
    <w:rsid w:val="001261B5"/>
    <w:rsid w:val="00173E7E"/>
    <w:rsid w:val="001A2E61"/>
    <w:rsid w:val="001D1860"/>
    <w:rsid w:val="001E24BC"/>
    <w:rsid w:val="001F1A30"/>
    <w:rsid w:val="0021592A"/>
    <w:rsid w:val="002834A4"/>
    <w:rsid w:val="0028680C"/>
    <w:rsid w:val="00291F43"/>
    <w:rsid w:val="00294CBD"/>
    <w:rsid w:val="002F2E7C"/>
    <w:rsid w:val="003316D2"/>
    <w:rsid w:val="00351BE7"/>
    <w:rsid w:val="00363F29"/>
    <w:rsid w:val="003776B8"/>
    <w:rsid w:val="00377DD5"/>
    <w:rsid w:val="003F0435"/>
    <w:rsid w:val="00424DC0"/>
    <w:rsid w:val="00434006"/>
    <w:rsid w:val="004F4F6F"/>
    <w:rsid w:val="004F7F85"/>
    <w:rsid w:val="005A0012"/>
    <w:rsid w:val="005A63C4"/>
    <w:rsid w:val="005C3639"/>
    <w:rsid w:val="005C72B7"/>
    <w:rsid w:val="005F04DD"/>
    <w:rsid w:val="0063033C"/>
    <w:rsid w:val="00670D99"/>
    <w:rsid w:val="006A60A7"/>
    <w:rsid w:val="006C1578"/>
    <w:rsid w:val="006E78E9"/>
    <w:rsid w:val="00714112"/>
    <w:rsid w:val="0072791E"/>
    <w:rsid w:val="00757139"/>
    <w:rsid w:val="00791B14"/>
    <w:rsid w:val="007958D4"/>
    <w:rsid w:val="007A7C5D"/>
    <w:rsid w:val="007C2332"/>
    <w:rsid w:val="007C7DFE"/>
    <w:rsid w:val="007E0752"/>
    <w:rsid w:val="00800170"/>
    <w:rsid w:val="00841A23"/>
    <w:rsid w:val="008517D1"/>
    <w:rsid w:val="00900E4E"/>
    <w:rsid w:val="00975681"/>
    <w:rsid w:val="00992BF1"/>
    <w:rsid w:val="009C5E7F"/>
    <w:rsid w:val="009E4E49"/>
    <w:rsid w:val="00A84FB9"/>
    <w:rsid w:val="00AA2176"/>
    <w:rsid w:val="00AC4619"/>
    <w:rsid w:val="00AC7FEB"/>
    <w:rsid w:val="00AE54C4"/>
    <w:rsid w:val="00AF755F"/>
    <w:rsid w:val="00B33B58"/>
    <w:rsid w:val="00B540E6"/>
    <w:rsid w:val="00B745BF"/>
    <w:rsid w:val="00BE04B3"/>
    <w:rsid w:val="00C007F9"/>
    <w:rsid w:val="00CA0656"/>
    <w:rsid w:val="00CC0638"/>
    <w:rsid w:val="00CD19B3"/>
    <w:rsid w:val="00D313F3"/>
    <w:rsid w:val="00D47BC5"/>
    <w:rsid w:val="00D55E8B"/>
    <w:rsid w:val="00E0060E"/>
    <w:rsid w:val="00E121A9"/>
    <w:rsid w:val="00E94D9C"/>
    <w:rsid w:val="00EB6369"/>
    <w:rsid w:val="00ED14D6"/>
    <w:rsid w:val="00F141BF"/>
    <w:rsid w:val="00F66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E8E0"/>
  <w15:docId w15:val="{5F9A449B-75B7-4182-B664-AC99A61D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7D1"/>
    <w:rPr>
      <w:rFonts w:ascii="Calibri" w:eastAsia="Times New Roman" w:hAnsi="Calibri" w:cs="Times New Roman"/>
    </w:rPr>
  </w:style>
  <w:style w:type="paragraph" w:styleId="1">
    <w:name w:val="heading 1"/>
    <w:basedOn w:val="a"/>
    <w:next w:val="a"/>
    <w:link w:val="10"/>
    <w:uiPriority w:val="9"/>
    <w:qFormat/>
    <w:rsid w:val="001159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9"/>
    <w:qFormat/>
    <w:rsid w:val="00363F29"/>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17D1"/>
    <w:pPr>
      <w:ind w:left="720"/>
      <w:contextualSpacing/>
    </w:pPr>
  </w:style>
  <w:style w:type="character" w:customStyle="1" w:styleId="20">
    <w:name w:val="Заголовок 2 Знак"/>
    <w:basedOn w:val="a0"/>
    <w:link w:val="2"/>
    <w:uiPriority w:val="99"/>
    <w:rsid w:val="00363F29"/>
    <w:rPr>
      <w:rFonts w:ascii="Times New Roman" w:eastAsia="Times New Roman" w:hAnsi="Times New Roman" w:cs="Times New Roman"/>
      <w:b/>
      <w:bCs/>
      <w:sz w:val="36"/>
      <w:szCs w:val="36"/>
      <w:lang w:eastAsia="ru-RU"/>
    </w:rPr>
  </w:style>
  <w:style w:type="character" w:styleId="a5">
    <w:name w:val="Hyperlink"/>
    <w:basedOn w:val="a0"/>
    <w:uiPriority w:val="99"/>
    <w:unhideWhenUsed/>
    <w:rsid w:val="001E24BC"/>
    <w:rPr>
      <w:color w:val="0000FF" w:themeColor="hyperlink"/>
      <w:u w:val="single"/>
    </w:rPr>
  </w:style>
  <w:style w:type="character" w:styleId="a6">
    <w:name w:val="Unresolved Mention"/>
    <w:basedOn w:val="a0"/>
    <w:uiPriority w:val="99"/>
    <w:semiHidden/>
    <w:unhideWhenUsed/>
    <w:rsid w:val="001E24BC"/>
    <w:rPr>
      <w:color w:val="605E5C"/>
      <w:shd w:val="clear" w:color="auto" w:fill="E1DFDD"/>
    </w:rPr>
  </w:style>
  <w:style w:type="character" w:customStyle="1" w:styleId="10">
    <w:name w:val="Заголовок 1 Знак"/>
    <w:basedOn w:val="a0"/>
    <w:link w:val="1"/>
    <w:uiPriority w:val="9"/>
    <w:rsid w:val="0011598D"/>
    <w:rPr>
      <w:rFonts w:asciiTheme="majorHAnsi" w:eastAsiaTheme="majorEastAsia" w:hAnsiTheme="majorHAnsi" w:cstheme="majorBidi"/>
      <w:color w:val="365F91" w:themeColor="accent1" w:themeShade="BF"/>
      <w:sz w:val="32"/>
      <w:szCs w:val="32"/>
    </w:rPr>
  </w:style>
  <w:style w:type="paragraph" w:styleId="a7">
    <w:name w:val="header"/>
    <w:basedOn w:val="a"/>
    <w:link w:val="a8"/>
    <w:uiPriority w:val="99"/>
    <w:unhideWhenUsed/>
    <w:rsid w:val="0075713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7139"/>
    <w:rPr>
      <w:rFonts w:ascii="Calibri" w:eastAsia="Times New Roman" w:hAnsi="Calibri" w:cs="Times New Roman"/>
    </w:rPr>
  </w:style>
  <w:style w:type="paragraph" w:styleId="a9">
    <w:name w:val="footer"/>
    <w:basedOn w:val="a"/>
    <w:link w:val="aa"/>
    <w:uiPriority w:val="99"/>
    <w:unhideWhenUsed/>
    <w:rsid w:val="007571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713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191">
      <w:bodyDiv w:val="1"/>
      <w:marLeft w:val="0"/>
      <w:marRight w:val="0"/>
      <w:marTop w:val="0"/>
      <w:marBottom w:val="0"/>
      <w:divBdr>
        <w:top w:val="none" w:sz="0" w:space="0" w:color="auto"/>
        <w:left w:val="none" w:sz="0" w:space="0" w:color="auto"/>
        <w:bottom w:val="none" w:sz="0" w:space="0" w:color="auto"/>
        <w:right w:val="none" w:sz="0" w:space="0" w:color="auto"/>
      </w:divBdr>
    </w:div>
    <w:div w:id="112023249">
      <w:bodyDiv w:val="1"/>
      <w:marLeft w:val="0"/>
      <w:marRight w:val="0"/>
      <w:marTop w:val="0"/>
      <w:marBottom w:val="0"/>
      <w:divBdr>
        <w:top w:val="none" w:sz="0" w:space="0" w:color="auto"/>
        <w:left w:val="none" w:sz="0" w:space="0" w:color="auto"/>
        <w:bottom w:val="none" w:sz="0" w:space="0" w:color="auto"/>
        <w:right w:val="none" w:sz="0" w:space="0" w:color="auto"/>
      </w:divBdr>
    </w:div>
    <w:div w:id="257257996">
      <w:bodyDiv w:val="1"/>
      <w:marLeft w:val="0"/>
      <w:marRight w:val="0"/>
      <w:marTop w:val="0"/>
      <w:marBottom w:val="0"/>
      <w:divBdr>
        <w:top w:val="none" w:sz="0" w:space="0" w:color="auto"/>
        <w:left w:val="none" w:sz="0" w:space="0" w:color="auto"/>
        <w:bottom w:val="none" w:sz="0" w:space="0" w:color="auto"/>
        <w:right w:val="none" w:sz="0" w:space="0" w:color="auto"/>
      </w:divBdr>
    </w:div>
    <w:div w:id="452872992">
      <w:bodyDiv w:val="1"/>
      <w:marLeft w:val="0"/>
      <w:marRight w:val="0"/>
      <w:marTop w:val="0"/>
      <w:marBottom w:val="0"/>
      <w:divBdr>
        <w:top w:val="none" w:sz="0" w:space="0" w:color="auto"/>
        <w:left w:val="none" w:sz="0" w:space="0" w:color="auto"/>
        <w:bottom w:val="none" w:sz="0" w:space="0" w:color="auto"/>
        <w:right w:val="none" w:sz="0" w:space="0" w:color="auto"/>
      </w:divBdr>
    </w:div>
    <w:div w:id="588003522">
      <w:bodyDiv w:val="1"/>
      <w:marLeft w:val="0"/>
      <w:marRight w:val="0"/>
      <w:marTop w:val="0"/>
      <w:marBottom w:val="0"/>
      <w:divBdr>
        <w:top w:val="none" w:sz="0" w:space="0" w:color="auto"/>
        <w:left w:val="none" w:sz="0" w:space="0" w:color="auto"/>
        <w:bottom w:val="none" w:sz="0" w:space="0" w:color="auto"/>
        <w:right w:val="none" w:sz="0" w:space="0" w:color="auto"/>
      </w:divBdr>
    </w:div>
    <w:div w:id="632369060">
      <w:bodyDiv w:val="1"/>
      <w:marLeft w:val="0"/>
      <w:marRight w:val="0"/>
      <w:marTop w:val="0"/>
      <w:marBottom w:val="0"/>
      <w:divBdr>
        <w:top w:val="none" w:sz="0" w:space="0" w:color="auto"/>
        <w:left w:val="none" w:sz="0" w:space="0" w:color="auto"/>
        <w:bottom w:val="none" w:sz="0" w:space="0" w:color="auto"/>
        <w:right w:val="none" w:sz="0" w:space="0" w:color="auto"/>
      </w:divBdr>
    </w:div>
    <w:div w:id="699747167">
      <w:bodyDiv w:val="1"/>
      <w:marLeft w:val="0"/>
      <w:marRight w:val="0"/>
      <w:marTop w:val="0"/>
      <w:marBottom w:val="0"/>
      <w:divBdr>
        <w:top w:val="none" w:sz="0" w:space="0" w:color="auto"/>
        <w:left w:val="none" w:sz="0" w:space="0" w:color="auto"/>
        <w:bottom w:val="none" w:sz="0" w:space="0" w:color="auto"/>
        <w:right w:val="none" w:sz="0" w:space="0" w:color="auto"/>
      </w:divBdr>
    </w:div>
    <w:div w:id="760835499">
      <w:bodyDiv w:val="1"/>
      <w:marLeft w:val="0"/>
      <w:marRight w:val="0"/>
      <w:marTop w:val="0"/>
      <w:marBottom w:val="0"/>
      <w:divBdr>
        <w:top w:val="none" w:sz="0" w:space="0" w:color="auto"/>
        <w:left w:val="none" w:sz="0" w:space="0" w:color="auto"/>
        <w:bottom w:val="none" w:sz="0" w:space="0" w:color="auto"/>
        <w:right w:val="none" w:sz="0" w:space="0" w:color="auto"/>
      </w:divBdr>
    </w:div>
    <w:div w:id="787821250">
      <w:bodyDiv w:val="1"/>
      <w:marLeft w:val="0"/>
      <w:marRight w:val="0"/>
      <w:marTop w:val="0"/>
      <w:marBottom w:val="0"/>
      <w:divBdr>
        <w:top w:val="none" w:sz="0" w:space="0" w:color="auto"/>
        <w:left w:val="none" w:sz="0" w:space="0" w:color="auto"/>
        <w:bottom w:val="none" w:sz="0" w:space="0" w:color="auto"/>
        <w:right w:val="none" w:sz="0" w:space="0" w:color="auto"/>
      </w:divBdr>
    </w:div>
    <w:div w:id="979653864">
      <w:bodyDiv w:val="1"/>
      <w:marLeft w:val="0"/>
      <w:marRight w:val="0"/>
      <w:marTop w:val="0"/>
      <w:marBottom w:val="0"/>
      <w:divBdr>
        <w:top w:val="none" w:sz="0" w:space="0" w:color="auto"/>
        <w:left w:val="none" w:sz="0" w:space="0" w:color="auto"/>
        <w:bottom w:val="none" w:sz="0" w:space="0" w:color="auto"/>
        <w:right w:val="none" w:sz="0" w:space="0" w:color="auto"/>
      </w:divBdr>
    </w:div>
    <w:div w:id="996762634">
      <w:bodyDiv w:val="1"/>
      <w:marLeft w:val="0"/>
      <w:marRight w:val="0"/>
      <w:marTop w:val="0"/>
      <w:marBottom w:val="0"/>
      <w:divBdr>
        <w:top w:val="none" w:sz="0" w:space="0" w:color="auto"/>
        <w:left w:val="none" w:sz="0" w:space="0" w:color="auto"/>
        <w:bottom w:val="none" w:sz="0" w:space="0" w:color="auto"/>
        <w:right w:val="none" w:sz="0" w:space="0" w:color="auto"/>
      </w:divBdr>
    </w:div>
    <w:div w:id="1052845229">
      <w:bodyDiv w:val="1"/>
      <w:marLeft w:val="0"/>
      <w:marRight w:val="0"/>
      <w:marTop w:val="0"/>
      <w:marBottom w:val="0"/>
      <w:divBdr>
        <w:top w:val="none" w:sz="0" w:space="0" w:color="auto"/>
        <w:left w:val="none" w:sz="0" w:space="0" w:color="auto"/>
        <w:bottom w:val="none" w:sz="0" w:space="0" w:color="auto"/>
        <w:right w:val="none" w:sz="0" w:space="0" w:color="auto"/>
      </w:divBdr>
    </w:div>
    <w:div w:id="1085613995">
      <w:bodyDiv w:val="1"/>
      <w:marLeft w:val="0"/>
      <w:marRight w:val="0"/>
      <w:marTop w:val="0"/>
      <w:marBottom w:val="0"/>
      <w:divBdr>
        <w:top w:val="none" w:sz="0" w:space="0" w:color="auto"/>
        <w:left w:val="none" w:sz="0" w:space="0" w:color="auto"/>
        <w:bottom w:val="none" w:sz="0" w:space="0" w:color="auto"/>
        <w:right w:val="none" w:sz="0" w:space="0" w:color="auto"/>
      </w:divBdr>
    </w:div>
    <w:div w:id="1146124743">
      <w:bodyDiv w:val="1"/>
      <w:marLeft w:val="0"/>
      <w:marRight w:val="0"/>
      <w:marTop w:val="0"/>
      <w:marBottom w:val="0"/>
      <w:divBdr>
        <w:top w:val="none" w:sz="0" w:space="0" w:color="auto"/>
        <w:left w:val="none" w:sz="0" w:space="0" w:color="auto"/>
        <w:bottom w:val="none" w:sz="0" w:space="0" w:color="auto"/>
        <w:right w:val="none" w:sz="0" w:space="0" w:color="auto"/>
      </w:divBdr>
      <w:divsChild>
        <w:div w:id="1574506161">
          <w:marLeft w:val="0"/>
          <w:marRight w:val="0"/>
          <w:marTop w:val="0"/>
          <w:marBottom w:val="0"/>
          <w:divBdr>
            <w:top w:val="none" w:sz="0" w:space="0" w:color="auto"/>
            <w:left w:val="none" w:sz="0" w:space="0" w:color="auto"/>
            <w:bottom w:val="none" w:sz="0" w:space="0" w:color="auto"/>
            <w:right w:val="none" w:sz="0" w:space="0" w:color="auto"/>
          </w:divBdr>
        </w:div>
        <w:div w:id="551621381">
          <w:marLeft w:val="0"/>
          <w:marRight w:val="0"/>
          <w:marTop w:val="0"/>
          <w:marBottom w:val="0"/>
          <w:divBdr>
            <w:top w:val="none" w:sz="0" w:space="0" w:color="auto"/>
            <w:left w:val="none" w:sz="0" w:space="0" w:color="auto"/>
            <w:bottom w:val="none" w:sz="0" w:space="0" w:color="auto"/>
            <w:right w:val="none" w:sz="0" w:space="0" w:color="auto"/>
          </w:divBdr>
        </w:div>
      </w:divsChild>
    </w:div>
    <w:div w:id="1212693112">
      <w:bodyDiv w:val="1"/>
      <w:marLeft w:val="0"/>
      <w:marRight w:val="0"/>
      <w:marTop w:val="0"/>
      <w:marBottom w:val="0"/>
      <w:divBdr>
        <w:top w:val="none" w:sz="0" w:space="0" w:color="auto"/>
        <w:left w:val="none" w:sz="0" w:space="0" w:color="auto"/>
        <w:bottom w:val="none" w:sz="0" w:space="0" w:color="auto"/>
        <w:right w:val="none" w:sz="0" w:space="0" w:color="auto"/>
      </w:divBdr>
    </w:div>
    <w:div w:id="1251432772">
      <w:bodyDiv w:val="1"/>
      <w:marLeft w:val="0"/>
      <w:marRight w:val="0"/>
      <w:marTop w:val="0"/>
      <w:marBottom w:val="0"/>
      <w:divBdr>
        <w:top w:val="none" w:sz="0" w:space="0" w:color="auto"/>
        <w:left w:val="none" w:sz="0" w:space="0" w:color="auto"/>
        <w:bottom w:val="none" w:sz="0" w:space="0" w:color="auto"/>
        <w:right w:val="none" w:sz="0" w:space="0" w:color="auto"/>
      </w:divBdr>
    </w:div>
    <w:div w:id="1394540945">
      <w:bodyDiv w:val="1"/>
      <w:marLeft w:val="0"/>
      <w:marRight w:val="0"/>
      <w:marTop w:val="0"/>
      <w:marBottom w:val="0"/>
      <w:divBdr>
        <w:top w:val="none" w:sz="0" w:space="0" w:color="auto"/>
        <w:left w:val="none" w:sz="0" w:space="0" w:color="auto"/>
        <w:bottom w:val="none" w:sz="0" w:space="0" w:color="auto"/>
        <w:right w:val="none" w:sz="0" w:space="0" w:color="auto"/>
      </w:divBdr>
    </w:div>
    <w:div w:id="1476143506">
      <w:bodyDiv w:val="1"/>
      <w:marLeft w:val="0"/>
      <w:marRight w:val="0"/>
      <w:marTop w:val="0"/>
      <w:marBottom w:val="0"/>
      <w:divBdr>
        <w:top w:val="none" w:sz="0" w:space="0" w:color="auto"/>
        <w:left w:val="none" w:sz="0" w:space="0" w:color="auto"/>
        <w:bottom w:val="none" w:sz="0" w:space="0" w:color="auto"/>
        <w:right w:val="none" w:sz="0" w:space="0" w:color="auto"/>
      </w:divBdr>
    </w:div>
    <w:div w:id="1604067133">
      <w:bodyDiv w:val="1"/>
      <w:marLeft w:val="0"/>
      <w:marRight w:val="0"/>
      <w:marTop w:val="0"/>
      <w:marBottom w:val="0"/>
      <w:divBdr>
        <w:top w:val="none" w:sz="0" w:space="0" w:color="auto"/>
        <w:left w:val="none" w:sz="0" w:space="0" w:color="auto"/>
        <w:bottom w:val="none" w:sz="0" w:space="0" w:color="auto"/>
        <w:right w:val="none" w:sz="0" w:space="0" w:color="auto"/>
      </w:divBdr>
    </w:div>
    <w:div w:id="1684548061">
      <w:bodyDiv w:val="1"/>
      <w:marLeft w:val="0"/>
      <w:marRight w:val="0"/>
      <w:marTop w:val="0"/>
      <w:marBottom w:val="0"/>
      <w:divBdr>
        <w:top w:val="none" w:sz="0" w:space="0" w:color="auto"/>
        <w:left w:val="none" w:sz="0" w:space="0" w:color="auto"/>
        <w:bottom w:val="none" w:sz="0" w:space="0" w:color="auto"/>
        <w:right w:val="none" w:sz="0" w:space="0" w:color="auto"/>
      </w:divBdr>
    </w:div>
    <w:div w:id="1737049261">
      <w:bodyDiv w:val="1"/>
      <w:marLeft w:val="0"/>
      <w:marRight w:val="0"/>
      <w:marTop w:val="0"/>
      <w:marBottom w:val="0"/>
      <w:divBdr>
        <w:top w:val="none" w:sz="0" w:space="0" w:color="auto"/>
        <w:left w:val="none" w:sz="0" w:space="0" w:color="auto"/>
        <w:bottom w:val="none" w:sz="0" w:space="0" w:color="auto"/>
        <w:right w:val="none" w:sz="0" w:space="0" w:color="auto"/>
      </w:divBdr>
    </w:div>
    <w:div w:id="1926064929">
      <w:bodyDiv w:val="1"/>
      <w:marLeft w:val="0"/>
      <w:marRight w:val="0"/>
      <w:marTop w:val="0"/>
      <w:marBottom w:val="0"/>
      <w:divBdr>
        <w:top w:val="none" w:sz="0" w:space="0" w:color="auto"/>
        <w:left w:val="none" w:sz="0" w:space="0" w:color="auto"/>
        <w:bottom w:val="none" w:sz="0" w:space="0" w:color="auto"/>
        <w:right w:val="none" w:sz="0" w:space="0" w:color="auto"/>
      </w:divBdr>
    </w:div>
    <w:div w:id="1932660343">
      <w:bodyDiv w:val="1"/>
      <w:marLeft w:val="0"/>
      <w:marRight w:val="0"/>
      <w:marTop w:val="0"/>
      <w:marBottom w:val="0"/>
      <w:divBdr>
        <w:top w:val="none" w:sz="0" w:space="0" w:color="auto"/>
        <w:left w:val="none" w:sz="0" w:space="0" w:color="auto"/>
        <w:bottom w:val="none" w:sz="0" w:space="0" w:color="auto"/>
        <w:right w:val="none" w:sz="0" w:space="0" w:color="auto"/>
      </w:divBdr>
    </w:div>
    <w:div w:id="1948853445">
      <w:bodyDiv w:val="1"/>
      <w:marLeft w:val="0"/>
      <w:marRight w:val="0"/>
      <w:marTop w:val="0"/>
      <w:marBottom w:val="0"/>
      <w:divBdr>
        <w:top w:val="none" w:sz="0" w:space="0" w:color="auto"/>
        <w:left w:val="none" w:sz="0" w:space="0" w:color="auto"/>
        <w:bottom w:val="none" w:sz="0" w:space="0" w:color="auto"/>
        <w:right w:val="none" w:sz="0" w:space="0" w:color="auto"/>
      </w:divBdr>
    </w:div>
    <w:div w:id="1950311213">
      <w:bodyDiv w:val="1"/>
      <w:marLeft w:val="0"/>
      <w:marRight w:val="0"/>
      <w:marTop w:val="0"/>
      <w:marBottom w:val="0"/>
      <w:divBdr>
        <w:top w:val="none" w:sz="0" w:space="0" w:color="auto"/>
        <w:left w:val="none" w:sz="0" w:space="0" w:color="auto"/>
        <w:bottom w:val="none" w:sz="0" w:space="0" w:color="auto"/>
        <w:right w:val="none" w:sz="0" w:space="0" w:color="auto"/>
      </w:divBdr>
    </w:div>
    <w:div w:id="1955667351">
      <w:bodyDiv w:val="1"/>
      <w:marLeft w:val="0"/>
      <w:marRight w:val="0"/>
      <w:marTop w:val="0"/>
      <w:marBottom w:val="0"/>
      <w:divBdr>
        <w:top w:val="none" w:sz="0" w:space="0" w:color="auto"/>
        <w:left w:val="none" w:sz="0" w:space="0" w:color="auto"/>
        <w:bottom w:val="none" w:sz="0" w:space="0" w:color="auto"/>
        <w:right w:val="none" w:sz="0" w:space="0" w:color="auto"/>
      </w:divBdr>
    </w:div>
    <w:div w:id="1963146714">
      <w:bodyDiv w:val="1"/>
      <w:marLeft w:val="0"/>
      <w:marRight w:val="0"/>
      <w:marTop w:val="0"/>
      <w:marBottom w:val="0"/>
      <w:divBdr>
        <w:top w:val="none" w:sz="0" w:space="0" w:color="auto"/>
        <w:left w:val="none" w:sz="0" w:space="0" w:color="auto"/>
        <w:bottom w:val="none" w:sz="0" w:space="0" w:color="auto"/>
        <w:right w:val="none" w:sz="0" w:space="0" w:color="auto"/>
      </w:divBdr>
    </w:div>
    <w:div w:id="1966738829">
      <w:bodyDiv w:val="1"/>
      <w:marLeft w:val="0"/>
      <w:marRight w:val="0"/>
      <w:marTop w:val="0"/>
      <w:marBottom w:val="0"/>
      <w:divBdr>
        <w:top w:val="none" w:sz="0" w:space="0" w:color="auto"/>
        <w:left w:val="none" w:sz="0" w:space="0" w:color="auto"/>
        <w:bottom w:val="none" w:sz="0" w:space="0" w:color="auto"/>
        <w:right w:val="none" w:sz="0" w:space="0" w:color="auto"/>
      </w:divBdr>
    </w:div>
    <w:div w:id="1985161467">
      <w:bodyDiv w:val="1"/>
      <w:marLeft w:val="0"/>
      <w:marRight w:val="0"/>
      <w:marTop w:val="0"/>
      <w:marBottom w:val="0"/>
      <w:divBdr>
        <w:top w:val="none" w:sz="0" w:space="0" w:color="auto"/>
        <w:left w:val="none" w:sz="0" w:space="0" w:color="auto"/>
        <w:bottom w:val="none" w:sz="0" w:space="0" w:color="auto"/>
        <w:right w:val="none" w:sz="0" w:space="0" w:color="auto"/>
      </w:divBdr>
    </w:div>
    <w:div w:id="2021226953">
      <w:bodyDiv w:val="1"/>
      <w:marLeft w:val="0"/>
      <w:marRight w:val="0"/>
      <w:marTop w:val="0"/>
      <w:marBottom w:val="0"/>
      <w:divBdr>
        <w:top w:val="none" w:sz="0" w:space="0" w:color="auto"/>
        <w:left w:val="none" w:sz="0" w:space="0" w:color="auto"/>
        <w:bottom w:val="none" w:sz="0" w:space="0" w:color="auto"/>
        <w:right w:val="none" w:sz="0" w:space="0" w:color="auto"/>
      </w:divBdr>
    </w:div>
    <w:div w:id="2094011234">
      <w:bodyDiv w:val="1"/>
      <w:marLeft w:val="0"/>
      <w:marRight w:val="0"/>
      <w:marTop w:val="0"/>
      <w:marBottom w:val="0"/>
      <w:divBdr>
        <w:top w:val="none" w:sz="0" w:space="0" w:color="auto"/>
        <w:left w:val="none" w:sz="0" w:space="0" w:color="auto"/>
        <w:bottom w:val="none" w:sz="0" w:space="0" w:color="auto"/>
        <w:right w:val="none" w:sz="0" w:space="0" w:color="auto"/>
      </w:divBdr>
      <w:divsChild>
        <w:div w:id="322205124">
          <w:marLeft w:val="0"/>
          <w:marRight w:val="0"/>
          <w:marTop w:val="0"/>
          <w:marBottom w:val="0"/>
          <w:divBdr>
            <w:top w:val="none" w:sz="0" w:space="0" w:color="auto"/>
            <w:left w:val="none" w:sz="0" w:space="0" w:color="auto"/>
            <w:bottom w:val="none" w:sz="0" w:space="0" w:color="auto"/>
            <w:right w:val="none" w:sz="0" w:space="0" w:color="auto"/>
          </w:divBdr>
        </w:div>
        <w:div w:id="2043553174">
          <w:marLeft w:val="0"/>
          <w:marRight w:val="0"/>
          <w:marTop w:val="0"/>
          <w:marBottom w:val="0"/>
          <w:divBdr>
            <w:top w:val="none" w:sz="0" w:space="0" w:color="auto"/>
            <w:left w:val="none" w:sz="0" w:space="0" w:color="auto"/>
            <w:bottom w:val="none" w:sz="0" w:space="0" w:color="auto"/>
            <w:right w:val="none" w:sz="0" w:space="0" w:color="auto"/>
          </w:divBdr>
        </w:div>
      </w:divsChild>
    </w:div>
    <w:div w:id="212048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vip.gosfinansy.ru/" TargetMode="External"/><Relationship Id="rId47" Type="http://schemas.openxmlformats.org/officeDocument/2006/relationships/hyperlink" Target="https://internet.garant.ru/" TargetMode="External"/><Relationship Id="rId50" Type="http://schemas.openxmlformats.org/officeDocument/2006/relationships/footer" Target="footer1.xml"/><Relationship Id="rId7" Type="http://schemas.openxmlformats.org/officeDocument/2006/relationships/hyperlink" Target="https://online.consultant.ru/riv/cgi/online.cgi?req=doc&amp;amp;base=LAW&amp;amp;n=384040&amp;amp;fld=134&amp;amp;dst=100002&amp;amp;date=31.08.2021&amp;amp;last=1" TargetMode="External"/><Relationship Id="rId12" Type="http://schemas.openxmlformats.org/officeDocument/2006/relationships/hyperlink" Target="https://internet.garant.ru/" TargetMode="External"/><Relationship Id="rId17" Type="http://schemas.openxmlformats.org/officeDocument/2006/relationships/hyperlink" Target="https://online.consultant.ru/riv/cgi/online.cgi?req=doc&amp;amp;base=LAW&amp;amp;n=384040&amp;amp;fld=134&amp;amp;dst=100002&amp;amp;date=31.08.2021&amp;amp;last=1"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vip.gosfinans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vip.gosfinansy.ru/" TargetMode="External"/><Relationship Id="rId8" Type="http://schemas.openxmlformats.org/officeDocument/2006/relationships/hyperlink" Target="https://internet.garant.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6039</TotalTime>
  <Pages>1</Pages>
  <Words>5160</Words>
  <Characters>29417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Главбух</cp:lastModifiedBy>
  <cp:revision>41</cp:revision>
  <cp:lastPrinted>2025-08-11T08:39:00Z</cp:lastPrinted>
  <dcterms:created xsi:type="dcterms:W3CDTF">2018-05-06T06:23:00Z</dcterms:created>
  <dcterms:modified xsi:type="dcterms:W3CDTF">2025-08-11T08:39:00Z</dcterms:modified>
</cp:coreProperties>
</file>