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0EE81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Технологии</w:t>
      </w:r>
    </w:p>
    <w:p w14:paraId="652A8D53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Отечественные технологии образовательно-развивающего до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суга наряду с традиционными подходами используют новые идеи.</w:t>
      </w:r>
    </w:p>
    <w:p w14:paraId="2C7C876A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Развивающаяся инфраструктура молодежного досуга (Цен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тры досуга молодежи, Дома молодежи, хобби-центры, Центры технического и художественного творчества, учреждения вне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школьного образования и воспитания) позволяет осуществлять образовательные и информационно-познавательные программы «Лидер», «Родина», «Валеология», «Юный патриот», «Мой досуг», «Помоги себе сам», «Познай себя» и др. Стали регулярно проводятся акции «Молодежь за здоровый образ жизни», «Мо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лодежь и духовное наследие», «Культура и мы», форумы «Куль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тура мира в восприятии детей», «Манифест мира и культуры» (по материалам V Всемирного конгресса клубов и ассоциаций ЮНЕСКО, прошедшего в Екатеринбурге летом 1999 года); эко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логические олимпиады, деловые игры; познавательные конкурсы «Отец и сын», «Мать и дочь», «Лучшая бабушка года», «Мушке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теры XX века», «рыцарские» турниры; конкурсы по профессиям. Все это, в свою очередь, рождает массу новых инициатив по месту жительства: общественные музеи, интеллектуальные клу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бы, «колледжи» политических наук. В программе такого «кол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леджа» (опыт г. Саратова):</w:t>
      </w:r>
    </w:p>
    <w:p w14:paraId="4063B451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культура политической информации, обсуждение, ком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ментарии, оценка политической жизни в обществе, в мире;</w:t>
      </w:r>
    </w:p>
    <w:p w14:paraId="4C0953DA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речевая коммуникация - культура речи, дебатирование, искз'сство полемики, публичной речи, журналистские навыки;</w:t>
      </w:r>
    </w:p>
    <w:p w14:paraId="1CE2B687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политменеджмент - развитие навыков управления, орга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низаторской деятельности в политике;</w:t>
      </w:r>
    </w:p>
    <w:p w14:paraId="408114D6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методика предвыборных технологий;</w:t>
      </w:r>
    </w:p>
    <w:p w14:paraId="33092DA2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овладение цивилизованными методиками политического маркетинга:</w:t>
      </w:r>
    </w:p>
    <w:p w14:paraId="02287C2B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подготовка молодежи к активной общественно-поли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тической жизни, к грамотным общественным действиям: защита прав, участие в митингах, манифестациях, маршах протеста.</w:t>
      </w:r>
    </w:p>
    <w:p w14:paraId="663028B4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Это своеобразная модель распространенных у западной мо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лодежи дискуссионных клубов, девиз которых - известный афо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ризм У. Черчиля: «Вы сколько угодно можете не заниматься по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литикой, рано или поздно она займется вами». В нашей истории есть богатый опыт общественно-политических клубов: от «Зеле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ной лампы» и «Арзамаса» эпохи декабристов и Пушкина до «Красной гвоздики» советских времен, «В поддержку реформ», «Перестройки» 90-х.</w:t>
      </w:r>
    </w:p>
    <w:p w14:paraId="60966C3D" w14:textId="77777777" w:rsidR="003846F6" w:rsidRPr="003846F6" w:rsidRDefault="003846F6" w:rsidP="003846F6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14:paraId="05C351C1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Актуальной в планах работы учреждений культуры стала рубрика «К 2000-летию Рождества Христова». Здесь также ис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пользуются информационно-просветительские формы, где орга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нично взаимодействуют религиозная и художественная культу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ра, духовные искания. Чаще всего используются лекции, встречи со священнослужителями и богословами, верующими и атеиста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ми; концерты духовной музыки, органные вечера, религиозный театр, фольклорный театр языческих мифов, фестиваль коло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кольного искусства, выставки иконной живописи, экскурсии в Центры духовной культуры, монастыри, древние соборы и дру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гие религиозно-культовые учреждения.</w:t>
      </w:r>
    </w:p>
    <w:p w14:paraId="31241AAD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Большое количество локальных групп включается в феде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ральные социально-культурные программы: «Всероссийский конкурс учреждений социально-культурной сферы», «55-летие Великой Победы», «Реставрация и охрана памятников старины», «Возрождение культурных традиций и ремесел», «Дети России».</w:t>
      </w:r>
    </w:p>
    <w:p w14:paraId="51203637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Мы все активнее интегрируемся в международные социально-культурные проекты. В рамках Десятилетия Всемирной культу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ры (1988-1998 гг.) проводились самые различные мероприятия, в которых через международный союз работников культуры, ту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ризма и спорта принимали участие россияне. Карнавал культур, фестиваль «Мир фольклора» (Канада), фестиваль русского ис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кусства во Франции, Германии; культурно-благотворительные акции «Звезды мира - детям», «Инвалид в большом городе», «Эхо радиации»; молодежные форумы «Культурный герой XXI века», «2000 год - год Культуры». Принята новая программа ЮНЕСКО «Десятилетие коренных народов севера». В рамках ее масштабный культурно-образовательный проект «Перекрестки континентов: Аляска - Сибирь» (Смитсоновский институт США, музеи Аляски и Российского Дальнего Востока под патронажем Министерства культуры РФ), программы «Дети Севера», «Со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хранение и возрождение культуры народов Приамурья и Крайне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го Севера», фестиваль детского творчества «Вслед за солнцем»; межрегиональные, краевые, областные фестивали, конкурсы, смотры, конференции, брифинги, экспресс-информационное ос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вещение и обеспечение массового участия всех социальных и этнических групп населения. В программы заложен большой формирующий потенциал, перспективность. Издаются буквари, словари, учебники на национальных языках народов Севера, дет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ская литература, газеты, журналы; публикуются этнические про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изведения национальных писателей.</w:t>
      </w:r>
    </w:p>
    <w:p w14:paraId="5BCCADE0" w14:textId="77777777" w:rsidR="003846F6" w:rsidRPr="003846F6" w:rsidRDefault="003846F6" w:rsidP="003846F6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14:paraId="563758AB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 календаре общественных событий есть даты, во многом определяющие информационно-просветительскую деятельность в социально-культурной сфере. Это всемирные или международ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ные Дни: Науки - 16 апреля, Знаний - 1 сентября, Борьбы с не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грамотностью - 9 сентября, Театра - 27 марта, Земли - 22 апре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ля, Танца - 29 апреля, Семьи - 15 мая, Музея - 18 мая, Славян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ской письменности - 25 мая, Культуры - 31 мая, Детства - 1 ию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ня, Кино - 27 августа, Матери - 21 сентября, Пожилых людей -1 октября. Музыки - 2 октября, Молодежи - 10 ноября, Протеста против ядерного оружия - 6 августа, Студентов - 17 ноября, Не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курения - 23 ноября, Инвалидов - 3 декабря, Прав человека -10 декабря. В их проведении учреждения культуры и просвещения взаимодействуют с ветеранскими, волонтерскими, детскими, молодежными организациями, фондами; социальными структу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рами, центрами социальных технологий, творческими союзами; привлекают меценатов, спонсоров.</w:t>
      </w:r>
    </w:p>
    <w:p w14:paraId="24518059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Создаются досуговые центры, которые компетентны, прежде всего, в пропаганде искусства, литературы, организации творче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ства, используя индивидуальные, групповые, массовые формы информационно-просветительной деятельности. В художествен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ное просвещение сегодня включаются миллионы людей, многие через культурно-просветительские общества: Всероссийское му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зыкальное (ему исполнилось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vertAlign w:val="superscript"/>
          <w:lang w:eastAsia="ru-RU"/>
        </w:rPr>
        <w:t>;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125 лет и год был насыщен разно-жанровыми музыкальными событиями); Всероссийское теат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ральное общество; общество Рахманинова, Гете, Гейне, Рерихов и др. Большинство из них вышли за рамки локальных, стали ме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ждународными. Возникают творческие союзы, гильдии, ассо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циации. По их инициативе проходят такие разноплановые фес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тивали, как: Пасхальный, Рождественский, джазовый, духовного песнопения, колокольных звонов; классической, камерной, во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 xml:space="preserve">кальной, хоровой, электронной музыки; «Театральная весна», студенческих театральных капустников, рекламйых пародий, фолк-фестивали, рок-фестивали; правозащитный кинофестиваль; детского и юношеского литературного творчества, 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юных компо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зиторов; авторской песни (Грушинскому фестивалю - 30 лет, один из самых популярных и массовых) и мн. др.</w:t>
      </w:r>
    </w:p>
    <w:p w14:paraId="65B5A335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 последние годы фестивали являются не только праздником искусств. По опыту других стран стали проводиться тематические: фестивали Воды, фестивали Хлеба, фестивали Земли, фестивали Птиц. Организаторы лишний раз стремятся, используя оригиналь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ную художественную форму, привлечь внимание к проблемам и достижениям, к вопросам и ответам, к статистике и прогнозам. В рамках многих фестивалей работают семинары, круглые столы, экспериментальные лаборатории, происходит обмен информацией, контакты, обучение. Актуализировалось соотношение традицион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ного и нового, национального и народного, светского и религиозно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го. Диалог на языке искусства всегда приемлем, толерантен, понятен.</w:t>
      </w:r>
    </w:p>
    <w:p w14:paraId="04431009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Стали традиционны: Дни культуры (Швеции в Самаре, Японии в Саратове, Германии в Тамбове и т.п.), Праздники литературы, поэзии. Вот как строился вечер памяти Е. Баратынского к 200-летию поэта в Тамбовской филармонии: слово о поэте. Выступление представителей общественности края. Информация ученых о новых открытиях в биографии и творчестве, о планах возведения историко-культурного комплекса в селе Мара. Выступление членов «Клуба друзей Е. Баратынского». Стихи, камерная музыка.</w:t>
      </w:r>
    </w:p>
    <w:p w14:paraId="1BCACC57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 1996 года Россия принимает участие во Всемирных ком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пьютерных играх в Калифорнийском «Компьютерленде». При поддержке экономического образовательного Центра РФ наши молодежные команды из разных уголков страны часто одержи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вают победы в разных номинациях. Юные спорщики активно участвуют в Международной программе «Дебаты».</w:t>
      </w:r>
    </w:p>
    <w:p w14:paraId="4E0DD961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Диспут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- это очень привлекательная форма в информацион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но-познавательной работе с молодежью. </w:t>
      </w:r>
      <w:r w:rsidRPr="003846F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Диспут 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чаще всего ис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пользуется для выявления, развития и закрепления информаци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онно-познавательных интересов и потребностей, в которых можно выделить три этапа:</w:t>
      </w:r>
    </w:p>
    <w:p w14:paraId="04594BCA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1. Выявление ситуативного интереса и формирование по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ложительного отношения к полученной информации (стадия любознательности). Ведущие методы: внушения, поощрения, косвенного и параллельного воздействия. Формы: обзоры, док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лады, панорама событий, (культурная, спортивная панорама), комментарии, вопросно-ответные формы, тесты, «микрофон в зале», встречи с интересным собеседником.</w:t>
      </w:r>
    </w:p>
    <w:p w14:paraId="70BD26EC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2. Дальнейшее развитие (стимулирование) интереса к ин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формации, ее закрепление и углубление (стадия творчества). Дифференциация интересов. Преобладающие методы: убеждения, одобрения, примера, авторитета. Метод перспективных линий. Формы: пресс-конференции, круглые столы, дискуссии, форумы, ток-шоу, конкурсно-познавательные программы, ассамблеи.</w:t>
      </w:r>
    </w:p>
    <w:p w14:paraId="238B21D3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3. Закрепление осознанного стремления к систематическому получению знаний в процессе самообразования и самостоятельно-творческой познавательной деятельности (собственно познава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тельный интерес). Формы закрепления, проявления - участие в образовательно-просветительских и организационных видах дея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тельности - Советах, детских парламентах, объединениях, ассо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циациях, обществах.</w:t>
      </w:r>
    </w:p>
    <w:p w14:paraId="2B9D5952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 самом общем виде всю информационно-просвети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тельскую работу учреждений социально-культурной сферы можно разделить на три вида: устную, наглядную и художе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ственно-публицистическую.</w:t>
      </w:r>
    </w:p>
    <w:p w14:paraId="4E786512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Устный вид информационно-просветительской деятельности основан на выступлении ведущего, лектора. Это все формы вер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бального общения</w:t>
      </w:r>
    </w:p>
    <w:p w14:paraId="7BCA4BE9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Наглядная информационно-просветительская деятельность в основном опирается на визуальную информацию, а художест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венно-публицистический вид информирования является синте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зом публицистики и искусства.</w:t>
      </w:r>
    </w:p>
    <w:p w14:paraId="1ACF2AD3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Говоря о видах информационно-просветительской деятель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ности, нельзя не остановиться на многообразии культурно-досуговых форм и методов воздействия на аудиторию.</w:t>
      </w:r>
    </w:p>
    <w:p w14:paraId="18AA99D3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В.Я. Суртаев в зависимости от способа осмысления и подачи социальной информации условно разделяет клубные формы на четыре группы:</w:t>
      </w:r>
    </w:p>
    <w:p w14:paraId="63DBFDD4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1) рационально-познавательные (лекции, беседы, встречи за «круглым столом»);</w:t>
      </w:r>
    </w:p>
    <w:p w14:paraId="09A5A77A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2) эмоционально-зрелищные (спектакли, концерты, театра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лизованные представления);</w:t>
      </w:r>
    </w:p>
    <w:p w14:paraId="3316B7A8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3) познавательно-поведенческие (участие в работе инициативных любительских и общественно-политических клубов);4) комплексные (праздники и обряды, дискотеки, многооб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разные виды тематических вечеров. При этом он отмечает, что важным основанием для классификации просветительных мероприятий является степень участия в них масс.</w:t>
      </w:r>
    </w:p>
    <w:p w14:paraId="099074B0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Чаще всего формы информационно-просветительской деятельности разделяют на три вида: </w:t>
      </w:r>
      <w:r w:rsidRPr="003846F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монологические, 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 которых преобладает речь ведущего или лектора (популярная лекция, публичная речь, экспресс-информация, брифинг, консультаци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онно-справочная работа); </w:t>
      </w:r>
      <w:r w:rsidRPr="003846F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диалогические формы, 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 которых про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исходит взаимодействие информатора или ведущего и аудито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рии. К ним относятся: встречи с интересными людьми вечер во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просов и ответов, ток-шоу, диспут, круглый стол, аукцион идей; </w:t>
      </w:r>
      <w:r w:rsidRPr="003846F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комплексные формы, 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которые входят в работу лекториев, уни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верситетов. Среди них различные </w:t>
      </w:r>
      <w:r w:rsidRPr="003846F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месячники 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(культуры, искусства, памяти, согласия и т.д.); </w:t>
      </w:r>
      <w:r w:rsidRPr="003846F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чтения 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(литературные педагогические, тематические циклы).</w:t>
      </w:r>
    </w:p>
    <w:p w14:paraId="05D93073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Следует отметить, что при организации и проведении разнообразных форм информационно-просветительской деятельности необходимо включать аудиторию учреждений культуры и досуга в творческий процесс посредством участия в кружках, клубах по интересам, диспутах и т.д. Таким образом, аудитория клуба сама становится активным субъектом информационно-просветительской деятельности.</w:t>
      </w:r>
    </w:p>
    <w:p w14:paraId="78245B34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Наиболее ярким проявлением сущности развивающей, информационно-познавательной технологии служит диалог </w:t>
      </w:r>
      <w:r w:rsidRPr="003846F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как эффективное средство взаимопонимания, развития гласности, открытости, демократии, партнерского отношения людей в сфере свободного времени. 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 диалоге формируется и реализуется новое мышление, отказ от догматизма. Диалог и диалоговые программы (лекции-диалоги, круглые столы, ток-шоу) выступа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ют в качестве обязательного элемента социотренинга людей разных возрастов и профессий. Учреждения культуры и досуга переходят сегодня на более интенсивное использование новых но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сителей информации, видеотехники, компьютерной техники. Массовое культурологическое просвещение подразумевает и актуальное сегодня </w:t>
      </w:r>
      <w:r w:rsidRPr="003846F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медиаобразование - подготовку молодежи к более углубленному восприятию кино, телевидения, видеопрограмм и других средств массовой коммуникации. 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Остро встает вопрос иммунитета против «кислотности» массовой культуры.</w:t>
      </w:r>
    </w:p>
    <w:p w14:paraId="25CBD945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 стыке традиционных направлений информационно-просветительной деятельности жизнь подсказывает новые:</w:t>
      </w:r>
    </w:p>
    <w:p w14:paraId="185AFDD1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социально-досуговая терапия для детей, инвалидов, по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жилых людей;</w:t>
      </w:r>
    </w:p>
    <w:p w14:paraId="75C7F4EB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обучение релаксаторским технологиям: от простейших до комплексных;</w:t>
      </w:r>
    </w:p>
    <w:p w14:paraId="130BCBD7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• последовательное развитие навыков самоорганизации рационального досуга;</w:t>
      </w:r>
    </w:p>
    <w:p w14:paraId="4697C34F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мультикультура в сфере досуга как новая модель организации социального поведения;</w:t>
      </w:r>
    </w:p>
    <w:p w14:paraId="472C7D20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освоение новых технологий в социально-культурной сфере. Например, технология проката кассового фильма, который использует Н. Михалков: сам автор вкладывает деньги, диктует условия, но и собирает «урожай».</w:t>
      </w:r>
    </w:p>
    <w:p w14:paraId="10C8FCC9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создание эксклюзивных культурно-просветительских центров типа: «Высоцкий», «Маяковский», «Тарковский»; Центр мотоциклетной культуры, байкер-клубы; Центры национальной, этнической, фольклорной культуры и тому подобное;</w:t>
      </w:r>
    </w:p>
    <w:p w14:paraId="09965B6D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строительство мультиплексов - кинотеатров будущего.</w:t>
      </w:r>
    </w:p>
    <w:p w14:paraId="683E251C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Одним из ключевых понятий в информационно-просветительной деятельности является общественное мнение как состояние массового сознания. Влияние на него, формирование объективных суждений, оценок, правил, норм - важная социально-культурная задача. Обеспечивающая ее в советский период идеологическая система ушла в прошлое, но многие методы не устарели: информирование, комментирование, разъяснение, обобщение, убеждение, положительный пример, конструктив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ный опыт. На формирование общественного мнения направлены сегодня конференции, пресс-конференции, презентации, аукционы идеи, интеллектуальные шоу, рекламная информация. Но здесь же возникают и новые проблемы: реклама становится искусством, в то же время происходит умирание искусства в рекламе. «Искусство становится всего лишь приложением к рекламе кофе, лекарств, бензина, жевательной резинки. Каждый день мы слышим избранные темы Баха, Бетховена как приложение к красноречивой рекламе масла, банковского оборудования, авто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мобилей, слабительных средств. Они становятся лишь спутни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ками более «солидных» развлечений: воздушная кукуруза, пиво, свиная отбивная, съеденная в антракте концерта или на выставке. В результате божественные ценности искусства умирают и во мнении публики. Граница между истинным искусством и чис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тым развлечением стирается: стандарты истинного искусства исчезают и постепенно заменяются фальшивыми критериями псевдоискусства».</w:t>
      </w:r>
    </w:p>
    <w:p w14:paraId="33228C13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 отличие от других социальных институтов, учреждения культуры создают для развития информационно-просветительской деятельности свою </w:t>
      </w:r>
      <w:r w:rsidRPr="003846F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специфику: 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доступность, свободу выбора, нерегламентированный характер образовательных и познавательных программ, альтернативные методики, сочетающие научные и художественно-выразительные средства, гибкое реаги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рование на конъюнктуру досуговых интересов, возможность связать в единую социально-педагогическую цель информационную, образовательно-кружковую, индивидуально-консультационную работу.</w:t>
      </w:r>
    </w:p>
    <w:p w14:paraId="4F6473C4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Контрольные вопросы</w:t>
      </w:r>
    </w:p>
    <w:p w14:paraId="5BBA0F40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1.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Характерные признаки цивилизованного общества.</w:t>
      </w:r>
    </w:p>
    <w:p w14:paraId="0BE7FD6B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2. Понятие об информационной культуре и информационных процессах в обществе.</w:t>
      </w:r>
    </w:p>
    <w:p w14:paraId="5DF1AC50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3. История и традиции просветительства в России.</w:t>
      </w:r>
    </w:p>
    <w:p w14:paraId="1B6C6CFB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4. Основные направления информационно-просветительской деятельности.</w:t>
      </w:r>
    </w:p>
    <w:p w14:paraId="299D8C96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5. Информационное обеспечение сферы культуры и досуга.</w:t>
      </w:r>
    </w:p>
    <w:p w14:paraId="1C272133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6. Понятие о социальной информации.</w:t>
      </w:r>
    </w:p>
    <w:p w14:paraId="243158AD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7. Цели и задачи информационно-просветительской работы.</w:t>
      </w:r>
    </w:p>
    <w:p w14:paraId="1423B2B3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8. Формы и методы информационно-просветительской деятельности.</w:t>
      </w:r>
    </w:p>
    <w:p w14:paraId="388B4C4D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9. Традиционные методики информационно-просветительской деятельности.</w:t>
      </w:r>
    </w:p>
    <w:p w14:paraId="52FB068E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1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0. Современные информационно-просветительские технологии.</w:t>
      </w:r>
    </w:p>
    <w:p w14:paraId="03375499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Список рекомендуемой литературы</w:t>
      </w:r>
    </w:p>
    <w:p w14:paraId="7CB53158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1. Авдеев Р. Ф. 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Философия информационной цивилизации. М., 1994.</w:t>
      </w:r>
    </w:p>
    <w:p w14:paraId="4E32ECEA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2. </w:t>
      </w:r>
      <w:r w:rsidRPr="003846F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БлюменауД.И. 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Информация и информационный сервис. СПб., 1999.</w:t>
      </w:r>
    </w:p>
    <w:p w14:paraId="12B7A5CD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3. </w:t>
      </w:r>
      <w:r w:rsidRPr="003846F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Вернадский В.И. 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Научная мысль как планетное явление. М., 1986.</w:t>
      </w:r>
    </w:p>
    <w:p w14:paraId="2A606651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4. </w:t>
      </w:r>
      <w:r w:rsidRPr="003846F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Воробьев Г.Г. 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Твоя информационная культура. М., 1989.</w:t>
      </w:r>
    </w:p>
    <w:p w14:paraId="4F41F7C8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5. </w:t>
      </w:r>
      <w:r w:rsidRPr="003846F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Дубровский Е.Н. 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Информационно-обменные процессы как факторы эволюции общества. М., 1996.</w:t>
      </w:r>
    </w:p>
    <w:p w14:paraId="30CBA300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6. </w:t>
      </w:r>
      <w:r w:rsidRPr="003846F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Жарков А.Д. 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Технология культурно-досуговой деятельности: Учеб. пособие. М., 1998.</w:t>
      </w:r>
    </w:p>
    <w:p w14:paraId="0F390DB2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7. </w:t>
      </w:r>
      <w:r w:rsidRPr="003846F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Жарков А.Д. 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Новые аспекты информационно-просветительской рабо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ты культурно-досуговых учреждений. М, 1991.</w:t>
      </w:r>
    </w:p>
    <w:p w14:paraId="1ACF1F36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8. Закон об информации, информатизации и защите информации // «Российская газета» от 22 февраля 1995 г.</w:t>
      </w:r>
    </w:p>
    <w:p w14:paraId="16ED2147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9. Информация и информатизация в сфере народного творчества / Сост. Т.В. Зорина. М., 2001.</w:t>
      </w:r>
    </w:p>
    <w:p w14:paraId="22225F49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10. </w:t>
      </w:r>
      <w:r w:rsidRPr="003846F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Киселева Т.Т., Красипътков Ю.Г. 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Основы социально-культурной деятельности: Учеб. пособие. М., 1995.</w:t>
      </w:r>
    </w:p>
    <w:p w14:paraId="1BAE39BB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11. </w:t>
      </w:r>
      <w:r w:rsidRPr="003846F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Колеватов В.А. 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Социальная память и познание. М., 1984.</w:t>
      </w:r>
    </w:p>
    <w:p w14:paraId="05E975FB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12. Культура и средства массовой информации: социально-экономиче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ские проблемы. М., 1995.</w:t>
      </w:r>
    </w:p>
    <w:p w14:paraId="685FD6C1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13. Культура современного мира: опыт, решения проблемы. Науч.-ин-форм. сб. М., 1999-2000.</w:t>
      </w:r>
    </w:p>
    <w:p w14:paraId="3FBE8946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14. </w:t>
      </w:r>
      <w:r w:rsidRPr="003846F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Лебедев А.В. 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Информационные технологии в контексте гуманитарно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го знания (материальная база сферы культуры): Науч. информ. сб. Вып. l.M.,2000.</w:t>
      </w:r>
    </w:p>
    <w:p w14:paraId="0BA51022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15. </w:t>
      </w:r>
      <w:r w:rsidRPr="003846F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Медведева Е.А. 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Основы информационной культуры. Социс, 1994, №11.</w:t>
      </w:r>
    </w:p>
    <w:p w14:paraId="5668A9B0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16. </w:t>
      </w:r>
      <w:r w:rsidRPr="003846F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Полагутина Л.В. 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Традиционная культура как канал передачи соци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альной информации. // Возрождение культурных традиций Централь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ного Черноземья. Вып. 1. Тамбов: Изд-во ТГУ им. Г.Р. Державина, 1998.</w:t>
      </w:r>
    </w:p>
    <w:p w14:paraId="0842ADC4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17. Проблемы информационной культуры: Сб. статей. М., 2000.</w:t>
      </w:r>
    </w:p>
    <w:p w14:paraId="0110F01B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18. Проблемы социальной информации в сфере культуры и просвещения. Сб. науч. мат. СПб ГИК, 1992. Т. 135.</w:t>
      </w:r>
    </w:p>
    <w:p w14:paraId="01D7DC42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19.</w:t>
      </w:r>
      <w:r w:rsidRPr="003846F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Рахитов А.И. 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Философия компьютерной революции. М, 1991.</w:t>
      </w:r>
    </w:p>
    <w:p w14:paraId="5129760A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20. Социально-культурная деятельность в сфере досуга: Учеб. пособие. Тамбов: Изд-во ТГУ им. Г.Р. Державина, 2000.</w:t>
      </w:r>
    </w:p>
    <w:p w14:paraId="3EA24D76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21. </w:t>
      </w:r>
      <w:r w:rsidRPr="003846F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Соколов А.В. 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Введение в теорию социальной коммуникации. СПб, 1996.</w:t>
      </w:r>
    </w:p>
    <w:p w14:paraId="738281B4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22. </w:t>
      </w:r>
      <w:r w:rsidRPr="003846F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Сорокин П. 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Человек. Цивилизация. Общество. М., 1991.</w:t>
      </w:r>
    </w:p>
    <w:p w14:paraId="70B6CE6C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23. </w:t>
      </w:r>
      <w:r w:rsidRPr="003846F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Суртаев В.Я. 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Агитационно-пропагандистская работа клубов: Учеб. пособие. М., 1993.</w:t>
      </w:r>
    </w:p>
    <w:p w14:paraId="301A0523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24.</w:t>
      </w:r>
      <w:r w:rsidRPr="003846F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Чванова М.С., Липский И.А. 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Информатизация системы непрерывной подготовки специалистов: Монография. Тамбов-Москва, 2000.</w:t>
      </w:r>
    </w:p>
    <w:p w14:paraId="7143EBF3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25. </w:t>
      </w:r>
      <w:r w:rsidRPr="003846F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Чубарьян А.О. 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Культура мира и демократия. Учеб. пособие. М., 1998.</w:t>
      </w:r>
    </w:p>
    <w:p w14:paraId="55BFBA1E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26. </w:t>
      </w:r>
      <w:r w:rsidRPr="003846F6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Хитаров Э.И. 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Использование средств массовой информации в куль</w:t>
      </w: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турно-просветительной работе. М., 1988.</w:t>
      </w:r>
    </w:p>
    <w:p w14:paraId="37540005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846F6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27. Цивилизация и культура в историческом процессе. М., 1995.</w:t>
      </w:r>
    </w:p>
    <w:p w14:paraId="2C91819B" w14:textId="77777777" w:rsidR="003846F6" w:rsidRPr="003846F6" w:rsidRDefault="003846F6" w:rsidP="003846F6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3846F6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 </w:t>
      </w:r>
    </w:p>
    <w:p w14:paraId="00D73425" w14:textId="77777777" w:rsidR="00C4364D" w:rsidRDefault="00C4364D"/>
    <w:sectPr w:rsidR="00C43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3F"/>
    <w:rsid w:val="003846F6"/>
    <w:rsid w:val="00C4364D"/>
    <w:rsid w:val="00F7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D81D2-281F-44BA-A2DB-E72AA10C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2774</Words>
  <Characters>15813</Characters>
  <Application>Microsoft Office Word</Application>
  <DocSecurity>0</DocSecurity>
  <Lines>131</Lines>
  <Paragraphs>37</Paragraphs>
  <ScaleCrop>false</ScaleCrop>
  <Company/>
  <LinksUpToDate>false</LinksUpToDate>
  <CharactersWithSpaces>18550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Афузя Сулейманова</dc:creator>
  <cp:keywords/>
  <dc:description/>
  <cp:lastModifiedBy>Афузя Сулейманова</cp:lastModifiedBy>
  <cp:revision>2</cp:revision>
  <dcterms:created xsi:type="dcterms:W3CDTF">2020-11-26T13:53:00Z</dcterms:created>
  <dcterms:modified xsi:type="dcterms:W3CDTF">2020-11-26T13:57:00Z</dcterms:modified>
</cp:coreProperties>
</file>