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drawings/drawing1.xml" ContentType="application/vnd.openxmlformats-officedocument.drawingml.chartshapes+xml"/>
  <Override PartName="/word/charts/chart16.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drawings/drawing3.xml" ContentType="application/vnd.openxmlformats-officedocument.drawingml.chartshapes+xml"/>
  <Override PartName="/word/charts/chart18.xml" ContentType="application/vnd.openxmlformats-officedocument.drawingml.chart+xml"/>
  <Override PartName="/word/drawings/drawing4.xml" ContentType="application/vnd.openxmlformats-officedocument.drawingml.chartshapes+xml"/>
  <Override PartName="/word/charts/chart19.xml" ContentType="application/vnd.openxmlformats-officedocument.drawingml.chart+xml"/>
  <Override PartName="/word/drawings/drawing5.xml" ContentType="application/vnd.openxmlformats-officedocument.drawingml.chartshapes+xml"/>
  <Override PartName="/word/charts/chart20.xml" ContentType="application/vnd.openxmlformats-officedocument.drawingml.chart+xml"/>
  <Override PartName="/word/drawings/drawing6.xml" ContentType="application/vnd.openxmlformats-officedocument.drawingml.chartshapes+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r w:rsidRPr="009C75F6">
        <w:rPr>
          <w:rFonts w:ascii="Times New Roman" w:eastAsia="SimSun" w:hAnsi="Times New Roman" w:cs="Times New Roman"/>
          <w:b/>
          <w:sz w:val="24"/>
          <w:szCs w:val="24"/>
          <w:lang w:eastAsia="ar-SA"/>
        </w:rPr>
        <w:t>МУНИЦИПАЛЬНОЕ БЮДЖЕТНОЕ УЧРЕЖДЕНИЕ КУЛЬУТРЫ</w:t>
      </w:r>
      <w:r w:rsidRPr="009C75F6">
        <w:rPr>
          <w:rFonts w:ascii="Times New Roman" w:eastAsia="SimSun" w:hAnsi="Times New Roman" w:cs="Times New Roman"/>
          <w:b/>
          <w:sz w:val="24"/>
          <w:szCs w:val="24"/>
          <w:lang w:eastAsia="ar-SA"/>
        </w:rPr>
        <w:br/>
        <w:t>«МЕЖПОСЕЛЕНЧЕСКАЯ ЦЕНТРАЛИХОВАННАЯ БИБЛИОТЕЧНАЯ СИСТЕМА»</w:t>
      </w:r>
      <w:r w:rsidRPr="009C75F6">
        <w:rPr>
          <w:rFonts w:ascii="Times New Roman" w:eastAsia="SimSun" w:hAnsi="Times New Roman" w:cs="Times New Roman"/>
          <w:b/>
          <w:sz w:val="24"/>
          <w:szCs w:val="24"/>
          <w:lang w:eastAsia="ar-SA"/>
        </w:rPr>
        <w:br/>
      </w:r>
      <w:r w:rsidRPr="009C75F6">
        <w:rPr>
          <w:rFonts w:ascii="Times New Roman" w:eastAsia="SimSun" w:hAnsi="Times New Roman" w:cs="Times New Roman"/>
          <w:b/>
          <w:caps/>
          <w:sz w:val="24"/>
          <w:szCs w:val="24"/>
          <w:lang w:eastAsia="ar-SA"/>
        </w:rPr>
        <w:t>Полесского муниципального округа</w:t>
      </w: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r w:rsidRPr="009C75F6">
        <w:rPr>
          <w:rFonts w:ascii="Times New Roman" w:eastAsia="SimSun" w:hAnsi="Times New Roman" w:cs="Times New Roman"/>
          <w:b/>
          <w:caps/>
          <w:sz w:val="24"/>
          <w:szCs w:val="24"/>
          <w:lang w:eastAsia="ar-SA"/>
        </w:rPr>
        <w:t>МБУК «МЦБС» Полесского муниципального округа</w:t>
      </w: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tbl>
      <w:tblPr>
        <w:tblW w:w="0" w:type="auto"/>
        <w:tblLook w:val="04A0" w:firstRow="1" w:lastRow="0" w:firstColumn="1" w:lastColumn="0" w:noHBand="0" w:noVBand="1"/>
      </w:tblPr>
      <w:tblGrid>
        <w:gridCol w:w="4817"/>
        <w:gridCol w:w="4821"/>
      </w:tblGrid>
      <w:tr w:rsidR="009C75F6" w:rsidRPr="009C75F6" w:rsidTr="00852155">
        <w:tc>
          <w:tcPr>
            <w:tcW w:w="4927" w:type="dxa"/>
            <w:shd w:val="clear" w:color="auto" w:fill="auto"/>
          </w:tcPr>
          <w:p w:rsidR="009C75F6" w:rsidRPr="009C75F6" w:rsidRDefault="009C75F6" w:rsidP="009C75F6">
            <w:pPr>
              <w:tabs>
                <w:tab w:val="left" w:pos="3969"/>
              </w:tabs>
              <w:suppressAutoHyphens/>
              <w:spacing w:after="0" w:line="240" w:lineRule="auto"/>
              <w:rPr>
                <w:rFonts w:ascii="Times New Roman" w:eastAsia="SimSun" w:hAnsi="Times New Roman" w:cs="Times New Roman"/>
                <w:b/>
                <w:sz w:val="24"/>
                <w:szCs w:val="24"/>
                <w:lang w:eastAsia="ar-SA"/>
              </w:rPr>
            </w:pPr>
            <w:r w:rsidRPr="009C75F6">
              <w:rPr>
                <w:rFonts w:ascii="Times New Roman" w:eastAsia="SimSun" w:hAnsi="Times New Roman" w:cs="Times New Roman"/>
                <w:b/>
                <w:caps/>
                <w:sz w:val="24"/>
                <w:szCs w:val="24"/>
                <w:lang w:eastAsia="ar-SA"/>
              </w:rPr>
              <w:t>Согласовано</w:t>
            </w:r>
            <w:r w:rsidRPr="009C75F6">
              <w:rPr>
                <w:rFonts w:ascii="Times New Roman" w:eastAsia="SimSun" w:hAnsi="Times New Roman" w:cs="Times New Roman"/>
                <w:b/>
                <w:sz w:val="24"/>
                <w:szCs w:val="24"/>
                <w:lang w:eastAsia="ar-SA"/>
              </w:rPr>
              <w:t>:</w:t>
            </w:r>
          </w:p>
          <w:p w:rsidR="009C75F6" w:rsidRPr="009C75F6" w:rsidRDefault="009C75F6" w:rsidP="009C75F6">
            <w:pPr>
              <w:tabs>
                <w:tab w:val="left" w:pos="3969"/>
              </w:tabs>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Начальник отдела по делам молодежи, спорта, культуры и туризма</w:t>
            </w:r>
            <w:r w:rsidRPr="009C75F6">
              <w:rPr>
                <w:rFonts w:ascii="Times New Roman" w:eastAsia="SimSun" w:hAnsi="Times New Roman" w:cs="Times New Roman"/>
                <w:sz w:val="24"/>
                <w:szCs w:val="24"/>
                <w:lang w:eastAsia="ar-SA"/>
              </w:rPr>
              <w:br/>
              <w:t xml:space="preserve">_______________ </w:t>
            </w:r>
            <w:proofErr w:type="spellStart"/>
            <w:r w:rsidRPr="009C75F6">
              <w:rPr>
                <w:rFonts w:ascii="Times New Roman" w:eastAsia="SimSun" w:hAnsi="Times New Roman" w:cs="Times New Roman"/>
                <w:sz w:val="24"/>
                <w:szCs w:val="24"/>
                <w:lang w:eastAsia="ar-SA"/>
              </w:rPr>
              <w:t>И.С.Смирнова</w:t>
            </w:r>
            <w:proofErr w:type="spellEnd"/>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sz w:val="24"/>
                <w:szCs w:val="24"/>
                <w:lang w:eastAsia="ar-SA"/>
              </w:rPr>
            </w:pPr>
          </w:p>
        </w:tc>
        <w:tc>
          <w:tcPr>
            <w:tcW w:w="4927" w:type="dxa"/>
            <w:shd w:val="clear" w:color="auto" w:fill="auto"/>
          </w:tcPr>
          <w:p w:rsidR="009C75F6" w:rsidRPr="009C75F6" w:rsidRDefault="009C75F6" w:rsidP="009C75F6">
            <w:pPr>
              <w:tabs>
                <w:tab w:val="left" w:pos="3969"/>
              </w:tabs>
              <w:suppressAutoHyphens/>
              <w:spacing w:after="0" w:line="240" w:lineRule="auto"/>
              <w:ind w:left="176"/>
              <w:rPr>
                <w:rFonts w:ascii="Times New Roman" w:eastAsia="SimSun" w:hAnsi="Times New Roman" w:cs="Times New Roman"/>
                <w:b/>
                <w:sz w:val="24"/>
                <w:szCs w:val="24"/>
                <w:lang w:eastAsia="ar-SA"/>
              </w:rPr>
            </w:pPr>
            <w:r w:rsidRPr="009C75F6">
              <w:rPr>
                <w:rFonts w:ascii="Times New Roman" w:eastAsia="SimSun" w:hAnsi="Times New Roman" w:cs="Times New Roman"/>
                <w:b/>
                <w:caps/>
                <w:sz w:val="24"/>
                <w:szCs w:val="24"/>
                <w:lang w:eastAsia="ar-SA"/>
              </w:rPr>
              <w:t>Утверждаю:</w:t>
            </w:r>
            <w:r w:rsidRPr="009C75F6">
              <w:rPr>
                <w:rFonts w:ascii="Times New Roman" w:eastAsia="SimSun" w:hAnsi="Times New Roman" w:cs="Times New Roman"/>
                <w:b/>
                <w:caps/>
                <w:sz w:val="24"/>
                <w:szCs w:val="24"/>
                <w:lang w:eastAsia="ar-SA"/>
              </w:rPr>
              <w:br/>
            </w:r>
            <w:r w:rsidRPr="009C75F6">
              <w:rPr>
                <w:rFonts w:ascii="Times New Roman" w:eastAsia="SimSun" w:hAnsi="Times New Roman" w:cs="Times New Roman"/>
                <w:sz w:val="24"/>
                <w:szCs w:val="24"/>
                <w:lang w:eastAsia="ar-SA"/>
              </w:rPr>
              <w:t>Директор</w:t>
            </w:r>
            <w:r w:rsidRPr="009C75F6">
              <w:rPr>
                <w:rFonts w:ascii="Times New Roman" w:eastAsia="SimSun" w:hAnsi="Times New Roman" w:cs="Times New Roman"/>
                <w:b/>
                <w:sz w:val="24"/>
                <w:szCs w:val="24"/>
                <w:lang w:eastAsia="ar-SA"/>
              </w:rPr>
              <w:t xml:space="preserve"> </w:t>
            </w:r>
            <w:r w:rsidRPr="009C75F6">
              <w:rPr>
                <w:rFonts w:ascii="Times New Roman" w:eastAsia="SimSun" w:hAnsi="Times New Roman" w:cs="Times New Roman"/>
                <w:sz w:val="24"/>
                <w:szCs w:val="24"/>
                <w:lang w:eastAsia="ar-SA"/>
              </w:rPr>
              <w:t>МБУК «МЦБС» Полесского муниципального округа</w:t>
            </w:r>
            <w:r w:rsidRPr="009C75F6">
              <w:rPr>
                <w:rFonts w:ascii="Times New Roman" w:eastAsia="SimSun" w:hAnsi="Times New Roman" w:cs="Times New Roman"/>
                <w:sz w:val="24"/>
                <w:szCs w:val="24"/>
                <w:lang w:eastAsia="ar-SA"/>
              </w:rPr>
              <w:br/>
              <w:t xml:space="preserve">________________ </w:t>
            </w:r>
            <w:proofErr w:type="spellStart"/>
            <w:r w:rsidRPr="009C75F6">
              <w:rPr>
                <w:rFonts w:ascii="Times New Roman" w:eastAsia="SimSun" w:hAnsi="Times New Roman" w:cs="Times New Roman"/>
                <w:sz w:val="24"/>
                <w:szCs w:val="24"/>
                <w:lang w:eastAsia="ar-SA"/>
              </w:rPr>
              <w:t>Л.Н.Соловьёва</w:t>
            </w:r>
            <w:proofErr w:type="spellEnd"/>
          </w:p>
        </w:tc>
      </w:tr>
    </w:tbl>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sz w:val="36"/>
          <w:szCs w:val="36"/>
          <w:lang w:eastAsia="ar-SA"/>
        </w:rPr>
      </w:pPr>
      <w:r w:rsidRPr="009C75F6">
        <w:rPr>
          <w:rFonts w:ascii="Times New Roman" w:eastAsia="SimSun" w:hAnsi="Times New Roman" w:cs="Times New Roman"/>
          <w:b/>
          <w:caps/>
          <w:sz w:val="44"/>
          <w:szCs w:val="44"/>
          <w:lang w:eastAsia="ar-SA"/>
        </w:rPr>
        <w:t>Информационный отчет</w:t>
      </w:r>
      <w:r w:rsidRPr="009C75F6">
        <w:rPr>
          <w:rFonts w:ascii="Times New Roman" w:eastAsia="SimSun" w:hAnsi="Times New Roman" w:cs="Times New Roman"/>
          <w:b/>
          <w:sz w:val="24"/>
          <w:szCs w:val="24"/>
          <w:lang w:eastAsia="ar-SA"/>
        </w:rPr>
        <w:br/>
      </w:r>
      <w:r w:rsidRPr="009C75F6">
        <w:rPr>
          <w:rFonts w:ascii="Times New Roman" w:eastAsia="SimSun" w:hAnsi="Times New Roman" w:cs="Times New Roman"/>
          <w:sz w:val="36"/>
          <w:szCs w:val="36"/>
          <w:lang w:eastAsia="ar-SA"/>
        </w:rPr>
        <w:t>о работе Муниципального бюджетного учреждения культуры</w:t>
      </w:r>
      <w:r w:rsidRPr="009C75F6">
        <w:rPr>
          <w:rFonts w:ascii="Times New Roman" w:eastAsia="SimSun" w:hAnsi="Times New Roman" w:cs="Times New Roman"/>
          <w:sz w:val="36"/>
          <w:szCs w:val="36"/>
          <w:lang w:eastAsia="ar-SA"/>
        </w:rPr>
        <w:br/>
        <w:t xml:space="preserve">«Межпоселенческая централизованная библиотечная система» Полесского муниципального округа </w:t>
      </w:r>
      <w:r w:rsidRPr="009C75F6">
        <w:rPr>
          <w:rFonts w:ascii="Times New Roman" w:eastAsia="SimSun" w:hAnsi="Times New Roman" w:cs="Times New Roman"/>
          <w:sz w:val="36"/>
          <w:szCs w:val="36"/>
          <w:lang w:eastAsia="ar-SA"/>
        </w:rPr>
        <w:br/>
        <w:t>за 2022 год</w:t>
      </w: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caps/>
          <w:sz w:val="24"/>
          <w:szCs w:val="24"/>
          <w:lang w:eastAsia="ar-SA"/>
        </w:rPr>
      </w:pP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Полесск</w:t>
      </w:r>
    </w:p>
    <w:p w:rsidR="009C75F6" w:rsidRPr="009C75F6" w:rsidRDefault="009C75F6" w:rsidP="009C75F6">
      <w:pPr>
        <w:tabs>
          <w:tab w:val="left" w:pos="3969"/>
        </w:tabs>
        <w:suppressAutoHyphens/>
        <w:spacing w:after="0" w:line="240" w:lineRule="auto"/>
        <w:jc w:val="center"/>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2023</w:t>
      </w:r>
    </w:p>
    <w:p w:rsidR="009C75F6" w:rsidRPr="009C75F6" w:rsidRDefault="009C75F6" w:rsidP="009C75F6">
      <w:pPr>
        <w:tabs>
          <w:tab w:val="left" w:pos="3969"/>
        </w:tabs>
        <w:suppressAutoHyphens/>
        <w:spacing w:after="0" w:line="240" w:lineRule="auto"/>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br w:type="page"/>
      </w:r>
      <w:r w:rsidRPr="009C75F6">
        <w:rPr>
          <w:rFonts w:ascii="Times New Roman" w:eastAsia="SimSun" w:hAnsi="Times New Roman" w:cs="Times New Roman"/>
          <w:b/>
          <w:sz w:val="24"/>
          <w:szCs w:val="24"/>
          <w:lang w:eastAsia="ar-SA"/>
        </w:rPr>
        <w:lastRenderedPageBreak/>
        <w:t>ББК 78.347.2</w:t>
      </w:r>
    </w:p>
    <w:p w:rsidR="009C75F6" w:rsidRPr="009C75F6" w:rsidRDefault="009C75F6" w:rsidP="009C75F6">
      <w:pPr>
        <w:tabs>
          <w:tab w:val="left" w:pos="3969"/>
        </w:tabs>
        <w:suppressAutoHyphens/>
        <w:spacing w:after="0" w:line="240" w:lineRule="auto"/>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И 74</w:t>
      </w: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 xml:space="preserve">Информационный отчет о работе Муниципального бюджетного учреждения культуры «Межпоселенческая централизованная библиотечная система» Полесского муниципального округа 2022 год. - Полесск, 2023. – </w:t>
      </w:r>
      <w:r w:rsidR="00702BE0">
        <w:rPr>
          <w:rFonts w:ascii="Times New Roman" w:eastAsia="SimSun" w:hAnsi="Times New Roman" w:cs="Times New Roman"/>
          <w:b/>
          <w:sz w:val="24"/>
          <w:szCs w:val="24"/>
          <w:lang w:eastAsia="ar-SA"/>
        </w:rPr>
        <w:t>67</w:t>
      </w:r>
      <w:r w:rsidRPr="009C75F6">
        <w:rPr>
          <w:rFonts w:ascii="Times New Roman" w:eastAsia="SimSun" w:hAnsi="Times New Roman" w:cs="Times New Roman"/>
          <w:b/>
          <w:sz w:val="24"/>
          <w:szCs w:val="24"/>
          <w:lang w:eastAsia="ar-SA"/>
        </w:rPr>
        <w:t xml:space="preserve"> с.</w:t>
      </w:r>
      <w:r w:rsidR="00702BE0">
        <w:rPr>
          <w:rFonts w:ascii="Times New Roman" w:eastAsia="SimSun" w:hAnsi="Times New Roman" w:cs="Times New Roman"/>
          <w:b/>
          <w:sz w:val="24"/>
          <w:szCs w:val="24"/>
          <w:lang w:eastAsia="ar-SA"/>
        </w:rPr>
        <w:t xml:space="preserve">, </w:t>
      </w:r>
      <w:r w:rsidR="00461DBE">
        <w:rPr>
          <w:rFonts w:ascii="Times New Roman" w:eastAsia="SimSun" w:hAnsi="Times New Roman" w:cs="Times New Roman"/>
          <w:b/>
          <w:sz w:val="24"/>
          <w:szCs w:val="24"/>
          <w:lang w:eastAsia="ar-SA"/>
        </w:rPr>
        <w:t>15 с. прило</w:t>
      </w:r>
      <w:r w:rsidR="00F77D67">
        <w:rPr>
          <w:rFonts w:ascii="Times New Roman" w:eastAsia="SimSun" w:hAnsi="Times New Roman" w:cs="Times New Roman"/>
          <w:b/>
          <w:sz w:val="24"/>
          <w:szCs w:val="24"/>
          <w:lang w:eastAsia="ar-SA"/>
        </w:rPr>
        <w:t>жений</w:t>
      </w:r>
    </w:p>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Calibri" w:eastAsia="SimSun" w:hAnsi="Calibri" w:cs="font242"/>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b/>
          <w:i/>
          <w:sz w:val="24"/>
          <w:szCs w:val="24"/>
          <w:lang w:eastAsia="ar-SA"/>
        </w:rPr>
      </w:pPr>
    </w:p>
    <w:p w:rsidR="009C75F6" w:rsidRPr="009C75F6" w:rsidRDefault="009C75F6" w:rsidP="009C75F6">
      <w:pPr>
        <w:suppressAutoHyphens/>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8"/>
          <w:szCs w:val="28"/>
          <w:lang w:eastAsia="ar-SA"/>
        </w:rPr>
        <w:br w:type="page"/>
      </w:r>
    </w:p>
    <w:p w:rsidR="009C75F6" w:rsidRPr="008F0932" w:rsidRDefault="009C75F6" w:rsidP="008F0932">
      <w:pPr>
        <w:pStyle w:val="1"/>
        <w:jc w:val="center"/>
        <w:rPr>
          <w:rFonts w:ascii="Times New Roman" w:eastAsia="SimSun" w:hAnsi="Times New Roman"/>
          <w:sz w:val="24"/>
          <w:szCs w:val="24"/>
        </w:rPr>
      </w:pPr>
      <w:bookmarkStart w:id="0" w:name="_Ref126921972"/>
      <w:r w:rsidRPr="008F0932">
        <w:rPr>
          <w:rFonts w:ascii="Times New Roman" w:eastAsia="SimSun" w:hAnsi="Times New Roman"/>
          <w:sz w:val="24"/>
          <w:szCs w:val="24"/>
        </w:rPr>
        <w:lastRenderedPageBreak/>
        <w:t>Содержание</w:t>
      </w:r>
      <w:bookmarkEnd w:id="0"/>
    </w:p>
    <w:tbl>
      <w:tblPr>
        <w:tblW w:w="5000" w:type="pct"/>
        <w:tblLook w:val="04A0" w:firstRow="1" w:lastRow="0" w:firstColumn="1" w:lastColumn="0" w:noHBand="0" w:noVBand="1"/>
      </w:tblPr>
      <w:tblGrid>
        <w:gridCol w:w="516"/>
        <w:gridCol w:w="8535"/>
        <w:gridCol w:w="587"/>
      </w:tblGrid>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w:t>
            </w:r>
          </w:p>
        </w:tc>
        <w:tc>
          <w:tcPr>
            <w:tcW w:w="4431" w:type="pct"/>
            <w:shd w:val="clear" w:color="auto" w:fill="auto"/>
          </w:tcPr>
          <w:p w:rsidR="009C75F6" w:rsidRPr="009C75F6" w:rsidRDefault="00D8145E" w:rsidP="00852155">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_Ref126178584 \h </w:instrText>
            </w:r>
            <w:r w:rsidR="00852155" w:rsidRPr="00852155">
              <w:rPr>
                <w:rFonts w:ascii="Times New Roman" w:eastAsia="SimSun" w:hAnsi="Times New Roman" w:cs="Times New Roman"/>
                <w:sz w:val="24"/>
                <w:szCs w:val="24"/>
                <w:lang w:eastAsia="ar-SA"/>
              </w:rPr>
              <w:instrText xml:space="preserve">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 xml:space="preserve">1. Общие сведения </w:t>
            </w:r>
            <w:r w:rsidR="009F42C6" w:rsidRPr="008F0932">
              <w:rPr>
                <w:rFonts w:ascii="Times New Roman" w:hAnsi="Times New Roman"/>
                <w:sz w:val="24"/>
                <w:szCs w:val="24"/>
              </w:rPr>
              <w:t>о библиотеке</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6A05A1">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_Ref126178584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7</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w:t>
            </w:r>
          </w:p>
        </w:tc>
        <w:tc>
          <w:tcPr>
            <w:tcW w:w="4431" w:type="pct"/>
            <w:shd w:val="clear" w:color="auto" w:fill="auto"/>
          </w:tcPr>
          <w:p w:rsidR="009C75F6" w:rsidRPr="009C75F6" w:rsidRDefault="00D8145E" w:rsidP="00852155">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_Ref126178609 \h </w:instrText>
            </w:r>
            <w:r w:rsidR="00852155" w:rsidRPr="00852155">
              <w:rPr>
                <w:rFonts w:ascii="Times New Roman" w:eastAsia="SimSun" w:hAnsi="Times New Roman" w:cs="Times New Roman"/>
                <w:sz w:val="24"/>
                <w:szCs w:val="24"/>
                <w:lang w:eastAsia="ar-SA"/>
              </w:rPr>
              <w:instrText xml:space="preserve">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 xml:space="preserve">2. </w:t>
            </w:r>
            <w:r w:rsidR="009F42C6" w:rsidRPr="008F0932">
              <w:rPr>
                <w:rFonts w:ascii="Times New Roman" w:hAnsi="Times New Roman"/>
                <w:sz w:val="24"/>
                <w:szCs w:val="24"/>
              </w:rPr>
              <w:t>События года</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_Ref126178609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9</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D8145E" w:rsidP="00AD17D8">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_Ref126178765 \h </w:instrText>
            </w:r>
            <w:r w:rsidR="00852155" w:rsidRPr="00852155">
              <w:rPr>
                <w:rFonts w:ascii="Times New Roman" w:eastAsia="SimSun" w:hAnsi="Times New Roman" w:cs="Times New Roman"/>
                <w:sz w:val="24"/>
                <w:szCs w:val="24"/>
                <w:lang w:eastAsia="ar-SA"/>
              </w:rPr>
              <w:instrText xml:space="preserve">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2.1. Главные события библиотечной жизни Полесского муниципального округа</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_Ref126610518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9</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D8145E" w:rsidP="00105BD9">
            <w:pPr>
              <w:suppressAutoHyphens/>
              <w:spacing w:after="0" w:line="240" w:lineRule="auto"/>
              <w:outlineLvl w:val="1"/>
              <w:rPr>
                <w:rFonts w:ascii="Times New Roman" w:eastAsia="Times New Roman" w:hAnsi="Times New Roman" w:cs="Times New Roman"/>
                <w:sz w:val="24"/>
                <w:szCs w:val="24"/>
                <w:lang w:eastAsia="ar-SA"/>
              </w:rPr>
            </w:pPr>
            <w:r w:rsidRPr="00852155">
              <w:rPr>
                <w:rFonts w:ascii="Times New Roman" w:eastAsia="Times New Roman" w:hAnsi="Times New Roman" w:cs="Times New Roman"/>
                <w:sz w:val="24"/>
                <w:szCs w:val="24"/>
                <w:lang w:eastAsia="ar-SA"/>
              </w:rPr>
              <w:fldChar w:fldCharType="begin"/>
            </w:r>
            <w:r w:rsidRPr="00852155">
              <w:rPr>
                <w:rFonts w:ascii="Times New Roman" w:eastAsia="Times New Roman" w:hAnsi="Times New Roman" w:cs="Times New Roman"/>
                <w:sz w:val="24"/>
                <w:szCs w:val="24"/>
                <w:lang w:eastAsia="ar-SA"/>
              </w:rPr>
              <w:instrText xml:space="preserve"> REF _Ref126607522 \h </w:instrText>
            </w:r>
            <w:r w:rsidR="00852155" w:rsidRPr="00852155">
              <w:rPr>
                <w:rFonts w:ascii="Times New Roman" w:eastAsia="Times New Roman" w:hAnsi="Times New Roman" w:cs="Times New Roman"/>
                <w:sz w:val="24"/>
                <w:szCs w:val="24"/>
                <w:lang w:eastAsia="ar-SA"/>
              </w:rPr>
              <w:instrText xml:space="preserve"> \* MERGEFORMAT </w:instrText>
            </w:r>
            <w:r w:rsidRPr="00852155">
              <w:rPr>
                <w:rFonts w:ascii="Times New Roman" w:eastAsia="Times New Roman" w:hAnsi="Times New Roman" w:cs="Times New Roman"/>
                <w:sz w:val="24"/>
                <w:szCs w:val="24"/>
                <w:lang w:eastAsia="ar-SA"/>
              </w:rPr>
            </w:r>
            <w:r w:rsidRPr="00852155">
              <w:rPr>
                <w:rFonts w:ascii="Times New Roman" w:eastAsia="Times New Roma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2.3. Национальные, федеральные и региональные проекты, программы и иные мероприятия, определявшие работу библиотек всего муниципального образования Калининградской области в анализируемом году</w:t>
            </w:r>
            <w:r w:rsidRPr="00852155">
              <w:rPr>
                <w:rFonts w:ascii="Times New Roman" w:eastAsia="Times New Roma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_Ref126610527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10</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BA73D0"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w:t>
            </w:r>
          </w:p>
        </w:tc>
        <w:tc>
          <w:tcPr>
            <w:tcW w:w="4431" w:type="pct"/>
            <w:shd w:val="clear" w:color="auto" w:fill="auto"/>
          </w:tcPr>
          <w:p w:rsidR="009C75F6" w:rsidRPr="009C75F6" w:rsidRDefault="00852155" w:rsidP="00852155">
            <w:pPr>
              <w:suppressAutoHyphens/>
              <w:spacing w:after="0" w:line="240" w:lineRule="auto"/>
              <w:outlineLvl w:val="1"/>
              <w:rPr>
                <w:rFonts w:ascii="Times New Roman" w:eastAsia="Times New Roman" w:hAnsi="Times New Roman" w:cs="Times New Roman"/>
                <w:sz w:val="24"/>
                <w:szCs w:val="24"/>
                <w:lang w:eastAsia="ar-SA"/>
              </w:rPr>
            </w:pPr>
            <w:r w:rsidRPr="00852155">
              <w:rPr>
                <w:rFonts w:ascii="Times New Roman" w:eastAsia="Times New Roman" w:hAnsi="Times New Roman" w:cs="Times New Roman"/>
                <w:sz w:val="24"/>
                <w:szCs w:val="24"/>
                <w:lang w:eastAsia="ar-SA"/>
              </w:rPr>
              <w:fldChar w:fldCharType="begin"/>
            </w:r>
            <w:r w:rsidRPr="00852155">
              <w:rPr>
                <w:rFonts w:ascii="Times New Roman" w:eastAsia="Times New Roman" w:hAnsi="Times New Roman" w:cs="Times New Roman"/>
                <w:sz w:val="24"/>
                <w:szCs w:val="24"/>
                <w:lang w:eastAsia="ar-SA"/>
              </w:rPr>
              <w:instrText xml:space="preserve"> REF _Ref126178694 \h  \* MERGEFORMAT </w:instrText>
            </w:r>
            <w:r w:rsidRPr="00852155">
              <w:rPr>
                <w:rFonts w:ascii="Times New Roman" w:eastAsia="Times New Roman" w:hAnsi="Times New Roman" w:cs="Times New Roman"/>
                <w:sz w:val="24"/>
                <w:szCs w:val="24"/>
                <w:lang w:eastAsia="ar-SA"/>
              </w:rPr>
            </w:r>
            <w:r w:rsidRPr="00852155">
              <w:rPr>
                <w:rFonts w:ascii="Times New Roman" w:eastAsia="Times New Roman" w:hAnsi="Times New Roman" w:cs="Times New Roman"/>
                <w:sz w:val="24"/>
                <w:szCs w:val="24"/>
                <w:lang w:eastAsia="ar-SA"/>
              </w:rPr>
              <w:fldChar w:fldCharType="separate"/>
            </w:r>
            <w:r w:rsidR="009F42C6" w:rsidRPr="009F42C6">
              <w:rPr>
                <w:rFonts w:ascii="Times New Roman" w:hAnsi="Times New Roman" w:cs="Times New Roman"/>
                <w:bCs/>
                <w:sz w:val="24"/>
                <w:szCs w:val="24"/>
              </w:rPr>
              <w:t xml:space="preserve">3. </w:t>
            </w:r>
            <w:r w:rsidR="009F42C6" w:rsidRPr="008F0932">
              <w:rPr>
                <w:rFonts w:ascii="Times New Roman" w:hAnsi="Times New Roman"/>
                <w:sz w:val="24"/>
                <w:szCs w:val="24"/>
              </w:rPr>
              <w:t>Библиотечная сеть</w:t>
            </w:r>
            <w:r w:rsidRPr="00852155">
              <w:rPr>
                <w:rFonts w:ascii="Times New Roman" w:eastAsia="Times New Roma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_Ref126178694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10</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2117EA">
            <w:pPr>
              <w:suppressAutoHyphens/>
              <w:spacing w:after="0" w:line="240" w:lineRule="auto"/>
              <w:outlineLvl w:val="1"/>
              <w:rPr>
                <w:rFonts w:ascii="Times New Roman" w:eastAsia="Times New Roman" w:hAnsi="Times New Roman" w:cs="Times New Roman"/>
                <w:sz w:val="24"/>
                <w:szCs w:val="24"/>
                <w:lang w:eastAsia="ar-SA"/>
              </w:rPr>
            </w:pPr>
            <w:r w:rsidRPr="00852155">
              <w:rPr>
                <w:rFonts w:ascii="Times New Roman" w:eastAsia="Times New Roman" w:hAnsi="Times New Roman" w:cs="Times New Roman"/>
                <w:sz w:val="24"/>
                <w:szCs w:val="24"/>
                <w:lang w:eastAsia="ar-SA"/>
              </w:rPr>
              <w:fldChar w:fldCharType="begin"/>
            </w:r>
            <w:r w:rsidRPr="00852155">
              <w:rPr>
                <w:rFonts w:ascii="Times New Roman" w:eastAsia="Times New Roman" w:hAnsi="Times New Roman" w:cs="Times New Roman"/>
                <w:sz w:val="24"/>
                <w:szCs w:val="24"/>
                <w:lang w:eastAsia="ar-SA"/>
              </w:rPr>
              <w:instrText xml:space="preserve"> REF _Ref126608748 \h  \* MERGEFORMAT </w:instrText>
            </w:r>
            <w:r w:rsidRPr="00852155">
              <w:rPr>
                <w:rFonts w:ascii="Times New Roman" w:eastAsia="Times New Roman" w:hAnsi="Times New Roman" w:cs="Times New Roman"/>
                <w:sz w:val="24"/>
                <w:szCs w:val="24"/>
                <w:lang w:eastAsia="ar-SA"/>
              </w:rPr>
            </w:r>
            <w:r w:rsidRPr="00852155">
              <w:rPr>
                <w:rFonts w:ascii="Times New Roman" w:eastAsia="Times New Roma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3.1. Характеристика библиотечной сети на основе форм государственной статистической отчётности 6-НК и данных мониторинга сети, проводимого администрацией, методической службой центральной библиотеки</w:t>
            </w:r>
            <w:r w:rsidR="009F42C6">
              <w:rPr>
                <w:rFonts w:ascii="Times New Roman" w:eastAsia="Times New Roman" w:hAnsi="Times New Roman" w:cs="Times New Roman"/>
                <w:sz w:val="24"/>
                <w:szCs w:val="24"/>
                <w:lang w:eastAsia="ar-SA"/>
              </w:rPr>
              <w:t xml:space="preserve"> муниципального образования.</w:t>
            </w:r>
            <w:r w:rsidRPr="00852155">
              <w:rPr>
                <w:rFonts w:ascii="Times New Roman" w:eastAsia="Times New Roma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_Ref126608748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10</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2117EA">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_Ref126608759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3.2. Создание модельных библиотек в рамках реализации национальных, федеральных и региональных проектов и программ в динамике</w:t>
            </w:r>
            <w:r w:rsidR="009F42C6">
              <w:rPr>
                <w:rFonts w:ascii="Times New Roman" w:eastAsia="SimSun" w:hAnsi="Times New Roman" w:cs="Times New Roman"/>
                <w:sz w:val="24"/>
                <w:szCs w:val="24"/>
                <w:lang w:eastAsia="ar-SA"/>
              </w:rPr>
              <w:t xml:space="preserve"> трех и более лет.</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_Ref126608759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10</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852155">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_Ref126608767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3.3. 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 (утвержден Министром</w:t>
            </w:r>
            <w:r w:rsidR="009F42C6">
              <w:rPr>
                <w:rFonts w:ascii="Times New Roman" w:eastAsia="SimSun" w:hAnsi="Times New Roman" w:cs="Times New Roman"/>
                <w:sz w:val="24"/>
                <w:szCs w:val="24"/>
                <w:lang w:eastAsia="ar-SA"/>
              </w:rPr>
              <w:t xml:space="preserve"> культуры РФ 31.10.2014 г.).</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_Ref126608767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10</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tabs>
                <w:tab w:val="center" w:pos="244"/>
              </w:tabs>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7D3DED">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_Ref126608772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3.4. Организационно-правовые аспекты структуры библиотечной сети и изменения, происходившие в анализируемом году</w:t>
            </w:r>
            <w:r w:rsidR="009F42C6" w:rsidRPr="008F0932">
              <w:rPr>
                <w:rFonts w:ascii="Times New Roman" w:eastAsia="SimSun" w:hAnsi="Times New Roman" w:cs="Times New Roman"/>
                <w:sz w:val="24"/>
                <w:szCs w:val="24"/>
                <w:lang w:eastAsia="ar-SA"/>
              </w:rPr>
              <w:t>. Виды библиотек, библиотечных объединений и других организаций, оказывающих библиотечные услуги населению (перечислить и указать число по каждому виду), их правовые формы. Структурные изменения библиотечной сети, связанные с созданием (размещением) библиотек в</w:t>
            </w:r>
            <w:r w:rsidR="009F42C6" w:rsidRPr="009F42C6">
              <w:rPr>
                <w:rFonts w:ascii="Times New Roman" w:eastAsia="SimSun" w:hAnsi="Times New Roman" w:cs="Times New Roman"/>
                <w:sz w:val="24"/>
                <w:szCs w:val="24"/>
                <w:lang w:eastAsia="ar-SA"/>
              </w:rPr>
              <w:t> </w:t>
            </w:r>
            <w:r w:rsidR="009F42C6" w:rsidRPr="008F0932">
              <w:rPr>
                <w:rFonts w:ascii="Times New Roman" w:eastAsia="SimSun" w:hAnsi="Times New Roman" w:cs="Times New Roman"/>
                <w:sz w:val="24"/>
                <w:szCs w:val="24"/>
                <w:lang w:eastAsia="ar-SA"/>
              </w:rPr>
              <w:t xml:space="preserve">новых центрах культурного развития </w:t>
            </w:r>
            <w:r w:rsidR="009F42C6">
              <w:rPr>
                <w:rFonts w:ascii="Times New Roman" w:eastAsia="SimSun" w:hAnsi="Times New Roman" w:cs="Times New Roman"/>
                <w:sz w:val="24"/>
                <w:szCs w:val="24"/>
                <w:lang w:eastAsia="ar-SA"/>
              </w:rPr>
              <w:t>(ЦКР) и реконструированных КДУ.</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_Ref126608772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11</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7D3DED">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_Ref126608776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3.5. Решения, принятые органами местного самоуправления в рамках выполнения полномочий по организации библиотечного обслуживания населения</w:t>
            </w:r>
            <w:r w:rsidR="009F42C6" w:rsidRPr="008F0932">
              <w:rPr>
                <w:rFonts w:ascii="Times New Roman" w:eastAsia="Times New Roman" w:hAnsi="Times New Roman" w:cs="Times New Roman"/>
                <w:sz w:val="24"/>
                <w:szCs w:val="24"/>
                <w:lang w:eastAsia="ar-SA"/>
              </w:rPr>
              <w:t>. Реорганизация (открытие, закрытие, слияние, передача) муниципальных библиотек в</w:t>
            </w:r>
            <w:r w:rsidR="009F42C6" w:rsidRPr="009F42C6">
              <w:rPr>
                <w:rFonts w:ascii="Times New Roman" w:eastAsia="Times New Roman" w:hAnsi="Times New Roman" w:cs="Times New Roman"/>
                <w:sz w:val="24"/>
                <w:szCs w:val="24"/>
                <w:lang w:eastAsia="ar-SA"/>
              </w:rPr>
              <w:t> </w:t>
            </w:r>
            <w:r w:rsidR="009F42C6" w:rsidRPr="008F0932">
              <w:rPr>
                <w:rFonts w:ascii="Times New Roman" w:eastAsia="Times New Roman" w:hAnsi="Times New Roman" w:cs="Times New Roman"/>
                <w:sz w:val="24"/>
                <w:szCs w:val="24"/>
                <w:lang w:eastAsia="ar-SA"/>
              </w:rPr>
              <w:t>структуры не библиотечных организаций; перераспределение полномочий по</w:t>
            </w:r>
            <w:r w:rsidR="009F42C6" w:rsidRPr="009F42C6">
              <w:rPr>
                <w:rFonts w:ascii="Times New Roman" w:eastAsia="Times New Roman" w:hAnsi="Times New Roman" w:cs="Times New Roman"/>
                <w:sz w:val="24"/>
                <w:szCs w:val="24"/>
                <w:lang w:eastAsia="ar-SA"/>
              </w:rPr>
              <w:t> </w:t>
            </w:r>
            <w:r w:rsidR="009F42C6" w:rsidRPr="008F0932">
              <w:rPr>
                <w:rFonts w:ascii="Times New Roman" w:eastAsia="Times New Roman" w:hAnsi="Times New Roman" w:cs="Times New Roman"/>
                <w:sz w:val="24"/>
                <w:szCs w:val="24"/>
                <w:lang w:eastAsia="ar-SA"/>
              </w:rPr>
              <w:t>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w:t>
            </w:r>
            <w:r w:rsidR="009F42C6">
              <w:rPr>
                <w:rFonts w:ascii="Times New Roman" w:eastAsia="Times New Roman" w:hAnsi="Times New Roman" w:cs="Times New Roman"/>
                <w:sz w:val="24"/>
                <w:szCs w:val="24"/>
                <w:lang w:eastAsia="ar-SA"/>
              </w:rPr>
              <w:t>ганизационно-правовые действия.</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_Ref126608776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11</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7D3DED">
            <w:pPr>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_Ref126608797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3.6. </w:t>
            </w:r>
            <w:r w:rsidR="009F42C6">
              <w:rPr>
                <w:rFonts w:ascii="Times New Roman" w:eastAsia="SimSun" w:hAnsi="Times New Roman" w:cs="Times New Roman"/>
                <w:sz w:val="24"/>
                <w:szCs w:val="24"/>
                <w:lang w:eastAsia="ar-SA"/>
              </w:rPr>
              <w:t>Доступность библиотечных услуг.</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_Ref126608797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11</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BA73D0"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p>
        </w:tc>
        <w:tc>
          <w:tcPr>
            <w:tcW w:w="4431" w:type="pct"/>
            <w:shd w:val="clear" w:color="auto" w:fill="auto"/>
          </w:tcPr>
          <w:p w:rsidR="009C75F6" w:rsidRPr="009C75F6"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_Ref126608806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 xml:space="preserve">4. Основные </w:t>
            </w:r>
            <w:r w:rsidR="009F42C6" w:rsidRPr="008F0932">
              <w:rPr>
                <w:rFonts w:ascii="Times New Roman" w:hAnsi="Times New Roman"/>
                <w:sz w:val="24"/>
                <w:szCs w:val="24"/>
              </w:rPr>
              <w:t>статистические показатели</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_Ref126608806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12</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7D3DED">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_Ref126608812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4.1. Система сбора статистических показателей в муниципальном образовании и полнота охвата статистической отчетностью всех библиотек, организаций культурно-досугового типа и иных организаций, оказывающих библиотечные услуги населению</w:t>
            </w:r>
            <w:r w:rsidR="009F42C6" w:rsidRPr="008F0932">
              <w:rPr>
                <w:rFonts w:ascii="Times New Roman" w:eastAsia="Times New Roman" w:hAnsi="Times New Roman" w:cs="Times New Roman"/>
                <w:sz w:val="24"/>
                <w:szCs w:val="24"/>
                <w:lang w:eastAsia="ar-SA"/>
              </w:rPr>
              <w:t>. Наличие доступа ЦБ РФ к сведениям по формам государственной статистической отчётности 6-НК.</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_Ref126608812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12</w:t>
            </w:r>
            <w:r>
              <w:rPr>
                <w:rFonts w:ascii="Times New Roman" w:eastAsia="SimSun" w:hAnsi="Times New Roman" w:cs="Times New Roman"/>
                <w:sz w:val="24"/>
                <w:szCs w:val="24"/>
                <w:lang w:eastAsia="ar-SA"/>
              </w:rPr>
              <w:fldChar w:fldCharType="end"/>
            </w:r>
          </w:p>
        </w:tc>
      </w:tr>
      <w:tr w:rsidR="00371AEA" w:rsidRPr="009C75F6" w:rsidTr="00371AEA">
        <w:tc>
          <w:tcPr>
            <w:tcW w:w="262" w:type="pct"/>
            <w:shd w:val="clear" w:color="auto" w:fill="auto"/>
          </w:tcPr>
          <w:p w:rsidR="009C75F6" w:rsidRPr="009C75F6" w:rsidRDefault="009C75F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9C75F6" w:rsidRPr="009C75F6"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_Ref126608819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4.2. Охват населения Полесского муниципального округа библиотечным обслуживанием</w:t>
            </w:r>
            <w:r w:rsidR="009F42C6" w:rsidRPr="008F0932">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9C75F6" w:rsidRPr="009C75F6"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_Ref126608819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12</w:t>
            </w:r>
            <w:r>
              <w:rPr>
                <w:rFonts w:ascii="Times New Roman" w:eastAsia="SimSun" w:hAnsi="Times New Roman" w:cs="Times New Roman"/>
                <w:sz w:val="24"/>
                <w:szCs w:val="24"/>
                <w:lang w:eastAsia="ar-SA"/>
              </w:rPr>
              <w:fldChar w:fldCharType="end"/>
            </w:r>
          </w:p>
        </w:tc>
      </w:tr>
      <w:tr w:rsidR="006A05A1" w:rsidRPr="009C75F6" w:rsidTr="00371AEA">
        <w:tc>
          <w:tcPr>
            <w:tcW w:w="262" w:type="pct"/>
            <w:shd w:val="clear" w:color="auto" w:fill="auto"/>
          </w:tcPr>
          <w:p w:rsidR="006A05A1" w:rsidRPr="009C75F6" w:rsidRDefault="006A05A1"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6A05A1" w:rsidRPr="00852155" w:rsidRDefault="006A05A1"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REF _Ref126922137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sidR="009F42C6" w:rsidRPr="008F0932">
              <w:rPr>
                <w:rFonts w:ascii="Times New Roman" w:eastAsia="Times New Roman" w:hAnsi="Times New Roman" w:cs="Times New Roman"/>
                <w:sz w:val="24"/>
                <w:szCs w:val="24"/>
                <w:lang w:eastAsia="ar-SA"/>
              </w:rPr>
              <w:t>4.3. Динамика основных показателей деятельности библиотек муниципального образования за три года. Сравнение показателей деятельности библиотек, находящихся в составе профессиональной библиотечной сети, с библиотеками – структурными подразделениями КДУ и иных организаций, оказывающих библиотечные услуги населению (если таковые имеются).</w:t>
            </w:r>
            <w:r>
              <w:rPr>
                <w:rFonts w:ascii="Times New Roman" w:eastAsia="SimSun" w:hAnsi="Times New Roman" w:cs="Times New Roman"/>
                <w:sz w:val="24"/>
                <w:szCs w:val="24"/>
                <w:lang w:eastAsia="ar-SA"/>
              </w:rPr>
              <w:fldChar w:fldCharType="end"/>
            </w:r>
          </w:p>
        </w:tc>
        <w:tc>
          <w:tcPr>
            <w:tcW w:w="307" w:type="pct"/>
            <w:shd w:val="clear" w:color="auto" w:fill="auto"/>
          </w:tcPr>
          <w:p w:rsidR="006A05A1"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_Ref126922137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13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_Ref126608846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4.4. 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r w:rsidR="009F42C6" w:rsidRPr="008F093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_Ref126608846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7901A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_Ref126608862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4.5. Оказание платных услуг (виды услуг, охарактеризовать динамику за три года по каждому виду)</w:t>
            </w:r>
            <w:r w:rsidR="009F42C6" w:rsidRPr="008F093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_Ref126608862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20</w:t>
            </w:r>
            <w:r>
              <w:rPr>
                <w:rFonts w:ascii="Times New Roman" w:eastAsia="SimSun" w:hAnsi="Times New Roman" w:cs="Times New Roman"/>
                <w:sz w:val="24"/>
                <w:szCs w:val="24"/>
                <w:lang w:eastAsia="ar-SA"/>
              </w:rPr>
              <w:fldChar w:fldCharType="end"/>
            </w:r>
          </w:p>
        </w:tc>
      </w:tr>
      <w:tr w:rsidR="007901A5" w:rsidRPr="00852155" w:rsidTr="00371AEA">
        <w:tc>
          <w:tcPr>
            <w:tcW w:w="262" w:type="pct"/>
            <w:shd w:val="clear" w:color="auto" w:fill="auto"/>
          </w:tcPr>
          <w:p w:rsidR="007901A5" w:rsidRPr="00852155" w:rsidRDefault="007901A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7901A5" w:rsidRPr="00852155" w:rsidRDefault="007901A5" w:rsidP="00282D31">
            <w:pPr>
              <w:tabs>
                <w:tab w:val="left" w:pos="426"/>
                <w:tab w:val="left" w:pos="8364"/>
              </w:tabs>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REF _Ref126608867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sidR="009F42C6" w:rsidRPr="008F0932">
              <w:rPr>
                <w:rFonts w:ascii="Times New Roman" w:eastAsia="SimSun" w:hAnsi="Times New Roman" w:cs="Times New Roman"/>
                <w:sz w:val="24"/>
                <w:szCs w:val="24"/>
                <w:lang w:eastAsia="ar-SA"/>
              </w:rPr>
              <w:t>4.6. Финансовые затраты на содержание и деятельность библиотек в динамике за</w:t>
            </w:r>
            <w:r w:rsidR="009F42C6" w:rsidRPr="008F0932">
              <w:rPr>
                <w:rFonts w:ascii="Times New Roman" w:eastAsia="SimSun" w:hAnsi="Times New Roman" w:cs="Times New Roman"/>
                <w:sz w:val="24"/>
                <w:szCs w:val="24"/>
                <w:lang w:val="en-US" w:eastAsia="ar-SA"/>
              </w:rPr>
              <w:t> </w:t>
            </w:r>
            <w:r w:rsidR="009F42C6" w:rsidRPr="008F0932">
              <w:rPr>
                <w:rFonts w:ascii="Times New Roman" w:eastAsia="SimSun" w:hAnsi="Times New Roman" w:cs="Times New Roman"/>
                <w:sz w:val="24"/>
                <w:szCs w:val="24"/>
                <w:lang w:eastAsia="ar-SA"/>
              </w:rPr>
              <w:t>три года.</w:t>
            </w:r>
            <w:r>
              <w:rPr>
                <w:rFonts w:ascii="Times New Roman" w:eastAsia="SimSun" w:hAnsi="Times New Roman" w:cs="Times New Roman"/>
                <w:sz w:val="24"/>
                <w:szCs w:val="24"/>
                <w:lang w:eastAsia="ar-SA"/>
              </w:rPr>
              <w:fldChar w:fldCharType="end"/>
            </w:r>
          </w:p>
        </w:tc>
        <w:tc>
          <w:tcPr>
            <w:tcW w:w="307" w:type="pct"/>
            <w:shd w:val="clear" w:color="auto" w:fill="auto"/>
          </w:tcPr>
          <w:p w:rsidR="007901A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_Ref126608867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BA73D0"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_Ref126608872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5. Библиотечные фонды</w:t>
            </w:r>
            <w:r w:rsidR="009F42C6" w:rsidRPr="009F42C6">
              <w:rPr>
                <w:rFonts w:ascii="Times New Roman" w:hAnsi="Times New Roman" w:cs="Times New Roman"/>
                <w:sz w:val="24"/>
                <w:szCs w:val="24"/>
              </w:rPr>
              <w:t xml:space="preserve"> (формирование, использование,</w:t>
            </w:r>
            <w:r w:rsidR="009F42C6">
              <w:rPr>
                <w:rFonts w:ascii="Times New Roman" w:hAnsi="Times New Roman"/>
                <w:sz w:val="24"/>
                <w:szCs w:val="24"/>
              </w:rPr>
              <w:t xml:space="preserve"> сохранность)</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_Ref126608872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_Ref126608876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5.1. Анализ статистических показателей, отражающих формирование и использование библиотечных фондов на физических (материальных) носителях информации (на основе суммарных данных </w:t>
            </w:r>
            <w:r w:rsidR="009F42C6">
              <w:rPr>
                <w:rFonts w:ascii="Times New Roman" w:eastAsia="Times New Roman" w:hAnsi="Times New Roman" w:cs="Times New Roman"/>
                <w:sz w:val="24"/>
                <w:szCs w:val="24"/>
                <w:lang w:eastAsia="ar-SA"/>
              </w:rPr>
              <w:t>по 6-НК). Динамика за три года.</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_Ref126608876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_Ref126608881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5.2. Общая характеристика совокупного фонда общедоступных публичных библиотек муниципального образования (объем, видовой и отраслевой состав)</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_Ref126608881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_Ref126608894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5.3. Движение совокупного фонда муниципальных библиотек, в том числе по видам</w:t>
            </w:r>
            <w:r w:rsidR="009F42C6">
              <w:rPr>
                <w:rFonts w:ascii="Times New Roman" w:eastAsia="Times New Roman" w:hAnsi="Times New Roman" w:cs="Times New Roman"/>
                <w:sz w:val="24"/>
                <w:szCs w:val="24"/>
                <w:lang w:eastAsia="ar-SA"/>
              </w:rPr>
              <w:t xml:space="preserve"> документов.</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_Ref126608894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_Ref126608904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lang w:eastAsia="ar-SA"/>
              </w:rPr>
              <w:t>5.3.1. Поступление документов в фонд</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_Ref126608904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_Ref126608911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5.3.2. </w:t>
            </w:r>
            <w:r w:rsidR="009F42C6">
              <w:rPr>
                <w:rFonts w:ascii="Times New Roman" w:eastAsia="SimSun" w:hAnsi="Times New Roman" w:cs="Times New Roman"/>
                <w:sz w:val="24"/>
                <w:szCs w:val="24"/>
                <w:lang w:eastAsia="ar-SA"/>
              </w:rPr>
              <w:t>Выбытие из фонда.</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_Ref126608911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_Ref126608925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5.4. Анализ и оценка состояния и использования фондов библиотек, находящихся в составе библиотечной сети, а также фондов библиотек – структурных подразделений организаций культурно-досугового</w:t>
            </w:r>
            <w:r w:rsidR="009F42C6">
              <w:rPr>
                <w:rFonts w:ascii="Times New Roman" w:eastAsia="Times New Roman" w:hAnsi="Times New Roman" w:cs="Times New Roman"/>
                <w:sz w:val="24"/>
                <w:szCs w:val="24"/>
                <w:lang w:eastAsia="ar-SA"/>
              </w:rPr>
              <w:t xml:space="preserve"> типа (если таковые имеются).</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6A05A1" w:rsidRDefault="006A05A1" w:rsidP="006A05A1">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_Ref126608925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24</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_Ref126608930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5.5. Финансирование комплектования (объемы, основные источники)</w:t>
            </w:r>
            <w:r w:rsidR="009F42C6">
              <w:rPr>
                <w:rFonts w:ascii="Times New Roman" w:eastAsia="SimSun" w:hAnsi="Times New Roman" w:cs="Times New Roman"/>
                <w:sz w:val="24"/>
                <w:szCs w:val="24"/>
                <w:lang w:eastAsia="ar-SA"/>
              </w:rPr>
              <w:t xml:space="preserve"> в течение последних трех лет.</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_Ref126608930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_Ref126608937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5.6. </w:t>
            </w:r>
            <w:r w:rsidR="009F42C6">
              <w:rPr>
                <w:rFonts w:ascii="Times New Roman" w:eastAsia="Times New Roman" w:hAnsi="Times New Roman" w:cs="Times New Roman"/>
                <w:sz w:val="24"/>
                <w:szCs w:val="24"/>
                <w:lang w:eastAsia="ar-SA"/>
              </w:rPr>
              <w:t>Обеспечение сохранности фондов.</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_Ref126608937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26</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BA73D0"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_Ref126608943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6. Электронные</w:t>
            </w:r>
            <w:r w:rsidR="009F42C6" w:rsidRPr="008F0932">
              <w:rPr>
                <w:rFonts w:ascii="Times New Roman" w:hAnsi="Times New Roman"/>
                <w:sz w:val="24"/>
                <w:szCs w:val="24"/>
              </w:rPr>
              <w:t xml:space="preserve"> и сетевые ресурсы</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_Ref126608943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_Ref126608951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6.1. Формирование электронных каталогов и других баз данных муниципальными библиотеками</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_Ref126608951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_Ref126608965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6.2. Оцифровка документов библиотечного фонда муниципальных библиотек</w:t>
            </w:r>
            <w:r w:rsidR="009F42C6" w:rsidRPr="009308F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_Ref126608965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_Ref126608971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6.3.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w:t>
            </w:r>
            <w:r w:rsidR="009F42C6" w:rsidRPr="009308F2">
              <w:rPr>
                <w:rFonts w:ascii="Times New Roman" w:eastAsia="SimSun" w:hAnsi="Times New Roman" w:cs="Times New Roman"/>
                <w:sz w:val="24"/>
                <w:szCs w:val="24"/>
                <w:lang w:eastAsia="ar-SA"/>
              </w:rPr>
              <w:t>данных с инсталлированными документами (перечислить названия). Анализ использования электронных (сетевых) ресурсов муниципальными библиотеками в динамике за три года. Способы продвижения.</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_Ref126608971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_Ref126608976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6.4. Сравнительный анализ состояния и использования электронных (сетевых) ресурсов библиотеками, находящимися в составе профессиональной библиотечной сети, с библиотеками – структурными подразделениями КДУ и иных организаций, оказывающих библиотечные услуги населению</w:t>
            </w:r>
            <w:r w:rsidR="009F42C6" w:rsidRPr="009308F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_Ref126608976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_Ref126608981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6.5. Представительство муниципальных библиотек в Интернете</w:t>
            </w:r>
            <w:r w:rsidR="009F42C6" w:rsidRPr="009308F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_Ref126608981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29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_Ref126608986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6.6. Предоставление виртуальных услуг и сервисов (кратко описать виды, охарактеризовать динамику за три года)</w:t>
            </w:r>
            <w:r w:rsidR="009F42C6" w:rsidRPr="009308F2">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_Ref126608986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BA73D0"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_Ref126609000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7. Организация и содержание</w:t>
            </w:r>
            <w:r w:rsidR="009F42C6" w:rsidRPr="009308F2">
              <w:rPr>
                <w:rFonts w:ascii="Times New Roman" w:hAnsi="Times New Roman"/>
                <w:sz w:val="24"/>
                <w:szCs w:val="24"/>
              </w:rPr>
              <w:t xml:space="preserve"> библиотечного обслуживания пользователей</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_Ref126609000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BA73D0">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_Ref126609011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7.1. Общая характеристика основных направлений библиотечного обслуживания населения</w:t>
            </w:r>
            <w:r w:rsidR="009F42C6" w:rsidRPr="009308F2">
              <w:rPr>
                <w:rFonts w:ascii="Times New Roman" w:eastAsia="Times New Roman" w:hAnsi="Times New Roman" w:cs="Times New Roman"/>
                <w:sz w:val="24"/>
                <w:szCs w:val="24"/>
                <w:lang w:eastAsia="ar-SA"/>
              </w:rPr>
              <w:t xml:space="preserve"> муниципального образования Калининградской области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_Ref126609011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_Ref126609016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7.2. Программно-проектная деятельность библиотек, в том числе на основе взаимодействия с негосударственными организациями.</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_Ref126609016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_Ref126609020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7.3. Культурно-просветительская деятельность</w:t>
            </w:r>
            <w:r w:rsidR="009F42C6" w:rsidRPr="009308F2">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_Ref126609020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_Ref126609025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7.4. Продвижение книги и чтения. Функционирование центров чтения</w:t>
            </w:r>
            <w:r w:rsidR="009F42C6" w:rsidRPr="009308F2">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_Ref126609025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E20278">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_Ref126609034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7.6. </w:t>
            </w:r>
            <w:proofErr w:type="spellStart"/>
            <w:r w:rsidR="009F42C6" w:rsidRPr="009F42C6">
              <w:rPr>
                <w:rFonts w:ascii="Times New Roman" w:hAnsi="Times New Roman" w:cs="Times New Roman"/>
                <w:sz w:val="24"/>
                <w:szCs w:val="24"/>
                <w:lang w:eastAsia="ar-SA"/>
              </w:rPr>
              <w:t>Внестационарные</w:t>
            </w:r>
            <w:proofErr w:type="spellEnd"/>
            <w:r w:rsidR="009F42C6" w:rsidRPr="009F42C6">
              <w:rPr>
                <w:rFonts w:ascii="Times New Roman" w:hAnsi="Times New Roman" w:cs="Times New Roman"/>
                <w:sz w:val="24"/>
                <w:szCs w:val="24"/>
                <w:lang w:eastAsia="ar-SA"/>
              </w:rPr>
              <w:t xml:space="preserve"> формы обслуживания</w:t>
            </w:r>
            <w:r w:rsidR="009F42C6" w:rsidRPr="009308F2">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_Ref126609034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F5029D">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_Ref126609046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7.7. Организация МБА и ЭДД в муниципальных библиотеках</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_Ref126609046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F5029D">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_Ref126609053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7.8. Библиотечное обслуживание детей и молодежи</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_Ref126609053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35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DD6DCB">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_Ref126609057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7.9. Библиотечное обслуживание людей с ограниченными возможностями и др</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r w:rsidR="00DD6DCB">
              <w:rPr>
                <w:rFonts w:ascii="Times New Roman" w:eastAsia="SimSun" w:hAnsi="Times New Roman" w:cs="Times New Roman"/>
                <w:sz w:val="24"/>
                <w:szCs w:val="24"/>
                <w:lang w:eastAsia="ar-SA"/>
              </w:rPr>
              <w:t>.</w:t>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_Ref126609057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40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_Ref126609101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7.10. Продвижение библиотек и библиотечных услуг и др.</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_Ref126609101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40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DD6DCB">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_Ref126609108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7.11.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r w:rsidR="009F42C6" w:rsidRPr="002A2F8B">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_Ref126609108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49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F1F96"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8.</w:t>
            </w:r>
          </w:p>
        </w:tc>
        <w:tc>
          <w:tcPr>
            <w:tcW w:w="4431" w:type="pct"/>
            <w:shd w:val="clear" w:color="auto" w:fill="auto"/>
          </w:tcPr>
          <w:p w:rsidR="00852155" w:rsidRPr="00852155" w:rsidRDefault="00852155" w:rsidP="006A05A1">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_Ref126609114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8. Справочно-библиографическое, информационное и</w:t>
            </w:r>
            <w:r w:rsidR="009F42C6" w:rsidRPr="00764825">
              <w:rPr>
                <w:rFonts w:ascii="Times New Roman" w:hAnsi="Times New Roman"/>
                <w:sz w:val="24"/>
                <w:szCs w:val="24"/>
              </w:rPr>
              <w:t xml:space="preserve"> социально-правовое</w:t>
            </w:r>
            <w:r w:rsidR="009F42C6" w:rsidRPr="008F0932">
              <w:rPr>
                <w:rFonts w:ascii="Times New Roman" w:hAnsi="Times New Roman"/>
                <w:sz w:val="24"/>
                <w:szCs w:val="24"/>
              </w:rPr>
              <w:t xml:space="preserve"> обслуживание пользователей</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_Ref126609114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DD6DCB">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_Ref126609119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8.1. Организация и ведение справочно-библиографического аппарата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_Ref126609119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DD6DCB">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_Ref126609129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8.2. 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_Ref126609129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DD6DCB">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_Ref126609140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8.3. Использование межбиблиотечного и внутрисистемного абонементов (МБА и ВСО), электронной доставки документов (ЭДД) в муниципальных библиотеках</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_Ref126609140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_Ref126609144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8.4. Формирование информационной культуры пользователей</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_Ref126609144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F1F96" w:rsidRPr="00852155" w:rsidRDefault="008F1F9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F1F96" w:rsidRPr="00852155" w:rsidRDefault="008F1F96"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REF _Ref126609149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sidR="009F42C6" w:rsidRPr="00D8145E">
              <w:rPr>
                <w:rFonts w:ascii="Times New Roman" w:eastAsia="Times New Roman" w:hAnsi="Times New Roman" w:cs="Times New Roman"/>
                <w:sz w:val="24"/>
                <w:szCs w:val="24"/>
                <w:lang w:eastAsia="ar-SA"/>
              </w:rPr>
              <w:t>8.5. Деятельность Публичных центров правовой и социально значимой информации на базе муниципальных библиотек.</w:t>
            </w:r>
            <w:r>
              <w:rPr>
                <w:rFonts w:ascii="Times New Roman" w:eastAsia="SimSun" w:hAnsi="Times New Roman" w:cs="Times New Roman"/>
                <w:sz w:val="24"/>
                <w:szCs w:val="24"/>
                <w:lang w:eastAsia="ar-SA"/>
              </w:rPr>
              <w:fldChar w:fldCharType="end"/>
            </w:r>
          </w:p>
        </w:tc>
        <w:tc>
          <w:tcPr>
            <w:tcW w:w="307" w:type="pct"/>
            <w:shd w:val="clear" w:color="auto" w:fill="auto"/>
          </w:tcPr>
          <w:p w:rsidR="008F1F96"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_Ref126609149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_Ref126609153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8.6. Деятельность Многофункциональных центров (МФЦ) по оказанию государственных услуг на базе муниципальных библиотек</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_Ref126609153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_Ref126609159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8.7. Выпуск библиографической продукции</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_Ref126609159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F1F96"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9.</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_Ref126609163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9.</w:t>
            </w:r>
            <w:r w:rsidR="009F42C6" w:rsidRPr="008F0932">
              <w:rPr>
                <w:rFonts w:ascii="Times New Roman" w:hAnsi="Times New Roman"/>
                <w:sz w:val="24"/>
                <w:szCs w:val="24"/>
              </w:rPr>
              <w:t xml:space="preserve"> Краеведческая деятельность библиотек</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_Ref126609163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_Ref126609181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9.1. Реализация краеведческих проектов, в том числе корпоративных</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_Ref126609181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_Ref126609194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9.2. Анализ формирования и использования фондов краеведческих документов и местных изданий (движение фонда, источники поступлений, выдача)</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_Ref126609194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_Ref126609206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9.3. Формирование краеведческих баз данных и электронных библиотек</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_Ref126609206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_Ref126609220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9.4. Основные направления краеведческой деятельности – по тематике (историческое, литературное, экологическое и др.) и формам работы</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_Ref126609220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53</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_Ref126609228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9.5. Выпуск краеведческих изданий</w:t>
            </w:r>
            <w:r w:rsidR="009F42C6" w:rsidRPr="00723DA4">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_Ref126609228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_Ref126609236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9.6. Раскрытие и продвижение краеведческих фондов, в том числе создание виртуальных выставок и коллекций</w:t>
            </w:r>
            <w:r w:rsidR="009F42C6" w:rsidRPr="00723DA4">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_Ref126609236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_Ref126609241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9.7. Музейные формы краеведческой деятельности</w:t>
            </w:r>
            <w:r w:rsidR="009F42C6" w:rsidRPr="00723DA4">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_Ref126609241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F1F96"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10.</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_Ref126609245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10.</w:t>
            </w:r>
            <w:r w:rsidR="009F42C6" w:rsidRPr="008F0932">
              <w:rPr>
                <w:rFonts w:ascii="Times New Roman" w:hAnsi="Times New Roman"/>
                <w:sz w:val="24"/>
                <w:szCs w:val="24"/>
              </w:rPr>
              <w:t xml:space="preserve"> Автоматизация библиотечных процессов</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_Ref126609245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58</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_Ref126609249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10.1. Состояние автоматизации муниципальных библиотек. Доля библиотек, подключенных к Интернету, способы подключения и скорость (наличие широкополосной связи). Динамика компьютеризации библиотек за три года:</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_Ref126609249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58</w:t>
            </w:r>
            <w:r>
              <w:rPr>
                <w:rFonts w:ascii="Times New Roman" w:eastAsia="SimSun" w:hAnsi="Times New Roman" w:cs="Times New Roman"/>
                <w:sz w:val="24"/>
                <w:szCs w:val="24"/>
                <w:lang w:eastAsia="ar-SA"/>
              </w:rPr>
              <w:fldChar w:fldCharType="end"/>
            </w:r>
          </w:p>
        </w:tc>
      </w:tr>
      <w:tr w:rsidR="00282D31" w:rsidRPr="00282D31" w:rsidTr="00371AEA">
        <w:tc>
          <w:tcPr>
            <w:tcW w:w="262" w:type="pct"/>
            <w:shd w:val="clear" w:color="auto" w:fill="auto"/>
          </w:tcPr>
          <w:p w:rsidR="00282D31" w:rsidRPr="00282D31" w:rsidRDefault="00282D31" w:rsidP="00852155">
            <w:pPr>
              <w:suppressAutoHyphens/>
              <w:spacing w:after="0" w:line="240" w:lineRule="auto"/>
              <w:rPr>
                <w:rFonts w:ascii="Times New Roman" w:eastAsia="SimSun" w:hAnsi="Times New Roman" w:cs="Times New Roman"/>
                <w:b/>
                <w:sz w:val="24"/>
                <w:szCs w:val="24"/>
                <w:lang w:eastAsia="ar-SA"/>
              </w:rPr>
            </w:pPr>
          </w:p>
        </w:tc>
        <w:tc>
          <w:tcPr>
            <w:tcW w:w="4431" w:type="pct"/>
            <w:shd w:val="clear" w:color="auto" w:fill="auto"/>
          </w:tcPr>
          <w:p w:rsidR="00282D31" w:rsidRPr="00282D31" w:rsidRDefault="00282D31" w:rsidP="00852155">
            <w:pPr>
              <w:tabs>
                <w:tab w:val="left" w:pos="426"/>
                <w:tab w:val="left" w:pos="8364"/>
              </w:tabs>
              <w:suppressAutoHyphens/>
              <w:spacing w:after="0" w:line="240" w:lineRule="auto"/>
              <w:rPr>
                <w:rFonts w:ascii="Times New Roman" w:eastAsia="SimSun" w:hAnsi="Times New Roman" w:cs="Times New Roman"/>
                <w:b/>
                <w:sz w:val="24"/>
                <w:szCs w:val="24"/>
                <w:lang w:eastAsia="ar-SA"/>
              </w:rPr>
            </w:pPr>
            <w:r w:rsidRPr="00282D31">
              <w:rPr>
                <w:rFonts w:ascii="Times New Roman" w:eastAsia="SimSun" w:hAnsi="Times New Roman" w:cs="Times New Roman"/>
                <w:b/>
                <w:sz w:val="24"/>
                <w:szCs w:val="24"/>
                <w:lang w:eastAsia="ar-SA"/>
              </w:rPr>
              <w:fldChar w:fldCharType="begin"/>
            </w:r>
            <w:r w:rsidRPr="00282D31">
              <w:rPr>
                <w:rFonts w:ascii="Times New Roman" w:eastAsia="SimSun" w:hAnsi="Times New Roman" w:cs="Times New Roman"/>
                <w:b/>
                <w:sz w:val="24"/>
                <w:szCs w:val="24"/>
                <w:lang w:eastAsia="ar-SA"/>
              </w:rPr>
              <w:instrText xml:space="preserve"> REF _Ref126611344 \h </w:instrText>
            </w:r>
            <w:r>
              <w:rPr>
                <w:rFonts w:ascii="Times New Roman" w:eastAsia="SimSun" w:hAnsi="Times New Roman" w:cs="Times New Roman"/>
                <w:b/>
                <w:sz w:val="24"/>
                <w:szCs w:val="24"/>
                <w:lang w:eastAsia="ar-SA"/>
              </w:rPr>
              <w:instrText xml:space="preserve"> \* MERGEFORMAT </w:instrText>
            </w:r>
            <w:r w:rsidRPr="00282D31">
              <w:rPr>
                <w:rFonts w:ascii="Times New Roman" w:eastAsia="SimSun" w:hAnsi="Times New Roman" w:cs="Times New Roman"/>
                <w:b/>
                <w:sz w:val="24"/>
                <w:szCs w:val="24"/>
                <w:lang w:eastAsia="ar-SA"/>
              </w:rPr>
            </w:r>
            <w:r w:rsidRPr="00282D31">
              <w:rPr>
                <w:rFonts w:ascii="Times New Roman" w:eastAsia="SimSun" w:hAnsi="Times New Roman" w:cs="Times New Roman"/>
                <w:b/>
                <w:sz w:val="24"/>
                <w:szCs w:val="24"/>
                <w:lang w:eastAsia="ar-SA"/>
              </w:rPr>
              <w:fldChar w:fldCharType="separate"/>
            </w:r>
            <w:r w:rsidR="009F42C6" w:rsidRPr="009F42C6">
              <w:rPr>
                <w:rStyle w:val="20"/>
                <w:rFonts w:ascii="Times New Roman" w:hAnsi="Times New Roman" w:cs="Times New Roman"/>
                <w:b w:val="0"/>
                <w:color w:val="auto"/>
                <w:sz w:val="24"/>
                <w:szCs w:val="24"/>
                <w:lang w:eastAsia="ar-SA"/>
              </w:rPr>
              <w:t>10.2. Анализ состояния автоматизации библиотечных процессов в библиотеках,</w:t>
            </w:r>
            <w:r w:rsidR="009F42C6" w:rsidRPr="009F42C6">
              <w:rPr>
                <w:rFonts w:eastAsia="Times New Roman"/>
                <w:b/>
                <w:lang w:eastAsia="ar-SA"/>
              </w:rPr>
              <w:t xml:space="preserve"> </w:t>
            </w:r>
            <w:r w:rsidR="009F42C6" w:rsidRPr="009F42C6">
              <w:rPr>
                <w:rStyle w:val="20"/>
                <w:rFonts w:ascii="Times New Roman" w:hAnsi="Times New Roman" w:cs="Times New Roman"/>
                <w:b w:val="0"/>
                <w:color w:val="auto"/>
                <w:sz w:val="24"/>
                <w:szCs w:val="24"/>
                <w:lang w:eastAsia="ar-SA"/>
              </w:rPr>
              <w:t>находящихся в составе библиотечной сети, а также в библиотеках – структурных подразделениях организаций культурно-досугового типа (если таковые имеются).</w:t>
            </w:r>
            <w:r w:rsidRPr="00282D31">
              <w:rPr>
                <w:rFonts w:ascii="Times New Roman" w:eastAsia="SimSun" w:hAnsi="Times New Roman" w:cs="Times New Roman"/>
                <w:b/>
                <w:sz w:val="24"/>
                <w:szCs w:val="24"/>
                <w:lang w:eastAsia="ar-SA"/>
              </w:rPr>
              <w:fldChar w:fldCharType="end"/>
            </w:r>
          </w:p>
        </w:tc>
        <w:tc>
          <w:tcPr>
            <w:tcW w:w="307" w:type="pct"/>
            <w:shd w:val="clear" w:color="auto" w:fill="auto"/>
          </w:tcPr>
          <w:p w:rsidR="00282D31" w:rsidRPr="006A05A1" w:rsidRDefault="006A05A1" w:rsidP="00852155">
            <w:pPr>
              <w:suppressAutoHyphens/>
              <w:spacing w:after="0" w:line="240" w:lineRule="auto"/>
              <w:rPr>
                <w:rFonts w:ascii="Times New Roman" w:eastAsia="SimSun" w:hAnsi="Times New Roman" w:cs="Times New Roman"/>
                <w:sz w:val="24"/>
                <w:szCs w:val="24"/>
                <w:lang w:eastAsia="ar-SA"/>
              </w:rPr>
            </w:pPr>
            <w:r w:rsidRPr="006A05A1">
              <w:rPr>
                <w:rFonts w:ascii="Times New Roman" w:eastAsia="SimSun" w:hAnsi="Times New Roman" w:cs="Times New Roman"/>
                <w:sz w:val="24"/>
                <w:szCs w:val="24"/>
                <w:lang w:eastAsia="ar-SA"/>
              </w:rPr>
              <w:fldChar w:fldCharType="begin"/>
            </w:r>
            <w:r w:rsidRPr="006A05A1">
              <w:rPr>
                <w:rFonts w:ascii="Times New Roman" w:eastAsia="SimSun" w:hAnsi="Times New Roman" w:cs="Times New Roman"/>
                <w:sz w:val="24"/>
                <w:szCs w:val="24"/>
                <w:lang w:eastAsia="ar-SA"/>
              </w:rPr>
              <w:instrText xml:space="preserve"> PAGEREF _Ref126611344 \h </w:instrText>
            </w:r>
            <w:r w:rsidRPr="006A05A1">
              <w:rPr>
                <w:rFonts w:ascii="Times New Roman" w:eastAsia="SimSun" w:hAnsi="Times New Roman" w:cs="Times New Roman"/>
                <w:sz w:val="24"/>
                <w:szCs w:val="24"/>
                <w:lang w:eastAsia="ar-SA"/>
              </w:rPr>
            </w:r>
            <w:r w:rsidRPr="006A05A1">
              <w:rPr>
                <w:rFonts w:ascii="Times New Roman" w:eastAsia="SimSun" w:hAnsi="Times New Roman" w:cs="Times New Roman"/>
                <w:sz w:val="24"/>
                <w:szCs w:val="24"/>
                <w:lang w:eastAsia="ar-SA"/>
              </w:rPr>
              <w:fldChar w:fldCharType="separate"/>
            </w:r>
            <w:r w:rsidRPr="006A05A1">
              <w:rPr>
                <w:rFonts w:ascii="Times New Roman" w:eastAsia="SimSun" w:hAnsi="Times New Roman" w:cs="Times New Roman"/>
                <w:noProof/>
                <w:sz w:val="24"/>
                <w:szCs w:val="24"/>
                <w:lang w:eastAsia="ar-SA"/>
              </w:rPr>
              <w:t>58</w:t>
            </w:r>
            <w:r w:rsidRPr="006A05A1">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F1F96"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w:t>
            </w:r>
            <w:r w:rsidR="00371AEA">
              <w:rPr>
                <w:rFonts w:ascii="Times New Roman" w:eastAsia="SimSun" w:hAnsi="Times New Roman" w:cs="Times New Roman"/>
                <w:sz w:val="24"/>
                <w:szCs w:val="24"/>
                <w:lang w:eastAsia="ar-SA"/>
              </w:rPr>
              <w:t>.</w:t>
            </w:r>
          </w:p>
        </w:tc>
        <w:tc>
          <w:tcPr>
            <w:tcW w:w="4431" w:type="pct"/>
            <w:shd w:val="clear" w:color="auto" w:fill="auto"/>
          </w:tcPr>
          <w:p w:rsidR="00852155" w:rsidRPr="00852155" w:rsidRDefault="00852155" w:rsidP="006A05A1">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_Ref126609258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8F0932">
              <w:rPr>
                <w:rFonts w:ascii="Times New Roman" w:hAnsi="Times New Roman"/>
                <w:sz w:val="24"/>
                <w:szCs w:val="24"/>
              </w:rPr>
              <w:t>11. Организационно-методическая деятельность</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_Ref126609258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58</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F1F96" w:rsidRDefault="008F1F96"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F1F96" w:rsidRPr="00852155" w:rsidRDefault="008F1F96"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REF _Ref126609263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sidR="009F42C6" w:rsidRPr="00D8145E">
              <w:rPr>
                <w:rFonts w:ascii="Times New Roman" w:eastAsia="Times New Roman" w:hAnsi="Times New Roman" w:cs="Times New Roman"/>
                <w:sz w:val="24"/>
                <w:szCs w:val="24"/>
                <w:lang w:eastAsia="ar-SA"/>
              </w:rPr>
              <w:t>11.1. Характеристика функционирования системы методического сопровождения деятельности общедоступных библиотек со стороны ведущих библиотек муниципальных образований, наделенных статусом центральной (ЦБ):</w:t>
            </w:r>
            <w:r>
              <w:rPr>
                <w:rFonts w:ascii="Times New Roman" w:eastAsia="SimSun" w:hAnsi="Times New Roman" w:cs="Times New Roman"/>
                <w:sz w:val="24"/>
                <w:szCs w:val="24"/>
                <w:lang w:eastAsia="ar-SA"/>
              </w:rPr>
              <w:fldChar w:fldCharType="end"/>
            </w:r>
          </w:p>
        </w:tc>
        <w:tc>
          <w:tcPr>
            <w:tcW w:w="307" w:type="pct"/>
            <w:shd w:val="clear" w:color="auto" w:fill="auto"/>
          </w:tcPr>
          <w:p w:rsidR="008F1F96"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_Ref126609263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58</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_Ref126609269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11.2. Виды и формы методических услуг/работ, выполненных ЦБ: для учредителей муниципальных библиотек, для ЦБ субъекта РФ и для муниципальных библиотек, культурно-досуговых учреждений и иных организаций, предоставляющих библиотечные услуги населению</w:t>
            </w:r>
            <w:r w:rsidR="009F42C6" w:rsidRPr="00D8145E">
              <w:rPr>
                <w:rFonts w:ascii="Times New Roman" w:eastAsia="Times New Roman" w:hAnsi="Times New Roman" w:cs="Times New Roman"/>
                <w:sz w:val="24"/>
                <w:szCs w:val="24"/>
                <w:lang w:eastAsia="ar-SA"/>
              </w:rPr>
              <w:t xml:space="preserve"> (привести примеры по каждому направлению);</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_Ref126609269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59</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_Ref126609285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11.3. Кадровое обеспечение методической деятельности в разрезе муниципального образования</w:t>
            </w:r>
            <w:r w:rsidR="009F42C6" w:rsidRPr="00D8145E">
              <w:rPr>
                <w:rFonts w:ascii="Times New Roman" w:eastAsia="Times New Roman" w:hAnsi="Times New Roman" w:cs="Times New Roman"/>
                <w:sz w:val="24"/>
                <w:szCs w:val="24"/>
                <w:lang w:eastAsia="ar-SA"/>
              </w:rPr>
              <w:t xml:space="preserve"> (наличие должности методиста по библиотечной </w:t>
            </w:r>
            <w:r w:rsidR="009F42C6" w:rsidRPr="00D8145E">
              <w:rPr>
                <w:rFonts w:ascii="Times New Roman" w:eastAsia="Times New Roman" w:hAnsi="Times New Roman" w:cs="Times New Roman"/>
                <w:sz w:val="24"/>
                <w:szCs w:val="24"/>
                <w:lang w:eastAsia="ar-SA"/>
              </w:rPr>
              <w:lastRenderedPageBreak/>
              <w:t>работе в штатном расписании ЦБ или должностей специалистов, выполняющих методическую работу).</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fldChar w:fldCharType="begin"/>
            </w:r>
            <w:r>
              <w:rPr>
                <w:rFonts w:ascii="Times New Roman" w:eastAsia="SimSun" w:hAnsi="Times New Roman" w:cs="Times New Roman"/>
                <w:sz w:val="24"/>
                <w:szCs w:val="24"/>
                <w:lang w:eastAsia="ar-SA"/>
              </w:rPr>
              <w:instrText xml:space="preserve"> PAGEREF _Ref126609285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_Ref126609291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11.4. Повышение квалификации библиотечных специалистов</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_Ref126609291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60</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_Ref126609295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11.5. Профессиональные конкурсы (результаты участия)</w:t>
            </w:r>
            <w:r w:rsidR="009F42C6" w:rsidRPr="00A2282F">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_Ref126609295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F1F96">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_Ref126609299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11.6. Публикации специалистов муниципальных библиотек в профессиональных изданиях</w:t>
            </w:r>
            <w:r w:rsidR="009F42C6" w:rsidRPr="00A2282F">
              <w:rPr>
                <w:rFonts w:ascii="Times New Roman" w:eastAsia="SimSun" w:hAnsi="Times New Roman" w:cs="Times New Roman"/>
                <w:sz w:val="24"/>
                <w:szCs w:val="24"/>
                <w:lang w:eastAsia="ar-SA"/>
              </w:rPr>
              <w:t xml:space="preserve"> (краткая справка о публикационной активности специалистов муниципальных библиотек).</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_Ref126609299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61</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F1F96"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w:t>
            </w:r>
          </w:p>
        </w:tc>
        <w:tc>
          <w:tcPr>
            <w:tcW w:w="4431" w:type="pct"/>
            <w:shd w:val="clear" w:color="auto" w:fill="auto"/>
          </w:tcPr>
          <w:p w:rsidR="00852155" w:rsidRPr="00852155" w:rsidRDefault="00852155" w:rsidP="006A05A1">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_Ref126609305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8F0932">
              <w:rPr>
                <w:rFonts w:ascii="Times New Roman" w:hAnsi="Times New Roman"/>
                <w:sz w:val="24"/>
                <w:szCs w:val="24"/>
              </w:rPr>
              <w:t>12. Библиотечные кадры</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_Ref126609305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_Ref126609314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12.1. 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федеральных и региональных «дорожных карт» и др.).</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_Ref126609314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_Ref126609319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12.2. Общая характеристика персонала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 в динамике за три года (на основе суммарных данных по 6-НК)</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_Ref126609319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62</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371AEA" w:rsidRPr="00852155" w:rsidRDefault="00371AEA"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371AEA" w:rsidRPr="00852155" w:rsidRDefault="00371AEA"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REF _Ref126609324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sidR="009F42C6" w:rsidRPr="00D8145E">
              <w:rPr>
                <w:rFonts w:ascii="Times New Roman" w:eastAsia="Times New Roman" w:hAnsi="Times New Roman" w:cs="Times New Roman"/>
                <w:sz w:val="24"/>
                <w:szCs w:val="24"/>
                <w:lang w:eastAsia="ar-SA"/>
              </w:rPr>
              <w:t>12.3. Оплата труда. Средняя месячная заработная плата работников библиотек в сравнении со средней месячной зарплатой в муниципальном образовании, регионе. Динамика за три года в целом и в разрезе муниципальных образований.</w:t>
            </w:r>
            <w:r>
              <w:rPr>
                <w:rFonts w:ascii="Times New Roman" w:eastAsia="SimSun" w:hAnsi="Times New Roman" w:cs="Times New Roman"/>
                <w:sz w:val="24"/>
                <w:szCs w:val="24"/>
                <w:lang w:eastAsia="ar-SA"/>
              </w:rPr>
              <w:fldChar w:fldCharType="end"/>
            </w:r>
          </w:p>
        </w:tc>
        <w:tc>
          <w:tcPr>
            <w:tcW w:w="307" w:type="pct"/>
            <w:shd w:val="clear" w:color="auto" w:fill="auto"/>
          </w:tcPr>
          <w:p w:rsidR="00371AEA"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_Ref126609324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371AEA"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w:t>
            </w:r>
          </w:p>
        </w:tc>
        <w:tc>
          <w:tcPr>
            <w:tcW w:w="4431" w:type="pct"/>
            <w:shd w:val="clear" w:color="auto" w:fill="auto"/>
          </w:tcPr>
          <w:p w:rsidR="00852155" w:rsidRPr="00852155" w:rsidRDefault="00852155"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_Ref126609328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13.</w:t>
            </w:r>
            <w:r w:rsidR="009F42C6" w:rsidRPr="008F0932">
              <w:rPr>
                <w:rFonts w:ascii="Times New Roman" w:hAnsi="Times New Roman"/>
                <w:sz w:val="24"/>
                <w:szCs w:val="24"/>
              </w:rPr>
              <w:t xml:space="preserve"> Материально-технические ресурсы библиотек</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_Ref126609328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_Ref126609332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13.1. Общая характеристика зданий (помещений)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w:t>
            </w:r>
            <w:r w:rsidR="009F42C6" w:rsidRPr="00D8145E">
              <w:rPr>
                <w:rFonts w:ascii="Times New Roman" w:eastAsia="Times New Roma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_Ref126609332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65</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_Ref126609343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13.2. Обеспечение безопасности библиотек и библиотечных фондов</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_Ref126609343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66</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_Ref126609351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 xml:space="preserve">13.3.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009F42C6" w:rsidRPr="009F42C6">
              <w:rPr>
                <w:rFonts w:ascii="Times New Roman" w:hAnsi="Times New Roman" w:cs="Times New Roman"/>
                <w:sz w:val="24"/>
                <w:szCs w:val="24"/>
                <w:lang w:eastAsia="ar-SA"/>
              </w:rPr>
              <w:t>безбарьерного</w:t>
            </w:r>
            <w:proofErr w:type="spellEnd"/>
            <w:r w:rsidR="009F42C6" w:rsidRPr="009F42C6">
              <w:rPr>
                <w:rFonts w:ascii="Times New Roman" w:hAnsi="Times New Roman" w:cs="Times New Roman"/>
                <w:sz w:val="24"/>
                <w:szCs w:val="24"/>
                <w:lang w:eastAsia="ar-SA"/>
              </w:rPr>
              <w:t xml:space="preserve"> общения</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_Ref126609351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66</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852155" w:rsidRDefault="00852155" w:rsidP="00371AEA">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_Ref126609356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sz w:val="24"/>
                <w:szCs w:val="24"/>
                <w:lang w:eastAsia="ar-SA"/>
              </w:rPr>
              <w:t>13.4. Характеристика финансового обеспечения материально-технической базы в динамике за три года</w:t>
            </w:r>
            <w:r w:rsidR="009F42C6" w:rsidRPr="00D8145E">
              <w:rPr>
                <w:rFonts w:ascii="Times New Roman" w:eastAsia="SimSun" w:hAnsi="Times New Roman" w:cs="Times New Roman"/>
                <w:sz w:val="24"/>
                <w:szCs w:val="24"/>
                <w:lang w:eastAsia="ar-SA"/>
              </w:rPr>
              <w:t>.</w:t>
            </w:r>
            <w:r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_Ref126609356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67</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371AEA"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w:t>
            </w:r>
          </w:p>
        </w:tc>
        <w:tc>
          <w:tcPr>
            <w:tcW w:w="4431" w:type="pct"/>
            <w:shd w:val="clear" w:color="auto" w:fill="auto"/>
          </w:tcPr>
          <w:p w:rsidR="009F42C6" w:rsidRPr="00770026" w:rsidRDefault="00852155" w:rsidP="009F42C6">
            <w:pPr>
              <w:tabs>
                <w:tab w:val="left" w:pos="426"/>
                <w:tab w:val="left" w:pos="8364"/>
              </w:tabs>
              <w:suppressAutoHyphens/>
              <w:spacing w:after="0" w:line="240" w:lineRule="auto"/>
              <w:rPr>
                <w:rFonts w:ascii="Times New Roman" w:hAnsi="Times New Roman" w:cs="Times New Roman"/>
                <w:color w:val="000000" w:themeColor="text1"/>
                <w:sz w:val="24"/>
                <w:szCs w:val="24"/>
              </w:rPr>
            </w:pPr>
            <w:r w:rsidRPr="00852155">
              <w:rPr>
                <w:rFonts w:ascii="Times New Roman" w:eastAsia="SimSun" w:hAnsi="Times New Roman" w:cs="Times New Roman"/>
                <w:sz w:val="24"/>
                <w:szCs w:val="24"/>
                <w:lang w:eastAsia="ar-SA"/>
              </w:rPr>
              <w:fldChar w:fldCharType="begin"/>
            </w:r>
            <w:r w:rsidRPr="00852155">
              <w:rPr>
                <w:rFonts w:ascii="Times New Roman" w:eastAsia="SimSun" w:hAnsi="Times New Roman" w:cs="Times New Roman"/>
                <w:sz w:val="24"/>
                <w:szCs w:val="24"/>
                <w:lang w:eastAsia="ar-SA"/>
              </w:rPr>
              <w:instrText xml:space="preserve"> REF _Ref126609362 \h  \* MERGEFORMAT </w:instrText>
            </w:r>
            <w:r w:rsidRPr="00852155">
              <w:rPr>
                <w:rFonts w:ascii="Times New Roman" w:eastAsia="SimSun" w:hAnsi="Times New Roman" w:cs="Times New Roman"/>
                <w:sz w:val="24"/>
                <w:szCs w:val="24"/>
                <w:lang w:eastAsia="ar-SA"/>
              </w:rPr>
            </w:r>
            <w:r w:rsidRPr="00852155">
              <w:rPr>
                <w:rFonts w:ascii="Times New Roman" w:eastAsia="SimSun" w:hAnsi="Times New Roman" w:cs="Times New Roman"/>
                <w:sz w:val="24"/>
                <w:szCs w:val="24"/>
                <w:lang w:eastAsia="ar-SA"/>
              </w:rPr>
              <w:fldChar w:fldCharType="separate"/>
            </w:r>
            <w:r w:rsidR="009F42C6" w:rsidRPr="009F42C6">
              <w:rPr>
                <w:rFonts w:ascii="Times New Roman" w:hAnsi="Times New Roman" w:cs="Times New Roman"/>
                <w:bCs/>
                <w:sz w:val="24"/>
                <w:szCs w:val="24"/>
              </w:rPr>
              <w:t>Большинство библиотек размещаются</w:t>
            </w:r>
            <w:r w:rsidR="009F42C6" w:rsidRPr="002074AB">
              <w:rPr>
                <w:rFonts w:ascii="Times New Roman" w:eastAsia="SimSun" w:hAnsi="Times New Roman" w:cs="Times New Roman"/>
                <w:sz w:val="24"/>
                <w:szCs w:val="24"/>
                <w:lang w:eastAsia="ar-SA"/>
              </w:rPr>
              <w:t xml:space="preserve"> в зданиях, не приспособленных для организации комфортного пространства. </w:t>
            </w:r>
            <w:r w:rsidR="009F42C6" w:rsidRPr="002074AB">
              <w:rPr>
                <w:rFonts w:ascii="Times New Roman" w:hAnsi="Times New Roman" w:cs="Times New Roman"/>
                <w:color w:val="000000" w:themeColor="text1"/>
                <w:sz w:val="24"/>
                <w:szCs w:val="24"/>
              </w:rPr>
              <w:t xml:space="preserve">Библиотеки располагаются в старых, довоенной постройки зданиях. Нет возможности их модернизировать. В половине библиотек нет туалета с канализацией, либо он есть на улице. Поэтому, создание условий для современного пользователя и </w:t>
            </w:r>
            <w:proofErr w:type="spellStart"/>
            <w:r w:rsidR="009F42C6" w:rsidRPr="002074AB">
              <w:rPr>
                <w:rFonts w:ascii="Times New Roman" w:hAnsi="Times New Roman" w:cs="Times New Roman"/>
                <w:color w:val="000000" w:themeColor="text1"/>
                <w:sz w:val="24"/>
                <w:szCs w:val="24"/>
              </w:rPr>
              <w:t>безбарьерной</w:t>
            </w:r>
            <w:proofErr w:type="spellEnd"/>
            <w:r w:rsidR="009F42C6" w:rsidRPr="002074AB">
              <w:rPr>
                <w:rFonts w:ascii="Times New Roman" w:hAnsi="Times New Roman" w:cs="Times New Roman"/>
                <w:color w:val="000000" w:themeColor="text1"/>
                <w:sz w:val="24"/>
                <w:szCs w:val="24"/>
              </w:rPr>
              <w:t xml:space="preserve"> среды планируется только частичное и при наличии средств.</w:t>
            </w:r>
          </w:p>
          <w:p w:rsidR="00852155" w:rsidRPr="00852155" w:rsidRDefault="009F42C6" w:rsidP="00852155">
            <w:pPr>
              <w:tabs>
                <w:tab w:val="left" w:pos="426"/>
                <w:tab w:val="left" w:pos="8364"/>
              </w:tabs>
              <w:suppressAutoHyphens/>
              <w:spacing w:after="0" w:line="240" w:lineRule="auto"/>
              <w:rPr>
                <w:rFonts w:ascii="Times New Roman" w:eastAsia="SimSun" w:hAnsi="Times New Roman" w:cs="Times New Roman"/>
                <w:sz w:val="24"/>
                <w:szCs w:val="24"/>
                <w:lang w:eastAsia="ar-SA"/>
              </w:rPr>
            </w:pPr>
            <w:r w:rsidRPr="008F0932">
              <w:rPr>
                <w:rFonts w:ascii="Times New Roman" w:hAnsi="Times New Roman"/>
                <w:sz w:val="24"/>
                <w:szCs w:val="24"/>
              </w:rPr>
              <w:t>14. Основные итоги года</w:t>
            </w:r>
            <w:r w:rsidR="00852155" w:rsidRPr="00852155">
              <w:rPr>
                <w:rFonts w:ascii="Times New Roman" w:eastAsia="SimSun" w:hAnsi="Times New Roman" w:cs="Times New Roman"/>
                <w:sz w:val="24"/>
                <w:szCs w:val="24"/>
                <w:lang w:eastAsia="ar-SA"/>
              </w:rPr>
              <w:fldChar w:fldCharType="end"/>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_Ref126922687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68</w:t>
            </w:r>
            <w:r>
              <w:rPr>
                <w:rFonts w:ascii="Times New Roman" w:eastAsia="SimSun" w:hAnsi="Times New Roman" w:cs="Times New Roman"/>
                <w:sz w:val="24"/>
                <w:szCs w:val="24"/>
                <w:lang w:eastAsia="ar-SA"/>
              </w:rPr>
              <w:fldChar w:fldCharType="end"/>
            </w:r>
          </w:p>
        </w:tc>
      </w:tr>
      <w:tr w:rsidR="00371AEA" w:rsidRPr="00852155" w:rsidTr="00371AEA">
        <w:tc>
          <w:tcPr>
            <w:tcW w:w="262" w:type="pct"/>
            <w:shd w:val="clear" w:color="auto" w:fill="auto"/>
          </w:tcPr>
          <w:p w:rsidR="00852155" w:rsidRPr="00852155" w:rsidRDefault="00852155" w:rsidP="00852155">
            <w:pPr>
              <w:suppressAutoHyphens/>
              <w:spacing w:after="0" w:line="240" w:lineRule="auto"/>
              <w:rPr>
                <w:rFonts w:ascii="Times New Roman" w:eastAsia="SimSun" w:hAnsi="Times New Roman" w:cs="Times New Roman"/>
                <w:sz w:val="24"/>
                <w:szCs w:val="24"/>
                <w:lang w:eastAsia="ar-SA"/>
              </w:rPr>
            </w:pPr>
          </w:p>
        </w:tc>
        <w:tc>
          <w:tcPr>
            <w:tcW w:w="4431" w:type="pct"/>
            <w:shd w:val="clear" w:color="auto" w:fill="auto"/>
          </w:tcPr>
          <w:p w:rsidR="00852155" w:rsidRPr="00FC5329" w:rsidRDefault="00FC5329" w:rsidP="00852155">
            <w:pPr>
              <w:tabs>
                <w:tab w:val="left" w:pos="426"/>
                <w:tab w:val="left" w:pos="8364"/>
              </w:tabs>
              <w:suppressAutoHyphens/>
              <w:spacing w:after="0" w:line="240" w:lineRule="auto"/>
              <w:rPr>
                <w:rFonts w:ascii="Times New Roman" w:eastAsia="SimSun" w:hAnsi="Times New Roman" w:cs="Times New Roman"/>
                <w:b/>
                <w:sz w:val="24"/>
                <w:szCs w:val="24"/>
                <w:lang w:eastAsia="ar-SA"/>
              </w:rPr>
            </w:pPr>
            <w:r w:rsidRPr="00FC5329">
              <w:rPr>
                <w:rFonts w:ascii="Times New Roman" w:eastAsia="SimSun" w:hAnsi="Times New Roman" w:cs="Times New Roman"/>
                <w:b/>
                <w:sz w:val="24"/>
                <w:szCs w:val="24"/>
                <w:lang w:eastAsia="ar-SA"/>
              </w:rPr>
              <w:t>Приложения</w:t>
            </w:r>
          </w:p>
        </w:tc>
        <w:tc>
          <w:tcPr>
            <w:tcW w:w="307" w:type="pct"/>
            <w:shd w:val="clear" w:color="auto" w:fill="auto"/>
          </w:tcPr>
          <w:p w:rsidR="00852155" w:rsidRPr="00852155" w:rsidRDefault="006A05A1" w:rsidP="00852155">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fldChar w:fldCharType="begin"/>
            </w:r>
            <w:r>
              <w:rPr>
                <w:rFonts w:ascii="Times New Roman" w:eastAsia="SimSun" w:hAnsi="Times New Roman" w:cs="Times New Roman"/>
                <w:sz w:val="24"/>
                <w:szCs w:val="24"/>
                <w:lang w:eastAsia="ar-SA"/>
              </w:rPr>
              <w:instrText xml:space="preserve"> PAGEREF _Ref126922693 \h </w:instrText>
            </w:r>
            <w:r>
              <w:rPr>
                <w:rFonts w:ascii="Times New Roman" w:eastAsia="SimSun" w:hAnsi="Times New Roman" w:cs="Times New Roman"/>
                <w:sz w:val="24"/>
                <w:szCs w:val="24"/>
                <w:lang w:eastAsia="ar-SA"/>
              </w:rPr>
            </w:r>
            <w:r>
              <w:rPr>
                <w:rFonts w:ascii="Times New Roman" w:eastAsia="SimSun" w:hAnsi="Times New Roman" w:cs="Times New Roman"/>
                <w:sz w:val="24"/>
                <w:szCs w:val="24"/>
                <w:lang w:eastAsia="ar-SA"/>
              </w:rPr>
              <w:fldChar w:fldCharType="separate"/>
            </w:r>
            <w:r>
              <w:rPr>
                <w:rFonts w:ascii="Times New Roman" w:eastAsia="SimSun" w:hAnsi="Times New Roman" w:cs="Times New Roman"/>
                <w:noProof/>
                <w:sz w:val="24"/>
                <w:szCs w:val="24"/>
                <w:lang w:eastAsia="ar-SA"/>
              </w:rPr>
              <w:t>69</w:t>
            </w:r>
            <w:r>
              <w:rPr>
                <w:rFonts w:ascii="Times New Roman" w:eastAsia="SimSun" w:hAnsi="Times New Roman" w:cs="Times New Roman"/>
                <w:sz w:val="24"/>
                <w:szCs w:val="24"/>
                <w:lang w:eastAsia="ar-SA"/>
              </w:rPr>
              <w:fldChar w:fldCharType="end"/>
            </w:r>
          </w:p>
        </w:tc>
      </w:tr>
    </w:tbl>
    <w:p w:rsidR="009C75F6" w:rsidRPr="008F0932" w:rsidRDefault="009C75F6" w:rsidP="008F0932">
      <w:pPr>
        <w:pStyle w:val="1"/>
        <w:spacing w:before="120" w:line="240" w:lineRule="auto"/>
        <w:jc w:val="center"/>
        <w:rPr>
          <w:rFonts w:ascii="Times New Roman" w:hAnsi="Times New Roman"/>
          <w:sz w:val="24"/>
          <w:szCs w:val="24"/>
        </w:rPr>
      </w:pPr>
      <w:r w:rsidRPr="009C75F6">
        <w:br w:type="page"/>
      </w:r>
      <w:bookmarkStart w:id="1" w:name="_Ref126178584"/>
      <w:r w:rsidRPr="008F0932">
        <w:rPr>
          <w:rFonts w:ascii="Times New Roman" w:hAnsi="Times New Roman"/>
          <w:sz w:val="24"/>
          <w:szCs w:val="24"/>
        </w:rPr>
        <w:lastRenderedPageBreak/>
        <w:t>1. Общие сведения о библиотеке</w:t>
      </w:r>
      <w:bookmarkEnd w:id="1"/>
    </w:p>
    <w:p w:rsidR="009C75F6" w:rsidRPr="009C75F6" w:rsidRDefault="009C75F6" w:rsidP="009C75F6">
      <w:pPr>
        <w:suppressAutoHyphens/>
        <w:spacing w:after="0" w:line="240" w:lineRule="auto"/>
        <w:jc w:val="both"/>
        <w:rPr>
          <w:rFonts w:ascii="Times New Roman" w:eastAsia="SimSun" w:hAnsi="Times New Roman" w:cs="Times New Roman"/>
          <w:b/>
          <w:sz w:val="24"/>
          <w:szCs w:val="24"/>
          <w:lang w:eastAsia="ar-SA"/>
        </w:rPr>
      </w:pPr>
    </w:p>
    <w:tbl>
      <w:tblPr>
        <w:tblW w:w="5010" w:type="pct"/>
        <w:tblLook w:val="0000" w:firstRow="0" w:lastRow="0" w:firstColumn="0" w:lastColumn="0" w:noHBand="0" w:noVBand="0"/>
      </w:tblPr>
      <w:tblGrid>
        <w:gridCol w:w="2991"/>
        <w:gridCol w:w="6656"/>
      </w:tblGrid>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Информация</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both"/>
              <w:rPr>
                <w:rFonts w:ascii="Times New Roman" w:eastAsia="Calibri" w:hAnsi="Times New Roman" w:cs="Times New Roman"/>
                <w:sz w:val="24"/>
                <w:szCs w:val="24"/>
                <w:lang w:eastAsia="ar-SA"/>
              </w:rPr>
            </w:pPr>
          </w:p>
        </w:tc>
      </w:tr>
      <w:tr w:rsidR="006B5337" w:rsidRPr="009C75F6" w:rsidTr="006B5337">
        <w:trPr>
          <w:trHeight w:val="438"/>
        </w:trPr>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Наименование района, городского округа</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both"/>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Муниципальное образование «Полесский муниципальный округ»</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ФИО главы администрации района, городского округа, контактный телефон</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both"/>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Троян Александр Владимирович </w:t>
            </w:r>
          </w:p>
          <w:p w:rsidR="009C75F6" w:rsidRPr="009C75F6" w:rsidRDefault="009C75F6" w:rsidP="009C75F6">
            <w:pPr>
              <w:suppressAutoHyphens/>
              <w:spacing w:after="0" w:line="240" w:lineRule="auto"/>
              <w:jc w:val="both"/>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Глава администрации МО «Полесский муниципальный округ»</w:t>
            </w:r>
          </w:p>
          <w:p w:rsidR="009C75F6" w:rsidRPr="009C75F6" w:rsidRDefault="009C75F6" w:rsidP="009C75F6">
            <w:pPr>
              <w:suppressAutoHyphens/>
              <w:spacing w:after="0" w:line="240" w:lineRule="auto"/>
              <w:jc w:val="both"/>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телефон 8(40158) 3-00-10</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Наименование сельского поселения *</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ФИО главы администрации сельского поселения, контактный телефон *</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Наименование библиотеки, библиотечного объединения, ЦБС, учреждения культуры</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Муниципальное бюджетное учреждение культуры «Межпоселенческая централизованная библиотечная система» Полесского муниципального округа (МБУК «МЦБС» Полесского муниципального округа) </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Адрес, телефон библиотеки, библиотечного объединения, ЦБС, учреждения культуры</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РФ Калининградская область,</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г. Полесск ул. Калининградская, д.38</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8(40158)30020</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ФИО руководителя, рабочий телефон, адрес электронной почты</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Calibri" w:hAnsi="Times New Roman" w:cs="Times New Roman"/>
                <w:sz w:val="24"/>
                <w:szCs w:val="24"/>
                <w:lang w:eastAsia="ar-SA"/>
              </w:rPr>
              <w:t>Соловьёва Любовь Никитична</w:t>
            </w:r>
            <w:r w:rsidRPr="009C75F6">
              <w:rPr>
                <w:rFonts w:ascii="Times New Roman" w:eastAsia="SimSun"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8(40158)30020</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7" w:history="1">
              <w:r w:rsidR="009C75F6" w:rsidRPr="009C75F6">
                <w:rPr>
                  <w:rFonts w:ascii="Times New Roman" w:eastAsia="Calibri" w:hAnsi="Times New Roman" w:cs="Times New Roman"/>
                  <w:color w:val="0563C1"/>
                  <w:sz w:val="24"/>
                  <w:szCs w:val="24"/>
                  <w:u w:val="single"/>
                  <w:lang w:val="en-US" w:eastAsia="ar-SA"/>
                </w:rPr>
                <w:t>cbs</w:t>
              </w:r>
              <w:r w:rsidR="009C75F6" w:rsidRPr="009C75F6">
                <w:rPr>
                  <w:rFonts w:ascii="Times New Roman" w:eastAsia="Calibri" w:hAnsi="Times New Roman" w:cs="Times New Roman"/>
                  <w:color w:val="0563C1"/>
                  <w:sz w:val="24"/>
                  <w:szCs w:val="24"/>
                  <w:u w:val="single"/>
                  <w:lang w:eastAsia="ar-SA"/>
                </w:rPr>
                <w:t>_</w:t>
              </w:r>
              <w:r w:rsidR="009C75F6" w:rsidRPr="009C75F6">
                <w:rPr>
                  <w:rFonts w:ascii="Times New Roman" w:eastAsia="Calibri" w:hAnsi="Times New Roman" w:cs="Times New Roman"/>
                  <w:color w:val="0563C1"/>
                  <w:sz w:val="24"/>
                  <w:szCs w:val="24"/>
                  <w:u w:val="single"/>
                  <w:lang w:val="en-US" w:eastAsia="ar-SA"/>
                </w:rPr>
                <w:t>polessk</w:t>
              </w:r>
              <w:r w:rsidR="009C75F6" w:rsidRPr="009C75F6">
                <w:rPr>
                  <w:rFonts w:ascii="Times New Roman" w:eastAsia="Calibri" w:hAnsi="Times New Roman" w:cs="Times New Roman"/>
                  <w:color w:val="0563C1"/>
                  <w:sz w:val="24"/>
                  <w:szCs w:val="24"/>
                  <w:u w:val="single"/>
                  <w:lang w:eastAsia="ar-SA"/>
                </w:rPr>
                <w:t>@</w:t>
              </w:r>
              <w:r w:rsidR="009C75F6" w:rsidRPr="009C75F6">
                <w:rPr>
                  <w:rFonts w:ascii="Times New Roman" w:eastAsia="Calibri" w:hAnsi="Times New Roman" w:cs="Times New Roman"/>
                  <w:color w:val="0563C1"/>
                  <w:sz w:val="24"/>
                  <w:szCs w:val="24"/>
                  <w:u w:val="single"/>
                  <w:lang w:val="en-US" w:eastAsia="ar-SA"/>
                </w:rPr>
                <w:t>mail</w:t>
              </w:r>
              <w:r w:rsidR="009C75F6" w:rsidRPr="009C75F6">
                <w:rPr>
                  <w:rFonts w:ascii="Times New Roman" w:eastAsia="Calibri" w:hAnsi="Times New Roman" w:cs="Times New Roman"/>
                  <w:color w:val="0563C1"/>
                  <w:sz w:val="24"/>
                  <w:szCs w:val="24"/>
                  <w:u w:val="single"/>
                  <w:lang w:eastAsia="ar-SA"/>
                </w:rPr>
                <w:t>.</w:t>
              </w:r>
              <w:proofErr w:type="spellStart"/>
              <w:r w:rsidR="009C75F6" w:rsidRPr="009C75F6">
                <w:rPr>
                  <w:rFonts w:ascii="Times New Roman" w:eastAsia="Calibri" w:hAnsi="Times New Roman" w:cs="Times New Roman"/>
                  <w:color w:val="0563C1"/>
                  <w:sz w:val="24"/>
                  <w:szCs w:val="24"/>
                  <w:u w:val="single"/>
                  <w:lang w:val="en-US" w:eastAsia="ar-SA"/>
                </w:rPr>
                <w:t>ru</w:t>
              </w:r>
              <w:proofErr w:type="spellEnd"/>
            </w:hyperlink>
            <w:r w:rsidR="009C75F6" w:rsidRPr="009C75F6">
              <w:rPr>
                <w:rFonts w:ascii="Times New Roman" w:eastAsia="Calibri" w:hAnsi="Times New Roman" w:cs="Times New Roman"/>
                <w:sz w:val="24"/>
                <w:szCs w:val="24"/>
                <w:lang w:eastAsia="ar-SA"/>
              </w:rPr>
              <w:t xml:space="preserve"> </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Количество библиотек в составе ЦБС/ библиотечного объединения (список с адресами и телефонами, ФИО директора, заведующего или главного библиотекаря)</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13</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МБУК «МЦБС» Полесского муниципального округа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238630 РФ Калининградская область, г. Полесск, ул. Калининградская,38</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Директор Соловьёва Л.Н.</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8(952)053-23-63</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8(40158)30020</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8" w:history="1">
              <w:r w:rsidR="009C75F6" w:rsidRPr="009C75F6">
                <w:rPr>
                  <w:rFonts w:ascii="Times New Roman" w:eastAsia="Calibri" w:hAnsi="Times New Roman" w:cs="Times New Roman"/>
                  <w:color w:val="0563C1"/>
                  <w:sz w:val="24"/>
                  <w:szCs w:val="24"/>
                  <w:u w:val="single"/>
                  <w:lang w:eastAsia="ar-SA"/>
                </w:rPr>
                <w:t>cbs_polessk@mail.ru</w:t>
              </w:r>
            </w:hyperlink>
          </w:p>
          <w:p w:rsidR="009C75F6" w:rsidRPr="009C75F6" w:rsidRDefault="009C75F6" w:rsidP="009C75F6">
            <w:pPr>
              <w:suppressAutoHyphens/>
              <w:spacing w:after="0" w:line="240" w:lineRule="auto"/>
              <w:rPr>
                <w:rFonts w:ascii="Times New Roman" w:eastAsia="Calibri" w:hAnsi="Times New Roman" w:cs="Times New Roman"/>
                <w:color w:val="0000FF"/>
                <w:sz w:val="24"/>
                <w:szCs w:val="24"/>
                <w:u w:val="single"/>
                <w:lang w:eastAsia="ar-SA"/>
              </w:rPr>
            </w:pPr>
            <w:r w:rsidRPr="009C75F6">
              <w:rPr>
                <w:rFonts w:ascii="Times New Roman" w:eastAsia="Calibri" w:hAnsi="Times New Roman" w:cs="Times New Roman"/>
                <w:color w:val="0000FF"/>
                <w:sz w:val="24"/>
                <w:szCs w:val="24"/>
                <w:u w:val="single"/>
                <w:lang w:eastAsia="ar-SA"/>
              </w:rPr>
              <w:t xml:space="preserve">https://cbs-polessk.kulturu.ru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1. Центральная </w:t>
            </w:r>
            <w:proofErr w:type="spellStart"/>
            <w:r w:rsidRPr="009C75F6">
              <w:rPr>
                <w:rFonts w:ascii="Times New Roman" w:eastAsia="Calibri" w:hAnsi="Times New Roman" w:cs="Times New Roman"/>
                <w:sz w:val="24"/>
                <w:szCs w:val="24"/>
                <w:lang w:eastAsia="ar-SA"/>
              </w:rPr>
              <w:t>межпоселенческая</w:t>
            </w:r>
            <w:proofErr w:type="spellEnd"/>
            <w:r w:rsidRPr="009C75F6">
              <w:rPr>
                <w:rFonts w:ascii="Times New Roman" w:eastAsia="Calibri" w:hAnsi="Times New Roman" w:cs="Times New Roman"/>
                <w:sz w:val="24"/>
                <w:szCs w:val="24"/>
                <w:lang w:eastAsia="ar-SA"/>
              </w:rPr>
              <w:t xml:space="preserve"> библиотека с детским отделением.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Директор Соловьева Любовь Никитична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ЦМБ (взрослая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238630 г. Полесск, ул. Калининградская, 38</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ЦМБ (детское отделение)</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proofErr w:type="spellStart"/>
            <w:r w:rsidRPr="009C75F6">
              <w:rPr>
                <w:rFonts w:ascii="Times New Roman" w:eastAsia="Calibri" w:hAnsi="Times New Roman" w:cs="Times New Roman"/>
                <w:sz w:val="24"/>
                <w:szCs w:val="24"/>
                <w:lang w:eastAsia="ar-SA"/>
              </w:rPr>
              <w:t>г.Полесск</w:t>
            </w:r>
            <w:proofErr w:type="spellEnd"/>
            <w:r w:rsidRPr="009C75F6">
              <w:rPr>
                <w:rFonts w:ascii="Times New Roman" w:eastAsia="Calibri" w:hAnsi="Times New Roman" w:cs="Times New Roman"/>
                <w:sz w:val="24"/>
                <w:szCs w:val="24"/>
                <w:lang w:eastAsia="ar-SA"/>
              </w:rPr>
              <w:t>, ул. Шевчука, 10</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2. Филиал – </w:t>
            </w:r>
            <w:proofErr w:type="spellStart"/>
            <w:r w:rsidRPr="009C75F6">
              <w:rPr>
                <w:rFonts w:ascii="Times New Roman" w:eastAsia="Calibri" w:hAnsi="Times New Roman" w:cs="Times New Roman"/>
                <w:sz w:val="24"/>
                <w:szCs w:val="24"/>
                <w:lang w:eastAsia="ar-SA"/>
              </w:rPr>
              <w:t>Залесовская</w:t>
            </w:r>
            <w:proofErr w:type="spellEnd"/>
            <w:r w:rsidRPr="009C75F6">
              <w:rPr>
                <w:rFonts w:ascii="Times New Roman" w:eastAsia="Calibri" w:hAnsi="Times New Roman" w:cs="Times New Roman"/>
                <w:sz w:val="24"/>
                <w:szCs w:val="24"/>
                <w:lang w:eastAsia="ar-SA"/>
              </w:rPr>
              <w:t xml:space="preserve">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Библиотекарь </w:t>
            </w:r>
            <w:proofErr w:type="spellStart"/>
            <w:r w:rsidRPr="009C75F6">
              <w:rPr>
                <w:rFonts w:ascii="Times New Roman" w:eastAsia="Calibri" w:hAnsi="Times New Roman" w:cs="Times New Roman"/>
                <w:sz w:val="24"/>
                <w:szCs w:val="24"/>
                <w:lang w:eastAsia="ar-SA"/>
              </w:rPr>
              <w:t>Бубличенко</w:t>
            </w:r>
            <w:proofErr w:type="spellEnd"/>
            <w:r w:rsidRPr="009C75F6">
              <w:rPr>
                <w:rFonts w:ascii="Times New Roman" w:eastAsia="Calibri" w:hAnsi="Times New Roman" w:cs="Times New Roman"/>
                <w:sz w:val="24"/>
                <w:szCs w:val="24"/>
                <w:lang w:eastAsia="ar-SA"/>
              </w:rPr>
              <w:t xml:space="preserve"> Анастасия Андреевна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9" w:history="1">
              <w:r w:rsidR="009C75F6" w:rsidRPr="009C75F6">
                <w:rPr>
                  <w:rFonts w:ascii="Times New Roman" w:eastAsia="Calibri" w:hAnsi="Times New Roman" w:cs="Times New Roman"/>
                  <w:color w:val="0563C1"/>
                  <w:sz w:val="24"/>
                  <w:szCs w:val="24"/>
                  <w:u w:val="single"/>
                  <w:lang w:eastAsia="ar-SA"/>
                </w:rPr>
                <w:t>shneyder.nastasya@mail.ru</w:t>
              </w:r>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238642, Калининградская обл., Полесский муниципальный округ, пос. Залесье, </w:t>
            </w:r>
            <w:proofErr w:type="spellStart"/>
            <w:r w:rsidRPr="009C75F6">
              <w:rPr>
                <w:rFonts w:ascii="Times New Roman" w:eastAsia="Calibri" w:hAnsi="Times New Roman" w:cs="Times New Roman"/>
                <w:sz w:val="24"/>
                <w:szCs w:val="24"/>
                <w:lang w:eastAsia="ar-SA"/>
              </w:rPr>
              <w:t>ул.Большаковская</w:t>
            </w:r>
            <w:proofErr w:type="spellEnd"/>
            <w:r w:rsidRPr="009C75F6">
              <w:rPr>
                <w:rFonts w:ascii="Times New Roman" w:eastAsia="Calibri" w:hAnsi="Times New Roman" w:cs="Times New Roman"/>
                <w:sz w:val="24"/>
                <w:szCs w:val="24"/>
                <w:lang w:eastAsia="ar-SA"/>
              </w:rPr>
              <w:t>, 16</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3. Филиал – Дальненская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Богданова Светлана Петровна</w:t>
            </w:r>
          </w:p>
          <w:p w:rsidR="009C75F6" w:rsidRPr="009C75F6" w:rsidRDefault="006A05A1" w:rsidP="009C75F6">
            <w:pPr>
              <w:suppressAutoHyphens/>
              <w:spacing w:after="0" w:line="240" w:lineRule="auto"/>
              <w:rPr>
                <w:rFonts w:ascii="Times New Roman" w:eastAsia="SimSun" w:hAnsi="Times New Roman" w:cs="Times New Roman"/>
                <w:color w:val="93969B"/>
                <w:sz w:val="24"/>
                <w:szCs w:val="24"/>
                <w:lang w:eastAsia="ar-SA"/>
              </w:rPr>
            </w:pPr>
            <w:hyperlink r:id="rId10" w:history="1">
              <w:r w:rsidR="009C75F6" w:rsidRPr="009C75F6">
                <w:rPr>
                  <w:rFonts w:ascii="Times New Roman" w:eastAsia="SimSun" w:hAnsi="Times New Roman" w:cs="Times New Roman"/>
                  <w:color w:val="0000FF"/>
                  <w:sz w:val="24"/>
                  <w:szCs w:val="24"/>
                  <w:u w:val="single"/>
                  <w:lang w:eastAsia="ar-SA"/>
                </w:rPr>
                <w:t>2401bsp@mail.ru</w:t>
              </w:r>
            </w:hyperlink>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lastRenderedPageBreak/>
              <w:t>238643, Калининградская обл., Полесский муниципальный округ, пос. Дальнее, ул. </w:t>
            </w:r>
            <w:proofErr w:type="spellStart"/>
            <w:r w:rsidRPr="009C75F6">
              <w:rPr>
                <w:rFonts w:ascii="Times New Roman" w:eastAsia="Calibri" w:hAnsi="Times New Roman" w:cs="Times New Roman"/>
                <w:sz w:val="24"/>
                <w:szCs w:val="24"/>
                <w:lang w:eastAsia="ar-SA"/>
              </w:rPr>
              <w:t>Полесская</w:t>
            </w:r>
            <w:proofErr w:type="spellEnd"/>
            <w:r w:rsidRPr="009C75F6">
              <w:rPr>
                <w:rFonts w:ascii="Times New Roman" w:eastAsia="Calibri" w:hAnsi="Times New Roman" w:cs="Times New Roman"/>
                <w:sz w:val="24"/>
                <w:szCs w:val="24"/>
                <w:lang w:eastAsia="ar-SA"/>
              </w:rPr>
              <w:t>, 14</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4. Филиал – Сосновская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Антонова Юлия Николаевна</w:t>
            </w:r>
          </w:p>
          <w:p w:rsidR="009C75F6" w:rsidRPr="009C75F6" w:rsidRDefault="009C75F6" w:rsidP="009C75F6">
            <w:pPr>
              <w:suppressAutoHyphens/>
              <w:spacing w:after="0" w:line="240" w:lineRule="auto"/>
              <w:rPr>
                <w:rFonts w:ascii="Times New Roman" w:eastAsia="SimSun" w:hAnsi="Times New Roman" w:cs="Times New Roman"/>
                <w:color w:val="0070C0"/>
                <w:sz w:val="24"/>
                <w:szCs w:val="24"/>
                <w:lang w:eastAsia="ar-SA"/>
              </w:rPr>
            </w:pPr>
            <w:r w:rsidRPr="009C75F6">
              <w:rPr>
                <w:rFonts w:ascii="Times New Roman" w:eastAsia="SimSun" w:hAnsi="Times New Roman" w:cs="Times New Roman"/>
                <w:color w:val="0070C0"/>
                <w:sz w:val="24"/>
                <w:szCs w:val="24"/>
                <w:lang w:eastAsia="ar-SA"/>
              </w:rPr>
              <w:t>fynjyjdf240848@yandex.ru</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238641, Калининградская обл., Полесский муниципальный округ, пос. Сосновка, ул. Центральная, 18</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5. Филиал – Саранская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Драчева Татьяна Владимировна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1" w:history="1">
              <w:r w:rsidR="009C75F6" w:rsidRPr="009C75F6">
                <w:rPr>
                  <w:rFonts w:ascii="Times New Roman" w:eastAsia="Calibri" w:hAnsi="Times New Roman" w:cs="Times New Roman"/>
                  <w:color w:val="0563C1"/>
                  <w:sz w:val="24"/>
                  <w:szCs w:val="24"/>
                  <w:u w:val="single"/>
                  <w:lang w:eastAsia="ar-SA"/>
                </w:rPr>
                <w:t>dracevat99@gmail.com</w:t>
              </w:r>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bCs/>
                <w:sz w:val="24"/>
                <w:szCs w:val="24"/>
                <w:lang w:eastAsia="ar-SA"/>
              </w:rPr>
              <w:t xml:space="preserve">238640, </w:t>
            </w:r>
            <w:r w:rsidRPr="009C75F6">
              <w:rPr>
                <w:rFonts w:ascii="Times New Roman" w:eastAsia="Calibri" w:hAnsi="Times New Roman" w:cs="Times New Roman"/>
                <w:sz w:val="24"/>
                <w:szCs w:val="24"/>
                <w:lang w:eastAsia="ar-SA"/>
              </w:rPr>
              <w:t>Калининградская обл., Полесский муниципальный округ, пос. Саранское, ул. Школьная 9</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6. Филиал – </w:t>
            </w:r>
            <w:proofErr w:type="spellStart"/>
            <w:r w:rsidRPr="009C75F6">
              <w:rPr>
                <w:rFonts w:ascii="Times New Roman" w:eastAsia="Calibri" w:hAnsi="Times New Roman" w:cs="Times New Roman"/>
                <w:sz w:val="24"/>
                <w:szCs w:val="24"/>
                <w:lang w:eastAsia="ar-SA"/>
              </w:rPr>
              <w:t>Новодеревенская</w:t>
            </w:r>
            <w:proofErr w:type="spellEnd"/>
            <w:r w:rsidRPr="009C75F6">
              <w:rPr>
                <w:rFonts w:ascii="Times New Roman" w:eastAsia="Calibri" w:hAnsi="Times New Roman" w:cs="Times New Roman"/>
                <w:sz w:val="24"/>
                <w:szCs w:val="24"/>
                <w:lang w:eastAsia="ar-SA"/>
              </w:rPr>
              <w:t xml:space="preserve">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Библиотекарь </w:t>
            </w:r>
            <w:proofErr w:type="spellStart"/>
            <w:r w:rsidRPr="009C75F6">
              <w:rPr>
                <w:rFonts w:ascii="Times New Roman" w:eastAsia="Calibri" w:hAnsi="Times New Roman" w:cs="Times New Roman"/>
                <w:sz w:val="24"/>
                <w:szCs w:val="24"/>
                <w:lang w:eastAsia="ar-SA"/>
              </w:rPr>
              <w:t>Стельникова</w:t>
            </w:r>
            <w:proofErr w:type="spellEnd"/>
            <w:r w:rsidRPr="009C75F6">
              <w:rPr>
                <w:rFonts w:ascii="Times New Roman" w:eastAsia="Calibri" w:hAnsi="Times New Roman" w:cs="Times New Roman"/>
                <w:sz w:val="24"/>
                <w:szCs w:val="24"/>
                <w:lang w:eastAsia="ar-SA"/>
              </w:rPr>
              <w:t xml:space="preserve"> Оксана Владимировна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2" w:history="1">
              <w:r w:rsidR="009C75F6" w:rsidRPr="009C75F6">
                <w:rPr>
                  <w:rFonts w:ascii="Times New Roman" w:eastAsia="Calibri" w:hAnsi="Times New Roman" w:cs="Times New Roman"/>
                  <w:color w:val="0563C1"/>
                  <w:sz w:val="24"/>
                  <w:szCs w:val="24"/>
                  <w:u w:val="single"/>
                  <w:lang w:eastAsia="ar-SA"/>
                </w:rPr>
                <w:t>stelnikova92@bk.ru</w:t>
              </w:r>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238645, Калининградская обл., Полесский муниципальный округ, пос. Новая Деревня, ул. Гвардейская, 36</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7. Филиал – Ильичевская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Библиотекарь </w:t>
            </w:r>
            <w:proofErr w:type="spellStart"/>
            <w:r w:rsidRPr="009C75F6">
              <w:rPr>
                <w:rFonts w:ascii="Times New Roman" w:eastAsia="Calibri" w:hAnsi="Times New Roman" w:cs="Times New Roman"/>
                <w:sz w:val="24"/>
                <w:szCs w:val="24"/>
                <w:lang w:eastAsia="ar-SA"/>
              </w:rPr>
              <w:t>Рекало</w:t>
            </w:r>
            <w:proofErr w:type="spellEnd"/>
            <w:r w:rsidRPr="009C75F6">
              <w:rPr>
                <w:rFonts w:ascii="Times New Roman" w:eastAsia="Calibri" w:hAnsi="Times New Roman" w:cs="Times New Roman"/>
                <w:sz w:val="24"/>
                <w:szCs w:val="24"/>
                <w:lang w:eastAsia="ar-SA"/>
              </w:rPr>
              <w:t xml:space="preserve"> Татьяна Васильевна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3" w:history="1">
              <w:r w:rsidR="009C75F6" w:rsidRPr="009C75F6">
                <w:rPr>
                  <w:rFonts w:ascii="Times New Roman" w:eastAsia="Calibri" w:hAnsi="Times New Roman" w:cs="Times New Roman"/>
                  <w:color w:val="0563C1"/>
                  <w:sz w:val="24"/>
                  <w:szCs w:val="24"/>
                  <w:u w:val="single"/>
                  <w:lang w:val="en-US" w:eastAsia="ar-SA"/>
                </w:rPr>
                <w:t>biblio</w:t>
              </w:r>
              <w:r w:rsidR="009C75F6" w:rsidRPr="009C75F6">
                <w:rPr>
                  <w:rFonts w:ascii="Times New Roman" w:eastAsia="Calibri" w:hAnsi="Times New Roman" w:cs="Times New Roman"/>
                  <w:color w:val="0563C1"/>
                  <w:sz w:val="24"/>
                  <w:szCs w:val="24"/>
                  <w:u w:val="single"/>
                  <w:lang w:eastAsia="ar-SA"/>
                </w:rPr>
                <w:t>2017@</w:t>
              </w:r>
              <w:r w:rsidR="009C75F6" w:rsidRPr="009C75F6">
                <w:rPr>
                  <w:rFonts w:ascii="Times New Roman" w:eastAsia="Calibri" w:hAnsi="Times New Roman" w:cs="Times New Roman"/>
                  <w:color w:val="0563C1"/>
                  <w:sz w:val="24"/>
                  <w:szCs w:val="24"/>
                  <w:u w:val="single"/>
                  <w:lang w:val="en-US" w:eastAsia="ar-SA"/>
                </w:rPr>
                <w:t>mail</w:t>
              </w:r>
              <w:r w:rsidR="009C75F6" w:rsidRPr="009C75F6">
                <w:rPr>
                  <w:rFonts w:ascii="Times New Roman" w:eastAsia="Calibri" w:hAnsi="Times New Roman" w:cs="Times New Roman"/>
                  <w:color w:val="0563C1"/>
                  <w:sz w:val="24"/>
                  <w:szCs w:val="24"/>
                  <w:u w:val="single"/>
                  <w:lang w:eastAsia="ar-SA"/>
                </w:rPr>
                <w:t>.</w:t>
              </w:r>
              <w:proofErr w:type="spellStart"/>
              <w:r w:rsidR="009C75F6" w:rsidRPr="009C75F6">
                <w:rPr>
                  <w:rFonts w:ascii="Times New Roman" w:eastAsia="Calibri" w:hAnsi="Times New Roman" w:cs="Times New Roman"/>
                  <w:color w:val="0563C1"/>
                  <w:sz w:val="24"/>
                  <w:szCs w:val="24"/>
                  <w:u w:val="single"/>
                  <w:lang w:val="en-US" w:eastAsia="ar-SA"/>
                </w:rPr>
                <w:t>ru</w:t>
              </w:r>
              <w:proofErr w:type="spellEnd"/>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238640, Калининградская обл., Полесский муниципальный округ, пос. </w:t>
            </w:r>
            <w:proofErr w:type="spellStart"/>
            <w:r w:rsidRPr="009C75F6">
              <w:rPr>
                <w:rFonts w:ascii="Times New Roman" w:eastAsia="Calibri" w:hAnsi="Times New Roman" w:cs="Times New Roman"/>
                <w:sz w:val="24"/>
                <w:szCs w:val="24"/>
                <w:lang w:eastAsia="ar-SA"/>
              </w:rPr>
              <w:t>Ильичёво</w:t>
            </w:r>
            <w:proofErr w:type="spellEnd"/>
            <w:r w:rsidRPr="009C75F6">
              <w:rPr>
                <w:rFonts w:ascii="Times New Roman" w:eastAsia="Calibri" w:hAnsi="Times New Roman" w:cs="Times New Roman"/>
                <w:sz w:val="24"/>
                <w:szCs w:val="24"/>
                <w:lang w:eastAsia="ar-SA"/>
              </w:rPr>
              <w:t>, ул. Центральная, 16</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8. Филиал – Славянская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Логинова Екатерина Анатольевна</w:t>
            </w:r>
          </w:p>
          <w:p w:rsidR="009C75F6" w:rsidRPr="009C75F6" w:rsidRDefault="006A05A1" w:rsidP="009C75F6">
            <w:pPr>
              <w:suppressAutoHyphens/>
              <w:spacing w:after="0" w:line="240" w:lineRule="auto"/>
              <w:rPr>
                <w:rFonts w:ascii="Times New Roman" w:eastAsia="SimSun" w:hAnsi="Times New Roman" w:cs="Times New Roman"/>
                <w:color w:val="2C2D2E"/>
                <w:sz w:val="24"/>
                <w:szCs w:val="24"/>
                <w:shd w:val="clear" w:color="auto" w:fill="FFFFFF"/>
                <w:lang w:eastAsia="ar-SA"/>
              </w:rPr>
            </w:pPr>
            <w:hyperlink r:id="rId14" w:history="1">
              <w:r w:rsidR="009C75F6" w:rsidRPr="009C75F6">
                <w:rPr>
                  <w:rFonts w:ascii="Times New Roman" w:eastAsia="SimSun" w:hAnsi="Times New Roman" w:cs="Times New Roman"/>
                  <w:color w:val="0563C1"/>
                  <w:sz w:val="24"/>
                  <w:szCs w:val="24"/>
                  <w:u w:val="single"/>
                  <w:shd w:val="clear" w:color="auto" w:fill="FFFFFF"/>
                  <w:lang w:eastAsia="ar-SA"/>
                </w:rPr>
                <w:t>katya_katya_loginova@mail.ru</w:t>
              </w:r>
            </w:hyperlink>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238651, Калининградская обл., Полесский муниципальный округ, пос. Славянское, пер. Луговой ,2А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9. Филиал – Тургеневская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Ипатова Елена Валерьевна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5" w:history="1">
              <w:r w:rsidR="009C75F6" w:rsidRPr="009C75F6">
                <w:rPr>
                  <w:rFonts w:ascii="Times New Roman" w:eastAsia="Calibri" w:hAnsi="Times New Roman" w:cs="Times New Roman"/>
                  <w:color w:val="0563C1"/>
                  <w:sz w:val="24"/>
                  <w:szCs w:val="24"/>
                  <w:u w:val="single"/>
                  <w:lang w:val="en-US" w:eastAsia="ar-SA"/>
                </w:rPr>
                <w:t>elena</w:t>
              </w:r>
              <w:r w:rsidR="009C75F6" w:rsidRPr="009C75F6">
                <w:rPr>
                  <w:rFonts w:ascii="Times New Roman" w:eastAsia="Calibri" w:hAnsi="Times New Roman" w:cs="Times New Roman"/>
                  <w:color w:val="0563C1"/>
                  <w:sz w:val="24"/>
                  <w:szCs w:val="24"/>
                  <w:u w:val="single"/>
                  <w:lang w:eastAsia="ar-SA"/>
                </w:rPr>
                <w:t>.</w:t>
              </w:r>
              <w:r w:rsidR="009C75F6" w:rsidRPr="009C75F6">
                <w:rPr>
                  <w:rFonts w:ascii="Times New Roman" w:eastAsia="Calibri" w:hAnsi="Times New Roman" w:cs="Times New Roman"/>
                  <w:color w:val="0563C1"/>
                  <w:sz w:val="24"/>
                  <w:szCs w:val="24"/>
                  <w:u w:val="single"/>
                  <w:lang w:val="en-US" w:eastAsia="ar-SA"/>
                </w:rPr>
                <w:t>ipatova</w:t>
              </w:r>
              <w:r w:rsidR="009C75F6" w:rsidRPr="009C75F6">
                <w:rPr>
                  <w:rFonts w:ascii="Times New Roman" w:eastAsia="Calibri" w:hAnsi="Times New Roman" w:cs="Times New Roman"/>
                  <w:color w:val="0563C1"/>
                  <w:sz w:val="24"/>
                  <w:szCs w:val="24"/>
                  <w:u w:val="single"/>
                  <w:lang w:eastAsia="ar-SA"/>
                </w:rPr>
                <w:t>.1978@</w:t>
              </w:r>
              <w:r w:rsidR="009C75F6" w:rsidRPr="009C75F6">
                <w:rPr>
                  <w:rFonts w:ascii="Times New Roman" w:eastAsia="Calibri" w:hAnsi="Times New Roman" w:cs="Times New Roman"/>
                  <w:color w:val="0563C1"/>
                  <w:sz w:val="24"/>
                  <w:szCs w:val="24"/>
                  <w:u w:val="single"/>
                  <w:lang w:val="en-US" w:eastAsia="ar-SA"/>
                </w:rPr>
                <w:t>mail</w:t>
              </w:r>
              <w:r w:rsidR="009C75F6" w:rsidRPr="009C75F6">
                <w:rPr>
                  <w:rFonts w:ascii="Times New Roman" w:eastAsia="Calibri" w:hAnsi="Times New Roman" w:cs="Times New Roman"/>
                  <w:color w:val="0563C1"/>
                  <w:sz w:val="24"/>
                  <w:szCs w:val="24"/>
                  <w:u w:val="single"/>
                  <w:lang w:eastAsia="ar-SA"/>
                </w:rPr>
                <w:t>.</w:t>
              </w:r>
              <w:proofErr w:type="spellStart"/>
              <w:r w:rsidR="009C75F6" w:rsidRPr="009C75F6">
                <w:rPr>
                  <w:rFonts w:ascii="Times New Roman" w:eastAsia="Calibri" w:hAnsi="Times New Roman" w:cs="Times New Roman"/>
                  <w:color w:val="0563C1"/>
                  <w:sz w:val="24"/>
                  <w:szCs w:val="24"/>
                  <w:u w:val="single"/>
                  <w:lang w:val="en-US" w:eastAsia="ar-SA"/>
                </w:rPr>
                <w:t>ru</w:t>
              </w:r>
              <w:proofErr w:type="spellEnd"/>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238635, Калининградская обл., Полесский муниципальный округ, пос. Тургенево, ул. Кирова, 1</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10. Филиал – </w:t>
            </w:r>
            <w:proofErr w:type="spellStart"/>
            <w:r w:rsidRPr="009C75F6">
              <w:rPr>
                <w:rFonts w:ascii="Times New Roman" w:eastAsia="Calibri" w:hAnsi="Times New Roman" w:cs="Times New Roman"/>
                <w:sz w:val="24"/>
                <w:szCs w:val="24"/>
                <w:lang w:eastAsia="ar-SA"/>
              </w:rPr>
              <w:t>Зеленовская</w:t>
            </w:r>
            <w:proofErr w:type="spellEnd"/>
            <w:r w:rsidRPr="009C75F6">
              <w:rPr>
                <w:rFonts w:ascii="Times New Roman" w:eastAsia="Calibri" w:hAnsi="Times New Roman" w:cs="Times New Roman"/>
                <w:sz w:val="24"/>
                <w:szCs w:val="24"/>
                <w:lang w:eastAsia="ar-SA"/>
              </w:rPr>
              <w:t xml:space="preserve">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Бабий Галина Владимировна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6" w:history="1">
              <w:r w:rsidR="009C75F6" w:rsidRPr="009C75F6">
                <w:rPr>
                  <w:rFonts w:ascii="Times New Roman" w:eastAsia="Calibri" w:hAnsi="Times New Roman" w:cs="Times New Roman"/>
                  <w:color w:val="0563C1"/>
                  <w:sz w:val="24"/>
                  <w:szCs w:val="24"/>
                  <w:u w:val="single"/>
                  <w:lang w:val="en-US" w:eastAsia="ar-SA"/>
                </w:rPr>
                <w:t>babiygala</w:t>
              </w:r>
              <w:r w:rsidR="009C75F6" w:rsidRPr="009C75F6">
                <w:rPr>
                  <w:rFonts w:ascii="Times New Roman" w:eastAsia="Calibri" w:hAnsi="Times New Roman" w:cs="Times New Roman"/>
                  <w:color w:val="0563C1"/>
                  <w:sz w:val="24"/>
                  <w:szCs w:val="24"/>
                  <w:u w:val="single"/>
                  <w:lang w:eastAsia="ar-SA"/>
                </w:rPr>
                <w:t>73@</w:t>
              </w:r>
              <w:r w:rsidR="009C75F6" w:rsidRPr="009C75F6">
                <w:rPr>
                  <w:rFonts w:ascii="Times New Roman" w:eastAsia="Calibri" w:hAnsi="Times New Roman" w:cs="Times New Roman"/>
                  <w:color w:val="0563C1"/>
                  <w:sz w:val="24"/>
                  <w:szCs w:val="24"/>
                  <w:u w:val="single"/>
                  <w:lang w:val="en-US" w:eastAsia="ar-SA"/>
                </w:rPr>
                <w:t>mail</w:t>
              </w:r>
              <w:r w:rsidR="009C75F6" w:rsidRPr="009C75F6">
                <w:rPr>
                  <w:rFonts w:ascii="Times New Roman" w:eastAsia="Calibri" w:hAnsi="Times New Roman" w:cs="Times New Roman"/>
                  <w:color w:val="0563C1"/>
                  <w:sz w:val="24"/>
                  <w:szCs w:val="24"/>
                  <w:u w:val="single"/>
                  <w:lang w:eastAsia="ar-SA"/>
                </w:rPr>
                <w:t>.</w:t>
              </w:r>
              <w:proofErr w:type="spellStart"/>
              <w:r w:rsidR="009C75F6" w:rsidRPr="009C75F6">
                <w:rPr>
                  <w:rFonts w:ascii="Times New Roman" w:eastAsia="Calibri" w:hAnsi="Times New Roman" w:cs="Times New Roman"/>
                  <w:color w:val="0563C1"/>
                  <w:sz w:val="24"/>
                  <w:szCs w:val="24"/>
                  <w:u w:val="single"/>
                  <w:lang w:val="en-US" w:eastAsia="ar-SA"/>
                </w:rPr>
                <w:t>ru</w:t>
              </w:r>
              <w:proofErr w:type="spellEnd"/>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238632, Калининградская обл., Полесский муниципальный округ, пос. Зеленое, пер. Торговый, 2</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11.Филиал – Нахимовская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Библиотекарь </w:t>
            </w:r>
            <w:proofErr w:type="spellStart"/>
            <w:r w:rsidRPr="009C75F6">
              <w:rPr>
                <w:rFonts w:ascii="Times New Roman" w:eastAsia="Calibri" w:hAnsi="Times New Roman" w:cs="Times New Roman"/>
                <w:sz w:val="24"/>
                <w:szCs w:val="24"/>
                <w:lang w:eastAsia="ar-SA"/>
              </w:rPr>
              <w:t>Трипутько</w:t>
            </w:r>
            <w:proofErr w:type="spellEnd"/>
            <w:r w:rsidRPr="009C75F6">
              <w:rPr>
                <w:rFonts w:ascii="Times New Roman" w:eastAsia="Calibri" w:hAnsi="Times New Roman" w:cs="Times New Roman"/>
                <w:sz w:val="24"/>
                <w:szCs w:val="24"/>
                <w:lang w:eastAsia="ar-SA"/>
              </w:rPr>
              <w:t xml:space="preserve"> Жанна Евгеньевна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7" w:history="1">
              <w:r w:rsidR="009C75F6" w:rsidRPr="009C75F6">
                <w:rPr>
                  <w:rFonts w:ascii="Times New Roman" w:eastAsia="Calibri" w:hAnsi="Times New Roman" w:cs="Times New Roman"/>
                  <w:color w:val="0563C1"/>
                  <w:sz w:val="24"/>
                  <w:szCs w:val="24"/>
                  <w:u w:val="single"/>
                  <w:lang w:eastAsia="ar-SA"/>
                </w:rPr>
                <w:t>sv9097852975@yandex.ru</w:t>
              </w:r>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238630, Калининградская обл., Полесский городской округ, пос. </w:t>
            </w:r>
            <w:proofErr w:type="spellStart"/>
            <w:r w:rsidRPr="009C75F6">
              <w:rPr>
                <w:rFonts w:ascii="Times New Roman" w:eastAsia="Calibri" w:hAnsi="Times New Roman" w:cs="Times New Roman"/>
                <w:sz w:val="24"/>
                <w:szCs w:val="24"/>
                <w:lang w:eastAsia="ar-SA"/>
              </w:rPr>
              <w:t>Нахимово</w:t>
            </w:r>
            <w:proofErr w:type="spellEnd"/>
            <w:r w:rsidRPr="009C75F6">
              <w:rPr>
                <w:rFonts w:ascii="Times New Roman" w:eastAsia="Calibri" w:hAnsi="Times New Roman" w:cs="Times New Roman"/>
                <w:sz w:val="24"/>
                <w:szCs w:val="24"/>
                <w:lang w:eastAsia="ar-SA"/>
              </w:rPr>
              <w:t>, ул. Прохладная, 3</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12. Филиал – Головкинская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Библиотекарь </w:t>
            </w:r>
            <w:proofErr w:type="spellStart"/>
            <w:r w:rsidRPr="009C75F6">
              <w:rPr>
                <w:rFonts w:ascii="Times New Roman" w:eastAsia="Calibri" w:hAnsi="Times New Roman" w:cs="Times New Roman"/>
                <w:sz w:val="24"/>
                <w:szCs w:val="24"/>
                <w:lang w:eastAsia="ar-SA"/>
              </w:rPr>
              <w:t>Зарубанова</w:t>
            </w:r>
            <w:proofErr w:type="spellEnd"/>
            <w:r w:rsidRPr="009C75F6">
              <w:rPr>
                <w:rFonts w:ascii="Times New Roman" w:eastAsia="Calibri" w:hAnsi="Times New Roman" w:cs="Times New Roman"/>
                <w:sz w:val="24"/>
                <w:szCs w:val="24"/>
                <w:lang w:eastAsia="ar-SA"/>
              </w:rPr>
              <w:t xml:space="preserve"> Галина Владимировна</w:t>
            </w:r>
          </w:p>
          <w:p w:rsidR="009C75F6" w:rsidRPr="009C75F6" w:rsidRDefault="006A05A1" w:rsidP="009C75F6">
            <w:pPr>
              <w:suppressAutoHyphens/>
              <w:spacing w:after="0" w:line="240" w:lineRule="auto"/>
              <w:rPr>
                <w:rFonts w:ascii="Times New Roman" w:eastAsia="SimSun" w:hAnsi="Times New Roman" w:cs="Times New Roman"/>
                <w:color w:val="93969B"/>
                <w:sz w:val="24"/>
                <w:szCs w:val="24"/>
                <w:lang w:eastAsia="ar-SA"/>
              </w:rPr>
            </w:pPr>
            <w:hyperlink r:id="rId18" w:history="1">
              <w:r w:rsidR="009C75F6" w:rsidRPr="009C75F6">
                <w:rPr>
                  <w:rFonts w:ascii="Times New Roman" w:eastAsia="SimSun" w:hAnsi="Times New Roman" w:cs="Times New Roman"/>
                  <w:color w:val="0000FF"/>
                  <w:sz w:val="24"/>
                  <w:szCs w:val="24"/>
                  <w:u w:val="single"/>
                  <w:lang w:eastAsia="ar-SA"/>
                </w:rPr>
                <w:t>79114869113@yandex.ru</w:t>
              </w:r>
            </w:hyperlink>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238634, Калининградская обл., Полесский муниципальный округ, ул. Молодежная, 1</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13. Филиал </w:t>
            </w:r>
            <w:proofErr w:type="spellStart"/>
            <w:r w:rsidRPr="009C75F6">
              <w:rPr>
                <w:rFonts w:ascii="Times New Roman" w:eastAsia="Calibri" w:hAnsi="Times New Roman" w:cs="Times New Roman"/>
                <w:sz w:val="24"/>
                <w:szCs w:val="24"/>
                <w:lang w:eastAsia="ar-SA"/>
              </w:rPr>
              <w:t>Заливинская</w:t>
            </w:r>
            <w:proofErr w:type="spellEnd"/>
            <w:r w:rsidRPr="009C75F6">
              <w:rPr>
                <w:rFonts w:ascii="Times New Roman" w:eastAsia="Calibri" w:hAnsi="Times New Roman" w:cs="Times New Roman"/>
                <w:sz w:val="24"/>
                <w:szCs w:val="24"/>
                <w:lang w:eastAsia="ar-SA"/>
              </w:rPr>
              <w:t xml:space="preserve"> сельская библиотека</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Библиотекарь Фролова Мария Сергеевна</w:t>
            </w:r>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19" w:history="1">
              <w:r w:rsidR="009C75F6" w:rsidRPr="009C75F6">
                <w:rPr>
                  <w:rFonts w:ascii="Times New Roman" w:eastAsia="Calibri" w:hAnsi="Times New Roman" w:cs="Times New Roman"/>
                  <w:color w:val="0563C1"/>
                  <w:sz w:val="24"/>
                  <w:szCs w:val="24"/>
                  <w:u w:val="single"/>
                  <w:lang w:eastAsia="ar-SA"/>
                </w:rPr>
                <w:t>79097932891@mail.ru</w:t>
              </w:r>
            </w:hyperlink>
            <w:r w:rsidR="009C75F6" w:rsidRPr="009C75F6">
              <w:rPr>
                <w:rFonts w:ascii="Times New Roman" w:eastAsia="Calibri" w:hAnsi="Times New Roman" w:cs="Times New Roman"/>
                <w:sz w:val="24"/>
                <w:szCs w:val="24"/>
                <w:lang w:eastAsia="ar-SA"/>
              </w:rPr>
              <w:t xml:space="preserve"> </w:t>
            </w:r>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r w:rsidRPr="009C75F6">
              <w:rPr>
                <w:rFonts w:ascii="Times New Roman" w:eastAsia="Calibri" w:hAnsi="Times New Roman" w:cs="Times New Roman"/>
                <w:sz w:val="24"/>
                <w:szCs w:val="24"/>
                <w:lang w:eastAsia="ar-SA"/>
              </w:rPr>
              <w:t xml:space="preserve">238633 Полесский район, пос. </w:t>
            </w:r>
            <w:proofErr w:type="spellStart"/>
            <w:r w:rsidRPr="009C75F6">
              <w:rPr>
                <w:rFonts w:ascii="Times New Roman" w:eastAsia="Calibri" w:hAnsi="Times New Roman" w:cs="Times New Roman"/>
                <w:sz w:val="24"/>
                <w:szCs w:val="24"/>
                <w:lang w:eastAsia="ar-SA"/>
              </w:rPr>
              <w:t>Заливино</w:t>
            </w:r>
            <w:proofErr w:type="spellEnd"/>
            <w:r w:rsidRPr="009C75F6">
              <w:rPr>
                <w:rFonts w:ascii="Times New Roman" w:eastAsia="Calibri" w:hAnsi="Times New Roman" w:cs="Times New Roman"/>
                <w:sz w:val="24"/>
                <w:szCs w:val="24"/>
                <w:lang w:eastAsia="ar-SA"/>
              </w:rPr>
              <w:t>, пер. Школьный, 5</w:t>
            </w:r>
          </w:p>
        </w:tc>
      </w:tr>
      <w:tr w:rsidR="006B5337" w:rsidRPr="009C75F6" w:rsidTr="006B5337">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Адреса </w:t>
            </w:r>
            <w:proofErr w:type="spellStart"/>
            <w:r w:rsidRPr="009C75F6">
              <w:rPr>
                <w:rFonts w:ascii="Times New Roman" w:eastAsia="SimSun" w:hAnsi="Times New Roman" w:cs="Times New Roman"/>
                <w:sz w:val="24"/>
                <w:szCs w:val="24"/>
                <w:lang w:eastAsia="ar-SA"/>
              </w:rPr>
              <w:t>web</w:t>
            </w:r>
            <w:proofErr w:type="spellEnd"/>
            <w:r w:rsidRPr="009C75F6">
              <w:rPr>
                <w:rFonts w:ascii="Times New Roman" w:eastAsia="SimSun" w:hAnsi="Times New Roman" w:cs="Times New Roman"/>
                <w:sz w:val="24"/>
                <w:szCs w:val="24"/>
                <w:lang w:eastAsia="ar-SA"/>
              </w:rPr>
              <w:t>-сайта, групп(ы)/ публичной страницы библиотеки, библиотечного объединения, ЦБС, учреждения культуры в социальных сетях</w:t>
            </w:r>
          </w:p>
        </w:tc>
        <w:tc>
          <w:tcPr>
            <w:tcW w:w="3450" w:type="pct"/>
            <w:tcBorders>
              <w:top w:val="single" w:sz="4" w:space="0" w:color="000000"/>
              <w:left w:val="single" w:sz="4" w:space="0" w:color="000000"/>
              <w:bottom w:val="single" w:sz="4" w:space="0" w:color="000000"/>
              <w:right w:val="single" w:sz="4" w:space="0" w:color="000000"/>
            </w:tcBorders>
          </w:tcPr>
          <w:p w:rsidR="009C75F6" w:rsidRPr="009C75F6" w:rsidRDefault="006A05A1" w:rsidP="009C75F6">
            <w:pPr>
              <w:suppressAutoHyphens/>
              <w:spacing w:after="0" w:line="240" w:lineRule="auto"/>
              <w:rPr>
                <w:rFonts w:ascii="Times New Roman" w:eastAsia="SimSun" w:hAnsi="Times New Roman" w:cs="Times New Roman"/>
                <w:sz w:val="24"/>
                <w:szCs w:val="24"/>
                <w:lang w:eastAsia="ar-SA"/>
              </w:rPr>
            </w:pPr>
            <w:hyperlink r:id="rId20" w:history="1">
              <w:r w:rsidR="009C75F6" w:rsidRPr="009C75F6">
                <w:rPr>
                  <w:rFonts w:ascii="Times New Roman" w:eastAsia="SimSun" w:hAnsi="Times New Roman" w:cs="Times New Roman"/>
                  <w:color w:val="0000FF"/>
                  <w:sz w:val="24"/>
                  <w:szCs w:val="24"/>
                  <w:u w:val="single"/>
                  <w:lang w:eastAsia="ar-SA"/>
                </w:rPr>
                <w:t>https://cbs-polessk.kulturu.ru</w:t>
              </w:r>
            </w:hyperlink>
          </w:p>
          <w:p w:rsidR="009C75F6" w:rsidRPr="009C75F6" w:rsidRDefault="006A05A1" w:rsidP="009C75F6">
            <w:pPr>
              <w:suppressAutoHyphens/>
              <w:spacing w:after="0" w:line="240" w:lineRule="auto"/>
              <w:rPr>
                <w:rFonts w:ascii="Times New Roman" w:eastAsia="Calibri" w:hAnsi="Times New Roman" w:cs="Times New Roman"/>
                <w:sz w:val="24"/>
                <w:szCs w:val="24"/>
                <w:lang w:eastAsia="ar-SA"/>
              </w:rPr>
            </w:pPr>
            <w:hyperlink r:id="rId21" w:history="1">
              <w:r w:rsidR="009C75F6" w:rsidRPr="009C75F6">
                <w:rPr>
                  <w:rFonts w:ascii="Times New Roman" w:eastAsia="Calibri" w:hAnsi="Times New Roman" w:cs="Times New Roman"/>
                  <w:color w:val="0000FF"/>
                  <w:sz w:val="24"/>
                  <w:szCs w:val="24"/>
                  <w:u w:val="single"/>
                  <w:lang w:eastAsia="ar-SA"/>
                </w:rPr>
                <w:t>https://vk.com/mbuk_cbs_polessk</w:t>
              </w:r>
            </w:hyperlink>
          </w:p>
          <w:p w:rsidR="009C75F6" w:rsidRPr="009C75F6" w:rsidRDefault="009C75F6" w:rsidP="009C75F6">
            <w:pPr>
              <w:suppressAutoHyphens/>
              <w:spacing w:after="0" w:line="240" w:lineRule="auto"/>
              <w:rPr>
                <w:rFonts w:ascii="Times New Roman" w:eastAsia="Calibri" w:hAnsi="Times New Roman" w:cs="Times New Roman"/>
                <w:sz w:val="24"/>
                <w:szCs w:val="24"/>
                <w:lang w:eastAsia="ar-SA"/>
              </w:rPr>
            </w:pPr>
          </w:p>
        </w:tc>
      </w:tr>
    </w:tbl>
    <w:p w:rsidR="009C75F6" w:rsidRPr="009C75F6" w:rsidRDefault="00350CF6"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9C75F6" w:rsidRPr="009C75F6">
        <w:rPr>
          <w:rFonts w:ascii="Times New Roman" w:eastAsia="SimSun" w:hAnsi="Times New Roman" w:cs="Times New Roman"/>
          <w:sz w:val="24"/>
          <w:szCs w:val="24"/>
          <w:lang w:eastAsia="ar-SA"/>
        </w:rPr>
        <w:t>для библиотек, находящихся в составе сельского поселения.</w:t>
      </w:r>
    </w:p>
    <w:p w:rsidR="009C75F6" w:rsidRPr="008F0932" w:rsidRDefault="009C75F6" w:rsidP="008F0932">
      <w:pPr>
        <w:pStyle w:val="1"/>
        <w:spacing w:before="120" w:line="240" w:lineRule="auto"/>
        <w:jc w:val="center"/>
        <w:rPr>
          <w:rFonts w:ascii="Times New Roman" w:hAnsi="Times New Roman"/>
          <w:sz w:val="24"/>
          <w:szCs w:val="24"/>
        </w:rPr>
      </w:pPr>
      <w:bookmarkStart w:id="2" w:name="_Ref126178609"/>
      <w:r w:rsidRPr="008F0932">
        <w:rPr>
          <w:rFonts w:ascii="Times New Roman" w:hAnsi="Times New Roman"/>
          <w:sz w:val="24"/>
          <w:szCs w:val="24"/>
        </w:rPr>
        <w:t>2. События года</w:t>
      </w:r>
      <w:bookmarkEnd w:id="2"/>
    </w:p>
    <w:p w:rsidR="009C75F6" w:rsidRPr="008F0932" w:rsidRDefault="009C75F6" w:rsidP="006C76DB">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3" w:name="_Ref126178765"/>
      <w:bookmarkStart w:id="4" w:name="_Ref126610518"/>
      <w:r w:rsidRPr="008F0932">
        <w:rPr>
          <w:rFonts w:ascii="Times New Roman" w:eastAsia="Times New Roman" w:hAnsi="Times New Roman" w:cs="Times New Roman"/>
          <w:color w:val="auto"/>
          <w:sz w:val="24"/>
          <w:szCs w:val="24"/>
          <w:lang w:eastAsia="ar-SA"/>
        </w:rPr>
        <w:t>2.1. Главные события библиотечной жизни Полесского муниципального округа</w:t>
      </w:r>
      <w:bookmarkEnd w:id="3"/>
      <w:r w:rsidR="006C76DB">
        <w:rPr>
          <w:rFonts w:ascii="Times New Roman" w:eastAsia="Times New Roman" w:hAnsi="Times New Roman" w:cs="Times New Roman"/>
          <w:color w:val="auto"/>
          <w:sz w:val="24"/>
          <w:szCs w:val="24"/>
          <w:lang w:eastAsia="ar-SA"/>
        </w:rPr>
        <w:t>.</w:t>
      </w:r>
      <w:bookmarkEnd w:id="4"/>
    </w:p>
    <w:p w:rsidR="009C75F6" w:rsidRPr="009C75F6" w:rsidRDefault="009C75F6" w:rsidP="006C76DB">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2022 году библиотеки МБУК «МЦБС» Полесского муниципального округа при организации своей работы ориентировались на общественно значимые события и юбилейные даты года. </w:t>
      </w:r>
    </w:p>
    <w:p w:rsidR="009C75F6" w:rsidRPr="009C75F6" w:rsidRDefault="009C75F6" w:rsidP="006C76DB">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Основные библиотечные мероприятия проходили в рамках </w:t>
      </w:r>
      <w:r w:rsidRPr="009C75F6">
        <w:rPr>
          <w:rFonts w:ascii="Times New Roman" w:eastAsia="Times New Roman" w:hAnsi="Times New Roman" w:cs="Times New Roman"/>
          <w:sz w:val="24"/>
          <w:szCs w:val="24"/>
          <w:lang w:eastAsia="ru-RU"/>
        </w:rPr>
        <w:t xml:space="preserve">Года </w:t>
      </w:r>
      <w:r w:rsidRPr="009C75F6">
        <w:rPr>
          <w:rFonts w:ascii="Times New Roman" w:eastAsia="SimSun" w:hAnsi="Times New Roman" w:cs="Times New Roman"/>
          <w:sz w:val="24"/>
          <w:szCs w:val="24"/>
          <w:lang w:eastAsia="ar-SA"/>
        </w:rPr>
        <w:t>народного искусства и нематериального культурного наследия России</w:t>
      </w:r>
      <w:r w:rsidRPr="009C75F6">
        <w:rPr>
          <w:rFonts w:ascii="Times New Roman" w:eastAsia="SimSun" w:hAnsi="Times New Roman" w:cs="Times New Roman"/>
          <w:sz w:val="24"/>
          <w:szCs w:val="24"/>
          <w:shd w:val="clear" w:color="auto" w:fill="FFFFFF"/>
          <w:lang w:eastAsia="ar-SA"/>
        </w:rPr>
        <w:t>.</w:t>
      </w:r>
    </w:p>
    <w:p w:rsidR="009C75F6" w:rsidRPr="009C75F6" w:rsidRDefault="009C75F6" w:rsidP="006C76DB">
      <w:pPr>
        <w:spacing w:after="0" w:line="240" w:lineRule="auto"/>
        <w:ind w:firstLine="709"/>
        <w:jc w:val="both"/>
        <w:rPr>
          <w:rFonts w:ascii="Times New Roman" w:eastAsia="Times New Roman" w:hAnsi="Times New Roman" w:cs="Times New Roman"/>
          <w:iCs/>
          <w:sz w:val="24"/>
          <w:szCs w:val="24"/>
          <w:lang w:bidi="en-US"/>
        </w:rPr>
      </w:pPr>
      <w:r w:rsidRPr="009C75F6">
        <w:rPr>
          <w:rFonts w:ascii="Times New Roman" w:eastAsia="Times New Roman" w:hAnsi="Times New Roman" w:cs="Times New Roman"/>
          <w:iCs/>
          <w:sz w:val="24"/>
          <w:szCs w:val="24"/>
          <w:lang w:bidi="en-US"/>
        </w:rPr>
        <w:t xml:space="preserve">Самыми крупными и яркими мероприятиями для читателей по поддержке и развитию чтения стали: </w:t>
      </w:r>
    </w:p>
    <w:p w:rsidR="009C75F6" w:rsidRPr="009C75F6" w:rsidRDefault="009C75F6" w:rsidP="006C76DB">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iCs/>
          <w:sz w:val="24"/>
          <w:szCs w:val="24"/>
          <w:lang w:bidi="en-US"/>
        </w:rPr>
      </w:pPr>
      <w:r w:rsidRPr="009C75F6">
        <w:rPr>
          <w:rFonts w:ascii="Times New Roman" w:eastAsia="Times New Roman" w:hAnsi="Times New Roman" w:cs="Times New Roman"/>
          <w:iCs/>
          <w:sz w:val="24"/>
          <w:szCs w:val="24"/>
          <w:lang w:bidi="en-US"/>
        </w:rPr>
        <w:t xml:space="preserve">Акция </w:t>
      </w:r>
      <w:proofErr w:type="spellStart"/>
      <w:r w:rsidRPr="009C75F6">
        <w:rPr>
          <w:rFonts w:ascii="Times New Roman" w:eastAsia="Times New Roman" w:hAnsi="Times New Roman" w:cs="Times New Roman"/>
          <w:iCs/>
          <w:sz w:val="24"/>
          <w:szCs w:val="24"/>
          <w:lang w:bidi="en-US"/>
        </w:rPr>
        <w:t>Библионочь</w:t>
      </w:r>
      <w:proofErr w:type="spellEnd"/>
      <w:r w:rsidRPr="009C75F6">
        <w:rPr>
          <w:rFonts w:ascii="Times New Roman" w:eastAsia="Times New Roman" w:hAnsi="Times New Roman" w:cs="Times New Roman"/>
          <w:iCs/>
          <w:sz w:val="24"/>
          <w:szCs w:val="24"/>
          <w:lang w:bidi="en-US"/>
        </w:rPr>
        <w:t xml:space="preserve"> – 2022, была проведена на двух площадках центральной межпоселенческой библиотеки и собрала 253 человека (198 человек – ЦМБ (взрослое отделение); 55 человек – ЦМБ (детское отделение). </w:t>
      </w:r>
    </w:p>
    <w:p w:rsidR="009C75F6" w:rsidRPr="009C75F6" w:rsidRDefault="009C75F6" w:rsidP="006C76DB">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iCs/>
          <w:sz w:val="24"/>
          <w:szCs w:val="24"/>
          <w:lang w:bidi="en-US"/>
        </w:rPr>
      </w:pPr>
      <w:r w:rsidRPr="009C75F6">
        <w:rPr>
          <w:rFonts w:ascii="Times New Roman" w:eastAsia="Times New Roman" w:hAnsi="Times New Roman" w:cs="Times New Roman"/>
          <w:iCs/>
          <w:sz w:val="24"/>
          <w:szCs w:val="24"/>
          <w:lang w:bidi="en-US"/>
        </w:rPr>
        <w:t>День Победы.</w:t>
      </w:r>
    </w:p>
    <w:p w:rsidR="009C75F6" w:rsidRPr="009C75F6" w:rsidRDefault="009C75F6" w:rsidP="006C76DB">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iCs/>
          <w:sz w:val="24"/>
          <w:szCs w:val="24"/>
          <w:lang w:bidi="en-US"/>
        </w:rPr>
      </w:pPr>
      <w:r w:rsidRPr="009C75F6">
        <w:rPr>
          <w:rFonts w:ascii="Times New Roman" w:eastAsia="Times New Roman" w:hAnsi="Times New Roman" w:cs="Times New Roman"/>
          <w:iCs/>
          <w:sz w:val="24"/>
          <w:szCs w:val="24"/>
          <w:lang w:bidi="en-US"/>
        </w:rPr>
        <w:t>Международный день защиты детей.</w:t>
      </w:r>
    </w:p>
    <w:p w:rsidR="009C75F6" w:rsidRPr="009C75F6" w:rsidRDefault="009C75F6" w:rsidP="006C76DB">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iCs/>
          <w:sz w:val="24"/>
          <w:szCs w:val="24"/>
          <w:lang w:bidi="en-US"/>
        </w:rPr>
      </w:pPr>
      <w:r w:rsidRPr="009C75F6">
        <w:rPr>
          <w:rFonts w:ascii="Times New Roman" w:eastAsia="Times New Roman" w:hAnsi="Times New Roman" w:cs="Times New Roman"/>
          <w:iCs/>
          <w:sz w:val="24"/>
          <w:szCs w:val="24"/>
          <w:lang w:bidi="en-US"/>
        </w:rPr>
        <w:t>День города Полесска.</w:t>
      </w:r>
    </w:p>
    <w:p w:rsidR="009C75F6" w:rsidRPr="009C75F6" w:rsidRDefault="009C75F6" w:rsidP="006C76DB">
      <w:pPr>
        <w:numPr>
          <w:ilvl w:val="0"/>
          <w:numId w:val="18"/>
        </w:numPr>
        <w:tabs>
          <w:tab w:val="left" w:pos="993"/>
        </w:tabs>
        <w:suppressAutoHyphens/>
        <w:spacing w:after="0" w:line="240" w:lineRule="auto"/>
        <w:ind w:left="0" w:firstLine="709"/>
        <w:jc w:val="both"/>
        <w:rPr>
          <w:rFonts w:ascii="Times New Roman" w:eastAsia="SimSun" w:hAnsi="Times New Roman" w:cs="Times New Roman"/>
          <w:sz w:val="24"/>
          <w:szCs w:val="24"/>
          <w:shd w:val="clear" w:color="auto" w:fill="FFFFFF"/>
          <w:lang w:eastAsia="ar-SA"/>
        </w:rPr>
      </w:pPr>
      <w:r w:rsidRPr="009C75F6">
        <w:rPr>
          <w:rFonts w:ascii="Times New Roman" w:eastAsia="SimSun" w:hAnsi="Times New Roman" w:cs="Times New Roman"/>
          <w:sz w:val="24"/>
          <w:szCs w:val="24"/>
          <w:lang w:eastAsia="ar-SA"/>
        </w:rPr>
        <w:t>Дни литературы в Калининградской области</w:t>
      </w:r>
      <w:r w:rsidRPr="009C75F6">
        <w:rPr>
          <w:rFonts w:ascii="Times New Roman" w:eastAsia="SimSun" w:hAnsi="Times New Roman" w:cs="Times New Roman"/>
          <w:sz w:val="24"/>
          <w:szCs w:val="24"/>
          <w:shd w:val="clear" w:color="auto" w:fill="FFFFFF"/>
          <w:lang w:eastAsia="ar-SA"/>
        </w:rPr>
        <w:t xml:space="preserve"> – проведено 20 мероприятий различной направленности.</w:t>
      </w:r>
    </w:p>
    <w:p w:rsidR="009C75F6" w:rsidRPr="009C75F6" w:rsidRDefault="009C75F6" w:rsidP="006C76DB">
      <w:pPr>
        <w:tabs>
          <w:tab w:val="left" w:pos="993"/>
        </w:tabs>
        <w:spacing w:after="0" w:line="240" w:lineRule="auto"/>
        <w:ind w:firstLine="709"/>
        <w:jc w:val="both"/>
        <w:rPr>
          <w:rFonts w:ascii="Times New Roman" w:eastAsia="Times New Roman" w:hAnsi="Times New Roman" w:cs="Times New Roman"/>
          <w:iCs/>
          <w:sz w:val="24"/>
          <w:szCs w:val="24"/>
          <w:lang w:eastAsia="ru-RU" w:bidi="en-US"/>
        </w:rPr>
      </w:pPr>
      <w:r w:rsidRPr="009C75F6">
        <w:rPr>
          <w:rFonts w:ascii="Times New Roman" w:eastAsia="Times New Roman" w:hAnsi="Times New Roman" w:cs="Times New Roman"/>
          <w:iCs/>
          <w:sz w:val="24"/>
          <w:szCs w:val="24"/>
          <w:shd w:val="clear" w:color="auto" w:fill="FFFFFF"/>
          <w:lang w:bidi="en-US"/>
        </w:rPr>
        <w:t xml:space="preserve">Центральная </w:t>
      </w:r>
      <w:proofErr w:type="spellStart"/>
      <w:r w:rsidRPr="009C75F6">
        <w:rPr>
          <w:rFonts w:ascii="Times New Roman" w:eastAsia="Times New Roman" w:hAnsi="Times New Roman" w:cs="Times New Roman"/>
          <w:iCs/>
          <w:sz w:val="24"/>
          <w:szCs w:val="24"/>
          <w:shd w:val="clear" w:color="auto" w:fill="FFFFFF"/>
          <w:lang w:bidi="en-US"/>
        </w:rPr>
        <w:t>межпоселенческая</w:t>
      </w:r>
      <w:proofErr w:type="spellEnd"/>
      <w:r w:rsidRPr="009C75F6">
        <w:rPr>
          <w:rFonts w:ascii="Times New Roman" w:eastAsia="Times New Roman" w:hAnsi="Times New Roman" w:cs="Times New Roman"/>
          <w:iCs/>
          <w:sz w:val="24"/>
          <w:szCs w:val="24"/>
          <w:shd w:val="clear" w:color="auto" w:fill="FFFFFF"/>
          <w:lang w:bidi="en-US"/>
        </w:rPr>
        <w:t xml:space="preserve"> библиотека стала площадкой для проведения Международной просветительской акции «Большой этнографический диктант». 3 ноября, накануне Дня народного единства, св</w:t>
      </w:r>
      <w:r w:rsidRPr="009C75F6">
        <w:rPr>
          <w:rFonts w:ascii="Times New Roman" w:eastAsia="Times New Roman" w:hAnsi="Times New Roman" w:cs="Times New Roman"/>
          <w:iCs/>
          <w:sz w:val="24"/>
          <w:szCs w:val="24"/>
          <w:lang w:eastAsia="ru-RU" w:bidi="en-US"/>
        </w:rPr>
        <w:t>ой уровень этнографической грамотности проверило 20</w:t>
      </w:r>
      <w:r w:rsidRPr="009C75F6">
        <w:rPr>
          <w:rFonts w:ascii="Times New Roman" w:eastAsia="Times New Roman" w:hAnsi="Times New Roman" w:cs="Times New Roman"/>
          <w:iCs/>
          <w:sz w:val="24"/>
          <w:szCs w:val="24"/>
          <w:lang w:val="en-US" w:eastAsia="ru-RU" w:bidi="en-US"/>
        </w:rPr>
        <w:t> </w:t>
      </w:r>
      <w:r w:rsidRPr="009C75F6">
        <w:rPr>
          <w:rFonts w:ascii="Times New Roman" w:eastAsia="Times New Roman" w:hAnsi="Times New Roman" w:cs="Times New Roman"/>
          <w:iCs/>
          <w:sz w:val="24"/>
          <w:szCs w:val="24"/>
          <w:lang w:eastAsia="ru-RU" w:bidi="en-US"/>
        </w:rPr>
        <w:t xml:space="preserve">человек: сотрудники администрации и библиотеки, участники литературного объединения «Высокая строфа», представители </w:t>
      </w:r>
      <w:proofErr w:type="spellStart"/>
      <w:r w:rsidRPr="009C75F6">
        <w:rPr>
          <w:rFonts w:ascii="Times New Roman" w:eastAsia="Times New Roman" w:hAnsi="Times New Roman" w:cs="Times New Roman"/>
          <w:iCs/>
          <w:sz w:val="24"/>
          <w:szCs w:val="24"/>
          <w:lang w:eastAsia="ru-RU" w:bidi="en-US"/>
        </w:rPr>
        <w:t>ТОСа</w:t>
      </w:r>
      <w:proofErr w:type="spellEnd"/>
      <w:r w:rsidRPr="009C75F6">
        <w:rPr>
          <w:rFonts w:ascii="Times New Roman" w:eastAsia="Times New Roman" w:hAnsi="Times New Roman" w:cs="Times New Roman"/>
          <w:iCs/>
          <w:sz w:val="24"/>
          <w:szCs w:val="24"/>
          <w:lang w:eastAsia="ru-RU" w:bidi="en-US"/>
        </w:rPr>
        <w:t xml:space="preserve"> «Серебряные знатоки», читатели.</w:t>
      </w:r>
    </w:p>
    <w:p w:rsidR="006B5337" w:rsidRPr="004B0233" w:rsidRDefault="006B5337" w:rsidP="006B5337">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2022 году в рамках государственной программы Калининградской области «Культура» для укрепления материально-технической базы были приобретены для сельских </w:t>
      </w:r>
      <w:r w:rsidRPr="004B0233">
        <w:rPr>
          <w:rFonts w:ascii="Times New Roman" w:eastAsia="SimSun" w:hAnsi="Times New Roman" w:cs="Times New Roman"/>
          <w:sz w:val="24"/>
          <w:szCs w:val="24"/>
          <w:lang w:eastAsia="ar-SA"/>
        </w:rPr>
        <w:t xml:space="preserve">библиотек – компьютеры (12 шт.), для ЦМБ – телевизор, караоке, проектор, телефон, принтер черно-белый (1 шт.), цветные принтеры (2 шт.). </w:t>
      </w:r>
    </w:p>
    <w:p w:rsidR="009C75F6" w:rsidRPr="004B0233" w:rsidRDefault="009C75F6" w:rsidP="006C76DB">
      <w:pPr>
        <w:spacing w:after="0" w:line="240" w:lineRule="auto"/>
        <w:ind w:firstLine="709"/>
        <w:jc w:val="both"/>
        <w:rPr>
          <w:rFonts w:ascii="Times New Roman" w:eastAsia="SimSun" w:hAnsi="Times New Roman" w:cs="Times New Roman"/>
          <w:iCs/>
          <w:sz w:val="24"/>
          <w:szCs w:val="24"/>
          <w:lang w:eastAsia="ar-SA" w:bidi="en-US"/>
        </w:rPr>
      </w:pPr>
      <w:r w:rsidRPr="004B0233">
        <w:rPr>
          <w:rFonts w:ascii="Times New Roman" w:eastAsia="Times New Roman" w:hAnsi="Times New Roman" w:cs="Times New Roman"/>
          <w:iCs/>
          <w:sz w:val="24"/>
          <w:szCs w:val="24"/>
          <w:lang w:bidi="en-US"/>
        </w:rPr>
        <w:t xml:space="preserve">Замена электропроводки в Славянской сельской библиотеке, </w:t>
      </w:r>
      <w:r w:rsidRPr="004B0233">
        <w:rPr>
          <w:rFonts w:ascii="Times New Roman" w:eastAsia="SimSun" w:hAnsi="Times New Roman" w:cs="Times New Roman"/>
          <w:iCs/>
          <w:sz w:val="24"/>
          <w:szCs w:val="24"/>
          <w:lang w:eastAsia="ar-SA" w:bidi="en-US"/>
        </w:rPr>
        <w:t>проведен монтаж автоматической адресной пожарной сигнализации в</w:t>
      </w:r>
      <w:r w:rsidRPr="004B0233">
        <w:rPr>
          <w:rFonts w:ascii="Times New Roman" w:eastAsia="SimSun" w:hAnsi="Times New Roman" w:cs="Times New Roman"/>
          <w:iCs/>
          <w:sz w:val="24"/>
          <w:szCs w:val="24"/>
          <w:lang w:val="en-US" w:eastAsia="ar-SA" w:bidi="en-US"/>
        </w:rPr>
        <w:t> </w:t>
      </w:r>
      <w:r w:rsidRPr="004B0233">
        <w:rPr>
          <w:rFonts w:ascii="Times New Roman" w:eastAsia="SimSun" w:hAnsi="Times New Roman" w:cs="Times New Roman"/>
          <w:iCs/>
          <w:sz w:val="24"/>
          <w:szCs w:val="24"/>
          <w:lang w:eastAsia="ar-SA" w:bidi="en-US"/>
        </w:rPr>
        <w:t>3</w:t>
      </w:r>
      <w:r w:rsidRPr="004B0233">
        <w:rPr>
          <w:rFonts w:ascii="Times New Roman" w:eastAsia="SimSun" w:hAnsi="Times New Roman" w:cs="Times New Roman"/>
          <w:iCs/>
          <w:sz w:val="24"/>
          <w:szCs w:val="24"/>
          <w:lang w:val="en-US" w:eastAsia="ar-SA" w:bidi="en-US"/>
        </w:rPr>
        <w:t> </w:t>
      </w:r>
      <w:r w:rsidRPr="004B0233">
        <w:rPr>
          <w:rFonts w:ascii="Times New Roman" w:eastAsia="SimSun" w:hAnsi="Times New Roman" w:cs="Times New Roman"/>
          <w:iCs/>
          <w:sz w:val="24"/>
          <w:szCs w:val="24"/>
          <w:lang w:eastAsia="ar-SA" w:bidi="en-US"/>
        </w:rPr>
        <w:t xml:space="preserve">структурных подразделениях. </w:t>
      </w:r>
    </w:p>
    <w:p w:rsidR="009C75F6" w:rsidRPr="004B0233" w:rsidRDefault="009C75F6" w:rsidP="006C76DB">
      <w:pPr>
        <w:spacing w:after="0" w:line="240" w:lineRule="auto"/>
        <w:ind w:firstLine="709"/>
        <w:jc w:val="both"/>
        <w:rPr>
          <w:rFonts w:ascii="Times New Roman" w:eastAsia="SimSun" w:hAnsi="Times New Roman" w:cs="Times New Roman"/>
          <w:iCs/>
          <w:sz w:val="24"/>
          <w:szCs w:val="24"/>
          <w:lang w:eastAsia="ar-SA" w:bidi="en-US"/>
        </w:rPr>
      </w:pPr>
      <w:r w:rsidRPr="004B0233">
        <w:rPr>
          <w:rFonts w:ascii="Times New Roman" w:eastAsia="SimSun" w:hAnsi="Times New Roman" w:cs="Times New Roman"/>
          <w:iCs/>
          <w:sz w:val="24"/>
          <w:szCs w:val="24"/>
          <w:lang w:eastAsia="ar-SA" w:bidi="en-US"/>
        </w:rPr>
        <w:t>Приобретение мебели</w:t>
      </w:r>
      <w:r w:rsidR="006B5337" w:rsidRPr="004B0233">
        <w:rPr>
          <w:rFonts w:ascii="Times New Roman" w:eastAsia="SimSun" w:hAnsi="Times New Roman" w:cs="Times New Roman"/>
          <w:iCs/>
          <w:sz w:val="24"/>
          <w:szCs w:val="24"/>
          <w:lang w:eastAsia="ar-SA" w:bidi="en-US"/>
        </w:rPr>
        <w:t xml:space="preserve"> в центральную </w:t>
      </w:r>
      <w:proofErr w:type="spellStart"/>
      <w:r w:rsidR="006B5337" w:rsidRPr="004B0233">
        <w:rPr>
          <w:rFonts w:ascii="Times New Roman" w:eastAsia="SimSun" w:hAnsi="Times New Roman" w:cs="Times New Roman"/>
          <w:iCs/>
          <w:sz w:val="24"/>
          <w:szCs w:val="24"/>
          <w:lang w:eastAsia="ar-SA" w:bidi="en-US"/>
        </w:rPr>
        <w:t>межпоселенческую</w:t>
      </w:r>
      <w:proofErr w:type="spellEnd"/>
      <w:r w:rsidR="006B5337" w:rsidRPr="004B0233">
        <w:rPr>
          <w:rFonts w:ascii="Times New Roman" w:eastAsia="SimSun" w:hAnsi="Times New Roman" w:cs="Times New Roman"/>
          <w:iCs/>
          <w:sz w:val="24"/>
          <w:szCs w:val="24"/>
          <w:lang w:eastAsia="ar-SA" w:bidi="en-US"/>
        </w:rPr>
        <w:t xml:space="preserve"> библиотеку</w:t>
      </w:r>
      <w:r w:rsidRPr="004B0233">
        <w:rPr>
          <w:rFonts w:ascii="Times New Roman" w:eastAsia="SimSun" w:hAnsi="Times New Roman" w:cs="Times New Roman"/>
          <w:iCs/>
          <w:sz w:val="24"/>
          <w:szCs w:val="24"/>
          <w:lang w:eastAsia="ar-SA" w:bidi="en-US"/>
        </w:rPr>
        <w:t>.</w:t>
      </w:r>
    </w:p>
    <w:p w:rsidR="009C75F6" w:rsidRPr="009C75F6" w:rsidRDefault="009C75F6" w:rsidP="006C76DB">
      <w:pPr>
        <w:suppressAutoHyphens/>
        <w:spacing w:after="0" w:line="240" w:lineRule="auto"/>
        <w:ind w:firstLine="709"/>
        <w:jc w:val="both"/>
        <w:outlineLvl w:val="1"/>
        <w:rPr>
          <w:rFonts w:ascii="Times New Roman" w:eastAsia="Times New Roman" w:hAnsi="Times New Roman" w:cs="Times New Roman"/>
          <w:b/>
          <w:sz w:val="24"/>
          <w:szCs w:val="24"/>
          <w:lang w:eastAsia="ar-SA"/>
        </w:rPr>
      </w:pPr>
      <w:r w:rsidRPr="004B0233">
        <w:rPr>
          <w:rFonts w:ascii="Times New Roman" w:eastAsia="Times New Roman" w:hAnsi="Times New Roman" w:cs="Times New Roman"/>
          <w:b/>
          <w:sz w:val="24"/>
          <w:szCs w:val="24"/>
          <w:lang w:eastAsia="ar-SA"/>
        </w:rPr>
        <w:t>2.2. Федеральные, региональные и муниципальные нормативно-правовые акты,</w:t>
      </w:r>
      <w:r w:rsidRPr="009C75F6">
        <w:rPr>
          <w:rFonts w:ascii="Times New Roman" w:eastAsia="Times New Roman" w:hAnsi="Times New Roman" w:cs="Times New Roman"/>
          <w:b/>
          <w:sz w:val="24"/>
          <w:szCs w:val="24"/>
          <w:lang w:eastAsia="ar-SA"/>
        </w:rPr>
        <w:t xml:space="preserve"> оказавшие влияние на деятельность муниципальных</w:t>
      </w:r>
      <w:r w:rsidR="00D8145E">
        <w:rPr>
          <w:rFonts w:ascii="Times New Roman" w:eastAsia="Times New Roman" w:hAnsi="Times New Roman" w:cs="Times New Roman"/>
          <w:b/>
          <w:sz w:val="24"/>
          <w:szCs w:val="24"/>
          <w:lang w:eastAsia="ar-SA"/>
        </w:rPr>
        <w:t xml:space="preserve"> библиотек в анализируемом году</w:t>
      </w:r>
      <w:r w:rsidR="006C76DB">
        <w:rPr>
          <w:rFonts w:ascii="Times New Roman" w:eastAsia="Times New Roman" w:hAnsi="Times New Roman" w:cs="Times New Roman"/>
          <w:b/>
          <w:sz w:val="24"/>
          <w:szCs w:val="24"/>
          <w:lang w:eastAsia="ar-SA"/>
        </w:rPr>
        <w:t>.</w:t>
      </w:r>
    </w:p>
    <w:p w:rsidR="009C75F6" w:rsidRPr="009C75F6" w:rsidRDefault="009C75F6" w:rsidP="006C76DB">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2022 году деятельность библиотек МБУК «МЦБС» Полесского муниципального округа определяли следующие нормативно-правовые акты:</w:t>
      </w:r>
    </w:p>
    <w:p w:rsidR="009C75F6" w:rsidRPr="009C75F6" w:rsidRDefault="009C75F6" w:rsidP="006C76DB">
      <w:pPr>
        <w:tabs>
          <w:tab w:val="left" w:pos="993"/>
        </w:tabs>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Федеральные законы:</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 библиотечном деле» от 29.12.1994 г. № 78-ФЗ (с изменениями и дополнениями).</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 информации, информационных технологиях и о защите информации» от 27.07.2006 г. N 149-ФЗ.</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 обязательном экземпляре документов» от 29.12.1994г. №77-ФЗ.</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 персональных данных» от 27.07.2006 г. № 152-ФЗ.</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 защите детей от информации, причиняющей вред их здоровью и развитию» от 29.12.2010 г. № 436-ФЗ.</w:t>
      </w:r>
    </w:p>
    <w:p w:rsidR="009C75F6" w:rsidRPr="009C75F6" w:rsidRDefault="009C75F6" w:rsidP="006C76DB">
      <w:pPr>
        <w:numPr>
          <w:ilvl w:val="0"/>
          <w:numId w:val="11"/>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 противодействии экстремистской деятельности» от 25.07.2002 г. № 114-ФЗ.</w:t>
      </w:r>
    </w:p>
    <w:p w:rsidR="009C75F6" w:rsidRPr="009C75F6" w:rsidRDefault="009C75F6" w:rsidP="006C76DB">
      <w:pPr>
        <w:tabs>
          <w:tab w:val="left" w:pos="993"/>
        </w:tabs>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Указы Президента Российской Федерации:</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 «Об объявлении в Российской Федерации Десятилетия детства» от 29.05.2017 г. № 240.</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 проведении в Российской Федерации Года культурного наследия народов России» от 30.12.2021 № 745.</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«О праздновании 350-летия со дня рождения Петра I» от 25.10.2018 № 609.</w:t>
      </w:r>
    </w:p>
    <w:p w:rsidR="009C75F6" w:rsidRPr="009C75F6" w:rsidRDefault="009C75F6" w:rsidP="006C76DB">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Региональные нормативно-правовые акты:</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Закон Калининградской области «О разграничении полномочий органов государственной власти Калининградской области в сфере библиотечного дела и</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обязательного экземпляра документов» от 28 июня 2018 г. N 181.</w:t>
      </w:r>
    </w:p>
    <w:p w:rsidR="009C75F6" w:rsidRPr="009C75F6" w:rsidRDefault="009C75F6" w:rsidP="006C76DB">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Муниципальные нормативно-правовые акты:</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Муниципальная программа «Развитие культуры и туризма Полесского городского округа» на 2021-2025 годы (Постановление администрации муниципального образования «Полесский городской округ» № 1182 от 06.12.2021 г.).</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Решения Совета депутатов и администрации Полесского муниципального округа.</w:t>
      </w:r>
    </w:p>
    <w:p w:rsidR="009C75F6" w:rsidRPr="009C75F6" w:rsidRDefault="009C75F6" w:rsidP="006C76DB">
      <w:pPr>
        <w:numPr>
          <w:ilvl w:val="0"/>
          <w:numId w:val="12"/>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Локальные акты МБУК «МЦБС» Полесского муниципального округа: Устав, Положение о МБУК «МЦБС» Полесского муниципального округа, Правила пользования МБУК «МЦБС» Полесского муниципального округа.</w:t>
      </w:r>
    </w:p>
    <w:p w:rsidR="009C75F6" w:rsidRPr="008F0932" w:rsidRDefault="009C75F6" w:rsidP="006C76DB">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5" w:name="_Ref126607522"/>
      <w:bookmarkStart w:id="6" w:name="_Ref126610527"/>
      <w:r w:rsidRPr="008F0932">
        <w:rPr>
          <w:rFonts w:ascii="Times New Roman" w:eastAsia="Times New Roman" w:hAnsi="Times New Roman" w:cs="Times New Roman"/>
          <w:color w:val="auto"/>
          <w:sz w:val="24"/>
          <w:szCs w:val="24"/>
          <w:lang w:eastAsia="ar-SA"/>
        </w:rPr>
        <w:t>2.3. Национальные, федеральные и региональные проекты, программы и иные мероприятия, определявшие работу библиотек всего муниципального образования Калининградской области в анализируемом году</w:t>
      </w:r>
      <w:bookmarkEnd w:id="5"/>
      <w:r w:rsidR="00201BE1">
        <w:rPr>
          <w:rFonts w:ascii="Times New Roman" w:eastAsia="Times New Roman" w:hAnsi="Times New Roman" w:cs="Times New Roman"/>
          <w:color w:val="auto"/>
          <w:sz w:val="24"/>
          <w:szCs w:val="24"/>
          <w:lang w:eastAsia="ar-SA"/>
        </w:rPr>
        <w:t>.</w:t>
      </w:r>
      <w:bookmarkEnd w:id="6"/>
    </w:p>
    <w:p w:rsidR="009C75F6" w:rsidRPr="008F0932" w:rsidRDefault="009C75F6" w:rsidP="008F0932">
      <w:pPr>
        <w:pStyle w:val="1"/>
        <w:spacing w:before="120" w:line="240" w:lineRule="auto"/>
        <w:jc w:val="center"/>
        <w:rPr>
          <w:rFonts w:ascii="Times New Roman" w:hAnsi="Times New Roman"/>
          <w:sz w:val="24"/>
          <w:szCs w:val="24"/>
        </w:rPr>
      </w:pPr>
      <w:bookmarkStart w:id="7" w:name="_Ref126178694"/>
      <w:r w:rsidRPr="008F0932">
        <w:rPr>
          <w:rFonts w:ascii="Times New Roman" w:hAnsi="Times New Roman"/>
          <w:sz w:val="24"/>
          <w:szCs w:val="24"/>
        </w:rPr>
        <w:t>3. Библиотечная сеть</w:t>
      </w:r>
      <w:bookmarkEnd w:id="7"/>
    </w:p>
    <w:p w:rsidR="009C75F6" w:rsidRPr="008F0932" w:rsidRDefault="009C75F6" w:rsidP="008F093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8" w:name="_Ref126608748"/>
      <w:r w:rsidRPr="008F0932">
        <w:rPr>
          <w:rFonts w:ascii="Times New Roman" w:eastAsia="Times New Roman" w:hAnsi="Times New Roman" w:cs="Times New Roman"/>
          <w:color w:val="auto"/>
          <w:sz w:val="24"/>
          <w:szCs w:val="24"/>
          <w:lang w:eastAsia="ar-SA"/>
        </w:rPr>
        <w:t>3.1. Характеристика библиотечной сети на основе форм государственной статистической отчётности 6-НК и данных мониторинга сети, проводимого администрацией, методической службой центральной библиот</w:t>
      </w:r>
      <w:r w:rsidR="00D8145E">
        <w:rPr>
          <w:rFonts w:ascii="Times New Roman" w:eastAsia="Times New Roman" w:hAnsi="Times New Roman" w:cs="Times New Roman"/>
          <w:color w:val="auto"/>
          <w:sz w:val="24"/>
          <w:szCs w:val="24"/>
          <w:lang w:eastAsia="ar-SA"/>
        </w:rPr>
        <w:t>еки муниципального образования</w:t>
      </w:r>
      <w:r w:rsidR="00201BE1">
        <w:rPr>
          <w:rFonts w:ascii="Times New Roman" w:eastAsia="Times New Roman" w:hAnsi="Times New Roman" w:cs="Times New Roman"/>
          <w:color w:val="auto"/>
          <w:sz w:val="24"/>
          <w:szCs w:val="24"/>
          <w:lang w:eastAsia="ar-SA"/>
        </w:rPr>
        <w:t>.</w:t>
      </w:r>
      <w:bookmarkEnd w:id="8"/>
    </w:p>
    <w:p w:rsidR="009C75F6" w:rsidRPr="009C75F6"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sz w:val="24"/>
          <w:szCs w:val="24"/>
          <w:lang w:eastAsia="ar-SA"/>
        </w:rPr>
        <w:t xml:space="preserve">Библиотечная сеть МБУК «МЦБС» Полесского муниципального округа в 2022 году осталась неизменной. </w:t>
      </w:r>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1.</w:t>
      </w:r>
      <w:r w:rsidRPr="009C75F6">
        <w:rPr>
          <w:rFonts w:ascii="Times New Roman" w:eastAsia="SimSun" w:hAnsi="Times New Roman" w:cs="Times New Roman"/>
          <w:sz w:val="24"/>
          <w:szCs w:val="24"/>
          <w:lang w:eastAsia="ar-SA"/>
        </w:rPr>
        <w:t xml:space="preserve"> Динамика библиотечной сети Полесского муниципального округа</w:t>
      </w:r>
      <w:r w:rsidRPr="009C75F6">
        <w:rPr>
          <w:rFonts w:ascii="Times New Roman" w:eastAsia="SimSun" w:hAnsi="Times New Roman" w:cs="Times New Roman"/>
          <w:sz w:val="24"/>
          <w:szCs w:val="24"/>
          <w:lang w:eastAsia="ar-SA"/>
        </w:rPr>
        <w:br/>
        <w:t>за 2020-2022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1046"/>
        <w:gridCol w:w="1044"/>
        <w:gridCol w:w="1040"/>
      </w:tblGrid>
      <w:tr w:rsidR="009C75F6" w:rsidRPr="009C75F6" w:rsidTr="00852155">
        <w:trPr>
          <w:trHeight w:val="265"/>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b/>
                <w:sz w:val="24"/>
                <w:szCs w:val="24"/>
              </w:rPr>
            </w:pPr>
            <w:r w:rsidRPr="009C75F6">
              <w:rPr>
                <w:rFonts w:ascii="Times New Roman" w:eastAsia="Calibri" w:hAnsi="Times New Roman" w:cs="Times New Roman"/>
                <w:b/>
                <w:sz w:val="24"/>
                <w:szCs w:val="24"/>
              </w:rPr>
              <w:t>Показатель</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b/>
                <w:sz w:val="24"/>
                <w:szCs w:val="24"/>
              </w:rPr>
            </w:pPr>
            <w:r w:rsidRPr="009C75F6">
              <w:rPr>
                <w:rFonts w:ascii="Times New Roman" w:eastAsia="Calibri" w:hAnsi="Times New Roman" w:cs="Times New Roman"/>
                <w:b/>
                <w:sz w:val="24"/>
                <w:szCs w:val="24"/>
              </w:rPr>
              <w:t>2020</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b/>
                <w:sz w:val="24"/>
                <w:szCs w:val="24"/>
              </w:rPr>
            </w:pPr>
            <w:r w:rsidRPr="009C75F6">
              <w:rPr>
                <w:rFonts w:ascii="Times New Roman" w:eastAsia="Calibri" w:hAnsi="Times New Roman" w:cs="Times New Roman"/>
                <w:b/>
                <w:sz w:val="24"/>
                <w:szCs w:val="24"/>
                <w:lang w:val="en-US"/>
              </w:rPr>
              <w:t>202</w:t>
            </w:r>
            <w:r w:rsidRPr="009C75F6">
              <w:rPr>
                <w:rFonts w:ascii="Times New Roman" w:eastAsia="Calibri" w:hAnsi="Times New Roman" w:cs="Times New Roman"/>
                <w:b/>
                <w:sz w:val="24"/>
                <w:szCs w:val="24"/>
              </w:rPr>
              <w:t>1</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b/>
                <w:sz w:val="24"/>
                <w:szCs w:val="24"/>
              </w:rPr>
            </w:pPr>
            <w:r w:rsidRPr="009C75F6">
              <w:rPr>
                <w:rFonts w:ascii="Times New Roman" w:eastAsia="Calibri" w:hAnsi="Times New Roman" w:cs="Times New Roman"/>
                <w:b/>
                <w:sz w:val="24"/>
                <w:szCs w:val="24"/>
              </w:rPr>
              <w:t>2022</w:t>
            </w:r>
          </w:p>
        </w:tc>
      </w:tr>
      <w:tr w:rsidR="009C75F6" w:rsidRPr="009C75F6" w:rsidTr="00852155">
        <w:trPr>
          <w:trHeight w:val="265"/>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муниципальных библиотек, из них:</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13</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13</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13</w:t>
            </w:r>
          </w:p>
        </w:tc>
      </w:tr>
      <w:tr w:rsidR="009C75F6" w:rsidRPr="009C75F6" w:rsidTr="00852155">
        <w:trPr>
          <w:trHeight w:val="265"/>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SimSun" w:hAnsi="Times New Roman" w:cs="Times New Roman"/>
                <w:sz w:val="24"/>
                <w:szCs w:val="24"/>
                <w:lang w:eastAsia="ar-SA"/>
              </w:rPr>
              <w:t>Число муниципальных библиотек и число библиотек-структурных подразделений организаций культурно-досугового типа</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r>
      <w:tr w:rsidR="009C75F6" w:rsidRPr="009C75F6" w:rsidTr="00852155">
        <w:trPr>
          <w:trHeight w:val="545"/>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муниципальных библиотек, расположенных в сельской местности</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12</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12</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12</w:t>
            </w:r>
          </w:p>
        </w:tc>
      </w:tr>
      <w:tr w:rsidR="009C75F6" w:rsidRPr="009C75F6" w:rsidTr="00852155">
        <w:trPr>
          <w:trHeight w:val="265"/>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детских библиотек</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0</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r>
      <w:tr w:rsidR="009C75F6" w:rsidRPr="009C75F6" w:rsidTr="00852155">
        <w:trPr>
          <w:trHeight w:val="340"/>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 xml:space="preserve">Число пунктов </w:t>
            </w:r>
            <w:proofErr w:type="spellStart"/>
            <w:r w:rsidRPr="009C75F6">
              <w:rPr>
                <w:rFonts w:ascii="Times New Roman" w:eastAsia="Calibri" w:hAnsi="Times New Roman" w:cs="Times New Roman"/>
                <w:sz w:val="24"/>
                <w:szCs w:val="24"/>
              </w:rPr>
              <w:t>внестационарного</w:t>
            </w:r>
            <w:proofErr w:type="spellEnd"/>
            <w:r w:rsidRPr="009C75F6">
              <w:rPr>
                <w:rFonts w:ascii="Times New Roman" w:eastAsia="Calibri" w:hAnsi="Times New Roman" w:cs="Times New Roman"/>
                <w:sz w:val="24"/>
                <w:szCs w:val="24"/>
              </w:rPr>
              <w:t xml:space="preserve"> обслуживания</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2</w:t>
            </w:r>
          </w:p>
        </w:tc>
      </w:tr>
      <w:tr w:rsidR="009C75F6" w:rsidRPr="009C75F6" w:rsidTr="00852155">
        <w:trPr>
          <w:trHeight w:val="397"/>
          <w:jc w:val="center"/>
        </w:trPr>
        <w:tc>
          <w:tcPr>
            <w:tcW w:w="3375"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транспортных средств, из них КИБО</w:t>
            </w:r>
          </w:p>
        </w:tc>
        <w:tc>
          <w:tcPr>
            <w:tcW w:w="543"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c>
          <w:tcPr>
            <w:tcW w:w="542"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0</w:t>
            </w:r>
          </w:p>
        </w:tc>
        <w:tc>
          <w:tcPr>
            <w:tcW w:w="540" w:type="pct"/>
            <w:shd w:val="clear" w:color="auto" w:fill="auto"/>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9" w:name="_Ref126608759"/>
      <w:r w:rsidRPr="008F0932">
        <w:rPr>
          <w:rFonts w:ascii="Times New Roman" w:eastAsia="SimSun" w:hAnsi="Times New Roman" w:cs="Times New Roman"/>
          <w:color w:val="auto"/>
          <w:sz w:val="24"/>
          <w:szCs w:val="24"/>
          <w:lang w:eastAsia="ar-SA"/>
        </w:rPr>
        <w:t>3.2. Создание модельных библиотек в рамках реализации национальных, федеральных и региональных проектов и программ в дин</w:t>
      </w:r>
      <w:r w:rsidR="00FC169D">
        <w:rPr>
          <w:rFonts w:ascii="Times New Roman" w:eastAsia="SimSun" w:hAnsi="Times New Roman" w:cs="Times New Roman"/>
          <w:color w:val="auto"/>
          <w:sz w:val="24"/>
          <w:szCs w:val="24"/>
          <w:lang w:eastAsia="ar-SA"/>
        </w:rPr>
        <w:t>амике трех и более лет</w:t>
      </w:r>
      <w:r w:rsidR="006C76DB">
        <w:rPr>
          <w:rFonts w:ascii="Times New Roman" w:eastAsia="SimSun" w:hAnsi="Times New Roman" w:cs="Times New Roman"/>
          <w:color w:val="auto"/>
          <w:sz w:val="24"/>
          <w:szCs w:val="24"/>
          <w:lang w:eastAsia="ar-SA"/>
        </w:rPr>
        <w:t>.</w:t>
      </w:r>
      <w:bookmarkEnd w:id="9"/>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2022 году Центральная </w:t>
      </w:r>
      <w:proofErr w:type="spellStart"/>
      <w:r w:rsidRPr="009C75F6">
        <w:rPr>
          <w:rFonts w:ascii="Times New Roman" w:eastAsia="SimSun" w:hAnsi="Times New Roman" w:cs="Times New Roman"/>
          <w:sz w:val="24"/>
          <w:szCs w:val="24"/>
          <w:lang w:eastAsia="ar-SA"/>
        </w:rPr>
        <w:t>межпоселенческая</w:t>
      </w:r>
      <w:proofErr w:type="spellEnd"/>
      <w:r w:rsidRPr="009C75F6">
        <w:rPr>
          <w:rFonts w:ascii="Times New Roman" w:eastAsia="SimSun" w:hAnsi="Times New Roman" w:cs="Times New Roman"/>
          <w:sz w:val="24"/>
          <w:szCs w:val="24"/>
          <w:lang w:eastAsia="ar-SA"/>
        </w:rPr>
        <w:t xml:space="preserve"> библиотека подавала заявку </w:t>
      </w:r>
      <w:r w:rsidRPr="009C75F6">
        <w:rPr>
          <w:rFonts w:ascii="Times New Roman" w:eastAsia="Times New Roman" w:hAnsi="Times New Roman" w:cs="Times New Roman"/>
          <w:color w:val="000000"/>
          <w:sz w:val="24"/>
          <w:szCs w:val="24"/>
          <w:lang w:eastAsia="ru-RU" w:bidi="ru-RU"/>
        </w:rPr>
        <w:t>на участие в конкурсном отборе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2023 г</w:t>
      </w:r>
      <w:r w:rsidRPr="009C75F6">
        <w:rPr>
          <w:rFonts w:ascii="Times New Roman" w:eastAsia="SimSun" w:hAnsi="Times New Roman" w:cs="Times New Roman"/>
          <w:sz w:val="24"/>
          <w:szCs w:val="24"/>
          <w:lang w:eastAsia="ar-SA" w:bidi="ru-RU"/>
        </w:rPr>
        <w:t>., но не набрала необходимое количество баллов. В 2023 году будет продолжена работа в этом направлении.</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10" w:name="_Ref126608767"/>
      <w:r w:rsidRPr="008F0932">
        <w:rPr>
          <w:rFonts w:ascii="Times New Roman" w:eastAsia="SimSun" w:hAnsi="Times New Roman" w:cs="Times New Roman"/>
          <w:color w:val="auto"/>
          <w:sz w:val="24"/>
          <w:szCs w:val="24"/>
          <w:lang w:eastAsia="ar-SA"/>
        </w:rPr>
        <w:lastRenderedPageBreak/>
        <w:t>3.3. 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 (утвержден Минис</w:t>
      </w:r>
      <w:r w:rsidR="00FC169D">
        <w:rPr>
          <w:rFonts w:ascii="Times New Roman" w:eastAsia="SimSun" w:hAnsi="Times New Roman" w:cs="Times New Roman"/>
          <w:color w:val="auto"/>
          <w:sz w:val="24"/>
          <w:szCs w:val="24"/>
          <w:lang w:eastAsia="ar-SA"/>
        </w:rPr>
        <w:t>тром культуры РФ 31.10.2014 г.)</w:t>
      </w:r>
      <w:r w:rsidR="006C76DB">
        <w:rPr>
          <w:rFonts w:ascii="Times New Roman" w:eastAsia="SimSun" w:hAnsi="Times New Roman" w:cs="Times New Roman"/>
          <w:color w:val="auto"/>
          <w:sz w:val="24"/>
          <w:szCs w:val="24"/>
          <w:lang w:eastAsia="ar-SA"/>
        </w:rPr>
        <w:t>.</w:t>
      </w:r>
      <w:bookmarkEnd w:id="10"/>
    </w:p>
    <w:p w:rsidR="009C75F6" w:rsidRP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В течение года в библиотеках МБУК «МЦБС» Полесского муниципального округа проводился мониторинг реализации основных положений «Модельного стандарта деятельности общедоступной библиотеки». Для качественного результата требуется финансовое подкрепление, которое позволит привести в соответствие материально-техническое оснащение, необходимое для качественного библиотечно-информационного обслуживания пользователей всех категорий, в том числе пользователей с ограниченными возможностями.</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11" w:name="_Ref126608772"/>
      <w:r w:rsidRPr="008F0932">
        <w:rPr>
          <w:rFonts w:ascii="Times New Roman" w:eastAsia="SimSun" w:hAnsi="Times New Roman" w:cs="Times New Roman"/>
          <w:color w:val="auto"/>
          <w:sz w:val="24"/>
          <w:szCs w:val="24"/>
          <w:lang w:eastAsia="ar-SA"/>
        </w:rPr>
        <w:t>3.4.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(перечислить и указать число по каждому виду), их правовые формы. Структурные изменения библиотечной сети, связанные с созданием (размещением) библиотек в</w:t>
      </w:r>
      <w:r w:rsidRPr="008F0932">
        <w:rPr>
          <w:rFonts w:ascii="Times New Roman" w:eastAsia="SimSun" w:hAnsi="Times New Roman" w:cs="Times New Roman"/>
          <w:color w:val="auto"/>
          <w:sz w:val="24"/>
          <w:szCs w:val="24"/>
          <w:lang w:val="en-US" w:eastAsia="ar-SA"/>
        </w:rPr>
        <w:t> </w:t>
      </w:r>
      <w:r w:rsidRPr="008F0932">
        <w:rPr>
          <w:rFonts w:ascii="Times New Roman" w:eastAsia="SimSun" w:hAnsi="Times New Roman" w:cs="Times New Roman"/>
          <w:color w:val="auto"/>
          <w:sz w:val="24"/>
          <w:szCs w:val="24"/>
          <w:lang w:eastAsia="ar-SA"/>
        </w:rPr>
        <w:t xml:space="preserve">новых центрах культурного развития </w:t>
      </w:r>
      <w:r w:rsidR="000C2D0E">
        <w:rPr>
          <w:rFonts w:ascii="Times New Roman" w:eastAsia="SimSun" w:hAnsi="Times New Roman" w:cs="Times New Roman"/>
          <w:color w:val="auto"/>
          <w:sz w:val="24"/>
          <w:szCs w:val="24"/>
          <w:lang w:eastAsia="ar-SA"/>
        </w:rPr>
        <w:t>(ЦКР) и реконструированных КДУ.</w:t>
      </w:r>
      <w:bookmarkEnd w:id="11"/>
    </w:p>
    <w:p w:rsidR="009C75F6" w:rsidRPr="009C75F6" w:rsidRDefault="009C75F6" w:rsidP="009C75F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C75F6">
        <w:rPr>
          <w:rFonts w:ascii="Times New Roman" w:eastAsia="Calibri" w:hAnsi="Times New Roman" w:cs="Times New Roman"/>
          <w:color w:val="000000"/>
          <w:sz w:val="24"/>
          <w:szCs w:val="24"/>
          <w:lang w:eastAsia="ru-RU"/>
        </w:rPr>
        <w:t xml:space="preserve">По организационной структуре МБУК «МЦБС» Полесского муниципального округа является подразделением отдела по делам молодежи, спорта, культуры и туризма со статусом юридического лица, </w:t>
      </w:r>
      <w:r w:rsidRPr="009C75F6">
        <w:rPr>
          <w:rFonts w:ascii="Times New Roman" w:eastAsia="SimSun" w:hAnsi="Times New Roman" w:cs="Times New Roman"/>
          <w:sz w:val="24"/>
          <w:szCs w:val="24"/>
          <w:lang w:eastAsia="ar-SA"/>
        </w:rPr>
        <w:t xml:space="preserve">в состав которой входит Центральная </w:t>
      </w:r>
      <w:proofErr w:type="spellStart"/>
      <w:r w:rsidRPr="009C75F6">
        <w:rPr>
          <w:rFonts w:ascii="Times New Roman" w:eastAsia="SimSun" w:hAnsi="Times New Roman" w:cs="Times New Roman"/>
          <w:sz w:val="24"/>
          <w:szCs w:val="24"/>
          <w:lang w:eastAsia="ar-SA"/>
        </w:rPr>
        <w:t>межпоселенческая</w:t>
      </w:r>
      <w:proofErr w:type="spellEnd"/>
      <w:r w:rsidRPr="009C75F6">
        <w:rPr>
          <w:rFonts w:ascii="Times New Roman" w:eastAsia="SimSun" w:hAnsi="Times New Roman" w:cs="Times New Roman"/>
          <w:sz w:val="24"/>
          <w:szCs w:val="24"/>
          <w:lang w:eastAsia="ar-SA"/>
        </w:rPr>
        <w:t xml:space="preserve"> библиотека и 12 структурных подразделений. Структурных изменений в библиотечной сети Полесского муниципального округа в анализируемом году не происходило. </w:t>
      </w:r>
      <w:r w:rsidRPr="009C75F6">
        <w:rPr>
          <w:rFonts w:ascii="Times New Roman" w:eastAsia="Calibri" w:hAnsi="Times New Roman" w:cs="Times New Roman"/>
          <w:color w:val="000000"/>
          <w:sz w:val="24"/>
          <w:szCs w:val="24"/>
          <w:lang w:eastAsia="ru-RU"/>
        </w:rPr>
        <w:t>По типу правовой формы – бюджетное учреждение культуры.</w:t>
      </w:r>
    </w:p>
    <w:p w:rsidR="009C75F6" w:rsidRPr="008F0932" w:rsidRDefault="009C75F6" w:rsidP="008F093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12" w:name="_Ref126608776"/>
      <w:r w:rsidRPr="008F0932">
        <w:rPr>
          <w:rFonts w:ascii="Times New Roman" w:eastAsia="Times New Roman" w:hAnsi="Times New Roman" w:cs="Times New Roman"/>
          <w:color w:val="auto"/>
          <w:sz w:val="24"/>
          <w:szCs w:val="24"/>
          <w:lang w:eastAsia="ar-SA"/>
        </w:rPr>
        <w:t>3.5.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w:t>
      </w:r>
      <w:r w:rsidRPr="008F0932">
        <w:rPr>
          <w:rFonts w:ascii="Times New Roman" w:eastAsia="Times New Roman" w:hAnsi="Times New Roman" w:cs="Times New Roman"/>
          <w:color w:val="auto"/>
          <w:sz w:val="24"/>
          <w:szCs w:val="24"/>
          <w:lang w:val="en-US" w:eastAsia="ar-SA"/>
        </w:rPr>
        <w:t> </w:t>
      </w:r>
      <w:r w:rsidRPr="008F0932">
        <w:rPr>
          <w:rFonts w:ascii="Times New Roman" w:eastAsia="Times New Roman" w:hAnsi="Times New Roman" w:cs="Times New Roman"/>
          <w:color w:val="auto"/>
          <w:sz w:val="24"/>
          <w:szCs w:val="24"/>
          <w:lang w:eastAsia="ar-SA"/>
        </w:rPr>
        <w:t>структуры не библиотечных организаций; перераспределение полномочий по</w:t>
      </w:r>
      <w:r w:rsidRPr="008F0932">
        <w:rPr>
          <w:rFonts w:ascii="Times New Roman" w:eastAsia="Times New Roman" w:hAnsi="Times New Roman" w:cs="Times New Roman"/>
          <w:color w:val="auto"/>
          <w:sz w:val="24"/>
          <w:szCs w:val="24"/>
          <w:lang w:val="en-US" w:eastAsia="ar-SA"/>
        </w:rPr>
        <w:t> </w:t>
      </w:r>
      <w:r w:rsidRPr="008F0932">
        <w:rPr>
          <w:rFonts w:ascii="Times New Roman" w:eastAsia="Times New Roman" w:hAnsi="Times New Roman" w:cs="Times New Roman"/>
          <w:color w:val="auto"/>
          <w:sz w:val="24"/>
          <w:szCs w:val="24"/>
          <w:lang w:eastAsia="ar-SA"/>
        </w:rPr>
        <w:t>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w:t>
      </w:r>
      <w:r w:rsidR="00201BE1">
        <w:rPr>
          <w:rFonts w:ascii="Times New Roman" w:eastAsia="Times New Roman" w:hAnsi="Times New Roman" w:cs="Times New Roman"/>
          <w:color w:val="auto"/>
          <w:sz w:val="24"/>
          <w:szCs w:val="24"/>
          <w:lang w:eastAsia="ar-SA"/>
        </w:rPr>
        <w:t>ганизационно-правовые действия.</w:t>
      </w:r>
      <w:bookmarkEnd w:id="12"/>
    </w:p>
    <w:p w:rsidR="009C75F6" w:rsidRP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Решения о реорганизации (открытие, закрытие, слияние, передача) муниципальных библиотек в структуры не библиотечных организаций, перераспределения полномочий по организации библиотечного обслуживания, изменений правовых форм библиотек в отчетном году не принимались.</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13" w:name="_Ref126608797"/>
      <w:r w:rsidRPr="008F0932">
        <w:rPr>
          <w:rFonts w:ascii="Times New Roman" w:eastAsia="SimSun" w:hAnsi="Times New Roman" w:cs="Times New Roman"/>
          <w:color w:val="auto"/>
          <w:sz w:val="24"/>
          <w:szCs w:val="24"/>
          <w:lang w:eastAsia="ar-SA"/>
        </w:rPr>
        <w:t xml:space="preserve">3.6. </w:t>
      </w:r>
      <w:r w:rsidR="00201BE1">
        <w:rPr>
          <w:rFonts w:ascii="Times New Roman" w:eastAsia="SimSun" w:hAnsi="Times New Roman" w:cs="Times New Roman"/>
          <w:color w:val="auto"/>
          <w:sz w:val="24"/>
          <w:szCs w:val="24"/>
          <w:lang w:eastAsia="ar-SA"/>
        </w:rPr>
        <w:t>Доступность библиотечных услуг.</w:t>
      </w:r>
      <w:bookmarkEnd w:id="13"/>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Среднее число жителей Полесского муниципального округа на одну библиотеку составляет 1389 человек.</w:t>
      </w:r>
    </w:p>
    <w:p w:rsidR="009C75F6" w:rsidRPr="009C75F6" w:rsidRDefault="009C75F6" w:rsidP="009C75F6">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sidRPr="009C75F6">
        <w:rPr>
          <w:rFonts w:ascii="Times New Roman" w:eastAsia="Calibri" w:hAnsi="Times New Roman" w:cs="Times New Roman"/>
          <w:color w:val="000000"/>
          <w:sz w:val="24"/>
          <w:szCs w:val="24"/>
          <w:lang w:eastAsia="ru-RU"/>
        </w:rPr>
        <w:t>Всего в муниципальном образовании Полесский муниципальный округ 66 населенных пунктов и 67 – город, в 54 из них нет библиотек. Это населенные пункты с малой численностью проживающего населения.</w:t>
      </w:r>
      <w:r w:rsidRPr="009C75F6">
        <w:rPr>
          <w:rFonts w:ascii="Times New Roman" w:eastAsia="Times New Roman" w:hAnsi="Times New Roman" w:cs="Times New Roman"/>
          <w:color w:val="000000"/>
          <w:sz w:val="24"/>
          <w:szCs w:val="24"/>
          <w:lang w:eastAsia="ru-RU"/>
        </w:rPr>
        <w:t xml:space="preserve"> </w:t>
      </w:r>
    </w:p>
    <w:p w:rsidR="009C75F6" w:rsidRPr="009C75F6" w:rsidRDefault="009C75F6" w:rsidP="009C75F6">
      <w:pPr>
        <w:autoSpaceDE w:val="0"/>
        <w:autoSpaceDN w:val="0"/>
        <w:adjustRightInd w:val="0"/>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2.</w:t>
      </w:r>
      <w:r w:rsidRPr="009C75F6">
        <w:rPr>
          <w:rFonts w:ascii="Times New Roman" w:eastAsia="SimSun" w:hAnsi="Times New Roman" w:cs="Times New Roman"/>
          <w:sz w:val="24"/>
          <w:szCs w:val="24"/>
          <w:lang w:eastAsia="ar-SA"/>
        </w:rPr>
        <w:t xml:space="preserve"> Среднее число жителей на одну библиотеку</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color w:val="231F20"/>
          <w:sz w:val="18"/>
          <w:szCs w:val="18"/>
          <w:lang w:eastAsia="ru-RU"/>
        </w:rPr>
      </w:pPr>
      <w:r w:rsidRPr="009C75F6">
        <w:rPr>
          <w:rFonts w:ascii="Times New Roman" w:eastAsia="Times New Roman" w:hAnsi="Times New Roman" w:cs="Times New Roman"/>
          <w:i/>
          <w:color w:val="231F20"/>
          <w:sz w:val="18"/>
          <w:szCs w:val="18"/>
          <w:lang w:eastAsia="ru-RU"/>
        </w:rPr>
        <w:t>(исчисляется путем деления общего количества жителей поселения на количество библиотек в зоне поселения):</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028"/>
        <w:gridCol w:w="2378"/>
        <w:gridCol w:w="2998"/>
      </w:tblGrid>
      <w:tr w:rsidR="009C75F6" w:rsidRPr="009C75F6" w:rsidTr="00852155">
        <w:trPr>
          <w:jc w:val="center"/>
        </w:trPr>
        <w:tc>
          <w:tcPr>
            <w:tcW w:w="1152" w:type="pct"/>
          </w:tcPr>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231F20"/>
                <w:sz w:val="24"/>
                <w:szCs w:val="24"/>
                <w:lang w:eastAsia="ru-RU"/>
              </w:rPr>
            </w:pPr>
          </w:p>
        </w:tc>
        <w:tc>
          <w:tcPr>
            <w:tcW w:w="1054"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2020</w:t>
            </w:r>
          </w:p>
        </w:tc>
        <w:tc>
          <w:tcPr>
            <w:tcW w:w="1236"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2021</w:t>
            </w:r>
          </w:p>
        </w:tc>
        <w:tc>
          <w:tcPr>
            <w:tcW w:w="1559"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2022</w:t>
            </w:r>
          </w:p>
        </w:tc>
      </w:tr>
      <w:tr w:rsidR="009C75F6" w:rsidRPr="009C75F6" w:rsidTr="00852155">
        <w:trPr>
          <w:jc w:val="center"/>
        </w:trPr>
        <w:tc>
          <w:tcPr>
            <w:tcW w:w="1152" w:type="pct"/>
          </w:tcPr>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231F20"/>
                <w:sz w:val="24"/>
                <w:szCs w:val="24"/>
                <w:lang w:eastAsia="ru-RU"/>
              </w:rPr>
            </w:pPr>
            <w:r w:rsidRPr="009C75F6">
              <w:rPr>
                <w:rFonts w:ascii="Times New Roman" w:eastAsia="Times New Roman" w:hAnsi="Times New Roman" w:cs="Times New Roman"/>
                <w:color w:val="231F20"/>
                <w:sz w:val="24"/>
                <w:szCs w:val="24"/>
                <w:lang w:eastAsia="ru-RU"/>
              </w:rPr>
              <w:t>По муниципалитету</w:t>
            </w:r>
          </w:p>
        </w:tc>
        <w:tc>
          <w:tcPr>
            <w:tcW w:w="1054"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18107/13 = 1393</w:t>
            </w:r>
          </w:p>
        </w:tc>
        <w:tc>
          <w:tcPr>
            <w:tcW w:w="1236"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18079/13= 1391 (</w:t>
            </w:r>
            <w:r w:rsidRPr="009C75F6">
              <w:rPr>
                <w:rFonts w:ascii="Times New Roman" w:eastAsia="Calibri" w:hAnsi="Times New Roman" w:cs="Times New Roman"/>
                <w:sz w:val="24"/>
                <w:szCs w:val="24"/>
              </w:rPr>
              <w:sym w:font="Symbol" w:char="F0AF"/>
            </w:r>
            <w:r w:rsidRPr="009C75F6">
              <w:rPr>
                <w:rFonts w:ascii="Times New Roman" w:eastAsia="Calibri" w:hAnsi="Times New Roman" w:cs="Times New Roman"/>
                <w:sz w:val="24"/>
                <w:szCs w:val="24"/>
              </w:rPr>
              <w:t>2)</w:t>
            </w:r>
          </w:p>
        </w:tc>
        <w:tc>
          <w:tcPr>
            <w:tcW w:w="1559"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 xml:space="preserve">18058/13 = 1389 </w:t>
            </w:r>
          </w:p>
          <w:p w:rsidR="009C75F6" w:rsidRPr="009C75F6" w:rsidRDefault="009C75F6" w:rsidP="009C75F6">
            <w:pPr>
              <w:spacing w:after="0" w:line="240" w:lineRule="auto"/>
              <w:jc w:val="center"/>
              <w:rPr>
                <w:rFonts w:ascii="Times New Roman" w:eastAsia="Calibri" w:hAnsi="Times New Roman" w:cs="Times New Roman"/>
                <w:i/>
                <w:sz w:val="24"/>
                <w:szCs w:val="24"/>
              </w:rPr>
            </w:pPr>
            <w:r w:rsidRPr="009C75F6">
              <w:rPr>
                <w:rFonts w:ascii="Times New Roman" w:eastAsia="Calibri" w:hAnsi="Times New Roman" w:cs="Times New Roman"/>
                <w:i/>
                <w:sz w:val="24"/>
                <w:szCs w:val="24"/>
              </w:rPr>
              <w:t xml:space="preserve">(к 2020 – </w:t>
            </w:r>
            <w:r w:rsidRPr="009C75F6">
              <w:rPr>
                <w:rFonts w:ascii="Times New Roman" w:eastAsia="Calibri" w:hAnsi="Times New Roman" w:cs="Times New Roman"/>
                <w:i/>
                <w:sz w:val="24"/>
                <w:szCs w:val="24"/>
              </w:rPr>
              <w:sym w:font="Symbol" w:char="F0AF"/>
            </w:r>
            <w:r w:rsidRPr="009C75F6">
              <w:rPr>
                <w:rFonts w:ascii="Times New Roman" w:eastAsia="Calibri" w:hAnsi="Times New Roman" w:cs="Times New Roman"/>
                <w:i/>
                <w:sz w:val="24"/>
                <w:szCs w:val="24"/>
              </w:rPr>
              <w:t xml:space="preserve">4; к 2021 – </w:t>
            </w:r>
            <w:r w:rsidRPr="009C75F6">
              <w:rPr>
                <w:rFonts w:ascii="Times New Roman" w:eastAsia="Calibri" w:hAnsi="Times New Roman" w:cs="Times New Roman"/>
                <w:i/>
                <w:sz w:val="24"/>
                <w:szCs w:val="24"/>
              </w:rPr>
              <w:sym w:font="Symbol" w:char="F0AF"/>
            </w:r>
            <w:r w:rsidRPr="009C75F6">
              <w:rPr>
                <w:rFonts w:ascii="Times New Roman" w:eastAsia="Calibri" w:hAnsi="Times New Roman" w:cs="Times New Roman"/>
                <w:i/>
                <w:sz w:val="24"/>
                <w:szCs w:val="24"/>
              </w:rPr>
              <w:t>2)</w:t>
            </w:r>
          </w:p>
        </w:tc>
      </w:tr>
      <w:tr w:rsidR="009C75F6" w:rsidRPr="009C75F6" w:rsidTr="00852155">
        <w:trPr>
          <w:jc w:val="center"/>
        </w:trPr>
        <w:tc>
          <w:tcPr>
            <w:tcW w:w="1152" w:type="pct"/>
          </w:tcPr>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231F20"/>
                <w:sz w:val="24"/>
                <w:szCs w:val="24"/>
                <w:lang w:eastAsia="ru-RU"/>
              </w:rPr>
            </w:pPr>
            <w:r w:rsidRPr="009C75F6">
              <w:rPr>
                <w:rFonts w:ascii="Times New Roman" w:eastAsia="Times New Roman" w:hAnsi="Times New Roman" w:cs="Times New Roman"/>
                <w:color w:val="231F20"/>
                <w:sz w:val="24"/>
                <w:szCs w:val="24"/>
                <w:lang w:eastAsia="ru-RU"/>
              </w:rPr>
              <w:t>По городу</w:t>
            </w:r>
          </w:p>
        </w:tc>
        <w:tc>
          <w:tcPr>
            <w:tcW w:w="1054"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6887/1 = 6887</w:t>
            </w:r>
          </w:p>
        </w:tc>
        <w:tc>
          <w:tcPr>
            <w:tcW w:w="1236"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6921/1= 6921 (</w:t>
            </w:r>
            <w:r w:rsidRPr="009C75F6">
              <w:rPr>
                <w:rFonts w:ascii="Times New Roman" w:eastAsia="Calibri" w:hAnsi="Times New Roman" w:cs="Times New Roman"/>
                <w:sz w:val="24"/>
                <w:szCs w:val="24"/>
              </w:rPr>
              <w:sym w:font="Symbol" w:char="F0AF"/>
            </w:r>
            <w:r w:rsidRPr="009C75F6">
              <w:rPr>
                <w:rFonts w:ascii="Times New Roman" w:eastAsia="Calibri" w:hAnsi="Times New Roman" w:cs="Times New Roman"/>
                <w:sz w:val="24"/>
                <w:szCs w:val="24"/>
              </w:rPr>
              <w:t>34)</w:t>
            </w:r>
          </w:p>
        </w:tc>
        <w:tc>
          <w:tcPr>
            <w:tcW w:w="1559"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 xml:space="preserve">6958/1 = 6958 </w:t>
            </w:r>
          </w:p>
          <w:p w:rsidR="009C75F6" w:rsidRPr="009C75F6" w:rsidRDefault="009C75F6" w:rsidP="009C75F6">
            <w:pPr>
              <w:spacing w:after="0" w:line="240" w:lineRule="auto"/>
              <w:jc w:val="center"/>
              <w:rPr>
                <w:rFonts w:ascii="Times New Roman" w:eastAsia="Calibri" w:hAnsi="Times New Roman" w:cs="Times New Roman"/>
                <w:i/>
                <w:sz w:val="24"/>
                <w:szCs w:val="24"/>
              </w:rPr>
            </w:pPr>
            <w:r w:rsidRPr="009C75F6">
              <w:rPr>
                <w:rFonts w:ascii="Times New Roman" w:eastAsia="Calibri" w:hAnsi="Times New Roman" w:cs="Times New Roman"/>
                <w:i/>
                <w:sz w:val="24"/>
                <w:szCs w:val="24"/>
              </w:rPr>
              <w:t>(к 2020 –</w:t>
            </w:r>
            <w:r w:rsidRPr="009C75F6">
              <w:rPr>
                <w:rFonts w:ascii="Times New Roman" w:eastAsia="Calibri" w:hAnsi="Times New Roman" w:cs="Times New Roman"/>
                <w:i/>
                <w:sz w:val="24"/>
                <w:szCs w:val="24"/>
              </w:rPr>
              <w:sym w:font="Symbol" w:char="F0AF"/>
            </w:r>
            <w:r w:rsidRPr="009C75F6">
              <w:rPr>
                <w:rFonts w:ascii="Times New Roman" w:eastAsia="Calibri" w:hAnsi="Times New Roman" w:cs="Times New Roman"/>
                <w:i/>
                <w:sz w:val="24"/>
                <w:szCs w:val="24"/>
              </w:rPr>
              <w:t xml:space="preserve">71; к 2021 – </w:t>
            </w:r>
            <w:r w:rsidRPr="009C75F6">
              <w:rPr>
                <w:rFonts w:ascii="Times New Roman" w:eastAsia="Calibri" w:hAnsi="Times New Roman" w:cs="Times New Roman"/>
                <w:i/>
                <w:sz w:val="24"/>
                <w:szCs w:val="24"/>
              </w:rPr>
              <w:sym w:font="Symbol" w:char="F0AD"/>
            </w:r>
            <w:r w:rsidRPr="009C75F6">
              <w:rPr>
                <w:rFonts w:ascii="Times New Roman" w:eastAsia="Calibri" w:hAnsi="Times New Roman" w:cs="Times New Roman"/>
                <w:i/>
                <w:sz w:val="24"/>
                <w:szCs w:val="24"/>
              </w:rPr>
              <w:t>37)</w:t>
            </w:r>
          </w:p>
        </w:tc>
      </w:tr>
      <w:tr w:rsidR="009C75F6" w:rsidRPr="009C75F6" w:rsidTr="00852155">
        <w:trPr>
          <w:jc w:val="center"/>
        </w:trPr>
        <w:tc>
          <w:tcPr>
            <w:tcW w:w="1152" w:type="pct"/>
          </w:tcPr>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231F20"/>
                <w:sz w:val="24"/>
                <w:szCs w:val="24"/>
                <w:lang w:eastAsia="ru-RU"/>
              </w:rPr>
            </w:pPr>
            <w:r w:rsidRPr="009C75F6">
              <w:rPr>
                <w:rFonts w:ascii="Times New Roman" w:eastAsia="Times New Roman" w:hAnsi="Times New Roman" w:cs="Times New Roman"/>
                <w:color w:val="231F20"/>
                <w:sz w:val="24"/>
                <w:szCs w:val="24"/>
                <w:lang w:eastAsia="ru-RU"/>
              </w:rPr>
              <w:t>По селу</w:t>
            </w:r>
          </w:p>
        </w:tc>
        <w:tc>
          <w:tcPr>
            <w:tcW w:w="1054"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11220/12 = 935</w:t>
            </w:r>
          </w:p>
        </w:tc>
        <w:tc>
          <w:tcPr>
            <w:tcW w:w="1236"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11158/13= 930 (</w:t>
            </w:r>
            <w:r w:rsidRPr="009C75F6">
              <w:rPr>
                <w:rFonts w:ascii="Times New Roman" w:eastAsia="Calibri" w:hAnsi="Times New Roman" w:cs="Times New Roman"/>
                <w:sz w:val="24"/>
                <w:szCs w:val="24"/>
              </w:rPr>
              <w:sym w:font="Symbol" w:char="F0AF"/>
            </w:r>
            <w:r w:rsidRPr="009C75F6">
              <w:rPr>
                <w:rFonts w:ascii="Times New Roman" w:eastAsia="Calibri" w:hAnsi="Times New Roman" w:cs="Times New Roman"/>
                <w:sz w:val="24"/>
                <w:szCs w:val="24"/>
              </w:rPr>
              <w:t>5)</w:t>
            </w:r>
          </w:p>
        </w:tc>
        <w:tc>
          <w:tcPr>
            <w:tcW w:w="1559" w:type="pct"/>
          </w:tcPr>
          <w:p w:rsidR="009C75F6" w:rsidRPr="009C75F6" w:rsidRDefault="009C75F6" w:rsidP="009C75F6">
            <w:pPr>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 xml:space="preserve">11100/12 = 925 </w:t>
            </w:r>
          </w:p>
          <w:p w:rsidR="009C75F6" w:rsidRPr="009C75F6" w:rsidRDefault="009C75F6" w:rsidP="009C75F6">
            <w:pPr>
              <w:spacing w:after="0" w:line="240" w:lineRule="auto"/>
              <w:jc w:val="center"/>
              <w:rPr>
                <w:rFonts w:ascii="Times New Roman" w:eastAsia="Calibri" w:hAnsi="Times New Roman" w:cs="Times New Roman"/>
                <w:i/>
                <w:sz w:val="24"/>
                <w:szCs w:val="24"/>
              </w:rPr>
            </w:pPr>
            <w:r w:rsidRPr="009C75F6">
              <w:rPr>
                <w:rFonts w:ascii="Times New Roman" w:eastAsia="Calibri" w:hAnsi="Times New Roman" w:cs="Times New Roman"/>
                <w:i/>
                <w:sz w:val="24"/>
                <w:szCs w:val="24"/>
              </w:rPr>
              <w:t xml:space="preserve">(к 2020 – </w:t>
            </w:r>
            <w:r w:rsidRPr="009C75F6">
              <w:rPr>
                <w:rFonts w:ascii="Times New Roman" w:eastAsia="Calibri" w:hAnsi="Times New Roman" w:cs="Times New Roman"/>
                <w:i/>
                <w:sz w:val="24"/>
                <w:szCs w:val="24"/>
              </w:rPr>
              <w:sym w:font="Symbol" w:char="F0AF"/>
            </w:r>
            <w:r w:rsidRPr="009C75F6">
              <w:rPr>
                <w:rFonts w:ascii="Times New Roman" w:eastAsia="Calibri" w:hAnsi="Times New Roman" w:cs="Times New Roman"/>
                <w:i/>
                <w:sz w:val="24"/>
                <w:szCs w:val="24"/>
              </w:rPr>
              <w:t xml:space="preserve">10; к 2021 – </w:t>
            </w:r>
            <w:r w:rsidRPr="009C75F6">
              <w:rPr>
                <w:rFonts w:ascii="Times New Roman" w:eastAsia="Calibri" w:hAnsi="Times New Roman" w:cs="Times New Roman"/>
                <w:i/>
                <w:sz w:val="24"/>
                <w:szCs w:val="24"/>
              </w:rPr>
              <w:sym w:font="Symbol" w:char="F0AF"/>
            </w:r>
            <w:r w:rsidRPr="009C75F6">
              <w:rPr>
                <w:rFonts w:ascii="Times New Roman" w:eastAsia="Calibri" w:hAnsi="Times New Roman" w:cs="Times New Roman"/>
                <w:i/>
                <w:sz w:val="24"/>
                <w:szCs w:val="24"/>
              </w:rPr>
              <w:t>5)</w:t>
            </w:r>
          </w:p>
        </w:tc>
      </w:tr>
    </w:tbl>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отчетном году обслуживание читателей-инвалидов осуществлялось в стационарном (посещение мероприятий) и </w:t>
      </w:r>
      <w:proofErr w:type="spellStart"/>
      <w:r w:rsidRPr="009C75F6">
        <w:rPr>
          <w:rFonts w:ascii="Times New Roman" w:eastAsia="SimSun" w:hAnsi="Times New Roman" w:cs="Times New Roman"/>
          <w:sz w:val="24"/>
          <w:szCs w:val="24"/>
          <w:lang w:eastAsia="ar-SA"/>
        </w:rPr>
        <w:t>внестационарном</w:t>
      </w:r>
      <w:proofErr w:type="spellEnd"/>
      <w:r w:rsidRPr="009C75F6">
        <w:rPr>
          <w:rFonts w:ascii="Times New Roman" w:eastAsia="SimSun" w:hAnsi="Times New Roman" w:cs="Times New Roman"/>
          <w:sz w:val="24"/>
          <w:szCs w:val="24"/>
          <w:lang w:eastAsia="ar-SA"/>
        </w:rPr>
        <w:t xml:space="preserve"> (посещения на дому) режиме. Во всех </w:t>
      </w:r>
      <w:r w:rsidRPr="009C75F6">
        <w:rPr>
          <w:rFonts w:ascii="Times New Roman" w:eastAsia="SimSun" w:hAnsi="Times New Roman" w:cs="Times New Roman"/>
          <w:sz w:val="24"/>
          <w:szCs w:val="24"/>
          <w:lang w:eastAsia="ar-SA"/>
        </w:rPr>
        <w:lastRenderedPageBreak/>
        <w:t xml:space="preserve">учреждениях имеются информационно-тактильные таблички «Информация об учреждении», кнопки вызова библиотекаря. В ЦМБ размещены таблички тактильные для кабинета абонемента и читального зала. В шести учреждениях имеется пандус. </w:t>
      </w:r>
    </w:p>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 структурных подразделений (сельские учреждения) работают по сокращенному графику с 14.00 до 17.36 (библиотекари работают на 0,5 ставки).</w:t>
      </w:r>
    </w:p>
    <w:p w:rsidR="009C75F6" w:rsidRPr="009C75F6" w:rsidRDefault="009C75F6" w:rsidP="00201BE1">
      <w:pPr>
        <w:autoSpaceDE w:val="0"/>
        <w:autoSpaceDN w:val="0"/>
        <w:adjustRightInd w:val="0"/>
        <w:spacing w:after="0" w:line="240" w:lineRule="auto"/>
        <w:ind w:firstLine="709"/>
        <w:jc w:val="both"/>
        <w:rPr>
          <w:rFonts w:ascii="Times New Roman" w:eastAsia="SimSun" w:hAnsi="Times New Roman" w:cs="Times New Roman"/>
          <w:b/>
          <w:i/>
          <w:sz w:val="24"/>
          <w:szCs w:val="24"/>
          <w:lang w:eastAsia="ar-SA"/>
        </w:rPr>
      </w:pPr>
      <w:r w:rsidRPr="00201BE1">
        <w:rPr>
          <w:rStyle w:val="20"/>
          <w:rFonts w:ascii="Times New Roman" w:hAnsi="Times New Roman" w:cs="Times New Roman"/>
          <w:i/>
          <w:color w:val="auto"/>
          <w:sz w:val="24"/>
          <w:szCs w:val="24"/>
          <w:lang w:eastAsia="ar-SA"/>
        </w:rPr>
        <w:t>Краткие выводы по разделу.</w:t>
      </w:r>
      <w:r w:rsidRPr="009C75F6">
        <w:rPr>
          <w:rFonts w:ascii="Times New Roman" w:eastAsia="SimSun" w:hAnsi="Times New Roman" w:cs="Times New Roman"/>
          <w:b/>
          <w:i/>
          <w:sz w:val="24"/>
          <w:szCs w:val="24"/>
          <w:lang w:eastAsia="ar-SA"/>
        </w:rPr>
        <w:t xml:space="preserve"> Основные направления трансформации сети, их</w:t>
      </w:r>
      <w:r w:rsidRPr="009C75F6">
        <w:rPr>
          <w:rFonts w:ascii="Times New Roman" w:eastAsia="SimSun" w:hAnsi="Times New Roman" w:cs="Times New Roman"/>
          <w:b/>
          <w:i/>
          <w:sz w:val="24"/>
          <w:szCs w:val="24"/>
          <w:lang w:val="en-US" w:eastAsia="ar-SA"/>
        </w:rPr>
        <w:t> </w:t>
      </w:r>
      <w:r w:rsidRPr="009C75F6">
        <w:rPr>
          <w:rFonts w:ascii="Times New Roman" w:eastAsia="SimSun" w:hAnsi="Times New Roman" w:cs="Times New Roman"/>
          <w:b/>
          <w:i/>
          <w:sz w:val="24"/>
          <w:szCs w:val="24"/>
          <w:lang w:eastAsia="ar-SA"/>
        </w:rPr>
        <w:t>влияние на доступность услуг библиотек. Меры, принимаемые для преодоления деструктивных процессов, если таковые были выявлены.</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В 2022 г. изменений в организационно-правовой форме собственности и функциях учреждения не произошло, библиотечная сеть сохранена. Библиотечное обслуживание жителей Полесского муниципального округа осуществляют 13 муниципальных библиотек. Для более полного охвата жителей библиотечным обслуживанием организовано </w:t>
      </w:r>
      <w:proofErr w:type="spellStart"/>
      <w:r w:rsidRPr="009C75F6">
        <w:rPr>
          <w:rFonts w:ascii="Times New Roman" w:eastAsia="Times New Roman" w:hAnsi="Times New Roman" w:cs="Times New Roman"/>
          <w:color w:val="000000"/>
          <w:sz w:val="24"/>
          <w:szCs w:val="24"/>
          <w:lang w:eastAsia="ru-RU"/>
        </w:rPr>
        <w:t>книгоношество</w:t>
      </w:r>
      <w:proofErr w:type="spellEnd"/>
      <w:r w:rsidRPr="009C75F6">
        <w:rPr>
          <w:rFonts w:ascii="Times New Roman" w:eastAsia="Times New Roman" w:hAnsi="Times New Roman" w:cs="Times New Roman"/>
          <w:color w:val="000000"/>
          <w:sz w:val="24"/>
          <w:szCs w:val="24"/>
          <w:lang w:eastAsia="ru-RU"/>
        </w:rPr>
        <w:t>. Отрицательным фактором в деятельности библиотек является сокращенный режим работы структурных подразделений (сельские библиотеки).</w:t>
      </w:r>
    </w:p>
    <w:p w:rsidR="009C75F6" w:rsidRPr="008F0932" w:rsidRDefault="009C75F6" w:rsidP="008F0932">
      <w:pPr>
        <w:pStyle w:val="1"/>
        <w:spacing w:before="120" w:line="240" w:lineRule="auto"/>
        <w:jc w:val="center"/>
        <w:rPr>
          <w:rFonts w:ascii="Times New Roman" w:hAnsi="Times New Roman"/>
          <w:sz w:val="24"/>
          <w:szCs w:val="24"/>
        </w:rPr>
      </w:pPr>
      <w:bookmarkStart w:id="14" w:name="_Ref126608806"/>
      <w:r w:rsidRPr="008F0932">
        <w:rPr>
          <w:rFonts w:ascii="Times New Roman" w:hAnsi="Times New Roman"/>
          <w:sz w:val="24"/>
          <w:szCs w:val="24"/>
        </w:rPr>
        <w:t>4. Основные статистические показатели</w:t>
      </w:r>
      <w:bookmarkEnd w:id="14"/>
      <w:r w:rsidRPr="008F0932">
        <w:rPr>
          <w:rFonts w:ascii="Times New Roman" w:hAnsi="Times New Roman"/>
          <w:sz w:val="24"/>
          <w:szCs w:val="24"/>
        </w:rPr>
        <w:t xml:space="preserve"> </w:t>
      </w:r>
    </w:p>
    <w:p w:rsidR="009C75F6" w:rsidRPr="008F0932" w:rsidRDefault="009C75F6" w:rsidP="008F093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15" w:name="_Ref126608812"/>
      <w:r w:rsidRPr="008F0932">
        <w:rPr>
          <w:rFonts w:ascii="Times New Roman" w:eastAsia="Times New Roman" w:hAnsi="Times New Roman" w:cs="Times New Roman"/>
          <w:color w:val="auto"/>
          <w:sz w:val="24"/>
          <w:szCs w:val="24"/>
          <w:lang w:eastAsia="ar-SA"/>
        </w:rPr>
        <w:t>4.1. Система сбора статистических показателей в муниципальном образовании и</w:t>
      </w:r>
      <w:r w:rsidRPr="008F0932">
        <w:rPr>
          <w:rFonts w:ascii="Times New Roman" w:eastAsia="Times New Roman" w:hAnsi="Times New Roman" w:cs="Times New Roman"/>
          <w:color w:val="auto"/>
          <w:sz w:val="24"/>
          <w:szCs w:val="24"/>
          <w:lang w:val="en-US" w:eastAsia="ar-SA"/>
        </w:rPr>
        <w:t> </w:t>
      </w:r>
      <w:r w:rsidRPr="008F0932">
        <w:rPr>
          <w:rFonts w:ascii="Times New Roman" w:eastAsia="Times New Roman" w:hAnsi="Times New Roman" w:cs="Times New Roman"/>
          <w:color w:val="auto"/>
          <w:sz w:val="24"/>
          <w:szCs w:val="24"/>
          <w:lang w:eastAsia="ar-SA"/>
        </w:rPr>
        <w:t>полнота охвата статистической отчетностью всех библиотек, организаций культурно-досугового типа и иных организаций, оказывающих библиотечные услуги населению. Наличие доступа ЦБ РФ к сведениям по формам государственной статистической отчётности 6-НК.</w:t>
      </w:r>
      <w:bookmarkEnd w:id="15"/>
    </w:p>
    <w:p w:rsidR="009C75F6" w:rsidRPr="009C75F6" w:rsidRDefault="009C75F6" w:rsidP="009C75F6">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Сбор и анализ статистических показателей деятельности структурных подразделений МБУК «МЦБС» Полесского муниципального округа осуществляет Центральная </w:t>
      </w:r>
      <w:proofErr w:type="spellStart"/>
      <w:r w:rsidRPr="009C75F6">
        <w:rPr>
          <w:rFonts w:ascii="Times New Roman" w:eastAsia="Times New Roman" w:hAnsi="Times New Roman" w:cs="Times New Roman"/>
          <w:color w:val="000000"/>
          <w:sz w:val="24"/>
          <w:szCs w:val="24"/>
          <w:lang w:eastAsia="ru-RU"/>
        </w:rPr>
        <w:t>межпоселенческая</w:t>
      </w:r>
      <w:proofErr w:type="spellEnd"/>
      <w:r w:rsidRPr="009C75F6">
        <w:rPr>
          <w:rFonts w:ascii="Times New Roman" w:eastAsia="Times New Roman" w:hAnsi="Times New Roman" w:cs="Times New Roman"/>
          <w:color w:val="000000"/>
          <w:sz w:val="24"/>
          <w:szCs w:val="24"/>
          <w:lang w:eastAsia="ru-RU"/>
        </w:rPr>
        <w:t xml:space="preserve"> библиотека. Эта работа проводится на основании форм государственной статистической отчетности 6-НК </w:t>
      </w:r>
      <w:r w:rsidRPr="009C75F6">
        <w:rPr>
          <w:rFonts w:ascii="Times New Roman" w:eastAsia="Calibri" w:hAnsi="Times New Roman" w:cs="Times New Roman"/>
          <w:color w:val="000000"/>
          <w:sz w:val="24"/>
          <w:szCs w:val="24"/>
          <w:lang w:eastAsia="ru-RU"/>
        </w:rPr>
        <w:t>и «Свода годовых сведений об общедоступных (публичных) библиотеках системы» в период приема годовых отчётов.</w:t>
      </w:r>
    </w:p>
    <w:p w:rsidR="009C75F6" w:rsidRPr="008F0932" w:rsidRDefault="009C75F6" w:rsidP="008F093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16" w:name="_Ref126608819"/>
      <w:r w:rsidRPr="008F0932">
        <w:rPr>
          <w:rFonts w:ascii="Times New Roman" w:eastAsia="Times New Roman" w:hAnsi="Times New Roman" w:cs="Times New Roman"/>
          <w:color w:val="auto"/>
          <w:sz w:val="24"/>
          <w:szCs w:val="24"/>
          <w:lang w:eastAsia="ar-SA"/>
        </w:rPr>
        <w:t>4.2. Охват населения Полесского муниципального округа библиотечным обслуживанием.</w:t>
      </w:r>
      <w:bookmarkEnd w:id="16"/>
    </w:p>
    <w:p w:rsidR="009C75F6" w:rsidRPr="009C75F6" w:rsidRDefault="009C75F6" w:rsidP="009C75F6">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Важнейшим показателем эффективности библиотечной деятельности и доступности услуг является </w:t>
      </w:r>
      <w:r w:rsidRPr="009C75F6">
        <w:rPr>
          <w:rFonts w:ascii="Times New Roman" w:eastAsia="SimSun" w:hAnsi="Times New Roman" w:cs="Times New Roman"/>
          <w:bCs/>
          <w:sz w:val="24"/>
          <w:szCs w:val="24"/>
          <w:lang w:eastAsia="ar-SA"/>
        </w:rPr>
        <w:t>охват населения библиотечным обслуживанием</w:t>
      </w:r>
      <w:r w:rsidRPr="009C75F6">
        <w:rPr>
          <w:rFonts w:ascii="Times New Roman" w:eastAsia="SimSun" w:hAnsi="Times New Roman" w:cs="Times New Roman"/>
          <w:sz w:val="24"/>
          <w:szCs w:val="24"/>
          <w:lang w:eastAsia="ar-SA"/>
        </w:rPr>
        <w:t>. Охват населения округа библиотечным обслуживанием в целом составил в 2022 г. 33,94%, что на 2,83% больше, чем в прошлом году, это обусловлено уменьшением количества населения.</w:t>
      </w:r>
    </w:p>
    <w:p w:rsidR="009C75F6" w:rsidRPr="009C75F6" w:rsidRDefault="009C75F6" w:rsidP="009C75F6">
      <w:pPr>
        <w:shd w:val="clear" w:color="auto" w:fill="FFFFFF"/>
        <w:tabs>
          <w:tab w:val="left" w:pos="5810"/>
        </w:tabs>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w:t>
      </w:r>
      <w:r w:rsidRPr="009C75F6">
        <w:rPr>
          <w:rFonts w:ascii="Times New Roman" w:eastAsia="SimSun" w:hAnsi="Times New Roman" w:cs="Times New Roman"/>
          <w:sz w:val="24"/>
          <w:szCs w:val="24"/>
          <w:lang w:eastAsia="ar-SA"/>
        </w:rPr>
        <w:t xml:space="preserve"> Охват населения Полесского муниципального </w:t>
      </w:r>
    </w:p>
    <w:p w:rsidR="009C75F6" w:rsidRPr="009C75F6" w:rsidRDefault="009C75F6" w:rsidP="009C75F6">
      <w:pPr>
        <w:shd w:val="clear" w:color="auto" w:fill="FFFFFF"/>
        <w:tabs>
          <w:tab w:val="left" w:pos="5810"/>
        </w:tabs>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округа библиотечным обслуживанием за 2020-2022 гг. (всего)</w:t>
      </w:r>
    </w:p>
    <w:p w:rsidR="009C75F6" w:rsidRPr="009C75F6" w:rsidRDefault="009C75F6" w:rsidP="009C75F6">
      <w:pPr>
        <w:suppressAutoHyphens/>
        <w:spacing w:after="0" w:line="240" w:lineRule="auto"/>
        <w:jc w:val="both"/>
        <w:rPr>
          <w:rFonts w:ascii="Calibri" w:eastAsia="SimSun" w:hAnsi="Calibri" w:cs="font242"/>
          <w:lang w:eastAsia="ar-SA"/>
        </w:rPr>
      </w:pPr>
      <w:r>
        <w:rPr>
          <w:rFonts w:ascii="Times New Roman" w:eastAsia="SimSun" w:hAnsi="Times New Roman" w:cs="Times New Roman"/>
          <w:noProof/>
          <w:sz w:val="24"/>
          <w:szCs w:val="24"/>
          <w:lang w:eastAsia="ru-RU"/>
        </w:rPr>
        <w:drawing>
          <wp:inline distT="0" distB="0" distL="0" distR="0" wp14:anchorId="054627CB" wp14:editId="6F715250">
            <wp:extent cx="4752975" cy="2352675"/>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75F6" w:rsidRPr="009C75F6" w:rsidRDefault="009C75F6" w:rsidP="009C75F6">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Охват городского населения библиотечным обслуживанием в 2022 г. составил 36,82%, что на 1,22% больше, чем в прошлом году, охват сельского населения библиотечным обслуживанием в 2022 г. составил 32,12%, что на 3,79% больше, чем в прошлом году, это</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обусловлено увеличением количества читателей в связи со снятием карантинных мер по</w:t>
      </w:r>
      <w:r w:rsidRPr="009C75F6">
        <w:rPr>
          <w:rFonts w:ascii="Times New Roman" w:eastAsia="SimSun" w:hAnsi="Times New Roman" w:cs="Times New Roman"/>
          <w:sz w:val="24"/>
          <w:szCs w:val="24"/>
          <w:lang w:val="en-US" w:eastAsia="ar-SA"/>
        </w:rPr>
        <w:t> </w:t>
      </w:r>
      <w:proofErr w:type="spellStart"/>
      <w:r w:rsidRPr="009C75F6">
        <w:rPr>
          <w:rFonts w:ascii="Times New Roman" w:eastAsia="SimSun" w:hAnsi="Times New Roman" w:cs="Times New Roman"/>
          <w:sz w:val="24"/>
          <w:szCs w:val="24"/>
          <w:lang w:eastAsia="ar-SA"/>
        </w:rPr>
        <w:t>КОВИДу</w:t>
      </w:r>
      <w:proofErr w:type="spellEnd"/>
      <w:r w:rsidRPr="009C75F6">
        <w:rPr>
          <w:rFonts w:ascii="Times New Roman" w:eastAsia="SimSun" w:hAnsi="Times New Roman" w:cs="Times New Roman"/>
          <w:sz w:val="24"/>
          <w:szCs w:val="24"/>
          <w:lang w:eastAsia="ar-SA"/>
        </w:rPr>
        <w:t>.</w:t>
      </w:r>
    </w:p>
    <w:p w:rsidR="009C75F6" w:rsidRPr="009C75F6" w:rsidRDefault="009C75F6" w:rsidP="009C75F6">
      <w:pPr>
        <w:shd w:val="clear" w:color="auto" w:fill="FFFFFF"/>
        <w:tabs>
          <w:tab w:val="left" w:pos="5810"/>
        </w:tabs>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lastRenderedPageBreak/>
        <w:t>Диаграмма № 2.</w:t>
      </w:r>
      <w:r w:rsidRPr="009C75F6">
        <w:rPr>
          <w:rFonts w:ascii="Times New Roman" w:eastAsia="SimSun" w:hAnsi="Times New Roman" w:cs="Times New Roman"/>
          <w:sz w:val="24"/>
          <w:szCs w:val="24"/>
          <w:lang w:eastAsia="ar-SA"/>
        </w:rPr>
        <w:t xml:space="preserve"> Охват городского и сельского населения Полесского муниципального округа библиотечным обслуживанием за 2020-2022 гг.</w:t>
      </w:r>
    </w:p>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noProof/>
          <w:sz w:val="24"/>
          <w:szCs w:val="24"/>
          <w:lang w:eastAsia="ru-RU"/>
        </w:rPr>
        <w:drawing>
          <wp:inline distT="0" distB="0" distL="0" distR="0" wp14:anchorId="696FB069" wp14:editId="7CCF94F7">
            <wp:extent cx="4603898" cy="2838893"/>
            <wp:effectExtent l="0" t="0" r="635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75F6" w:rsidRPr="008F0932" w:rsidRDefault="009C75F6" w:rsidP="008F093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17" w:name="_Ref126922137"/>
      <w:r w:rsidRPr="008F0932">
        <w:rPr>
          <w:rFonts w:ascii="Times New Roman" w:eastAsia="Times New Roman" w:hAnsi="Times New Roman" w:cs="Times New Roman"/>
          <w:color w:val="auto"/>
          <w:sz w:val="24"/>
          <w:szCs w:val="24"/>
          <w:lang w:eastAsia="ar-SA"/>
        </w:rPr>
        <w:t>4.3. Динамика основных показателей деятельности библиотек муниципального образования за три года. Сравнение показателей деятельности библиотек, находящихся в составе профессиональной библиотечной сети, с библиотеками – структурными подразделениями КДУ и иных организаций, оказывающих библиотечные услуги населению (если таковые имеются).</w:t>
      </w:r>
      <w:bookmarkEnd w:id="17"/>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3.</w:t>
      </w:r>
      <w:r w:rsidRPr="009C75F6">
        <w:rPr>
          <w:rFonts w:ascii="Times New Roman" w:eastAsia="SimSun" w:hAnsi="Times New Roman" w:cs="Times New Roman"/>
          <w:sz w:val="24"/>
          <w:szCs w:val="24"/>
          <w:lang w:eastAsia="ar-SA"/>
        </w:rPr>
        <w:t xml:space="preserve"> Абсолютные показатели деятельности МБУК «МЦБС» Полесского муниципального округа</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816"/>
        <w:gridCol w:w="936"/>
        <w:gridCol w:w="936"/>
        <w:gridCol w:w="902"/>
        <w:gridCol w:w="1407"/>
      </w:tblGrid>
      <w:tr w:rsidR="009C75F6" w:rsidRPr="009C75F6" w:rsidTr="00A71074">
        <w:tc>
          <w:tcPr>
            <w:tcW w:w="4989"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Показатель</w:t>
            </w:r>
          </w:p>
        </w:tc>
        <w:tc>
          <w:tcPr>
            <w:tcW w:w="816"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936"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936"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902"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pacing w:val="-20"/>
                <w:sz w:val="24"/>
                <w:szCs w:val="24"/>
                <w:lang w:eastAsia="ar-SA"/>
              </w:rPr>
            </w:pPr>
            <w:r w:rsidRPr="009C75F6">
              <w:rPr>
                <w:rFonts w:ascii="Times New Roman" w:eastAsia="SimSun" w:hAnsi="Times New Roman" w:cs="Times New Roman"/>
                <w:spacing w:val="-20"/>
                <w:sz w:val="24"/>
                <w:szCs w:val="24"/>
                <w:lang w:eastAsia="ar-SA"/>
              </w:rPr>
              <w:t>+/- 2021</w:t>
            </w:r>
          </w:p>
        </w:tc>
        <w:tc>
          <w:tcPr>
            <w:tcW w:w="1407"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pacing w:val="-14"/>
                <w:sz w:val="24"/>
                <w:szCs w:val="24"/>
                <w:lang w:eastAsia="ar-SA"/>
              </w:rPr>
            </w:pPr>
            <w:r w:rsidRPr="009C75F6">
              <w:rPr>
                <w:rFonts w:ascii="Times New Roman" w:eastAsia="SimSun" w:hAnsi="Times New Roman" w:cs="Times New Roman"/>
                <w:spacing w:val="-14"/>
                <w:sz w:val="24"/>
                <w:szCs w:val="24"/>
                <w:lang w:eastAsia="ar-SA"/>
              </w:rPr>
              <w:t>% изменения к 2021 г.</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Число зарегистрированных пользователей (всего), в </w:t>
            </w:r>
            <w:proofErr w:type="spellStart"/>
            <w:r w:rsidRPr="009C75F6">
              <w:rPr>
                <w:rFonts w:ascii="Times New Roman" w:eastAsia="SimSun" w:hAnsi="Times New Roman" w:cs="Times New Roman"/>
                <w:sz w:val="24"/>
                <w:szCs w:val="24"/>
                <w:lang w:eastAsia="ar-SA"/>
              </w:rPr>
              <w:t>т.ч</w:t>
            </w:r>
            <w:proofErr w:type="spellEnd"/>
            <w:r w:rsidRPr="009C75F6">
              <w:rPr>
                <w:rFonts w:ascii="Times New Roman" w:eastAsia="SimSun" w:hAnsi="Times New Roman" w:cs="Times New Roman"/>
                <w:sz w:val="24"/>
                <w:szCs w:val="24"/>
                <w:lang w:eastAsia="ar-SA"/>
              </w:rPr>
              <w:t>. удаленных, из них:</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5300</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5621</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6128</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+507</w:t>
            </w:r>
          </w:p>
        </w:tc>
        <w:tc>
          <w:tcPr>
            <w:tcW w:w="140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+ 9 %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ind w:left="284"/>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число зарегистрированных пользователей обслуженных в стационарных условиях</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5238</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5393</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6038</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+645</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ind w:left="284"/>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число зарегистрированных пользователей обслуженных во </w:t>
            </w:r>
            <w:proofErr w:type="spellStart"/>
            <w:r w:rsidRPr="009C75F6">
              <w:rPr>
                <w:rFonts w:ascii="Times New Roman" w:eastAsia="SimSun" w:hAnsi="Times New Roman" w:cs="Times New Roman"/>
                <w:sz w:val="24"/>
                <w:szCs w:val="24"/>
                <w:lang w:eastAsia="ar-SA"/>
              </w:rPr>
              <w:t>внестационарных</w:t>
            </w:r>
            <w:proofErr w:type="spellEnd"/>
            <w:r w:rsidRPr="009C75F6">
              <w:rPr>
                <w:rFonts w:ascii="Times New Roman" w:eastAsia="SimSun" w:hAnsi="Times New Roman" w:cs="Times New Roman"/>
                <w:sz w:val="24"/>
                <w:szCs w:val="24"/>
                <w:lang w:eastAsia="ar-SA"/>
              </w:rPr>
              <w:t xml:space="preserve"> условиях (в том числе удаленных)</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62</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227</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90</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-137</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-60 %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Число посещений библиотек (всего):</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37390</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47122</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56613</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+9491</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ind w:left="284"/>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из них посещений культурно-просветительных мероприятий</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4731</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4938</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11327</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+6389</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+129 %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Число обращений к библиотекам удаленных пользователей (всего), из них обращений веб-сайтам библиотек</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1072</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4447</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8170</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+3723</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+84 %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Количество выездов и стоянок КИБО</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Выдано (просмотрено) документов (всего)</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93529</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108881</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113872</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+4991</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+4,6 %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Выполнено справок и консультаций (всего)</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332</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377</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445</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+68</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+18 %</w:t>
            </w:r>
          </w:p>
        </w:tc>
      </w:tr>
      <w:tr w:rsidR="009C75F6" w:rsidRPr="009C75F6" w:rsidTr="00A71074">
        <w:tc>
          <w:tcPr>
            <w:tcW w:w="4989"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Количество культурно-просветительных мероприятий</w:t>
            </w:r>
          </w:p>
        </w:tc>
        <w:tc>
          <w:tcPr>
            <w:tcW w:w="81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500</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791</w:t>
            </w:r>
          </w:p>
        </w:tc>
        <w:tc>
          <w:tcPr>
            <w:tcW w:w="936"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851</w:t>
            </w:r>
          </w:p>
        </w:tc>
        <w:tc>
          <w:tcPr>
            <w:tcW w:w="902"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+60</w:t>
            </w:r>
          </w:p>
        </w:tc>
        <w:tc>
          <w:tcPr>
            <w:tcW w:w="1407"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+8 %</w:t>
            </w:r>
          </w:p>
        </w:tc>
      </w:tr>
    </w:tbl>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ind w:firstLine="567"/>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 xml:space="preserve">Число зарегистрированных пользователей. </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Число зарегистрированных пользователей в 2022 г. составило 6128, это на 9% (+507) больше, чем в 2021 году (5621).</w:t>
      </w:r>
    </w:p>
    <w:p w:rsidR="009C75F6" w:rsidRPr="009C75F6" w:rsidRDefault="009C75F6" w:rsidP="009C75F6">
      <w:pPr>
        <w:suppressAutoHyphens/>
        <w:spacing w:after="0" w:line="240" w:lineRule="auto"/>
        <w:ind w:firstLine="567"/>
        <w:jc w:val="both"/>
        <w:rPr>
          <w:rFonts w:ascii="Times New Roman" w:eastAsia="SimSun" w:hAnsi="Times New Roman" w:cs="Times New Roman"/>
          <w:b/>
          <w:sz w:val="24"/>
          <w:szCs w:val="24"/>
          <w:lang w:eastAsia="ar-SA"/>
        </w:rPr>
      </w:pPr>
      <w:r w:rsidRPr="009C75F6">
        <w:rPr>
          <w:rFonts w:ascii="Times New Roman" w:eastAsia="SimSun" w:hAnsi="Times New Roman" w:cs="Times New Roman"/>
          <w:sz w:val="24"/>
          <w:szCs w:val="24"/>
          <w:lang w:eastAsia="ar-SA"/>
        </w:rPr>
        <w:t xml:space="preserve">Количество зарегистрированных пользователей МБУК «МЦБС» Полесского муниципального округа в разрезе структурных подразделений в динамике за 2020-2022 годы отражено в </w:t>
      </w:r>
      <w:r w:rsidRPr="009C75F6">
        <w:rPr>
          <w:rFonts w:ascii="Times New Roman" w:eastAsia="SimSun" w:hAnsi="Times New Roman" w:cs="Times New Roman"/>
          <w:i/>
          <w:sz w:val="24"/>
          <w:szCs w:val="24"/>
          <w:lang w:eastAsia="ar-SA"/>
        </w:rPr>
        <w:t>таблице № 1 приложений</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В 2022 г. по сравнению с 2021 г. существенно увеличилось число читателей в</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Славянской сельской библиотеке </w:t>
      </w:r>
      <w:r w:rsidRPr="009C75F6">
        <w:rPr>
          <w:rFonts w:ascii="Times New Roman" w:eastAsia="SimSun" w:hAnsi="Times New Roman" w:cs="Times New Roman"/>
          <w:b/>
          <w:i/>
          <w:sz w:val="24"/>
          <w:szCs w:val="24"/>
          <w:lang w:eastAsia="ar-SA"/>
        </w:rPr>
        <w:t>+78%</w:t>
      </w:r>
      <w:r w:rsidRPr="009C75F6">
        <w:rPr>
          <w:rFonts w:ascii="Times New Roman" w:eastAsia="SimSun" w:hAnsi="Times New Roman" w:cs="Times New Roman"/>
          <w:sz w:val="24"/>
          <w:szCs w:val="24"/>
          <w:lang w:eastAsia="ar-SA"/>
        </w:rPr>
        <w:t xml:space="preserve"> (в 2021 г. библиотекарь находилась на</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самоизоляции 65+); Саранской сельской библиотеке </w:t>
      </w:r>
      <w:r w:rsidRPr="009C75F6">
        <w:rPr>
          <w:rFonts w:ascii="Times New Roman" w:eastAsia="SimSun" w:hAnsi="Times New Roman" w:cs="Times New Roman"/>
          <w:b/>
          <w:i/>
          <w:sz w:val="24"/>
          <w:szCs w:val="24"/>
          <w:lang w:eastAsia="ar-SA"/>
        </w:rPr>
        <w:t>+44%</w:t>
      </w:r>
      <w:r w:rsidRPr="009C75F6">
        <w:rPr>
          <w:rFonts w:ascii="Times New Roman" w:eastAsia="SimSun" w:hAnsi="Times New Roman" w:cs="Times New Roman"/>
          <w:sz w:val="24"/>
          <w:szCs w:val="24"/>
          <w:lang w:eastAsia="ar-SA"/>
        </w:rPr>
        <w:t xml:space="preserve"> (4 месяца 2021 г. не было сотрудника); </w:t>
      </w:r>
      <w:proofErr w:type="spellStart"/>
      <w:r w:rsidRPr="009C75F6">
        <w:rPr>
          <w:rFonts w:ascii="Times New Roman" w:eastAsia="SimSun" w:hAnsi="Times New Roman" w:cs="Times New Roman"/>
          <w:sz w:val="24"/>
          <w:szCs w:val="24"/>
          <w:lang w:eastAsia="ar-SA"/>
        </w:rPr>
        <w:t>Новодеревенской</w:t>
      </w:r>
      <w:proofErr w:type="spellEnd"/>
      <w:r w:rsidRPr="009C75F6">
        <w:rPr>
          <w:rFonts w:ascii="Times New Roman" w:eastAsia="SimSun" w:hAnsi="Times New Roman" w:cs="Times New Roman"/>
          <w:sz w:val="24"/>
          <w:szCs w:val="24"/>
          <w:lang w:eastAsia="ar-SA"/>
        </w:rPr>
        <w:t xml:space="preserve"> сельской библиотеке </w:t>
      </w:r>
      <w:r w:rsidRPr="009C75F6">
        <w:rPr>
          <w:rFonts w:ascii="Times New Roman" w:eastAsia="SimSun" w:hAnsi="Times New Roman" w:cs="Times New Roman"/>
          <w:b/>
          <w:i/>
          <w:sz w:val="24"/>
          <w:szCs w:val="24"/>
          <w:lang w:eastAsia="ar-SA"/>
        </w:rPr>
        <w:t>+32%</w:t>
      </w:r>
      <w:r w:rsidRPr="009C75F6">
        <w:rPr>
          <w:rFonts w:ascii="Times New Roman" w:eastAsia="SimSun" w:hAnsi="Times New Roman" w:cs="Times New Roman"/>
          <w:sz w:val="24"/>
          <w:szCs w:val="24"/>
          <w:lang w:eastAsia="ar-SA"/>
        </w:rPr>
        <w:t xml:space="preserve"> (2 месяца 2021 г. не было сотрудника); Сосновской сельской библиотеке </w:t>
      </w:r>
      <w:r w:rsidRPr="009C75F6">
        <w:rPr>
          <w:rFonts w:ascii="Times New Roman" w:eastAsia="SimSun" w:hAnsi="Times New Roman" w:cs="Times New Roman"/>
          <w:b/>
          <w:i/>
          <w:sz w:val="24"/>
          <w:szCs w:val="24"/>
          <w:lang w:eastAsia="ar-SA"/>
        </w:rPr>
        <w:t>+16%</w:t>
      </w:r>
      <w:r w:rsidRPr="009C75F6">
        <w:rPr>
          <w:rFonts w:ascii="Times New Roman" w:eastAsia="SimSun" w:hAnsi="Times New Roman" w:cs="Times New Roman"/>
          <w:sz w:val="24"/>
          <w:szCs w:val="24"/>
          <w:lang w:eastAsia="ar-SA"/>
        </w:rPr>
        <w:t xml:space="preserve"> (в 2021 г. библиотекарь находилась на самоизоляции 65+); </w:t>
      </w:r>
      <w:proofErr w:type="spellStart"/>
      <w:r w:rsidRPr="009C75F6">
        <w:rPr>
          <w:rFonts w:ascii="Times New Roman" w:eastAsia="SimSun" w:hAnsi="Times New Roman" w:cs="Times New Roman"/>
          <w:sz w:val="24"/>
          <w:szCs w:val="24"/>
          <w:lang w:eastAsia="ar-SA"/>
        </w:rPr>
        <w:t>Зеленовской</w:t>
      </w:r>
      <w:proofErr w:type="spellEnd"/>
      <w:r w:rsidRPr="009C75F6">
        <w:rPr>
          <w:rFonts w:ascii="Times New Roman" w:eastAsia="SimSun" w:hAnsi="Times New Roman" w:cs="Times New Roman"/>
          <w:sz w:val="24"/>
          <w:szCs w:val="24"/>
          <w:lang w:eastAsia="ar-SA"/>
        </w:rPr>
        <w:t xml:space="preserve"> сельской библиотеке </w:t>
      </w:r>
      <w:r w:rsidRPr="009C75F6">
        <w:rPr>
          <w:rFonts w:ascii="Times New Roman" w:eastAsia="SimSun" w:hAnsi="Times New Roman" w:cs="Times New Roman"/>
          <w:b/>
          <w:i/>
          <w:sz w:val="24"/>
          <w:szCs w:val="24"/>
          <w:lang w:eastAsia="ar-SA"/>
        </w:rPr>
        <w:t>+13%</w:t>
      </w:r>
      <w:r w:rsidRPr="009C75F6">
        <w:rPr>
          <w:rFonts w:ascii="Times New Roman" w:eastAsia="SimSun" w:hAnsi="Times New Roman" w:cs="Times New Roman"/>
          <w:sz w:val="24"/>
          <w:szCs w:val="24"/>
          <w:lang w:eastAsia="ar-SA"/>
        </w:rPr>
        <w:t xml:space="preserve"> (библиотекарь в 2021 г. много времени провела на больничном). В центральной межпоселенческой библиотеке число читателей увеличилось на </w:t>
      </w:r>
      <w:r w:rsidRPr="009C75F6">
        <w:rPr>
          <w:rFonts w:ascii="Times New Roman" w:eastAsia="SimSun" w:hAnsi="Times New Roman" w:cs="Times New Roman"/>
          <w:b/>
          <w:i/>
          <w:sz w:val="24"/>
          <w:szCs w:val="24"/>
          <w:lang w:eastAsia="ar-SA"/>
        </w:rPr>
        <w:t>4%.</w:t>
      </w:r>
      <w:r w:rsidRPr="009C75F6">
        <w:rPr>
          <w:rFonts w:ascii="Times New Roman" w:eastAsia="SimSun" w:hAnsi="Times New Roman" w:cs="Times New Roman"/>
          <w:sz w:val="24"/>
          <w:szCs w:val="24"/>
          <w:lang w:eastAsia="ar-SA"/>
        </w:rPr>
        <w:t xml:space="preserve"> </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2022 г. снизились показатели по читателям в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сельской библиотеке на </w:t>
      </w:r>
      <w:r w:rsidRPr="009C75F6">
        <w:rPr>
          <w:rFonts w:ascii="Times New Roman" w:eastAsia="SimSun" w:hAnsi="Times New Roman" w:cs="Times New Roman"/>
          <w:b/>
          <w:i/>
          <w:sz w:val="24"/>
          <w:szCs w:val="24"/>
          <w:lang w:eastAsia="ar-SA"/>
        </w:rPr>
        <w:t>4%</w:t>
      </w:r>
      <w:r w:rsidRPr="009C75F6">
        <w:rPr>
          <w:rFonts w:ascii="Times New Roman" w:eastAsia="SimSun" w:hAnsi="Times New Roman" w:cs="Times New Roman"/>
          <w:sz w:val="24"/>
          <w:szCs w:val="24"/>
          <w:lang w:eastAsia="ar-SA"/>
        </w:rPr>
        <w:t>, т.к. библиотекарь в течение 2022 года часто находилась на больничном. В </w:t>
      </w:r>
      <w:proofErr w:type="spellStart"/>
      <w:r w:rsidRPr="009C75F6">
        <w:rPr>
          <w:rFonts w:ascii="Times New Roman" w:eastAsia="SimSun" w:hAnsi="Times New Roman" w:cs="Times New Roman"/>
          <w:sz w:val="24"/>
          <w:szCs w:val="24"/>
          <w:lang w:eastAsia="ar-SA"/>
        </w:rPr>
        <w:t>Дальненской</w:t>
      </w:r>
      <w:proofErr w:type="spellEnd"/>
      <w:r w:rsidRPr="009C75F6">
        <w:rPr>
          <w:rFonts w:ascii="Times New Roman" w:eastAsia="SimSun" w:hAnsi="Times New Roman" w:cs="Times New Roman"/>
          <w:sz w:val="24"/>
          <w:szCs w:val="24"/>
          <w:lang w:eastAsia="ar-SA"/>
        </w:rPr>
        <w:t xml:space="preserve"> сельской библиотеке в 2022 г. 1 месяц (ноябрь) не было сотрудника, поэтому показатель снизился на 1%.</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2022 году из общего количества зарегистрированных пользователей МБУК «МЦБС» Полесского муниципального округа пользователи, обслуживаемые в стационарных условиях, составляют 98,5 % (6038 пользователей), пользователи, обслуживаемые во </w:t>
      </w:r>
      <w:proofErr w:type="spellStart"/>
      <w:r w:rsidRPr="009C75F6">
        <w:rPr>
          <w:rFonts w:ascii="Times New Roman" w:eastAsia="Times New Roman" w:hAnsi="Times New Roman" w:cs="Times New Roman"/>
          <w:sz w:val="24"/>
          <w:szCs w:val="24"/>
          <w:lang w:eastAsia="ru-RU"/>
        </w:rPr>
        <w:t>внестационарных</w:t>
      </w:r>
      <w:proofErr w:type="spellEnd"/>
      <w:r w:rsidRPr="009C75F6">
        <w:rPr>
          <w:rFonts w:ascii="Times New Roman" w:eastAsia="Times New Roman" w:hAnsi="Times New Roman" w:cs="Times New Roman"/>
          <w:sz w:val="24"/>
          <w:szCs w:val="24"/>
          <w:lang w:eastAsia="ru-RU"/>
        </w:rPr>
        <w:t xml:space="preserve"> условиях, соответственно, 1,5 % (90 пользователей). В 2021 году соотношение по пользователям составляло 96 % (стационарно) к 4 % (внестационарно). По сравнению с 2021 годом количество стационарных пользователей увеличилось на 12% (+645), а количество вне стационарных пользователей уменьшилось (-60%, -137 пользователей). Состав зарегистрированных пользователей МБУК «МЦБС» Полесского муниципального округа в разрезе библиотек за 2020-2022 г. представлены в </w:t>
      </w:r>
      <w:r w:rsidRPr="009C75F6">
        <w:rPr>
          <w:rFonts w:ascii="Times New Roman" w:eastAsia="Times New Roman" w:hAnsi="Times New Roman" w:cs="Times New Roman"/>
          <w:i/>
          <w:sz w:val="24"/>
          <w:szCs w:val="24"/>
          <w:lang w:eastAsia="ru-RU"/>
        </w:rPr>
        <w:t>таблице 2 приложений</w:t>
      </w:r>
      <w:r w:rsidRPr="009C75F6">
        <w:rPr>
          <w:rFonts w:ascii="Times New Roman" w:eastAsia="Times New Roman" w:hAnsi="Times New Roman" w:cs="Times New Roman"/>
          <w:sz w:val="24"/>
          <w:szCs w:val="24"/>
          <w:lang w:eastAsia="ru-RU"/>
        </w:rPr>
        <w:t>.</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9C75F6">
        <w:rPr>
          <w:rFonts w:ascii="Times New Roman" w:eastAsia="SimSun" w:hAnsi="Times New Roman" w:cs="Times New Roman"/>
          <w:b/>
          <w:sz w:val="24"/>
          <w:szCs w:val="24"/>
          <w:lang w:eastAsia="ar-SA"/>
        </w:rPr>
        <w:t>Диаграмма № 3.</w:t>
      </w:r>
      <w:r w:rsidRPr="009C75F6">
        <w:rPr>
          <w:rFonts w:ascii="Times New Roman" w:eastAsia="SimSun" w:hAnsi="Times New Roman" w:cs="Times New Roman"/>
          <w:sz w:val="24"/>
          <w:szCs w:val="24"/>
          <w:lang w:eastAsia="ar-SA"/>
        </w:rPr>
        <w:t xml:space="preserve"> Процент зарегистрированных пользователей, </w:t>
      </w:r>
      <w:r w:rsidRPr="009C75F6">
        <w:rPr>
          <w:rFonts w:ascii="Times New Roman" w:eastAsia="Times New Roman" w:hAnsi="Times New Roman" w:cs="Times New Roman"/>
          <w:sz w:val="24"/>
          <w:szCs w:val="24"/>
          <w:lang w:eastAsia="ru-RU"/>
        </w:rPr>
        <w:t xml:space="preserve">обслуженные в стационарных и </w:t>
      </w:r>
      <w:proofErr w:type="spellStart"/>
      <w:r w:rsidRPr="009C75F6">
        <w:rPr>
          <w:rFonts w:ascii="Times New Roman" w:eastAsia="Times New Roman" w:hAnsi="Times New Roman" w:cs="Times New Roman"/>
          <w:sz w:val="24"/>
          <w:szCs w:val="24"/>
          <w:lang w:eastAsia="ru-RU"/>
        </w:rPr>
        <w:t>внестационарных</w:t>
      </w:r>
      <w:proofErr w:type="spellEnd"/>
      <w:r w:rsidRPr="009C75F6">
        <w:rPr>
          <w:rFonts w:ascii="Times New Roman" w:eastAsia="Times New Roman" w:hAnsi="Times New Roman" w:cs="Times New Roman"/>
          <w:sz w:val="24"/>
          <w:szCs w:val="24"/>
          <w:lang w:eastAsia="ru-RU"/>
        </w:rPr>
        <w:t xml:space="preserve"> условиях </w:t>
      </w:r>
      <w:r w:rsidR="00A71074">
        <w:rPr>
          <w:rFonts w:ascii="Times New Roman" w:eastAsia="Times New Roman" w:hAnsi="Times New Roman" w:cs="Times New Roman"/>
          <w:sz w:val="24"/>
          <w:szCs w:val="24"/>
          <w:lang w:eastAsia="ru-RU"/>
        </w:rPr>
        <w:t xml:space="preserve">в 2020-2022 гг. </w:t>
      </w:r>
      <w:r w:rsidRPr="009C75F6">
        <w:rPr>
          <w:rFonts w:ascii="Times New Roman" w:eastAsia="Times New Roman" w:hAnsi="Times New Roman" w:cs="Times New Roman"/>
          <w:sz w:val="24"/>
          <w:szCs w:val="24"/>
          <w:lang w:eastAsia="ru-RU"/>
        </w:rPr>
        <w:t>(%).</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9C75F6" w:rsidRPr="009C75F6" w:rsidRDefault="009C75F6" w:rsidP="009C75F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Calibri" w:eastAsia="SimSun" w:hAnsi="Calibri" w:cs="Calibri"/>
          <w:noProof/>
          <w:color w:val="000000"/>
          <w:lang w:eastAsia="ru-RU"/>
        </w:rPr>
        <w:drawing>
          <wp:inline distT="0" distB="0" distL="0" distR="0" wp14:anchorId="4292CC5B" wp14:editId="14B68605">
            <wp:extent cx="4731488" cy="2292143"/>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C75F6" w:rsidRPr="009C75F6" w:rsidRDefault="009C75F6" w:rsidP="00A71074">
      <w:pPr>
        <w:autoSpaceDE w:val="0"/>
        <w:autoSpaceDN w:val="0"/>
        <w:adjustRightInd w:val="0"/>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4.</w:t>
      </w:r>
      <w:r w:rsidRPr="009C75F6">
        <w:rPr>
          <w:rFonts w:ascii="Times New Roman" w:eastAsia="SimSun" w:hAnsi="Times New Roman" w:cs="Times New Roman"/>
          <w:sz w:val="24"/>
          <w:szCs w:val="24"/>
          <w:lang w:eastAsia="ar-SA"/>
        </w:rPr>
        <w:t xml:space="preserve"> Число зарегистрированных пользователей в стационарных и </w:t>
      </w:r>
      <w:proofErr w:type="spellStart"/>
      <w:r w:rsidRPr="009C75F6">
        <w:rPr>
          <w:rFonts w:ascii="Times New Roman" w:eastAsia="SimSun" w:hAnsi="Times New Roman" w:cs="Times New Roman"/>
          <w:sz w:val="24"/>
          <w:szCs w:val="24"/>
          <w:lang w:eastAsia="ar-SA"/>
        </w:rPr>
        <w:t>внестационарных</w:t>
      </w:r>
      <w:proofErr w:type="spellEnd"/>
      <w:r w:rsidRPr="009C75F6">
        <w:rPr>
          <w:rFonts w:ascii="Times New Roman" w:eastAsia="SimSun" w:hAnsi="Times New Roman" w:cs="Times New Roman"/>
          <w:sz w:val="24"/>
          <w:szCs w:val="24"/>
          <w:lang w:eastAsia="ar-SA"/>
        </w:rPr>
        <w:t xml:space="preserve"> условиях, чел.</w:t>
      </w:r>
    </w:p>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Pr>
          <w:rFonts w:ascii="Calibri" w:eastAsia="SimSun" w:hAnsi="Calibri" w:cs="Calibri"/>
          <w:noProof/>
          <w:color w:val="000000"/>
          <w:lang w:eastAsia="ru-RU"/>
        </w:rPr>
        <w:drawing>
          <wp:inline distT="0" distB="0" distL="0" distR="0" wp14:anchorId="394021D1" wp14:editId="6C5E2B03">
            <wp:extent cx="4901609" cy="2275367"/>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color w:val="000000"/>
          <w:sz w:val="24"/>
          <w:szCs w:val="24"/>
          <w:lang w:eastAsia="ar-SA"/>
        </w:rPr>
      </w:pPr>
      <w:r w:rsidRPr="009C75F6">
        <w:rPr>
          <w:rFonts w:ascii="Times New Roman" w:eastAsia="Times New Roman" w:hAnsi="Times New Roman" w:cs="Times New Roman" w:hint="eastAsia"/>
          <w:b/>
          <w:bCs/>
          <w:color w:val="000000"/>
          <w:sz w:val="24"/>
          <w:szCs w:val="24"/>
          <w:lang w:eastAsia="ru-RU"/>
        </w:rPr>
        <w:lastRenderedPageBreak/>
        <w:t>Посещения</w:t>
      </w:r>
      <w:r w:rsidRPr="009C75F6">
        <w:rPr>
          <w:rFonts w:ascii="Times New Roman" w:eastAsia="Times New Roman" w:hAnsi="Times New Roman" w:cs="Times New Roman" w:hint="eastAsia"/>
          <w:b/>
          <w:color w:val="000000"/>
          <w:sz w:val="24"/>
          <w:szCs w:val="24"/>
          <w:lang w:eastAsia="ru-RU"/>
        </w:rPr>
        <w:t>.</w:t>
      </w:r>
      <w:r w:rsidRPr="009C75F6">
        <w:rPr>
          <w:rFonts w:ascii="Times New Roman" w:eastAsia="Times New Roman" w:hAnsi="Times New Roman" w:cs="Times New Roman" w:hint="eastAsia"/>
          <w:color w:val="000000"/>
          <w:sz w:val="24"/>
          <w:szCs w:val="24"/>
          <w:lang w:eastAsia="ru-RU"/>
        </w:rPr>
        <w:t xml:space="preserve"> </w:t>
      </w:r>
      <w:r w:rsidRPr="009C75F6">
        <w:rPr>
          <w:rFonts w:ascii="Times New Roman" w:eastAsia="Times New Roman" w:hAnsi="Times New Roman" w:cs="Times New Roman"/>
          <w:color w:val="000000"/>
          <w:sz w:val="24"/>
          <w:szCs w:val="24"/>
          <w:lang w:eastAsia="ru-RU" w:bidi="ru-RU"/>
        </w:rPr>
        <w:t>Общее количество посещений МБУК «МЦБС» Полесского муниципального округа в 2022 году составило 56613, что на 20 % больше, чем в 2021 г. (47122). Это</w:t>
      </w:r>
      <w:r w:rsidRPr="009C75F6">
        <w:rPr>
          <w:rFonts w:ascii="Times New Roman" w:eastAsia="Times New Roman" w:hAnsi="Times New Roman" w:cs="Times New Roman"/>
          <w:b/>
          <w:color w:val="000000"/>
          <w:sz w:val="24"/>
          <w:szCs w:val="24"/>
          <w:lang w:eastAsia="ru-RU" w:bidi="ru-RU"/>
        </w:rPr>
        <w:t xml:space="preserve"> </w:t>
      </w:r>
      <w:r w:rsidRPr="009C75F6">
        <w:rPr>
          <w:rFonts w:ascii="Times New Roman" w:eastAsia="SimSun" w:hAnsi="Times New Roman" w:cs="Times New Roman"/>
          <w:color w:val="000000"/>
          <w:sz w:val="24"/>
          <w:szCs w:val="24"/>
          <w:lang w:eastAsia="ar-SA"/>
        </w:rPr>
        <w:t xml:space="preserve">обусловлено увеличением числа зарегистрированных пользователей. </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bidi="ru-RU"/>
        </w:rPr>
      </w:pPr>
      <w:r w:rsidRPr="009C75F6">
        <w:rPr>
          <w:rFonts w:ascii="Times New Roman" w:eastAsia="Times New Roman" w:hAnsi="Times New Roman" w:cs="Times New Roman"/>
          <w:b/>
          <w:color w:val="000000"/>
          <w:sz w:val="24"/>
          <w:szCs w:val="24"/>
          <w:lang w:eastAsia="ru-RU" w:bidi="ru-RU"/>
        </w:rPr>
        <w:t xml:space="preserve">Диаграмма № 5. </w:t>
      </w:r>
      <w:r w:rsidRPr="009C75F6">
        <w:rPr>
          <w:rFonts w:ascii="Times New Roman" w:eastAsia="Times New Roman" w:hAnsi="Times New Roman" w:cs="Times New Roman"/>
          <w:color w:val="000000"/>
          <w:sz w:val="24"/>
          <w:szCs w:val="24"/>
          <w:lang w:eastAsia="ru-RU" w:bidi="ru-RU"/>
        </w:rPr>
        <w:t xml:space="preserve">Посещения МБУК «МЦБС» Полесского муниципального округа </w:t>
      </w:r>
      <w:r w:rsidRPr="009C75F6">
        <w:rPr>
          <w:rFonts w:ascii="Times New Roman" w:eastAsia="Times New Roman" w:hAnsi="Times New Roman" w:cs="Times New Roman"/>
          <w:color w:val="000000"/>
          <w:sz w:val="24"/>
          <w:szCs w:val="24"/>
          <w:lang w:eastAsia="ru-RU" w:bidi="ru-RU"/>
        </w:rPr>
        <w:br/>
        <w:t>в 2020-2022 гг.</w:t>
      </w:r>
    </w:p>
    <w:p w:rsidR="009C75F6" w:rsidRPr="009C75F6" w:rsidRDefault="009C75F6" w:rsidP="009C75F6">
      <w:pPr>
        <w:widowControl w:val="0"/>
        <w:spacing w:after="0" w:line="240" w:lineRule="auto"/>
        <w:rPr>
          <w:rFonts w:ascii="Times New Roman" w:eastAsia="Times New Roman" w:hAnsi="Times New Roman" w:cs="Times New Roman"/>
          <w:b/>
          <w:bCs/>
          <w:color w:val="000000"/>
          <w:sz w:val="20"/>
          <w:szCs w:val="20"/>
          <w:lang w:eastAsia="ru-RU" w:bidi="ru-RU"/>
        </w:rPr>
      </w:pPr>
      <w:r>
        <w:rPr>
          <w:rFonts w:ascii="Calibri" w:eastAsia="SimSun" w:hAnsi="Calibri" w:cs="Calibri"/>
          <w:b/>
          <w:bCs/>
          <w:noProof/>
          <w:lang w:eastAsia="ru-RU"/>
        </w:rPr>
        <w:drawing>
          <wp:inline distT="0" distB="0" distL="0" distR="0" wp14:anchorId="73A4F4FE" wp14:editId="1A57AB7D">
            <wp:extent cx="4826635" cy="191452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C75F6" w:rsidRPr="009C75F6" w:rsidRDefault="009C75F6" w:rsidP="009C75F6">
      <w:pPr>
        <w:suppressAutoHyphens/>
        <w:spacing w:after="0" w:line="240" w:lineRule="auto"/>
        <w:ind w:firstLine="709"/>
        <w:jc w:val="both"/>
        <w:rPr>
          <w:rFonts w:ascii="Times New Roman" w:eastAsia="SimSun" w:hAnsi="Times New Roman" w:cs="Times New Roman"/>
          <w:lang w:eastAsia="ar-SA"/>
        </w:rPr>
      </w:pPr>
      <w:r w:rsidRPr="009C75F6">
        <w:rPr>
          <w:rFonts w:ascii="Times New Roman" w:eastAsia="SimSun" w:hAnsi="Times New Roman" w:cs="Times New Roman"/>
          <w:color w:val="000000"/>
          <w:sz w:val="24"/>
          <w:szCs w:val="24"/>
          <w:lang w:eastAsia="ru-RU" w:bidi="ru-RU"/>
        </w:rPr>
        <w:t xml:space="preserve">Положительная динамика наблюдается по всей ЦБС за исключением </w:t>
      </w:r>
      <w:proofErr w:type="spellStart"/>
      <w:r w:rsidRPr="009C75F6">
        <w:rPr>
          <w:rFonts w:ascii="Times New Roman" w:eastAsia="SimSun" w:hAnsi="Times New Roman" w:cs="Times New Roman"/>
          <w:color w:val="000000"/>
          <w:sz w:val="24"/>
          <w:szCs w:val="24"/>
          <w:lang w:eastAsia="ru-RU" w:bidi="ru-RU"/>
        </w:rPr>
        <w:t>Заливинской</w:t>
      </w:r>
      <w:proofErr w:type="spellEnd"/>
      <w:r w:rsidRPr="009C75F6">
        <w:rPr>
          <w:rFonts w:ascii="Times New Roman" w:eastAsia="SimSun" w:hAnsi="Times New Roman" w:cs="Times New Roman"/>
          <w:color w:val="000000"/>
          <w:sz w:val="24"/>
          <w:szCs w:val="24"/>
          <w:lang w:eastAsia="ru-RU" w:bidi="ru-RU"/>
        </w:rPr>
        <w:t xml:space="preserve"> сельской библиотеки. Здесь показатель составил -302 посещений (-15% к показателю 2021 года). </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ru-RU" w:bidi="ru-RU"/>
        </w:rPr>
      </w:pPr>
      <w:r w:rsidRPr="009C75F6">
        <w:rPr>
          <w:rFonts w:ascii="Times New Roman" w:eastAsia="SimSun" w:hAnsi="Times New Roman" w:cs="Times New Roman"/>
          <w:color w:val="000000"/>
          <w:sz w:val="24"/>
          <w:szCs w:val="24"/>
          <w:lang w:eastAsia="ru-RU" w:bidi="ru-RU"/>
        </w:rPr>
        <w:t xml:space="preserve">Лидирует по увеличению в процентном соотношении по посещениям в 2022 году к показателю 2021 г. Славянская сельская библиотека +268% (+2398 посещений). На втором месте находится Саранская сельская библиотека +77% (+1069 посещений). Это обусловлено выше перечисленными условиями. Остальные библиотеки показывают уровень повышения ниже 50 %: </w:t>
      </w:r>
      <w:proofErr w:type="spellStart"/>
      <w:r w:rsidRPr="009C75F6">
        <w:rPr>
          <w:rFonts w:ascii="Times New Roman" w:eastAsia="SimSun" w:hAnsi="Times New Roman" w:cs="Times New Roman"/>
          <w:color w:val="000000"/>
          <w:sz w:val="24"/>
          <w:szCs w:val="24"/>
          <w:lang w:eastAsia="ru-RU" w:bidi="ru-RU"/>
        </w:rPr>
        <w:t>Новодеревенская</w:t>
      </w:r>
      <w:proofErr w:type="spellEnd"/>
      <w:r w:rsidRPr="009C75F6">
        <w:rPr>
          <w:rFonts w:ascii="Times New Roman" w:eastAsia="SimSun" w:hAnsi="Times New Roman" w:cs="Times New Roman"/>
          <w:color w:val="000000"/>
          <w:sz w:val="24"/>
          <w:szCs w:val="24"/>
          <w:lang w:eastAsia="ru-RU" w:bidi="ru-RU"/>
        </w:rPr>
        <w:t xml:space="preserve"> сельская библиотека +824 посещений, +41% к показателю 2021 г.; </w:t>
      </w:r>
      <w:proofErr w:type="spellStart"/>
      <w:r w:rsidRPr="009C75F6">
        <w:rPr>
          <w:rFonts w:ascii="Times New Roman" w:eastAsia="SimSun" w:hAnsi="Times New Roman" w:cs="Times New Roman"/>
          <w:color w:val="000000"/>
          <w:sz w:val="24"/>
          <w:szCs w:val="24"/>
          <w:lang w:eastAsia="ru-RU" w:bidi="ru-RU"/>
        </w:rPr>
        <w:t>Зеленовская</w:t>
      </w:r>
      <w:proofErr w:type="spellEnd"/>
      <w:r w:rsidRPr="009C75F6">
        <w:rPr>
          <w:rFonts w:ascii="Times New Roman" w:eastAsia="SimSun" w:hAnsi="Times New Roman" w:cs="Times New Roman"/>
          <w:color w:val="000000"/>
          <w:sz w:val="24"/>
          <w:szCs w:val="24"/>
          <w:lang w:eastAsia="ru-RU" w:bidi="ru-RU"/>
        </w:rPr>
        <w:t xml:space="preserve"> сельская библиотека +549 посещений, 35% к показателю 2021 г.; </w:t>
      </w:r>
      <w:proofErr w:type="spellStart"/>
      <w:r w:rsidRPr="009C75F6">
        <w:rPr>
          <w:rFonts w:ascii="Times New Roman" w:eastAsia="SimSun" w:hAnsi="Times New Roman" w:cs="Times New Roman"/>
          <w:color w:val="000000"/>
          <w:sz w:val="24"/>
          <w:szCs w:val="24"/>
          <w:lang w:eastAsia="ru-RU" w:bidi="ru-RU"/>
        </w:rPr>
        <w:t>Залесовская</w:t>
      </w:r>
      <w:proofErr w:type="spellEnd"/>
      <w:r w:rsidRPr="009C75F6">
        <w:rPr>
          <w:rFonts w:ascii="Times New Roman" w:eastAsia="SimSun" w:hAnsi="Times New Roman" w:cs="Times New Roman"/>
          <w:color w:val="000000"/>
          <w:sz w:val="24"/>
          <w:szCs w:val="24"/>
          <w:lang w:eastAsia="ru-RU" w:bidi="ru-RU"/>
        </w:rPr>
        <w:t xml:space="preserve"> сельская библиотека +530 посещений, +28% к показателю 2021 г.; Сосновская сельская библиотека +456 посещений, +22% к показателю 2021 г.; Головкинская  сельская библиотека +371 посещений, +20 % к показателю 2021 г.; Нахимовская сельская библиотека +425 посещений, +19 к показателю 2021 г.; ЦМБ +2973 посещений, +12% к показателю 2021 г.; Тургеневская сельская библиотека +153 посещений, +7% к показателю 2021 г.; Ильичевская сельская библиотека +45 посещений, +2% к показателю 2021 г. У </w:t>
      </w:r>
      <w:proofErr w:type="spellStart"/>
      <w:r w:rsidRPr="009C75F6">
        <w:rPr>
          <w:rFonts w:ascii="Times New Roman" w:eastAsia="SimSun" w:hAnsi="Times New Roman" w:cs="Times New Roman"/>
          <w:color w:val="000000"/>
          <w:sz w:val="24"/>
          <w:szCs w:val="24"/>
          <w:lang w:eastAsia="ru-RU" w:bidi="ru-RU"/>
        </w:rPr>
        <w:t>Дальненской</w:t>
      </w:r>
      <w:proofErr w:type="spellEnd"/>
      <w:r w:rsidRPr="009C75F6">
        <w:rPr>
          <w:rFonts w:ascii="Times New Roman" w:eastAsia="SimSun" w:hAnsi="Times New Roman" w:cs="Times New Roman"/>
          <w:color w:val="000000"/>
          <w:sz w:val="24"/>
          <w:szCs w:val="24"/>
          <w:lang w:eastAsia="ru-RU" w:bidi="ru-RU"/>
        </w:rPr>
        <w:t xml:space="preserve"> сельской библиотеки нет динамики, т.е. показатель остался прежним.</w:t>
      </w:r>
    </w:p>
    <w:p w:rsidR="009C75F6" w:rsidRPr="009C75F6" w:rsidRDefault="009C75F6" w:rsidP="009C75F6">
      <w:pPr>
        <w:widowControl w:val="0"/>
        <w:spacing w:after="0" w:line="240" w:lineRule="auto"/>
        <w:ind w:firstLine="709"/>
        <w:rPr>
          <w:rFonts w:ascii="Times New Roman" w:eastAsia="Times New Roman" w:hAnsi="Times New Roman" w:cs="Times New Roman"/>
          <w:bCs/>
          <w:color w:val="000000"/>
          <w:sz w:val="24"/>
          <w:szCs w:val="24"/>
          <w:lang w:eastAsia="ru-RU" w:bidi="ru-RU"/>
        </w:rPr>
      </w:pPr>
      <w:r w:rsidRPr="009C75F6">
        <w:rPr>
          <w:rFonts w:ascii="Times New Roman" w:eastAsia="Times New Roman" w:hAnsi="Times New Roman" w:cs="Times New Roman"/>
          <w:bCs/>
          <w:color w:val="000000"/>
          <w:sz w:val="24"/>
          <w:szCs w:val="24"/>
          <w:lang w:eastAsia="ru-RU" w:bidi="ru-RU"/>
        </w:rPr>
        <w:t xml:space="preserve">Посещения библиотек МБУК «МЦБС» Полесского муниципального округа отражены в </w:t>
      </w:r>
      <w:r w:rsidRPr="009C75F6">
        <w:rPr>
          <w:rFonts w:ascii="Times New Roman" w:eastAsia="Times New Roman" w:hAnsi="Times New Roman" w:cs="Times New Roman"/>
          <w:bCs/>
          <w:i/>
          <w:color w:val="000000"/>
          <w:sz w:val="24"/>
          <w:szCs w:val="24"/>
          <w:lang w:eastAsia="ru-RU" w:bidi="ru-RU"/>
        </w:rPr>
        <w:t>таблице № 3 приложений.</w:t>
      </w:r>
    </w:p>
    <w:p w:rsidR="006A05A1"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Если говорить о доле посещений библиотек в стационаре и </w:t>
      </w:r>
      <w:proofErr w:type="spellStart"/>
      <w:r w:rsidRPr="009C75F6">
        <w:rPr>
          <w:rFonts w:ascii="Times New Roman" w:eastAsia="Times New Roman" w:hAnsi="Times New Roman" w:cs="Times New Roman"/>
          <w:color w:val="000000"/>
          <w:sz w:val="24"/>
          <w:szCs w:val="24"/>
          <w:lang w:eastAsia="ru-RU"/>
        </w:rPr>
        <w:t>внестационаре</w:t>
      </w:r>
      <w:proofErr w:type="spellEnd"/>
      <w:r w:rsidRPr="009C75F6">
        <w:rPr>
          <w:rFonts w:ascii="Times New Roman" w:eastAsia="Times New Roman" w:hAnsi="Times New Roman" w:cs="Times New Roman"/>
          <w:color w:val="000000"/>
          <w:sz w:val="24"/>
          <w:szCs w:val="24"/>
          <w:lang w:eastAsia="ru-RU"/>
        </w:rPr>
        <w:t xml:space="preserve"> в общем числе посещений, то в 2022 году посещения в стационарном режиме составили 93,18%, во </w:t>
      </w:r>
      <w:proofErr w:type="spellStart"/>
      <w:r w:rsidRPr="009C75F6">
        <w:rPr>
          <w:rFonts w:ascii="Times New Roman" w:eastAsia="Times New Roman" w:hAnsi="Times New Roman" w:cs="Times New Roman"/>
          <w:color w:val="000000"/>
          <w:sz w:val="24"/>
          <w:szCs w:val="24"/>
          <w:lang w:eastAsia="ru-RU"/>
        </w:rPr>
        <w:t>внестационарном</w:t>
      </w:r>
      <w:proofErr w:type="spellEnd"/>
      <w:r w:rsidRPr="009C75F6">
        <w:rPr>
          <w:rFonts w:ascii="Times New Roman" w:eastAsia="Times New Roman" w:hAnsi="Times New Roman" w:cs="Times New Roman"/>
          <w:color w:val="000000"/>
          <w:sz w:val="24"/>
          <w:szCs w:val="24"/>
          <w:lang w:eastAsia="ru-RU"/>
        </w:rPr>
        <w:t xml:space="preserve"> – 6,82% (в 2021 г. соотношение составляло 98,97% к 1,03% соответственно). Посещаемость во </w:t>
      </w:r>
      <w:proofErr w:type="spellStart"/>
      <w:r w:rsidRPr="009C75F6">
        <w:rPr>
          <w:rFonts w:ascii="Times New Roman" w:eastAsia="Times New Roman" w:hAnsi="Times New Roman" w:cs="Times New Roman"/>
          <w:color w:val="000000"/>
          <w:sz w:val="24"/>
          <w:szCs w:val="24"/>
          <w:lang w:eastAsia="ru-RU"/>
        </w:rPr>
        <w:t>внестационаре</w:t>
      </w:r>
      <w:proofErr w:type="spellEnd"/>
      <w:r w:rsidRPr="009C75F6">
        <w:rPr>
          <w:rFonts w:ascii="Times New Roman" w:eastAsia="Times New Roman" w:hAnsi="Times New Roman" w:cs="Times New Roman"/>
          <w:color w:val="000000"/>
          <w:sz w:val="24"/>
          <w:szCs w:val="24"/>
          <w:lang w:eastAsia="ru-RU"/>
        </w:rPr>
        <w:t xml:space="preserve"> увеличилась благодаря проведению </w:t>
      </w:r>
      <w:proofErr w:type="spellStart"/>
      <w:r w:rsidRPr="009C75F6">
        <w:rPr>
          <w:rFonts w:ascii="Times New Roman" w:eastAsia="Times New Roman" w:hAnsi="Times New Roman" w:cs="Times New Roman"/>
          <w:color w:val="000000"/>
          <w:sz w:val="24"/>
          <w:szCs w:val="24"/>
          <w:lang w:eastAsia="ru-RU"/>
        </w:rPr>
        <w:t>внестационарных</w:t>
      </w:r>
      <w:proofErr w:type="spellEnd"/>
      <w:r w:rsidRPr="009C75F6">
        <w:rPr>
          <w:rFonts w:ascii="Times New Roman" w:eastAsia="Times New Roman" w:hAnsi="Times New Roman" w:cs="Times New Roman"/>
          <w:color w:val="000000"/>
          <w:sz w:val="24"/>
          <w:szCs w:val="24"/>
          <w:lang w:eastAsia="ru-RU"/>
        </w:rPr>
        <w:t xml:space="preserve"> мероприятий.</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Диаграмма № 6.</w:t>
      </w:r>
      <w:r w:rsidRPr="009C75F6">
        <w:rPr>
          <w:rFonts w:ascii="Times New Roman" w:eastAsia="Times New Roman" w:hAnsi="Times New Roman" w:cs="Times New Roman"/>
          <w:color w:val="000000"/>
          <w:sz w:val="24"/>
          <w:szCs w:val="24"/>
          <w:lang w:eastAsia="ru-RU"/>
        </w:rPr>
        <w:t xml:space="preserve"> Посещения МБУК «МЦБС» Полесского муниципального округа в 2020-2022 гг. в стационарных и </w:t>
      </w:r>
      <w:proofErr w:type="spellStart"/>
      <w:r w:rsidRPr="009C75F6">
        <w:rPr>
          <w:rFonts w:ascii="Times New Roman" w:eastAsia="Times New Roman" w:hAnsi="Times New Roman" w:cs="Times New Roman"/>
          <w:color w:val="000000"/>
          <w:sz w:val="24"/>
          <w:szCs w:val="24"/>
          <w:lang w:eastAsia="ru-RU"/>
        </w:rPr>
        <w:t>внестационарных</w:t>
      </w:r>
      <w:proofErr w:type="spellEnd"/>
      <w:r w:rsidRPr="009C75F6">
        <w:rPr>
          <w:rFonts w:ascii="Times New Roman" w:eastAsia="Times New Roman" w:hAnsi="Times New Roman" w:cs="Times New Roman"/>
          <w:color w:val="000000"/>
          <w:sz w:val="24"/>
          <w:szCs w:val="24"/>
          <w:lang w:eastAsia="ru-RU"/>
        </w:rPr>
        <w:t xml:space="preserve"> условиях в 2020-2022 гг.</w:t>
      </w:r>
    </w:p>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Calibri" w:eastAsia="SimSun" w:hAnsi="Calibri" w:cs="Calibri"/>
          <w:noProof/>
          <w:color w:val="000000"/>
          <w:lang w:eastAsia="ru-RU"/>
        </w:rPr>
        <w:drawing>
          <wp:inline distT="0" distB="0" distL="0" distR="0" wp14:anchorId="305A8D96" wp14:editId="1CF68FA8">
            <wp:extent cx="5057775" cy="198120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r w:rsidRPr="009C75F6">
        <w:rPr>
          <w:rFonts w:ascii="Times New Roman" w:eastAsia="Times New Roman" w:hAnsi="Times New Roman" w:cs="Times New Roman"/>
          <w:color w:val="000000"/>
          <w:sz w:val="24"/>
          <w:szCs w:val="24"/>
          <w:lang w:eastAsia="ru-RU"/>
        </w:rPr>
        <w:lastRenderedPageBreak/>
        <w:t xml:space="preserve">Общее количество посещений МБУК «МЦБС» Полесского муниципального округа для получения библиотечно-информационных услуг в 2022 году составило 45286 чел., на 9,5% больше, чем в 2021 г. (42184 чел.). </w:t>
      </w: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Диаграмма № 7.</w:t>
      </w:r>
      <w:r w:rsidRPr="009C75F6">
        <w:rPr>
          <w:rFonts w:ascii="Times New Roman" w:eastAsia="Times New Roman" w:hAnsi="Times New Roman" w:cs="Times New Roman"/>
          <w:color w:val="000000"/>
          <w:sz w:val="24"/>
          <w:szCs w:val="24"/>
          <w:lang w:eastAsia="ru-RU"/>
        </w:rPr>
        <w:t xml:space="preserve"> Число посещений МБУК «МЦБС» Полесского муниципального округа по видам услуг.</w:t>
      </w:r>
    </w:p>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color w:val="000000"/>
          <w:sz w:val="24"/>
          <w:szCs w:val="24"/>
          <w:lang w:eastAsia="ar-SA"/>
        </w:rPr>
      </w:pPr>
      <w:r>
        <w:rPr>
          <w:rFonts w:ascii="Calibri" w:eastAsia="SimSun" w:hAnsi="Calibri" w:cs="Calibri"/>
          <w:noProof/>
          <w:color w:val="000000"/>
          <w:lang w:eastAsia="ru-RU"/>
        </w:rPr>
        <w:drawing>
          <wp:inline distT="0" distB="0" distL="0" distR="0" wp14:anchorId="39F1E38B" wp14:editId="0FB3183A">
            <wp:extent cx="4914900" cy="2447925"/>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75F6" w:rsidRPr="009C75F6" w:rsidRDefault="009C75F6" w:rsidP="009C75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Количество посещений массовых мероприятий в 2022 году насчитывает 11327, что на 129% больше, чем в 2021 г. (4938). В процентном отношении от общего количества посещений посещения для получения информационно-библиотечных услуг составляют 80%, число посещений массовых мероприятий 20%, в 2021 году соотношение составляло соответственно 89,5 и 10,5 процентов. Число посещений МБУК «МЦБС» Полесского муниципального округа в разрезе учреждений за 2020-2022 гг. по видам представлено в </w:t>
      </w:r>
      <w:r w:rsidRPr="009C75F6">
        <w:rPr>
          <w:rFonts w:ascii="Times New Roman" w:eastAsia="Times New Roman" w:hAnsi="Times New Roman" w:cs="Times New Roman"/>
          <w:i/>
          <w:color w:val="000000"/>
          <w:sz w:val="24"/>
          <w:szCs w:val="24"/>
          <w:lang w:eastAsia="ru-RU"/>
        </w:rPr>
        <w:t>таблице 4 приложений</w:t>
      </w:r>
      <w:r w:rsidRPr="009C75F6">
        <w:rPr>
          <w:rFonts w:ascii="Times New Roman" w:eastAsia="Times New Roman" w:hAnsi="Times New Roman" w:cs="Times New Roman"/>
          <w:color w:val="000000"/>
          <w:sz w:val="24"/>
          <w:szCs w:val="24"/>
          <w:lang w:eastAsia="ru-RU"/>
        </w:rPr>
        <w:t>.</w:t>
      </w:r>
    </w:p>
    <w:p w:rsid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 xml:space="preserve">Число обращений к библиотекам удаленных пользователей. </w:t>
      </w:r>
      <w:r w:rsidRPr="009C75F6">
        <w:rPr>
          <w:rFonts w:ascii="Times New Roman" w:eastAsia="Times New Roman" w:hAnsi="Times New Roman" w:cs="Times New Roman"/>
          <w:color w:val="000000"/>
          <w:sz w:val="24"/>
          <w:szCs w:val="24"/>
          <w:lang w:eastAsia="ru-RU"/>
        </w:rPr>
        <w:t>Показатель по</w:t>
      </w:r>
      <w:r w:rsidRPr="009C75F6">
        <w:rPr>
          <w:rFonts w:ascii="Times New Roman" w:eastAsia="Times New Roman" w:hAnsi="Times New Roman" w:cs="Times New Roman"/>
          <w:color w:val="000000"/>
          <w:sz w:val="24"/>
          <w:szCs w:val="24"/>
          <w:lang w:val="en-US" w:eastAsia="ru-RU"/>
        </w:rPr>
        <w:t> </w:t>
      </w:r>
      <w:r w:rsidRPr="009C75F6">
        <w:rPr>
          <w:rFonts w:ascii="Times New Roman" w:eastAsia="Times New Roman" w:hAnsi="Times New Roman" w:cs="Times New Roman"/>
          <w:color w:val="000000"/>
          <w:sz w:val="24"/>
          <w:szCs w:val="24"/>
          <w:lang w:eastAsia="ru-RU"/>
        </w:rPr>
        <w:t>к</w:t>
      </w:r>
      <w:r w:rsidRPr="009C75F6">
        <w:rPr>
          <w:rFonts w:ascii="Times New Roman" w:eastAsia="Times New Roman" w:hAnsi="Times New Roman" w:cs="Times New Roman"/>
          <w:bCs/>
          <w:color w:val="000000"/>
          <w:sz w:val="24"/>
          <w:szCs w:val="24"/>
          <w:lang w:eastAsia="ru-RU"/>
        </w:rPr>
        <w:t>оличеству обращений к библиотеке удаленных пользователей</w:t>
      </w:r>
      <w:r w:rsidRPr="009C75F6">
        <w:rPr>
          <w:rFonts w:ascii="Times New Roman" w:eastAsia="Times New Roman" w:hAnsi="Times New Roman" w:cs="Times New Roman"/>
          <w:color w:val="000000"/>
          <w:sz w:val="24"/>
          <w:szCs w:val="24"/>
          <w:lang w:eastAsia="ru-RU"/>
        </w:rPr>
        <w:t xml:space="preserve"> продолжил свой рост в 2022 г. (на 84 %) по сравнению с 2021 г. Количество обращений выросло с 4447 в 2021 г. до 8170 обращений в 2022 г., закрепив положительную динамику показателя с 2020 г. – 1072 обращения.</w:t>
      </w:r>
    </w:p>
    <w:p w:rsidR="009C75F6" w:rsidRPr="009C75F6" w:rsidRDefault="009C75F6" w:rsidP="009C75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 xml:space="preserve">Диаграмма № 8. </w:t>
      </w:r>
      <w:r w:rsidRPr="009C75F6">
        <w:rPr>
          <w:rFonts w:ascii="Times New Roman" w:eastAsia="Times New Roman" w:hAnsi="Times New Roman" w:cs="Times New Roman"/>
          <w:color w:val="000000"/>
          <w:sz w:val="24"/>
          <w:szCs w:val="24"/>
          <w:lang w:eastAsia="ru-RU"/>
        </w:rPr>
        <w:t>Динамика обращений удаленных пользователей 2020-2022 гг.</w:t>
      </w:r>
    </w:p>
    <w:p w:rsidR="009C75F6" w:rsidRPr="009C75F6" w:rsidRDefault="009C75F6" w:rsidP="009C75F6">
      <w:pPr>
        <w:autoSpaceDE w:val="0"/>
        <w:autoSpaceDN w:val="0"/>
        <w:adjustRightInd w:val="0"/>
        <w:spacing w:after="0" w:line="240" w:lineRule="auto"/>
        <w:jc w:val="both"/>
        <w:rPr>
          <w:rFonts w:ascii="Calibri" w:eastAsia="SimSun" w:hAnsi="Calibri" w:cs="Calibri"/>
          <w:color w:val="000000"/>
          <w:lang w:eastAsia="ar-SA"/>
        </w:rPr>
      </w:pPr>
      <w:r>
        <w:rPr>
          <w:rFonts w:ascii="Calibri" w:eastAsia="SimSun" w:hAnsi="Calibri" w:cs="Calibri"/>
          <w:noProof/>
          <w:color w:val="000000"/>
          <w:lang w:eastAsia="ru-RU"/>
        </w:rPr>
        <w:drawing>
          <wp:inline distT="0" distB="0" distL="0" distR="0" wp14:anchorId="64B51C8B" wp14:editId="1314F889">
            <wp:extent cx="4829175" cy="2257425"/>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Сайт – общий для МЦБС, (электронный адрес – </w:t>
      </w:r>
      <w:hyperlink r:id="rId30" w:history="1">
        <w:r w:rsidRPr="009C75F6">
          <w:rPr>
            <w:rFonts w:ascii="Times New Roman" w:eastAsia="Times New Roman" w:hAnsi="Times New Roman" w:cs="Times New Roman"/>
            <w:color w:val="0563C1"/>
            <w:sz w:val="24"/>
            <w:szCs w:val="24"/>
            <w:u w:val="single"/>
            <w:lang w:val="en-US" w:eastAsia="ru-RU"/>
          </w:rPr>
          <w:t>https</w:t>
        </w:r>
        <w:r w:rsidRPr="009C75F6">
          <w:rPr>
            <w:rFonts w:ascii="Times New Roman" w:eastAsia="Times New Roman" w:hAnsi="Times New Roman" w:cs="Times New Roman"/>
            <w:color w:val="0563C1"/>
            <w:sz w:val="24"/>
            <w:szCs w:val="24"/>
            <w:u w:val="single"/>
            <w:lang w:eastAsia="ru-RU"/>
          </w:rPr>
          <w:t>://</w:t>
        </w:r>
        <w:r w:rsidRPr="009C75F6">
          <w:rPr>
            <w:rFonts w:ascii="Times New Roman" w:eastAsia="Times New Roman" w:hAnsi="Times New Roman" w:cs="Times New Roman"/>
            <w:color w:val="0563C1"/>
            <w:sz w:val="24"/>
            <w:szCs w:val="24"/>
            <w:u w:val="single"/>
            <w:lang w:val="en-US" w:eastAsia="ru-RU"/>
          </w:rPr>
          <w:t>cbs</w:t>
        </w:r>
        <w:r w:rsidRPr="009C75F6">
          <w:rPr>
            <w:rFonts w:ascii="Times New Roman" w:eastAsia="Times New Roman" w:hAnsi="Times New Roman" w:cs="Times New Roman"/>
            <w:color w:val="0563C1"/>
            <w:sz w:val="24"/>
            <w:szCs w:val="24"/>
            <w:u w:val="single"/>
            <w:lang w:eastAsia="ru-RU"/>
          </w:rPr>
          <w:t>-</w:t>
        </w:r>
        <w:r w:rsidRPr="009C75F6">
          <w:rPr>
            <w:rFonts w:ascii="Times New Roman" w:eastAsia="Times New Roman" w:hAnsi="Times New Roman" w:cs="Times New Roman"/>
            <w:color w:val="0563C1"/>
            <w:sz w:val="24"/>
            <w:szCs w:val="24"/>
            <w:u w:val="single"/>
            <w:lang w:val="en-US" w:eastAsia="ru-RU"/>
          </w:rPr>
          <w:t>polessk</w:t>
        </w:r>
        <w:r w:rsidRPr="009C75F6">
          <w:rPr>
            <w:rFonts w:ascii="Times New Roman" w:eastAsia="Times New Roman" w:hAnsi="Times New Roman" w:cs="Times New Roman"/>
            <w:color w:val="0563C1"/>
            <w:sz w:val="24"/>
            <w:szCs w:val="24"/>
            <w:u w:val="single"/>
            <w:lang w:eastAsia="ru-RU"/>
          </w:rPr>
          <w:t>.</w:t>
        </w:r>
        <w:r w:rsidRPr="009C75F6">
          <w:rPr>
            <w:rFonts w:ascii="Times New Roman" w:eastAsia="Times New Roman" w:hAnsi="Times New Roman" w:cs="Times New Roman"/>
            <w:color w:val="0563C1"/>
            <w:sz w:val="24"/>
            <w:szCs w:val="24"/>
            <w:u w:val="single"/>
            <w:lang w:val="en-US" w:eastAsia="ru-RU"/>
          </w:rPr>
          <w:t>kulturu</w:t>
        </w:r>
        <w:r w:rsidRPr="009C75F6">
          <w:rPr>
            <w:rFonts w:ascii="Times New Roman" w:eastAsia="Times New Roman" w:hAnsi="Times New Roman" w:cs="Times New Roman"/>
            <w:color w:val="0563C1"/>
            <w:sz w:val="24"/>
            <w:szCs w:val="24"/>
            <w:u w:val="single"/>
            <w:lang w:eastAsia="ru-RU"/>
          </w:rPr>
          <w:t>.</w:t>
        </w:r>
        <w:r w:rsidRPr="009C75F6">
          <w:rPr>
            <w:rFonts w:ascii="Times New Roman" w:eastAsia="Times New Roman" w:hAnsi="Times New Roman" w:cs="Times New Roman"/>
            <w:color w:val="0563C1"/>
            <w:sz w:val="24"/>
            <w:szCs w:val="24"/>
            <w:u w:val="single"/>
            <w:lang w:val="en-US" w:eastAsia="ru-RU"/>
          </w:rPr>
          <w:t>ru</w:t>
        </w:r>
        <w:r w:rsidRPr="009C75F6">
          <w:rPr>
            <w:rFonts w:ascii="Times New Roman" w:eastAsia="Times New Roman" w:hAnsi="Times New Roman" w:cs="Times New Roman"/>
            <w:color w:val="0563C1"/>
            <w:sz w:val="24"/>
            <w:szCs w:val="24"/>
            <w:u w:val="single"/>
            <w:lang w:eastAsia="ru-RU"/>
          </w:rPr>
          <w:t>/</w:t>
        </w:r>
        <w:r w:rsidRPr="009C75F6">
          <w:rPr>
            <w:rFonts w:ascii="Times New Roman" w:eastAsia="Times New Roman" w:hAnsi="Times New Roman" w:cs="Times New Roman"/>
            <w:color w:val="0563C1"/>
            <w:sz w:val="24"/>
            <w:szCs w:val="24"/>
            <w:u w:val="single"/>
            <w:lang w:val="en-US" w:eastAsia="ru-RU"/>
          </w:rPr>
          <w:t>item</w:t>
        </w:r>
        <w:r w:rsidRPr="009C75F6">
          <w:rPr>
            <w:rFonts w:ascii="Times New Roman" w:eastAsia="Times New Roman" w:hAnsi="Times New Roman" w:cs="Times New Roman"/>
            <w:color w:val="0563C1"/>
            <w:sz w:val="24"/>
            <w:szCs w:val="24"/>
            <w:u w:val="single"/>
            <w:lang w:eastAsia="ru-RU"/>
          </w:rPr>
          <w:t>/625341</w:t>
        </w:r>
      </w:hyperlink>
      <w:r w:rsidRPr="009C75F6">
        <w:rPr>
          <w:rFonts w:ascii="Times New Roman" w:eastAsia="Times New Roman" w:hAnsi="Times New Roman" w:cs="Times New Roman"/>
          <w:color w:val="000000"/>
          <w:sz w:val="24"/>
          <w:szCs w:val="24"/>
          <w:lang w:eastAsia="ru-RU"/>
        </w:rPr>
        <w:t xml:space="preserve">). Наполнение сайта представляет собой публикацию материалов о предстоящих мероприятиях, прошедших событиях, чаще с фотоотчётом, </w:t>
      </w:r>
      <w:proofErr w:type="spellStart"/>
      <w:r w:rsidRPr="009C75F6">
        <w:rPr>
          <w:rFonts w:ascii="Times New Roman" w:eastAsia="Times New Roman" w:hAnsi="Times New Roman" w:cs="Times New Roman"/>
          <w:color w:val="000000"/>
          <w:sz w:val="24"/>
          <w:szCs w:val="24"/>
          <w:lang w:eastAsia="ru-RU"/>
        </w:rPr>
        <w:t>видеообзоры</w:t>
      </w:r>
      <w:proofErr w:type="spellEnd"/>
      <w:r w:rsidRPr="009C75F6">
        <w:rPr>
          <w:rFonts w:ascii="Times New Roman" w:eastAsia="Times New Roman" w:hAnsi="Times New Roman" w:cs="Times New Roman"/>
          <w:color w:val="000000"/>
          <w:sz w:val="24"/>
          <w:szCs w:val="24"/>
          <w:lang w:eastAsia="ru-RU"/>
        </w:rPr>
        <w:t xml:space="preserve">, конкурсы и викторины. Материалы, касающиеся сельских библиотек, размещаются на сайте методистом МБУК «МЦБС» Полесского муниципального округа. Сайт доступен пользователям с ограниченными возможностями здоровья, на главной странице сайта размещена ссылка для перехода к версии сайта для слабовидящих. Также МБУК МЦБС» </w:t>
      </w:r>
      <w:r w:rsidRPr="009C75F6">
        <w:rPr>
          <w:rFonts w:ascii="Times New Roman" w:eastAsia="Times New Roman" w:hAnsi="Times New Roman" w:cs="Times New Roman"/>
          <w:color w:val="000000"/>
          <w:sz w:val="24"/>
          <w:szCs w:val="24"/>
          <w:lang w:eastAsia="ru-RU"/>
        </w:rPr>
        <w:lastRenderedPageBreak/>
        <w:t>Полесского муниципального округа имеет свою официальную страницу в</w:t>
      </w:r>
      <w:r w:rsidRPr="009C75F6">
        <w:rPr>
          <w:rFonts w:ascii="Times New Roman" w:eastAsia="Times New Roman" w:hAnsi="Times New Roman" w:cs="Times New Roman"/>
          <w:color w:val="000000"/>
          <w:sz w:val="24"/>
          <w:szCs w:val="24"/>
          <w:lang w:val="en-US" w:eastAsia="ru-RU"/>
        </w:rPr>
        <w:t> </w:t>
      </w:r>
      <w:proofErr w:type="spellStart"/>
      <w:r w:rsidRPr="009C75F6">
        <w:rPr>
          <w:rFonts w:ascii="Times New Roman" w:eastAsia="Times New Roman" w:hAnsi="Times New Roman" w:cs="Times New Roman"/>
          <w:color w:val="000000"/>
          <w:sz w:val="24"/>
          <w:szCs w:val="24"/>
          <w:lang w:eastAsia="ru-RU"/>
        </w:rPr>
        <w:t>ВКонтакте</w:t>
      </w:r>
      <w:proofErr w:type="spellEnd"/>
      <w:r w:rsidRPr="009C75F6">
        <w:rPr>
          <w:rFonts w:ascii="Times New Roman" w:eastAsia="Times New Roman" w:hAnsi="Times New Roman" w:cs="Times New Roman"/>
          <w:color w:val="000000"/>
          <w:sz w:val="24"/>
          <w:szCs w:val="24"/>
          <w:lang w:eastAsia="ru-RU"/>
        </w:rPr>
        <w:t xml:space="preserve"> </w:t>
      </w:r>
      <w:hyperlink r:id="rId31" w:history="1">
        <w:r w:rsidRPr="009C75F6">
          <w:rPr>
            <w:rFonts w:ascii="Times New Roman" w:eastAsia="Times New Roman" w:hAnsi="Times New Roman" w:cs="Times New Roman"/>
            <w:color w:val="0563C1"/>
            <w:sz w:val="24"/>
            <w:szCs w:val="24"/>
            <w:u w:val="single"/>
            <w:lang w:eastAsia="ru-RU"/>
          </w:rPr>
          <w:t>https://vk.com/mbuk_cbs_polessk</w:t>
        </w:r>
      </w:hyperlink>
      <w:r w:rsidRPr="009C75F6">
        <w:rPr>
          <w:rFonts w:ascii="Times New Roman" w:eastAsia="Times New Roman" w:hAnsi="Times New Roman" w:cs="Times New Roman"/>
          <w:color w:val="000000"/>
          <w:sz w:val="24"/>
          <w:szCs w:val="24"/>
          <w:lang w:eastAsia="ru-RU"/>
        </w:rPr>
        <w:t>. Стабильный интерес пользователей к нашим интернет-площадкам нас радует и говорит о востребованности контента, который мы</w:t>
      </w:r>
      <w:r w:rsidRPr="009C75F6">
        <w:rPr>
          <w:rFonts w:ascii="Times New Roman" w:eastAsia="Times New Roman" w:hAnsi="Times New Roman" w:cs="Times New Roman"/>
          <w:color w:val="000000"/>
          <w:sz w:val="24"/>
          <w:szCs w:val="24"/>
          <w:lang w:val="en-US" w:eastAsia="ru-RU"/>
        </w:rPr>
        <w:t> </w:t>
      </w:r>
      <w:r w:rsidRPr="009C75F6">
        <w:rPr>
          <w:rFonts w:ascii="Times New Roman" w:eastAsia="Times New Roman" w:hAnsi="Times New Roman" w:cs="Times New Roman"/>
          <w:color w:val="000000"/>
          <w:sz w:val="24"/>
          <w:szCs w:val="24"/>
          <w:lang w:eastAsia="ru-RU"/>
        </w:rPr>
        <w:t>сегодня предоставляем.</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Книговыдача.</w:t>
      </w:r>
      <w:r w:rsidRPr="009C75F6">
        <w:rPr>
          <w:rFonts w:ascii="Times New Roman" w:eastAsia="SimSun" w:hAnsi="Times New Roman" w:cs="Times New Roman"/>
          <w:sz w:val="24"/>
          <w:szCs w:val="24"/>
          <w:lang w:eastAsia="ar-SA"/>
        </w:rPr>
        <w:t xml:space="preserve"> Повышение числа посещений библиотеки приводит к повышению и количества выданных документов. В 2022 году общее количество выданных пользователям документов в МБУК «МЦБС» Полесского муниципального округа составило 113872 ед., что на 4,6 % больше, чем в 2021 году (108881 ед.). </w:t>
      </w:r>
    </w:p>
    <w:p w:rsidR="009C75F6" w:rsidRPr="009C75F6" w:rsidRDefault="009C75F6" w:rsidP="009C75F6">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9C75F6">
        <w:rPr>
          <w:rFonts w:ascii="Times New Roman" w:eastAsia="Times New Roman" w:hAnsi="Times New Roman" w:cs="Times New Roman"/>
          <w:b/>
          <w:bCs/>
          <w:color w:val="000000"/>
          <w:sz w:val="24"/>
          <w:szCs w:val="24"/>
          <w:lang w:eastAsia="ru-RU" w:bidi="ru-RU"/>
        </w:rPr>
        <w:t>Диаграмма № 9.</w:t>
      </w:r>
      <w:r w:rsidRPr="009C75F6">
        <w:rPr>
          <w:rFonts w:ascii="Times New Roman" w:eastAsia="Times New Roman" w:hAnsi="Times New Roman" w:cs="Times New Roman"/>
          <w:bCs/>
          <w:color w:val="000000"/>
          <w:sz w:val="24"/>
          <w:szCs w:val="24"/>
          <w:lang w:eastAsia="ru-RU" w:bidi="ru-RU"/>
        </w:rPr>
        <w:t xml:space="preserve"> Выдано документов (всего) из фондов МБУК «МЦБС» Полесского муниципального округа в 2020-2022 гг.</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Pr>
          <w:rFonts w:ascii="Calibri" w:eastAsia="SimSun" w:hAnsi="Calibri" w:cs="Calibri"/>
          <w:noProof/>
          <w:color w:val="000000"/>
          <w:lang w:eastAsia="ru-RU"/>
        </w:rPr>
        <w:drawing>
          <wp:inline distT="0" distB="0" distL="0" distR="0" wp14:anchorId="268F52CC" wp14:editId="63682A55">
            <wp:extent cx="4905375" cy="2257425"/>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стационарном режиме было выдано 110445 документов, на 2,7% (+2925) больше чем в 2021 г. (107520 ед.). Во </w:t>
      </w:r>
      <w:proofErr w:type="spellStart"/>
      <w:r w:rsidRPr="009C75F6">
        <w:rPr>
          <w:rFonts w:ascii="Times New Roman" w:eastAsia="SimSun" w:hAnsi="Times New Roman" w:cs="Times New Roman"/>
          <w:sz w:val="24"/>
          <w:szCs w:val="24"/>
          <w:lang w:eastAsia="ar-SA"/>
        </w:rPr>
        <w:t>внестационарном</w:t>
      </w:r>
      <w:proofErr w:type="spellEnd"/>
      <w:r w:rsidRPr="009C75F6">
        <w:rPr>
          <w:rFonts w:ascii="Times New Roman" w:eastAsia="SimSun" w:hAnsi="Times New Roman" w:cs="Times New Roman"/>
          <w:sz w:val="24"/>
          <w:szCs w:val="24"/>
          <w:lang w:eastAsia="ar-SA"/>
        </w:rPr>
        <w:t xml:space="preserve"> (в том числе удаленном) режиме выдано 3427 ед., на 152% (+2068) больше, чем в предшествующем отчетном периоде (1359 ед.). В разрезе по</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учреждениям книговыдача представлена в </w:t>
      </w:r>
      <w:r w:rsidRPr="009C75F6">
        <w:rPr>
          <w:rFonts w:ascii="Times New Roman" w:eastAsia="SimSun" w:hAnsi="Times New Roman" w:cs="Times New Roman"/>
          <w:i/>
          <w:sz w:val="24"/>
          <w:szCs w:val="24"/>
          <w:lang w:eastAsia="ar-SA"/>
        </w:rPr>
        <w:t>таблице 5 приложений</w:t>
      </w:r>
      <w:r w:rsidRPr="009C75F6">
        <w:rPr>
          <w:rFonts w:ascii="Times New Roman" w:eastAsia="SimSun" w:hAnsi="Times New Roman" w:cs="Times New Roman"/>
          <w:sz w:val="24"/>
          <w:szCs w:val="24"/>
          <w:lang w:eastAsia="ar-SA"/>
        </w:rPr>
        <w:t>.</w:t>
      </w:r>
    </w:p>
    <w:p w:rsidR="009C75F6" w:rsidRPr="009C75F6" w:rsidRDefault="009C75F6" w:rsidP="009C75F6">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9C75F6">
        <w:rPr>
          <w:rFonts w:ascii="Times New Roman" w:eastAsia="Times New Roman" w:hAnsi="Times New Roman" w:cs="Times New Roman"/>
          <w:b/>
          <w:bCs/>
          <w:color w:val="000000"/>
          <w:sz w:val="24"/>
          <w:szCs w:val="24"/>
          <w:lang w:eastAsia="ru-RU" w:bidi="ru-RU"/>
        </w:rPr>
        <w:t>Диаграмма № 10.</w:t>
      </w:r>
      <w:r w:rsidRPr="009C75F6">
        <w:rPr>
          <w:rFonts w:ascii="Times New Roman" w:eastAsia="Times New Roman" w:hAnsi="Times New Roman" w:cs="Times New Roman"/>
          <w:bCs/>
          <w:color w:val="000000"/>
          <w:sz w:val="24"/>
          <w:szCs w:val="24"/>
          <w:lang w:eastAsia="ru-RU" w:bidi="ru-RU"/>
        </w:rPr>
        <w:t xml:space="preserve"> Выдано документов (в стационарном и </w:t>
      </w:r>
      <w:proofErr w:type="spellStart"/>
      <w:r w:rsidRPr="009C75F6">
        <w:rPr>
          <w:rFonts w:ascii="Times New Roman" w:eastAsia="Times New Roman" w:hAnsi="Times New Roman" w:cs="Times New Roman"/>
          <w:bCs/>
          <w:color w:val="000000"/>
          <w:sz w:val="24"/>
          <w:szCs w:val="24"/>
          <w:lang w:eastAsia="ru-RU" w:bidi="ru-RU"/>
        </w:rPr>
        <w:t>внестационарном</w:t>
      </w:r>
      <w:proofErr w:type="spellEnd"/>
      <w:r w:rsidRPr="009C75F6">
        <w:rPr>
          <w:rFonts w:ascii="Times New Roman" w:eastAsia="Times New Roman" w:hAnsi="Times New Roman" w:cs="Times New Roman"/>
          <w:bCs/>
          <w:color w:val="000000"/>
          <w:sz w:val="24"/>
          <w:szCs w:val="24"/>
          <w:lang w:eastAsia="ru-RU" w:bidi="ru-RU"/>
        </w:rPr>
        <w:t xml:space="preserve"> режиме) из</w:t>
      </w:r>
      <w:r w:rsidRPr="009C75F6">
        <w:rPr>
          <w:rFonts w:ascii="Times New Roman" w:eastAsia="Times New Roman" w:hAnsi="Times New Roman" w:cs="Times New Roman"/>
          <w:bCs/>
          <w:color w:val="000000"/>
          <w:sz w:val="24"/>
          <w:szCs w:val="24"/>
          <w:lang w:val="en-US" w:eastAsia="ru-RU" w:bidi="ru-RU"/>
        </w:rPr>
        <w:t> </w:t>
      </w:r>
      <w:r w:rsidRPr="009C75F6">
        <w:rPr>
          <w:rFonts w:ascii="Times New Roman" w:eastAsia="Times New Roman" w:hAnsi="Times New Roman" w:cs="Times New Roman"/>
          <w:bCs/>
          <w:color w:val="000000"/>
          <w:sz w:val="24"/>
          <w:szCs w:val="24"/>
          <w:lang w:eastAsia="ru-RU" w:bidi="ru-RU"/>
        </w:rPr>
        <w:t>фондов МБУК «МЦБС» Полесского муниципального округа в 2020-2022 гг.</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Pr>
          <w:rFonts w:ascii="Calibri" w:eastAsia="SimSun" w:hAnsi="Calibri" w:cs="Calibri"/>
          <w:noProof/>
          <w:color w:val="000000"/>
          <w:lang w:eastAsia="ru-RU"/>
        </w:rPr>
        <w:drawing>
          <wp:inline distT="0" distB="0" distL="0" distR="0" wp14:anchorId="2E2CF0FF" wp14:editId="0D26329E">
            <wp:extent cx="4924425" cy="225742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 выдаче документов в стационарном режиме повышение показывают большинство библиотек: Саранская сельская библиотека (+</w:t>
      </w:r>
      <w:r w:rsidRPr="009C75F6">
        <w:rPr>
          <w:rFonts w:ascii="Times New Roman" w:eastAsia="Times New Roman" w:hAnsi="Times New Roman" w:cs="Times New Roman"/>
          <w:color w:val="000000"/>
          <w:sz w:val="24"/>
          <w:szCs w:val="24"/>
          <w:lang w:eastAsia="ru-RU"/>
        </w:rPr>
        <w:t>84,22%</w:t>
      </w:r>
      <w:r w:rsidRPr="009C75F6">
        <w:rPr>
          <w:rFonts w:ascii="Times New Roman" w:eastAsia="SimSun" w:hAnsi="Times New Roman" w:cs="Times New Roman"/>
          <w:sz w:val="24"/>
          <w:szCs w:val="24"/>
          <w:lang w:eastAsia="ar-SA"/>
        </w:rPr>
        <w:t>), Славянская сельская библиотека (+</w:t>
      </w:r>
      <w:r w:rsidRPr="009C75F6">
        <w:rPr>
          <w:rFonts w:ascii="Times New Roman" w:eastAsia="Times New Roman" w:hAnsi="Times New Roman" w:cs="Times New Roman"/>
          <w:color w:val="000000"/>
          <w:sz w:val="24"/>
          <w:szCs w:val="24"/>
          <w:lang w:eastAsia="ru-RU"/>
        </w:rPr>
        <w:t>64,28</w:t>
      </w:r>
      <w:r w:rsidRPr="009C75F6">
        <w:rPr>
          <w:rFonts w:ascii="Times New Roman" w:eastAsia="SimSun" w:hAnsi="Times New Roman" w:cs="Times New Roman"/>
          <w:sz w:val="24"/>
          <w:szCs w:val="24"/>
          <w:lang w:eastAsia="ar-SA"/>
        </w:rPr>
        <w:t>), Сосновская сельская библиотека (+</w:t>
      </w:r>
      <w:r w:rsidRPr="009C75F6">
        <w:rPr>
          <w:rFonts w:ascii="Times New Roman" w:eastAsia="Times New Roman" w:hAnsi="Times New Roman" w:cs="Times New Roman"/>
          <w:color w:val="000000"/>
          <w:sz w:val="24"/>
          <w:szCs w:val="24"/>
          <w:lang w:eastAsia="ru-RU"/>
        </w:rPr>
        <w:t>29,10%</w:t>
      </w:r>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Новодеревенская</w:t>
      </w:r>
      <w:proofErr w:type="spellEnd"/>
      <w:r w:rsidRPr="009C75F6">
        <w:rPr>
          <w:rFonts w:ascii="Times New Roman" w:eastAsia="SimSun" w:hAnsi="Times New Roman" w:cs="Times New Roman"/>
          <w:sz w:val="24"/>
          <w:szCs w:val="24"/>
          <w:lang w:eastAsia="ar-SA"/>
        </w:rPr>
        <w:t xml:space="preserve"> сельская библиотека (+</w:t>
      </w:r>
      <w:r w:rsidRPr="009C75F6">
        <w:rPr>
          <w:rFonts w:ascii="Times New Roman" w:eastAsia="Times New Roman" w:hAnsi="Times New Roman" w:cs="Times New Roman"/>
          <w:color w:val="000000"/>
          <w:sz w:val="24"/>
          <w:szCs w:val="24"/>
          <w:lang w:eastAsia="ru-RU"/>
        </w:rPr>
        <w:t>20,89</w:t>
      </w:r>
      <w:r w:rsidRPr="009C75F6">
        <w:rPr>
          <w:rFonts w:ascii="Times New Roman" w:eastAsia="SimSun" w:hAnsi="Times New Roman" w:cs="Times New Roman"/>
          <w:sz w:val="24"/>
          <w:szCs w:val="24"/>
          <w:lang w:eastAsia="ar-SA"/>
        </w:rPr>
        <w:t>), Головкинская сельская библиотека (+</w:t>
      </w:r>
      <w:r w:rsidRPr="009C75F6">
        <w:rPr>
          <w:rFonts w:ascii="Times New Roman" w:eastAsia="Times New Roman" w:hAnsi="Times New Roman" w:cs="Times New Roman"/>
          <w:color w:val="000000"/>
          <w:sz w:val="24"/>
          <w:szCs w:val="24"/>
          <w:lang w:eastAsia="ru-RU"/>
        </w:rPr>
        <w:t>9,07</w:t>
      </w:r>
      <w:r w:rsidRPr="009C75F6">
        <w:rPr>
          <w:rFonts w:ascii="Times New Roman" w:eastAsia="SimSun" w:hAnsi="Times New Roman" w:cs="Times New Roman"/>
          <w:sz w:val="24"/>
          <w:szCs w:val="24"/>
          <w:lang w:eastAsia="ar-SA"/>
        </w:rPr>
        <w:t>), Тургеневская сельская библиотека (+</w:t>
      </w:r>
      <w:r w:rsidRPr="009C75F6">
        <w:rPr>
          <w:rFonts w:ascii="Times New Roman" w:eastAsia="Times New Roman" w:hAnsi="Times New Roman" w:cs="Times New Roman"/>
          <w:color w:val="000000"/>
          <w:sz w:val="24"/>
          <w:szCs w:val="24"/>
          <w:lang w:eastAsia="ru-RU"/>
        </w:rPr>
        <w:t>8,27</w:t>
      </w:r>
      <w:r w:rsidRPr="009C75F6">
        <w:rPr>
          <w:rFonts w:ascii="Times New Roman" w:eastAsia="SimSun" w:hAnsi="Times New Roman" w:cs="Times New Roman"/>
          <w:sz w:val="24"/>
          <w:szCs w:val="24"/>
          <w:lang w:eastAsia="ar-SA"/>
        </w:rPr>
        <w:t>). Снижение показателей у центральной межпоселенческой библиотеки (-</w:t>
      </w:r>
      <w:r w:rsidRPr="009C75F6">
        <w:rPr>
          <w:rFonts w:ascii="Times New Roman" w:eastAsia="Times New Roman" w:hAnsi="Times New Roman" w:cs="Times New Roman"/>
          <w:color w:val="000000"/>
          <w:sz w:val="24"/>
          <w:szCs w:val="24"/>
          <w:lang w:eastAsia="ru-RU"/>
        </w:rPr>
        <w:t>5,58</w:t>
      </w:r>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сельской библиотеки (-</w:t>
      </w:r>
      <w:r w:rsidRPr="009C75F6">
        <w:rPr>
          <w:rFonts w:ascii="Times New Roman" w:eastAsia="Times New Roman" w:hAnsi="Times New Roman" w:cs="Times New Roman"/>
          <w:color w:val="000000"/>
          <w:sz w:val="24"/>
          <w:szCs w:val="24"/>
          <w:lang w:eastAsia="ru-RU"/>
        </w:rPr>
        <w:t>32,29</w:t>
      </w:r>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Зеленовской</w:t>
      </w:r>
      <w:proofErr w:type="spellEnd"/>
      <w:r w:rsidRPr="009C75F6">
        <w:rPr>
          <w:rFonts w:ascii="Times New Roman" w:eastAsia="SimSun" w:hAnsi="Times New Roman" w:cs="Times New Roman"/>
          <w:sz w:val="24"/>
          <w:szCs w:val="24"/>
          <w:lang w:eastAsia="ar-SA"/>
        </w:rPr>
        <w:t xml:space="preserve"> сельской библиотеки (-</w:t>
      </w:r>
      <w:r w:rsidRPr="009C75F6">
        <w:rPr>
          <w:rFonts w:ascii="Times New Roman" w:eastAsia="Times New Roman" w:hAnsi="Times New Roman" w:cs="Times New Roman"/>
          <w:color w:val="000000"/>
          <w:sz w:val="24"/>
          <w:szCs w:val="24"/>
          <w:lang w:eastAsia="ru-RU"/>
        </w:rPr>
        <w:t>1,58</w:t>
      </w:r>
      <w:r w:rsidRPr="009C75F6">
        <w:rPr>
          <w:rFonts w:ascii="Times New Roman" w:eastAsia="SimSun" w:hAnsi="Times New Roman" w:cs="Times New Roman"/>
          <w:sz w:val="24"/>
          <w:szCs w:val="24"/>
          <w:lang w:eastAsia="ar-SA"/>
        </w:rPr>
        <w:t>) и </w:t>
      </w:r>
      <w:proofErr w:type="spellStart"/>
      <w:r w:rsidRPr="009C75F6">
        <w:rPr>
          <w:rFonts w:ascii="Times New Roman" w:eastAsia="SimSun" w:hAnsi="Times New Roman" w:cs="Times New Roman"/>
          <w:sz w:val="24"/>
          <w:szCs w:val="24"/>
          <w:lang w:eastAsia="ar-SA"/>
        </w:rPr>
        <w:t>Дальненской</w:t>
      </w:r>
      <w:proofErr w:type="spellEnd"/>
      <w:r w:rsidRPr="009C75F6">
        <w:rPr>
          <w:rFonts w:ascii="Times New Roman" w:eastAsia="SimSun" w:hAnsi="Times New Roman" w:cs="Times New Roman"/>
          <w:sz w:val="24"/>
          <w:szCs w:val="24"/>
          <w:lang w:eastAsia="ar-SA"/>
        </w:rPr>
        <w:t xml:space="preserve"> сельской библиотеки (-0,27).</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А по выдаче во </w:t>
      </w:r>
      <w:proofErr w:type="spellStart"/>
      <w:r w:rsidRPr="009C75F6">
        <w:rPr>
          <w:rFonts w:ascii="Times New Roman" w:eastAsia="SimSun" w:hAnsi="Times New Roman" w:cs="Times New Roman"/>
          <w:sz w:val="24"/>
          <w:szCs w:val="24"/>
          <w:lang w:eastAsia="ar-SA"/>
        </w:rPr>
        <w:t>внестационарном</w:t>
      </w:r>
      <w:proofErr w:type="spellEnd"/>
      <w:r w:rsidRPr="009C75F6">
        <w:rPr>
          <w:rFonts w:ascii="Times New Roman" w:eastAsia="SimSun" w:hAnsi="Times New Roman" w:cs="Times New Roman"/>
          <w:sz w:val="24"/>
          <w:szCs w:val="24"/>
          <w:lang w:eastAsia="ar-SA"/>
        </w:rPr>
        <w:t xml:space="preserve"> режиме ситуация сложилась разная:</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-уменьшение показателя 2021 г. показывает центральная </w:t>
      </w:r>
      <w:proofErr w:type="spellStart"/>
      <w:r w:rsidRPr="009C75F6">
        <w:rPr>
          <w:rFonts w:ascii="Times New Roman" w:eastAsia="SimSun" w:hAnsi="Times New Roman" w:cs="Times New Roman"/>
          <w:sz w:val="24"/>
          <w:szCs w:val="24"/>
          <w:lang w:eastAsia="ar-SA"/>
        </w:rPr>
        <w:t>межпоселенческая</w:t>
      </w:r>
      <w:proofErr w:type="spellEnd"/>
      <w:r w:rsidRPr="009C75F6">
        <w:rPr>
          <w:rFonts w:ascii="Times New Roman" w:eastAsia="SimSun" w:hAnsi="Times New Roman" w:cs="Times New Roman"/>
          <w:sz w:val="24"/>
          <w:szCs w:val="24"/>
          <w:lang w:eastAsia="ar-SA"/>
        </w:rPr>
        <w:t xml:space="preserve"> библиотека (-</w:t>
      </w:r>
      <w:r w:rsidRPr="009C75F6">
        <w:rPr>
          <w:rFonts w:ascii="Times New Roman" w:eastAsia="Times New Roman" w:hAnsi="Times New Roman" w:cs="Times New Roman"/>
          <w:color w:val="000000"/>
          <w:sz w:val="24"/>
          <w:szCs w:val="24"/>
          <w:lang w:eastAsia="ru-RU"/>
        </w:rPr>
        <w:t>96,47%</w:t>
      </w:r>
      <w:r w:rsidRPr="009C75F6">
        <w:rPr>
          <w:rFonts w:ascii="Times New Roman" w:eastAsia="SimSun" w:hAnsi="Times New Roman" w:cs="Times New Roman"/>
          <w:sz w:val="24"/>
          <w:szCs w:val="24"/>
          <w:lang w:eastAsia="ar-SA"/>
        </w:rPr>
        <w:t>), Саранская сельская библиотека (-</w:t>
      </w:r>
      <w:r w:rsidRPr="009C75F6">
        <w:rPr>
          <w:rFonts w:ascii="Times New Roman" w:eastAsia="Times New Roman" w:hAnsi="Times New Roman" w:cs="Times New Roman"/>
          <w:color w:val="000000"/>
          <w:sz w:val="24"/>
          <w:szCs w:val="24"/>
          <w:lang w:eastAsia="ru-RU"/>
        </w:rPr>
        <w:t>100,00 %</w:t>
      </w:r>
      <w:r w:rsidRPr="009C75F6">
        <w:rPr>
          <w:rFonts w:ascii="Times New Roman" w:eastAsia="SimSun" w:hAnsi="Times New Roman" w:cs="Times New Roman"/>
          <w:sz w:val="24"/>
          <w:szCs w:val="24"/>
          <w:lang w:eastAsia="ar-SA"/>
        </w:rPr>
        <w:t>), Ильичевская сельская библиотека (-</w:t>
      </w:r>
      <w:r w:rsidRPr="009C75F6">
        <w:rPr>
          <w:rFonts w:ascii="Times New Roman" w:eastAsia="Times New Roman" w:hAnsi="Times New Roman" w:cs="Times New Roman"/>
          <w:color w:val="000000"/>
          <w:sz w:val="24"/>
          <w:szCs w:val="24"/>
          <w:lang w:eastAsia="ru-RU"/>
        </w:rPr>
        <w:t>28,32%</w:t>
      </w:r>
      <w:r w:rsidRPr="009C75F6">
        <w:rPr>
          <w:rFonts w:ascii="Times New Roman" w:eastAsia="SimSun" w:hAnsi="Times New Roman" w:cs="Times New Roman"/>
          <w:sz w:val="24"/>
          <w:szCs w:val="24"/>
          <w:lang w:eastAsia="ar-SA"/>
        </w:rPr>
        <w:t>), Нахимовская сельская библиотека (-</w:t>
      </w:r>
      <w:r w:rsidRPr="009C75F6">
        <w:rPr>
          <w:rFonts w:ascii="Times New Roman" w:eastAsia="Times New Roman" w:hAnsi="Times New Roman" w:cs="Times New Roman"/>
          <w:color w:val="000000"/>
          <w:sz w:val="24"/>
          <w:szCs w:val="24"/>
          <w:lang w:eastAsia="ru-RU"/>
        </w:rPr>
        <w:t>14,29 %</w:t>
      </w:r>
      <w:r w:rsidRPr="009C75F6">
        <w:rPr>
          <w:rFonts w:ascii="Times New Roman" w:eastAsia="SimSun" w:hAnsi="Times New Roman" w:cs="Times New Roman"/>
          <w:sz w:val="24"/>
          <w:szCs w:val="24"/>
          <w:lang w:eastAsia="ar-SA"/>
        </w:rPr>
        <w:t>);</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SimSun" w:hAnsi="Times New Roman" w:cs="Times New Roman"/>
          <w:sz w:val="24"/>
          <w:szCs w:val="24"/>
          <w:lang w:eastAsia="ar-SA"/>
        </w:rPr>
        <w:t xml:space="preserve">-значительно увеличился показатель по выдаче в </w:t>
      </w:r>
      <w:proofErr w:type="spellStart"/>
      <w:r w:rsidRPr="009C75F6">
        <w:rPr>
          <w:rFonts w:ascii="Times New Roman" w:eastAsia="SimSun" w:hAnsi="Times New Roman" w:cs="Times New Roman"/>
          <w:sz w:val="24"/>
          <w:szCs w:val="24"/>
          <w:lang w:eastAsia="ar-SA"/>
        </w:rPr>
        <w:t>Зеленовской</w:t>
      </w:r>
      <w:proofErr w:type="spellEnd"/>
      <w:r w:rsidRPr="009C75F6">
        <w:rPr>
          <w:rFonts w:ascii="Times New Roman" w:eastAsia="SimSun" w:hAnsi="Times New Roman" w:cs="Times New Roman"/>
          <w:sz w:val="24"/>
          <w:szCs w:val="24"/>
          <w:lang w:eastAsia="ar-SA"/>
        </w:rPr>
        <w:t xml:space="preserve"> сельской библиотеке (+</w:t>
      </w:r>
      <w:r w:rsidR="003E4D68">
        <w:rPr>
          <w:rFonts w:ascii="Times New Roman" w:eastAsia="Times New Roman" w:hAnsi="Times New Roman" w:cs="Times New Roman"/>
          <w:color w:val="000000"/>
          <w:sz w:val="24"/>
          <w:szCs w:val="24"/>
          <w:lang w:eastAsia="ru-RU"/>
        </w:rPr>
        <w:t>13436)</w:t>
      </w:r>
      <w:r w:rsidRPr="009C75F6">
        <w:rPr>
          <w:rFonts w:ascii="Times New Roman" w:eastAsia="Times New Roman" w:hAnsi="Times New Roman" w:cs="Times New Roman"/>
          <w:color w:val="000000"/>
          <w:sz w:val="24"/>
          <w:szCs w:val="24"/>
          <w:lang w:eastAsia="ru-RU"/>
        </w:rPr>
        <w:t xml:space="preserve"> </w:t>
      </w:r>
      <w:r w:rsidR="003E4D68">
        <w:rPr>
          <w:rFonts w:ascii="Times New Roman" w:eastAsia="Times New Roman" w:hAnsi="Times New Roman" w:cs="Times New Roman"/>
          <w:color w:val="000000"/>
          <w:sz w:val="24"/>
          <w:szCs w:val="24"/>
          <w:lang w:eastAsia="ru-RU"/>
        </w:rPr>
        <w:t>(</w:t>
      </w:r>
      <w:r w:rsidRPr="003E4D68">
        <w:rPr>
          <w:rFonts w:ascii="Times New Roman" w:eastAsia="Times New Roman" w:hAnsi="Times New Roman" w:cs="Times New Roman"/>
          <w:color w:val="000000"/>
          <w:sz w:val="24"/>
          <w:szCs w:val="24"/>
          <w:lang w:eastAsia="ru-RU"/>
        </w:rPr>
        <w:t>с фе</w:t>
      </w:r>
      <w:r w:rsidR="003E4D68">
        <w:rPr>
          <w:rFonts w:ascii="Times New Roman" w:eastAsia="Times New Roman" w:hAnsi="Times New Roman" w:cs="Times New Roman"/>
          <w:color w:val="000000"/>
          <w:sz w:val="24"/>
          <w:szCs w:val="24"/>
          <w:lang w:eastAsia="ru-RU"/>
        </w:rPr>
        <w:t xml:space="preserve">враля 2022 г. проводился ремонт - </w:t>
      </w:r>
      <w:r w:rsidRPr="009C75F6">
        <w:rPr>
          <w:rFonts w:ascii="Times New Roman" w:eastAsia="Times New Roman" w:hAnsi="Times New Roman" w:cs="Times New Roman"/>
          <w:color w:val="000000"/>
          <w:sz w:val="24"/>
          <w:szCs w:val="24"/>
          <w:lang w:eastAsia="ru-RU"/>
        </w:rPr>
        <w:t>книги выдавались внестационарно</w:t>
      </w:r>
      <w:r w:rsidR="003E4D68">
        <w:rPr>
          <w:rFonts w:ascii="Times New Roman" w:eastAsia="Times New Roman" w:hAnsi="Times New Roman" w:cs="Times New Roman"/>
          <w:color w:val="000000"/>
          <w:sz w:val="24"/>
          <w:szCs w:val="24"/>
          <w:lang w:eastAsia="ru-RU"/>
        </w:rPr>
        <w:t>); в </w:t>
      </w:r>
      <w:proofErr w:type="spellStart"/>
      <w:r w:rsidRPr="009C75F6">
        <w:rPr>
          <w:rFonts w:ascii="Times New Roman" w:eastAsia="Times New Roman" w:hAnsi="Times New Roman" w:cs="Times New Roman"/>
          <w:color w:val="000000"/>
          <w:sz w:val="24"/>
          <w:szCs w:val="24"/>
          <w:lang w:eastAsia="ru-RU"/>
        </w:rPr>
        <w:t>Заливинской</w:t>
      </w:r>
      <w:proofErr w:type="spellEnd"/>
      <w:r w:rsidRPr="009C75F6">
        <w:rPr>
          <w:rFonts w:ascii="Times New Roman" w:eastAsia="Times New Roman" w:hAnsi="Times New Roman" w:cs="Times New Roman"/>
          <w:color w:val="000000"/>
          <w:sz w:val="24"/>
          <w:szCs w:val="24"/>
          <w:lang w:eastAsia="ru-RU"/>
        </w:rPr>
        <w:t xml:space="preserve"> сельской библиотеке (+5950%); Славянской сельской библиотеке (+1815,25%);</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 менее значительное увеличение по </w:t>
      </w:r>
      <w:proofErr w:type="spellStart"/>
      <w:r w:rsidRPr="009C75F6">
        <w:rPr>
          <w:rFonts w:ascii="Times New Roman" w:eastAsia="Times New Roman" w:hAnsi="Times New Roman" w:cs="Times New Roman"/>
          <w:color w:val="000000"/>
          <w:sz w:val="24"/>
          <w:szCs w:val="24"/>
          <w:lang w:eastAsia="ru-RU"/>
        </w:rPr>
        <w:t>внестационарной</w:t>
      </w:r>
      <w:proofErr w:type="spellEnd"/>
      <w:r w:rsidRPr="009C75F6">
        <w:rPr>
          <w:rFonts w:ascii="Times New Roman" w:eastAsia="Times New Roman" w:hAnsi="Times New Roman" w:cs="Times New Roman"/>
          <w:color w:val="000000"/>
          <w:sz w:val="24"/>
          <w:szCs w:val="24"/>
          <w:lang w:eastAsia="ru-RU"/>
        </w:rPr>
        <w:t xml:space="preserve"> выдаче в </w:t>
      </w:r>
      <w:proofErr w:type="spellStart"/>
      <w:r w:rsidRPr="009C75F6">
        <w:rPr>
          <w:rFonts w:ascii="Times New Roman" w:eastAsia="Times New Roman" w:hAnsi="Times New Roman" w:cs="Times New Roman"/>
          <w:color w:val="000000"/>
          <w:sz w:val="24"/>
          <w:szCs w:val="24"/>
          <w:lang w:eastAsia="ru-RU"/>
        </w:rPr>
        <w:t>Головкинской</w:t>
      </w:r>
      <w:proofErr w:type="spellEnd"/>
      <w:r w:rsidRPr="009C75F6">
        <w:rPr>
          <w:rFonts w:ascii="Times New Roman" w:eastAsia="Times New Roman" w:hAnsi="Times New Roman" w:cs="Times New Roman"/>
          <w:color w:val="000000"/>
          <w:sz w:val="24"/>
          <w:szCs w:val="24"/>
          <w:lang w:eastAsia="ru-RU"/>
        </w:rPr>
        <w:t xml:space="preserve"> сельской библиотеке (+288,89 %), Тургеневской сельской библиотеке (+ 136,51%), </w:t>
      </w:r>
      <w:proofErr w:type="spellStart"/>
      <w:r w:rsidRPr="009C75F6">
        <w:rPr>
          <w:rFonts w:ascii="Times New Roman" w:eastAsia="Times New Roman" w:hAnsi="Times New Roman" w:cs="Times New Roman"/>
          <w:color w:val="000000"/>
          <w:sz w:val="24"/>
          <w:szCs w:val="24"/>
          <w:lang w:eastAsia="ru-RU"/>
        </w:rPr>
        <w:t>Залесовской</w:t>
      </w:r>
      <w:proofErr w:type="spellEnd"/>
      <w:r w:rsidRPr="009C75F6">
        <w:rPr>
          <w:rFonts w:ascii="Times New Roman" w:eastAsia="Times New Roman" w:hAnsi="Times New Roman" w:cs="Times New Roman"/>
          <w:color w:val="000000"/>
          <w:sz w:val="24"/>
          <w:szCs w:val="24"/>
          <w:lang w:eastAsia="ru-RU"/>
        </w:rPr>
        <w:t xml:space="preserve"> сельской библиотеке (+190,24 %), Сосновской сельской библиотеке (+83,10), </w:t>
      </w:r>
      <w:proofErr w:type="spellStart"/>
      <w:r w:rsidRPr="009C75F6">
        <w:rPr>
          <w:rFonts w:ascii="Times New Roman" w:eastAsia="Times New Roman" w:hAnsi="Times New Roman" w:cs="Times New Roman"/>
          <w:color w:val="000000"/>
          <w:sz w:val="24"/>
          <w:szCs w:val="24"/>
          <w:lang w:eastAsia="ru-RU"/>
        </w:rPr>
        <w:t>Новодеревенской</w:t>
      </w:r>
      <w:proofErr w:type="spellEnd"/>
      <w:r w:rsidRPr="009C75F6">
        <w:rPr>
          <w:rFonts w:ascii="Times New Roman" w:eastAsia="Times New Roman" w:hAnsi="Times New Roman" w:cs="Times New Roman"/>
          <w:color w:val="000000"/>
          <w:sz w:val="24"/>
          <w:szCs w:val="24"/>
          <w:lang w:eastAsia="ru-RU"/>
        </w:rPr>
        <w:t xml:space="preserve"> сельской библиотеке (+14,58 %);</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 отсутствует </w:t>
      </w:r>
      <w:proofErr w:type="spellStart"/>
      <w:r w:rsidRPr="009C75F6">
        <w:rPr>
          <w:rFonts w:ascii="Times New Roman" w:eastAsia="Times New Roman" w:hAnsi="Times New Roman" w:cs="Times New Roman"/>
          <w:color w:val="000000"/>
          <w:sz w:val="24"/>
          <w:szCs w:val="24"/>
          <w:lang w:eastAsia="ru-RU"/>
        </w:rPr>
        <w:t>внестационарная</w:t>
      </w:r>
      <w:proofErr w:type="spellEnd"/>
      <w:r w:rsidRPr="009C75F6">
        <w:rPr>
          <w:rFonts w:ascii="Times New Roman" w:eastAsia="Times New Roman" w:hAnsi="Times New Roman" w:cs="Times New Roman"/>
          <w:color w:val="000000"/>
          <w:sz w:val="24"/>
          <w:szCs w:val="24"/>
          <w:lang w:eastAsia="ru-RU"/>
        </w:rPr>
        <w:t xml:space="preserve"> выдача в </w:t>
      </w:r>
      <w:proofErr w:type="spellStart"/>
      <w:r w:rsidRPr="009C75F6">
        <w:rPr>
          <w:rFonts w:ascii="Times New Roman" w:eastAsia="Times New Roman" w:hAnsi="Times New Roman" w:cs="Times New Roman"/>
          <w:color w:val="000000"/>
          <w:sz w:val="24"/>
          <w:szCs w:val="24"/>
          <w:lang w:eastAsia="ru-RU"/>
        </w:rPr>
        <w:t>Дальненской</w:t>
      </w:r>
      <w:proofErr w:type="spellEnd"/>
      <w:r w:rsidRPr="009C75F6">
        <w:rPr>
          <w:rFonts w:ascii="Times New Roman" w:eastAsia="Times New Roman" w:hAnsi="Times New Roman" w:cs="Times New Roman"/>
          <w:color w:val="000000"/>
          <w:sz w:val="24"/>
          <w:szCs w:val="24"/>
          <w:lang w:eastAsia="ru-RU"/>
        </w:rPr>
        <w:t xml:space="preserve"> сельской библиотеке.</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9C75F6" w:rsidRPr="009C75F6" w:rsidRDefault="009C75F6" w:rsidP="009C75F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Таблица № 4.</w:t>
      </w:r>
      <w:r w:rsidRPr="009C75F6">
        <w:rPr>
          <w:rFonts w:ascii="Times New Roman" w:eastAsia="Times New Roman" w:hAnsi="Times New Roman" w:cs="Times New Roman"/>
          <w:color w:val="000000"/>
          <w:sz w:val="24"/>
          <w:szCs w:val="24"/>
          <w:lang w:eastAsia="ru-RU"/>
        </w:rPr>
        <w:t xml:space="preserve"> Книговыдача по отделам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34"/>
        <w:gridCol w:w="984"/>
        <w:gridCol w:w="833"/>
        <w:gridCol w:w="1133"/>
        <w:gridCol w:w="1929"/>
        <w:gridCol w:w="1224"/>
        <w:gridCol w:w="1193"/>
      </w:tblGrid>
      <w:tr w:rsidR="009C75F6" w:rsidRPr="009C75F6" w:rsidTr="00852155">
        <w:tc>
          <w:tcPr>
            <w:tcW w:w="571"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ОПЛ</w:t>
            </w:r>
          </w:p>
        </w:tc>
        <w:tc>
          <w:tcPr>
            <w:tcW w:w="746"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roofErr w:type="spellStart"/>
            <w:r w:rsidRPr="009C75F6">
              <w:rPr>
                <w:rFonts w:ascii="Times New Roman" w:eastAsia="SimSun" w:hAnsi="Times New Roman" w:cs="Times New Roman"/>
                <w:sz w:val="24"/>
                <w:szCs w:val="24"/>
                <w:lang w:eastAsia="ar-SA"/>
              </w:rPr>
              <w:t>Естеств</w:t>
            </w:r>
            <w:proofErr w:type="spellEnd"/>
            <w:r w:rsidRPr="009C75F6">
              <w:rPr>
                <w:rFonts w:ascii="Times New Roman" w:eastAsia="SimSun" w:hAnsi="Times New Roman" w:cs="Times New Roman"/>
                <w:sz w:val="24"/>
                <w:szCs w:val="24"/>
                <w:lang w:eastAsia="ar-SA"/>
              </w:rPr>
              <w:t>.</w:t>
            </w:r>
          </w:p>
        </w:tc>
        <w:tc>
          <w:tcPr>
            <w:tcW w:w="56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roofErr w:type="spellStart"/>
            <w:r w:rsidRPr="009C75F6">
              <w:rPr>
                <w:rFonts w:ascii="Times New Roman" w:eastAsia="SimSun" w:hAnsi="Times New Roman" w:cs="Times New Roman"/>
                <w:sz w:val="24"/>
                <w:szCs w:val="24"/>
                <w:lang w:eastAsia="ar-SA"/>
              </w:rPr>
              <w:t>Техн</w:t>
            </w:r>
            <w:proofErr w:type="spellEnd"/>
            <w:r w:rsidRPr="009C75F6">
              <w:rPr>
                <w:rFonts w:ascii="Times New Roman" w:eastAsia="SimSun" w:hAnsi="Times New Roman" w:cs="Times New Roman"/>
                <w:sz w:val="24"/>
                <w:szCs w:val="24"/>
                <w:lang w:eastAsia="ar-SA"/>
              </w:rPr>
              <w:t>.</w:t>
            </w:r>
          </w:p>
        </w:tc>
        <w:tc>
          <w:tcPr>
            <w:tcW w:w="485"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С/х</w:t>
            </w:r>
          </w:p>
        </w:tc>
        <w:tc>
          <w:tcPr>
            <w:tcW w:w="641"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Искус.</w:t>
            </w:r>
          </w:p>
        </w:tc>
        <w:tc>
          <w:tcPr>
            <w:tcW w:w="633"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Художественная литература</w:t>
            </w:r>
          </w:p>
        </w:tc>
        <w:tc>
          <w:tcPr>
            <w:tcW w:w="688"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Прочая</w:t>
            </w:r>
          </w:p>
        </w:tc>
        <w:tc>
          <w:tcPr>
            <w:tcW w:w="673" w:type="pct"/>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Всего</w:t>
            </w:r>
          </w:p>
        </w:tc>
      </w:tr>
      <w:tr w:rsidR="009C75F6" w:rsidRPr="009C75F6" w:rsidTr="00852155">
        <w:tc>
          <w:tcPr>
            <w:tcW w:w="571"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24036</w:t>
            </w:r>
          </w:p>
        </w:tc>
        <w:tc>
          <w:tcPr>
            <w:tcW w:w="74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4232</w:t>
            </w:r>
          </w:p>
        </w:tc>
        <w:tc>
          <w:tcPr>
            <w:tcW w:w="564"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1174</w:t>
            </w:r>
          </w:p>
        </w:tc>
        <w:tc>
          <w:tcPr>
            <w:tcW w:w="485"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1454</w:t>
            </w:r>
          </w:p>
        </w:tc>
        <w:tc>
          <w:tcPr>
            <w:tcW w:w="641"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455</w:t>
            </w:r>
          </w:p>
        </w:tc>
        <w:tc>
          <w:tcPr>
            <w:tcW w:w="63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76236</w:t>
            </w:r>
          </w:p>
        </w:tc>
        <w:tc>
          <w:tcPr>
            <w:tcW w:w="688"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2858</w:t>
            </w:r>
          </w:p>
        </w:tc>
        <w:tc>
          <w:tcPr>
            <w:tcW w:w="673" w:type="pct"/>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110445</w:t>
            </w:r>
          </w:p>
        </w:tc>
      </w:tr>
    </w:tbl>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p>
    <w:p w:rsidR="009C75F6" w:rsidRDefault="009C75F6"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Выполнение справок и консультаций (всего). </w:t>
      </w:r>
      <w:r w:rsidRPr="009C75F6">
        <w:rPr>
          <w:rFonts w:ascii="Times New Roman" w:eastAsia="SimSun" w:hAnsi="Times New Roman" w:cs="Times New Roman"/>
          <w:sz w:val="24"/>
          <w:szCs w:val="24"/>
          <w:lang w:eastAsia="ar-SA"/>
        </w:rPr>
        <w:t xml:space="preserve">В 2022 году МБУК «МЦБС» Полесского муниципального округа выполнено 445 справок и консультаций, что на 68 ед. больше, чем в 2021 году 377 ед. </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t>Диаграмма №11.</w:t>
      </w:r>
      <w:r w:rsidRPr="009C75F6">
        <w:rPr>
          <w:rFonts w:ascii="Times New Roman" w:eastAsia="Times New Roman" w:hAnsi="Times New Roman" w:cs="Times New Roman"/>
          <w:color w:val="000000"/>
          <w:sz w:val="24"/>
          <w:szCs w:val="24"/>
          <w:lang w:eastAsia="ru-RU"/>
        </w:rPr>
        <w:t xml:space="preserve"> Количество выполненных справок и консультаций в 2020-2022 гг.</w:t>
      </w:r>
    </w:p>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Pr>
          <w:rFonts w:ascii="Calibri" w:eastAsia="SimSun" w:hAnsi="Calibri" w:cs="Calibri"/>
          <w:noProof/>
          <w:color w:val="000000"/>
          <w:lang w:eastAsia="ru-RU"/>
        </w:rPr>
        <w:drawing>
          <wp:inline distT="0" distB="0" distL="0" distR="0" wp14:anchorId="0D7091EC" wp14:editId="329AB8E4">
            <wp:extent cx="5038725" cy="243421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На повышение показателя повлияло общее повышение числа посещений библиотек в</w:t>
      </w:r>
      <w:r w:rsidRPr="009C75F6">
        <w:rPr>
          <w:rFonts w:ascii="Times New Roman" w:eastAsia="Times New Roman" w:hAnsi="Times New Roman" w:cs="Times New Roman"/>
          <w:color w:val="000000"/>
          <w:sz w:val="24"/>
          <w:szCs w:val="24"/>
          <w:lang w:val="en-US" w:eastAsia="ru-RU"/>
        </w:rPr>
        <w:t> </w:t>
      </w:r>
      <w:r w:rsidRPr="009C75F6">
        <w:rPr>
          <w:rFonts w:ascii="Times New Roman" w:eastAsia="Times New Roman" w:hAnsi="Times New Roman" w:cs="Times New Roman"/>
          <w:color w:val="000000"/>
          <w:sz w:val="24"/>
          <w:szCs w:val="24"/>
          <w:lang w:eastAsia="ru-RU"/>
        </w:rPr>
        <w:t>2022 году.</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SimSun" w:hAnsi="Times New Roman" w:cs="Times New Roman"/>
          <w:b/>
          <w:sz w:val="24"/>
          <w:szCs w:val="24"/>
          <w:lang w:eastAsia="ar-SA"/>
        </w:rPr>
        <w:t xml:space="preserve">Количество культурно-просветительных мероприятий. </w:t>
      </w:r>
      <w:r w:rsidRPr="009C75F6">
        <w:rPr>
          <w:rFonts w:ascii="Times New Roman" w:eastAsia="Times New Roman" w:hAnsi="Times New Roman" w:cs="Times New Roman"/>
          <w:color w:val="000000"/>
          <w:sz w:val="24"/>
          <w:szCs w:val="24"/>
          <w:lang w:eastAsia="ru-RU"/>
        </w:rPr>
        <w:t xml:space="preserve">В 2022 году МБУК «МЦБС» Полесского муниципального округа проведено 851 культурно-просветительных мероприятий, на 8% больше чем в 2021 г. (791). Доля стационарных и </w:t>
      </w:r>
      <w:proofErr w:type="spellStart"/>
      <w:r w:rsidRPr="009C75F6">
        <w:rPr>
          <w:rFonts w:ascii="Times New Roman" w:eastAsia="Times New Roman" w:hAnsi="Times New Roman" w:cs="Times New Roman"/>
          <w:color w:val="000000"/>
          <w:sz w:val="24"/>
          <w:szCs w:val="24"/>
          <w:lang w:eastAsia="ru-RU"/>
        </w:rPr>
        <w:t>внестационарных</w:t>
      </w:r>
      <w:proofErr w:type="spellEnd"/>
      <w:r w:rsidRPr="009C75F6">
        <w:rPr>
          <w:rFonts w:ascii="Times New Roman" w:eastAsia="Times New Roman" w:hAnsi="Times New Roman" w:cs="Times New Roman"/>
          <w:color w:val="000000"/>
          <w:sz w:val="24"/>
          <w:szCs w:val="24"/>
          <w:lang w:eastAsia="ru-RU"/>
        </w:rPr>
        <w:t xml:space="preserve"> мероприятий существенно отличается от значений предшествующего отчетного года. Стационарные мероприятия в 2022 году составляют 94% от общего числа мероприятий (800), </w:t>
      </w:r>
      <w:proofErr w:type="spellStart"/>
      <w:r w:rsidRPr="009C75F6">
        <w:rPr>
          <w:rFonts w:ascii="Times New Roman" w:eastAsia="Times New Roman" w:hAnsi="Times New Roman" w:cs="Times New Roman"/>
          <w:color w:val="000000"/>
          <w:sz w:val="24"/>
          <w:szCs w:val="24"/>
          <w:lang w:eastAsia="ru-RU"/>
        </w:rPr>
        <w:t>внестационарные</w:t>
      </w:r>
      <w:proofErr w:type="spellEnd"/>
      <w:r w:rsidRPr="009C75F6">
        <w:rPr>
          <w:rFonts w:ascii="Times New Roman" w:eastAsia="Times New Roman" w:hAnsi="Times New Roman" w:cs="Times New Roman"/>
          <w:color w:val="000000"/>
          <w:sz w:val="24"/>
          <w:szCs w:val="24"/>
          <w:lang w:eastAsia="ru-RU"/>
        </w:rPr>
        <w:t xml:space="preserve"> (в </w:t>
      </w:r>
      <w:proofErr w:type="spellStart"/>
      <w:r w:rsidRPr="009C75F6">
        <w:rPr>
          <w:rFonts w:ascii="Times New Roman" w:eastAsia="Times New Roman" w:hAnsi="Times New Roman" w:cs="Times New Roman"/>
          <w:color w:val="000000"/>
          <w:sz w:val="24"/>
          <w:szCs w:val="24"/>
          <w:lang w:eastAsia="ru-RU"/>
        </w:rPr>
        <w:t>т.ч</w:t>
      </w:r>
      <w:proofErr w:type="spellEnd"/>
      <w:r w:rsidRPr="009C75F6">
        <w:rPr>
          <w:rFonts w:ascii="Times New Roman" w:eastAsia="Times New Roman" w:hAnsi="Times New Roman" w:cs="Times New Roman"/>
          <w:color w:val="000000"/>
          <w:sz w:val="24"/>
          <w:szCs w:val="24"/>
          <w:lang w:eastAsia="ru-RU"/>
        </w:rPr>
        <w:t xml:space="preserve">. удаленные) – 6% (51). В 2021 г. соотношение составляло 88% стационарных и 12% </w:t>
      </w:r>
      <w:proofErr w:type="spellStart"/>
      <w:r w:rsidRPr="009C75F6">
        <w:rPr>
          <w:rFonts w:ascii="Times New Roman" w:eastAsia="Times New Roman" w:hAnsi="Times New Roman" w:cs="Times New Roman"/>
          <w:color w:val="000000"/>
          <w:sz w:val="24"/>
          <w:szCs w:val="24"/>
          <w:lang w:eastAsia="ru-RU"/>
        </w:rPr>
        <w:t>внестационарных</w:t>
      </w:r>
      <w:proofErr w:type="spellEnd"/>
      <w:r w:rsidRPr="009C75F6">
        <w:rPr>
          <w:rFonts w:ascii="Times New Roman" w:eastAsia="Times New Roman" w:hAnsi="Times New Roman" w:cs="Times New Roman"/>
          <w:color w:val="000000"/>
          <w:sz w:val="24"/>
          <w:szCs w:val="24"/>
          <w:lang w:eastAsia="ru-RU"/>
        </w:rPr>
        <w:t xml:space="preserve"> мероприятий. </w:t>
      </w:r>
    </w:p>
    <w:p w:rsid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Число мероприятий, проведенных по месту расположения библиотек МБУК «МЦБС» Полесского муниципального округа, в 2022 году на 15% (+105) больше, чем в 2021 г. (695.), а</w:t>
      </w:r>
      <w:r w:rsidRPr="009C75F6">
        <w:rPr>
          <w:rFonts w:ascii="Times New Roman" w:eastAsia="Times New Roman" w:hAnsi="Times New Roman" w:cs="Times New Roman"/>
          <w:color w:val="000000"/>
          <w:sz w:val="24"/>
          <w:szCs w:val="24"/>
          <w:lang w:val="en-US" w:eastAsia="ru-RU"/>
        </w:rPr>
        <w:t> </w:t>
      </w:r>
      <w:r w:rsidRPr="009C75F6">
        <w:rPr>
          <w:rFonts w:ascii="Times New Roman" w:eastAsia="Times New Roman" w:hAnsi="Times New Roman" w:cs="Times New Roman"/>
          <w:color w:val="000000"/>
          <w:sz w:val="24"/>
          <w:szCs w:val="24"/>
          <w:lang w:eastAsia="ru-RU"/>
        </w:rPr>
        <w:t xml:space="preserve">число </w:t>
      </w:r>
      <w:proofErr w:type="spellStart"/>
      <w:r w:rsidRPr="009C75F6">
        <w:rPr>
          <w:rFonts w:ascii="Times New Roman" w:eastAsia="Times New Roman" w:hAnsi="Times New Roman" w:cs="Times New Roman"/>
          <w:color w:val="000000"/>
          <w:sz w:val="24"/>
          <w:szCs w:val="24"/>
          <w:lang w:eastAsia="ru-RU"/>
        </w:rPr>
        <w:t>внестационарных</w:t>
      </w:r>
      <w:proofErr w:type="spellEnd"/>
      <w:r w:rsidRPr="009C75F6">
        <w:rPr>
          <w:rFonts w:ascii="Times New Roman" w:eastAsia="Times New Roman" w:hAnsi="Times New Roman" w:cs="Times New Roman"/>
          <w:color w:val="000000"/>
          <w:sz w:val="24"/>
          <w:szCs w:val="24"/>
          <w:lang w:eastAsia="ru-RU"/>
        </w:rPr>
        <w:t xml:space="preserve"> мероприятий уменьшилось на 47% (-45), по отношению к</w:t>
      </w:r>
      <w:r w:rsidRPr="009C75F6">
        <w:rPr>
          <w:rFonts w:ascii="Times New Roman" w:eastAsia="Times New Roman" w:hAnsi="Times New Roman" w:cs="Times New Roman"/>
          <w:color w:val="000000"/>
          <w:sz w:val="24"/>
          <w:szCs w:val="24"/>
          <w:lang w:val="en-US" w:eastAsia="ru-RU"/>
        </w:rPr>
        <w:t> </w:t>
      </w:r>
      <w:r w:rsidRPr="009C75F6">
        <w:rPr>
          <w:rFonts w:ascii="Times New Roman" w:eastAsia="Times New Roman" w:hAnsi="Times New Roman" w:cs="Times New Roman"/>
          <w:color w:val="000000"/>
          <w:sz w:val="24"/>
          <w:szCs w:val="24"/>
          <w:lang w:eastAsia="ru-RU"/>
        </w:rPr>
        <w:t xml:space="preserve">предшествующему году (96 мероприятий). </w:t>
      </w:r>
    </w:p>
    <w:p w:rsidR="00F11A69" w:rsidRDefault="00F11A69"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11A69" w:rsidRDefault="00F11A69" w:rsidP="009C75F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11A69" w:rsidRPr="009C75F6" w:rsidRDefault="00F11A69" w:rsidP="009C75F6">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b/>
          <w:color w:val="000000"/>
          <w:sz w:val="24"/>
          <w:szCs w:val="24"/>
          <w:lang w:eastAsia="ru-RU"/>
        </w:rPr>
        <w:lastRenderedPageBreak/>
        <w:t>Диаграмма № 12.</w:t>
      </w:r>
      <w:r w:rsidRPr="009C75F6">
        <w:rPr>
          <w:rFonts w:ascii="Times New Roman" w:eastAsia="Times New Roman" w:hAnsi="Times New Roman" w:cs="Times New Roman"/>
          <w:color w:val="000000"/>
          <w:sz w:val="24"/>
          <w:szCs w:val="24"/>
          <w:lang w:eastAsia="ru-RU"/>
        </w:rPr>
        <w:t xml:space="preserve"> Число проведенных мероприятий в 2020-2022 гг.</w:t>
      </w:r>
    </w:p>
    <w:p w:rsidR="009C75F6" w:rsidRPr="009C75F6" w:rsidRDefault="009C75F6" w:rsidP="009C75F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SimSun" w:hAnsi="Times New Roman" w:cs="Times New Roman"/>
          <w:noProof/>
          <w:color w:val="000000"/>
          <w:sz w:val="24"/>
          <w:szCs w:val="24"/>
          <w:lang w:eastAsia="ru-RU"/>
        </w:rPr>
        <w:drawing>
          <wp:inline distT="0" distB="0" distL="0" distR="0" wp14:anchorId="74B3D878" wp14:editId="32846509">
            <wp:extent cx="4943475" cy="253365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color w:val="000000"/>
          <w:sz w:val="24"/>
          <w:szCs w:val="24"/>
          <w:lang w:eastAsia="ar-SA"/>
        </w:rPr>
        <w:t>Количество выполненных справок и проведенных мероприятий в разрезе по</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учреждениям МБУК «МЦБС» Полесского муниципального округа представлены в</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i/>
          <w:sz w:val="24"/>
          <w:szCs w:val="24"/>
          <w:lang w:eastAsia="ar-SA"/>
        </w:rPr>
        <w:t>таблице № 6 приложений</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Таблица 5. </w:t>
      </w:r>
      <w:r w:rsidRPr="009C75F6">
        <w:rPr>
          <w:rFonts w:ascii="Times New Roman" w:eastAsia="SimSun" w:hAnsi="Times New Roman" w:cs="Times New Roman"/>
          <w:sz w:val="24"/>
          <w:szCs w:val="24"/>
          <w:lang w:eastAsia="ar-SA"/>
        </w:rPr>
        <w:t>Относительные показатели деятельности МБУК «МЦБС» Полесского муниципального округа: читаемость, посещаемость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549"/>
        <w:gridCol w:w="756"/>
        <w:gridCol w:w="756"/>
        <w:gridCol w:w="756"/>
        <w:gridCol w:w="932"/>
        <w:gridCol w:w="1524"/>
      </w:tblGrid>
      <w:tr w:rsidR="009C75F6" w:rsidRPr="009C75F6" w:rsidTr="00852155">
        <w:tc>
          <w:tcPr>
            <w:tcW w:w="1229"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Показатель</w:t>
            </w:r>
          </w:p>
        </w:tc>
        <w:tc>
          <w:tcPr>
            <w:tcW w:w="1330"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Расчет</w:t>
            </w:r>
          </w:p>
        </w:tc>
        <w:tc>
          <w:tcPr>
            <w:tcW w:w="384"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84"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85"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490" w:type="pct"/>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к 2021 г.</w:t>
            </w:r>
          </w:p>
        </w:tc>
        <w:tc>
          <w:tcPr>
            <w:tcW w:w="797"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Норматив</w:t>
            </w:r>
          </w:p>
        </w:tc>
      </w:tr>
      <w:tr w:rsidR="009C75F6" w:rsidRPr="009C75F6" w:rsidTr="00852155">
        <w:tc>
          <w:tcPr>
            <w:tcW w:w="1229" w:type="pct"/>
            <w:shd w:val="clear" w:color="auto" w:fill="auto"/>
            <w:vAlign w:val="center"/>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посещаемость</w:t>
            </w:r>
          </w:p>
        </w:tc>
        <w:tc>
          <w:tcPr>
            <w:tcW w:w="1330" w:type="pct"/>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число посещений за год / число пользователей</w:t>
            </w:r>
          </w:p>
        </w:tc>
        <w:tc>
          <w:tcPr>
            <w:tcW w:w="384"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7,05</w:t>
            </w:r>
          </w:p>
        </w:tc>
        <w:tc>
          <w:tcPr>
            <w:tcW w:w="384"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8,38</w:t>
            </w:r>
          </w:p>
        </w:tc>
        <w:tc>
          <w:tcPr>
            <w:tcW w:w="385"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9,24</w:t>
            </w:r>
          </w:p>
        </w:tc>
        <w:tc>
          <w:tcPr>
            <w:tcW w:w="490" w:type="pct"/>
            <w:vAlign w:val="center"/>
          </w:tcPr>
          <w:p w:rsidR="009C75F6" w:rsidRPr="009C75F6" w:rsidRDefault="009C75F6" w:rsidP="009C75F6">
            <w:pPr>
              <w:suppressAutoHyphens/>
              <w:spacing w:after="0" w:line="240" w:lineRule="auto"/>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0,86</w:t>
            </w:r>
          </w:p>
        </w:tc>
        <w:tc>
          <w:tcPr>
            <w:tcW w:w="797" w:type="pct"/>
            <w:shd w:val="clear" w:color="auto" w:fill="auto"/>
            <w:vAlign w:val="center"/>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11-22</w:t>
            </w:r>
          </w:p>
        </w:tc>
      </w:tr>
      <w:tr w:rsidR="009C75F6" w:rsidRPr="009C75F6" w:rsidTr="00852155">
        <w:tc>
          <w:tcPr>
            <w:tcW w:w="1229" w:type="pct"/>
            <w:shd w:val="clear" w:color="auto" w:fill="auto"/>
            <w:vAlign w:val="center"/>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читаемость</w:t>
            </w:r>
          </w:p>
        </w:tc>
        <w:tc>
          <w:tcPr>
            <w:tcW w:w="1330" w:type="pct"/>
            <w:shd w:val="clear" w:color="auto" w:fill="auto"/>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книговыдача / число пользователей</w:t>
            </w:r>
          </w:p>
        </w:tc>
        <w:tc>
          <w:tcPr>
            <w:tcW w:w="384"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17,65</w:t>
            </w:r>
          </w:p>
        </w:tc>
        <w:tc>
          <w:tcPr>
            <w:tcW w:w="384"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19,37</w:t>
            </w:r>
          </w:p>
        </w:tc>
        <w:tc>
          <w:tcPr>
            <w:tcW w:w="385"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18,58</w:t>
            </w:r>
          </w:p>
        </w:tc>
        <w:tc>
          <w:tcPr>
            <w:tcW w:w="490" w:type="pct"/>
            <w:vAlign w:val="center"/>
          </w:tcPr>
          <w:p w:rsidR="009C75F6" w:rsidRPr="009C75F6" w:rsidRDefault="009C75F6" w:rsidP="009C75F6">
            <w:pPr>
              <w:suppressAutoHyphens/>
              <w:spacing w:after="0" w:line="240" w:lineRule="auto"/>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-0,79</w:t>
            </w:r>
          </w:p>
        </w:tc>
        <w:tc>
          <w:tcPr>
            <w:tcW w:w="797" w:type="pct"/>
            <w:shd w:val="clear" w:color="auto" w:fill="auto"/>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17-22 в год</w:t>
            </w:r>
          </w:p>
        </w:tc>
      </w:tr>
    </w:tbl>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Относительные показатели в разрезе по учреждениям представлены в </w:t>
      </w:r>
      <w:r w:rsidRPr="009C75F6">
        <w:rPr>
          <w:rFonts w:ascii="Times New Roman" w:eastAsia="SimSun" w:hAnsi="Times New Roman" w:cs="Times New Roman"/>
          <w:i/>
          <w:sz w:val="24"/>
          <w:szCs w:val="24"/>
          <w:lang w:eastAsia="ar-SA"/>
        </w:rPr>
        <w:t>таблице № 7 приложений</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bCs/>
          <w:color w:val="000000"/>
          <w:sz w:val="24"/>
          <w:szCs w:val="24"/>
          <w:lang w:eastAsia="ar-SA"/>
        </w:rPr>
        <w:t>Посещаемость</w:t>
      </w:r>
      <w:r w:rsidRPr="009C75F6">
        <w:rPr>
          <w:rFonts w:ascii="Times New Roman" w:eastAsia="SimSun" w:hAnsi="Times New Roman" w:cs="Times New Roman"/>
          <w:color w:val="000000"/>
          <w:sz w:val="24"/>
          <w:szCs w:val="24"/>
          <w:lang w:eastAsia="ar-SA"/>
        </w:rPr>
        <w:t>. В 2022 году показатель «посещаемость» (т.е. среднее количество посещений, приходящихся на одного читателя в год), отразил повышение активности посещения библиотек. По МБУК «МЦБС» Полесского муниципального округа в целом он составил 9,24 (+0,86 от уровня 2021 г. в 8,38). Этот показатель ниже рекомендуемого значения (норматив от 11 до 22). По структурным подразделениям он варьируется от 6,57 в </w:t>
      </w:r>
      <w:proofErr w:type="spellStart"/>
      <w:r w:rsidRPr="009C75F6">
        <w:rPr>
          <w:rFonts w:ascii="Times New Roman" w:eastAsia="SimSun" w:hAnsi="Times New Roman" w:cs="Times New Roman"/>
          <w:color w:val="000000"/>
          <w:sz w:val="24"/>
          <w:szCs w:val="24"/>
          <w:lang w:eastAsia="ar-SA"/>
        </w:rPr>
        <w:t>Заливинской</w:t>
      </w:r>
      <w:proofErr w:type="spellEnd"/>
      <w:r w:rsidRPr="009C75F6">
        <w:rPr>
          <w:rFonts w:ascii="Times New Roman" w:eastAsia="SimSun" w:hAnsi="Times New Roman" w:cs="Times New Roman"/>
          <w:color w:val="000000"/>
          <w:sz w:val="24"/>
          <w:szCs w:val="24"/>
          <w:lang w:eastAsia="ar-SA"/>
        </w:rPr>
        <w:t xml:space="preserve"> сельской библиотеке до 10,10 в </w:t>
      </w:r>
      <w:proofErr w:type="spellStart"/>
      <w:r w:rsidRPr="009C75F6">
        <w:rPr>
          <w:rFonts w:ascii="Times New Roman" w:eastAsia="SimSun" w:hAnsi="Times New Roman" w:cs="Times New Roman"/>
          <w:color w:val="000000"/>
          <w:sz w:val="24"/>
          <w:szCs w:val="24"/>
          <w:lang w:eastAsia="ar-SA"/>
        </w:rPr>
        <w:t>Новодеревенской</w:t>
      </w:r>
      <w:proofErr w:type="spellEnd"/>
      <w:r w:rsidRPr="009C75F6">
        <w:rPr>
          <w:rFonts w:ascii="Times New Roman" w:eastAsia="SimSun" w:hAnsi="Times New Roman" w:cs="Times New Roman"/>
          <w:color w:val="000000"/>
          <w:sz w:val="24"/>
          <w:szCs w:val="24"/>
          <w:lang w:eastAsia="ar-SA"/>
        </w:rPr>
        <w:t xml:space="preserve"> сельской библиотеке и 10,81 в центральной межпоселенческой библиотеке.</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bCs/>
          <w:color w:val="000000"/>
          <w:sz w:val="24"/>
          <w:szCs w:val="24"/>
          <w:lang w:eastAsia="ar-SA"/>
        </w:rPr>
        <w:t>Читаемость</w:t>
      </w:r>
      <w:r w:rsidRPr="009C75F6">
        <w:rPr>
          <w:rFonts w:ascii="Times New Roman" w:eastAsia="SimSun" w:hAnsi="Times New Roman" w:cs="Times New Roman"/>
          <w:color w:val="000000"/>
          <w:sz w:val="24"/>
          <w:szCs w:val="24"/>
          <w:lang w:eastAsia="ar-SA"/>
        </w:rPr>
        <w:t xml:space="preserve">. В 2022 году показатель «читаемость», отражающий количество выданных документов на одного пользователя, снизился по МБУК «МЦБС» Полесского муниципального округа в целом до 18,58 (в 2021 г. он составлял 19,37). По структурным подразделениям библиотекам он варьируется от 13,80 в </w:t>
      </w:r>
      <w:proofErr w:type="spellStart"/>
      <w:r w:rsidRPr="009C75F6">
        <w:rPr>
          <w:rFonts w:ascii="Times New Roman" w:eastAsia="SimSun" w:hAnsi="Times New Roman" w:cs="Times New Roman"/>
          <w:color w:val="000000"/>
          <w:sz w:val="24"/>
          <w:szCs w:val="24"/>
          <w:lang w:eastAsia="ar-SA"/>
        </w:rPr>
        <w:t>Заливинской</w:t>
      </w:r>
      <w:proofErr w:type="spellEnd"/>
      <w:r w:rsidRPr="009C75F6">
        <w:rPr>
          <w:rFonts w:ascii="Times New Roman" w:eastAsia="SimSun" w:hAnsi="Times New Roman" w:cs="Times New Roman"/>
          <w:color w:val="000000"/>
          <w:sz w:val="24"/>
          <w:szCs w:val="24"/>
          <w:lang w:eastAsia="ar-SA"/>
        </w:rPr>
        <w:t xml:space="preserve"> сельской библиотеке до 21.30 в </w:t>
      </w:r>
      <w:proofErr w:type="spellStart"/>
      <w:r w:rsidRPr="009C75F6">
        <w:rPr>
          <w:rFonts w:ascii="Times New Roman" w:eastAsia="SimSun" w:hAnsi="Times New Roman" w:cs="Times New Roman"/>
          <w:color w:val="000000"/>
          <w:sz w:val="24"/>
          <w:szCs w:val="24"/>
          <w:lang w:eastAsia="ar-SA"/>
        </w:rPr>
        <w:t>Зеленовской</w:t>
      </w:r>
      <w:proofErr w:type="spellEnd"/>
      <w:r w:rsidRPr="009C75F6">
        <w:rPr>
          <w:rFonts w:ascii="Times New Roman" w:eastAsia="SimSun" w:hAnsi="Times New Roman" w:cs="Times New Roman"/>
          <w:color w:val="000000"/>
          <w:sz w:val="24"/>
          <w:szCs w:val="24"/>
          <w:lang w:eastAsia="ar-SA"/>
        </w:rPr>
        <w:t xml:space="preserve"> сельской библиотеке и 20,31 в центральной межпоселенческой библиотеке.</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18" w:name="_Ref126608846"/>
      <w:r w:rsidRPr="008F0932">
        <w:rPr>
          <w:rFonts w:ascii="Times New Roman" w:eastAsia="SimSun" w:hAnsi="Times New Roman" w:cs="Times New Roman"/>
          <w:color w:val="auto"/>
          <w:sz w:val="24"/>
          <w:szCs w:val="24"/>
          <w:lang w:eastAsia="ar-SA"/>
        </w:rPr>
        <w:t>4.4. Характеристика выполнения показателей, включенных в национальные, федеральные и региональные «дорожные карты» по развитию общедоступных библиотек в динамике за анализируемый период.</w:t>
      </w:r>
      <w:bookmarkEnd w:id="18"/>
      <w:r w:rsidRPr="008F0932">
        <w:rPr>
          <w:rFonts w:ascii="Times New Roman" w:eastAsia="SimSun" w:hAnsi="Times New Roman" w:cs="Times New Roman"/>
          <w:color w:val="auto"/>
          <w:sz w:val="24"/>
          <w:szCs w:val="24"/>
          <w:lang w:eastAsia="ar-SA"/>
        </w:rPr>
        <w:t xml:space="preserve"> </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19" w:name="_Ref126608862"/>
      <w:r w:rsidRPr="008F0932">
        <w:rPr>
          <w:rFonts w:ascii="Times New Roman" w:eastAsia="SimSun" w:hAnsi="Times New Roman" w:cs="Times New Roman"/>
          <w:color w:val="auto"/>
          <w:sz w:val="24"/>
          <w:szCs w:val="24"/>
          <w:lang w:eastAsia="ar-SA"/>
        </w:rPr>
        <w:t>4.5. Оказание платных услуг (виды услуг, охарактеризовать динамику за три года по каждому виду).</w:t>
      </w:r>
      <w:bookmarkEnd w:id="19"/>
      <w:r w:rsidRPr="008F0932">
        <w:rPr>
          <w:rFonts w:ascii="Times New Roman" w:eastAsia="SimSun" w:hAnsi="Times New Roman" w:cs="Times New Roman"/>
          <w:color w:val="auto"/>
          <w:sz w:val="24"/>
          <w:szCs w:val="24"/>
          <w:lang w:eastAsia="ar-SA"/>
        </w:rPr>
        <w:t xml:space="preserve">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2021 году библиотеки МБУК «МЦБС» Полесского муниципального округа платные услуги не оказывали.</w:t>
      </w:r>
    </w:p>
    <w:p w:rsidR="009C75F6" w:rsidRPr="008F0932" w:rsidRDefault="009C75F6" w:rsidP="008F0932">
      <w:pPr>
        <w:pStyle w:val="2"/>
        <w:spacing w:before="0" w:line="240" w:lineRule="auto"/>
        <w:ind w:firstLine="709"/>
        <w:jc w:val="both"/>
        <w:rPr>
          <w:rFonts w:ascii="Times New Roman" w:eastAsia="SimSun" w:hAnsi="Times New Roman" w:cs="Times New Roman"/>
          <w:color w:val="auto"/>
          <w:sz w:val="24"/>
          <w:szCs w:val="24"/>
          <w:lang w:eastAsia="ar-SA"/>
        </w:rPr>
      </w:pPr>
      <w:bookmarkStart w:id="20" w:name="_Ref126608867"/>
      <w:r w:rsidRPr="008F0932">
        <w:rPr>
          <w:rFonts w:ascii="Times New Roman" w:eastAsia="SimSun" w:hAnsi="Times New Roman" w:cs="Times New Roman"/>
          <w:color w:val="auto"/>
          <w:sz w:val="24"/>
          <w:szCs w:val="24"/>
          <w:lang w:eastAsia="ar-SA"/>
        </w:rPr>
        <w:lastRenderedPageBreak/>
        <w:t>4.6. Финансовые затраты на содержание и деятельность библиотек в динамике за</w:t>
      </w:r>
      <w:r w:rsidRPr="008F0932">
        <w:rPr>
          <w:rFonts w:ascii="Times New Roman" w:eastAsia="SimSun" w:hAnsi="Times New Roman" w:cs="Times New Roman"/>
          <w:color w:val="auto"/>
          <w:sz w:val="24"/>
          <w:szCs w:val="24"/>
          <w:lang w:val="en-US" w:eastAsia="ar-SA"/>
        </w:rPr>
        <w:t> </w:t>
      </w:r>
      <w:r w:rsidRPr="008F0932">
        <w:rPr>
          <w:rFonts w:ascii="Times New Roman" w:eastAsia="SimSun" w:hAnsi="Times New Roman" w:cs="Times New Roman"/>
          <w:color w:val="auto"/>
          <w:sz w:val="24"/>
          <w:szCs w:val="24"/>
          <w:lang w:eastAsia="ar-SA"/>
        </w:rPr>
        <w:t>три года.</w:t>
      </w:r>
      <w:bookmarkEnd w:id="20"/>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 xml:space="preserve">Таблица 6. </w:t>
      </w:r>
      <w:r w:rsidRPr="009C75F6">
        <w:rPr>
          <w:rFonts w:ascii="Times New Roman" w:eastAsia="SimSun" w:hAnsi="Times New Roman" w:cs="Times New Roman"/>
          <w:sz w:val="24"/>
          <w:szCs w:val="24"/>
          <w:lang w:eastAsia="ar-SA"/>
        </w:rPr>
        <w:t>Финансовые затраты на содержание и деятельность МБУК «МЦБС» Полесского муниципального округа за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66"/>
        <w:gridCol w:w="940"/>
        <w:gridCol w:w="941"/>
        <w:gridCol w:w="941"/>
      </w:tblGrid>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п/п</w:t>
            </w:r>
          </w:p>
        </w:tc>
        <w:tc>
          <w:tcPr>
            <w:tcW w:w="3256" w:type="pct"/>
            <w:shd w:val="clear" w:color="auto" w:fill="auto"/>
            <w:vAlign w:val="bottom"/>
          </w:tcPr>
          <w:p w:rsidR="009C75F6" w:rsidRPr="009C75F6" w:rsidRDefault="009C75F6" w:rsidP="009C75F6">
            <w:pPr>
              <w:widowControl w:val="0"/>
              <w:spacing w:after="0" w:line="240" w:lineRule="auto"/>
              <w:jc w:val="center"/>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Наименование показателя (в тыс. руб.)</w:t>
            </w:r>
          </w:p>
        </w:tc>
        <w:tc>
          <w:tcPr>
            <w:tcW w:w="490" w:type="pct"/>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490" w:type="pct"/>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490" w:type="pct"/>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w:t>
            </w:r>
          </w:p>
        </w:tc>
        <w:tc>
          <w:tcPr>
            <w:tcW w:w="3256" w:type="pct"/>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Поступило за отчетный период, всего;</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6090,6</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7091,3</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8195,9</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w:t>
            </w:r>
          </w:p>
        </w:tc>
        <w:tc>
          <w:tcPr>
            <w:tcW w:w="3256" w:type="pct"/>
            <w:shd w:val="clear" w:color="auto" w:fill="auto"/>
            <w:vAlign w:val="bottom"/>
          </w:tcPr>
          <w:p w:rsidR="009C75F6" w:rsidRPr="009C75F6" w:rsidRDefault="009C75F6" w:rsidP="009C75F6">
            <w:pPr>
              <w:widowControl w:val="0"/>
              <w:tabs>
                <w:tab w:val="left" w:pos="1867"/>
                <w:tab w:val="left" w:pos="2611"/>
                <w:tab w:val="left" w:pos="4037"/>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Поступления от оказания услуг (выполнения работ) на платной основе и от иной приносящей доход деятельности;</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210,0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3256" w:type="pct"/>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Израсходовано за отчетный период, всего:</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6090,6</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7055,1</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7941,1</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c>
          <w:tcPr>
            <w:tcW w:w="3256" w:type="pct"/>
            <w:shd w:val="clear" w:color="auto" w:fill="auto"/>
            <w:vAlign w:val="bottom"/>
          </w:tcPr>
          <w:p w:rsidR="009C75F6" w:rsidRPr="009C75F6" w:rsidRDefault="009C75F6" w:rsidP="009C75F6">
            <w:pPr>
              <w:widowControl w:val="0"/>
              <w:spacing w:after="0" w:line="240" w:lineRule="auto"/>
              <w:rPr>
                <w:rFonts w:ascii="Times New Roman" w:eastAsia="Times New Roman" w:hAnsi="Times New Roman" w:cs="Times New Roman"/>
                <w:color w:val="000000"/>
                <w:sz w:val="24"/>
                <w:szCs w:val="24"/>
                <w:lang w:eastAsia="ru-RU" w:bidi="ru-RU"/>
              </w:rPr>
            </w:pPr>
            <w:r w:rsidRPr="009C75F6">
              <w:rPr>
                <w:rFonts w:ascii="Times New Roman" w:eastAsia="Times New Roman" w:hAnsi="Times New Roman" w:cs="Times New Roman"/>
                <w:color w:val="000000"/>
                <w:sz w:val="24"/>
                <w:szCs w:val="24"/>
                <w:lang w:eastAsia="ru-RU" w:bidi="ru-RU"/>
              </w:rPr>
              <w:t>в том числе;</w:t>
            </w:r>
          </w:p>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-расходы на оплату труда;</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4967,0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5060,2</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5711,0</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3256" w:type="pct"/>
            <w:shd w:val="clear" w:color="auto" w:fill="auto"/>
            <w:vAlign w:val="bottom"/>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 расходы на капитальный ремонт и реконструкцию;</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175,1</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934,6</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w:t>
            </w:r>
          </w:p>
        </w:tc>
        <w:tc>
          <w:tcPr>
            <w:tcW w:w="3256" w:type="pct"/>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-расходы на приобретение (замену) оборудования;</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168,5</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24,4</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957,7</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w:t>
            </w:r>
          </w:p>
        </w:tc>
        <w:tc>
          <w:tcPr>
            <w:tcW w:w="3256" w:type="pct"/>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-на комплектование фонда;</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175,1</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359,3</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3256" w:type="pct"/>
            <w:shd w:val="clear" w:color="auto" w:fill="auto"/>
          </w:tcPr>
          <w:p w:rsidR="009C75F6" w:rsidRPr="009C75F6" w:rsidRDefault="009C75F6" w:rsidP="009C75F6">
            <w:pPr>
              <w:widowControl w:val="0"/>
              <w:tabs>
                <w:tab w:val="left" w:pos="854"/>
                <w:tab w:val="left" w:pos="2741"/>
                <w:tab w:val="left" w:pos="3418"/>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-на организацию и проведение мероприятий;</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r w:rsidR="009C75F6" w:rsidRPr="009C75F6" w:rsidTr="00852155">
        <w:tc>
          <w:tcPr>
            <w:tcW w:w="274"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w:t>
            </w:r>
          </w:p>
        </w:tc>
        <w:tc>
          <w:tcPr>
            <w:tcW w:w="3256" w:type="pct"/>
            <w:shd w:val="clear" w:color="auto" w:fill="auto"/>
          </w:tcPr>
          <w:p w:rsidR="009C75F6" w:rsidRPr="009C75F6" w:rsidRDefault="009C75F6" w:rsidP="009C75F6">
            <w:pPr>
              <w:widowControl w:val="0"/>
              <w:tabs>
                <w:tab w:val="left" w:pos="835"/>
                <w:tab w:val="left" w:pos="3149"/>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-на информатизацию библиотечной</w:t>
            </w:r>
            <w:r w:rsidRPr="009C75F6">
              <w:rPr>
                <w:rFonts w:ascii="Times New Roman" w:eastAsia="Times New Roman" w:hAnsi="Times New Roman" w:cs="Times New Roman"/>
                <w:sz w:val="24"/>
                <w:szCs w:val="24"/>
                <w:lang w:eastAsia="ru-RU"/>
              </w:rPr>
              <w:t xml:space="preserve"> </w:t>
            </w:r>
            <w:r w:rsidRPr="009C75F6">
              <w:rPr>
                <w:rFonts w:ascii="Times New Roman" w:eastAsia="Times New Roman" w:hAnsi="Times New Roman" w:cs="Times New Roman"/>
                <w:color w:val="000000"/>
                <w:sz w:val="24"/>
                <w:szCs w:val="24"/>
                <w:lang w:eastAsia="ru-RU" w:bidi="ru-RU"/>
              </w:rPr>
              <w:t>деятельности, в том числе создание электронных каталогов и оцифровку библиотечного фонда</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490"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Экономические показатели: расходы на обслуживание одного пользователя, одно посещение, одну </w:t>
      </w:r>
      <w:proofErr w:type="spellStart"/>
      <w:r w:rsidRPr="009C75F6">
        <w:rPr>
          <w:rFonts w:ascii="Times New Roman" w:eastAsia="SimSun" w:hAnsi="Times New Roman" w:cs="Times New Roman"/>
          <w:sz w:val="24"/>
          <w:szCs w:val="24"/>
          <w:lang w:eastAsia="ar-SA"/>
        </w:rPr>
        <w:t>документовыдачу</w:t>
      </w:r>
      <w:proofErr w:type="spellEnd"/>
      <w:r w:rsidRPr="009C75F6">
        <w:rPr>
          <w:rFonts w:ascii="Times New Roman" w:eastAsia="SimSun" w:hAnsi="Times New Roman" w:cs="Times New Roman"/>
          <w:sz w:val="24"/>
          <w:szCs w:val="24"/>
          <w:lang w:eastAsia="ar-SA"/>
        </w:rPr>
        <w:t>:</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Таблица 7. </w:t>
      </w:r>
      <w:r w:rsidRPr="009C75F6">
        <w:rPr>
          <w:rFonts w:ascii="Times New Roman" w:eastAsia="SimSun" w:hAnsi="Times New Roman" w:cs="Times New Roman"/>
          <w:sz w:val="24"/>
          <w:szCs w:val="24"/>
          <w:lang w:eastAsia="ar-SA"/>
        </w:rPr>
        <w:t>Экономические показатели МБУК «МЦБС» Полесского муниципального округа за 2020-2022 гг.</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828"/>
        <w:gridCol w:w="1077"/>
        <w:gridCol w:w="1077"/>
        <w:gridCol w:w="1077"/>
        <w:gridCol w:w="1744"/>
      </w:tblGrid>
      <w:tr w:rsidR="009C75F6" w:rsidRPr="009C75F6" w:rsidTr="00852155">
        <w:tc>
          <w:tcPr>
            <w:tcW w:w="2051"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p>
        </w:tc>
        <w:tc>
          <w:tcPr>
            <w:tcW w:w="2828"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bidi="ru-RU"/>
              </w:rPr>
              <w:t>Расчет</w:t>
            </w:r>
          </w:p>
        </w:tc>
        <w:tc>
          <w:tcPr>
            <w:tcW w:w="1077"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1077"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1077"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1744"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Комментарии*</w:t>
            </w:r>
          </w:p>
        </w:tc>
      </w:tr>
      <w:tr w:rsidR="009C75F6" w:rsidRPr="009C75F6" w:rsidTr="00852155">
        <w:tc>
          <w:tcPr>
            <w:tcW w:w="2051"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расходы на обслуживание одного пользователя</w:t>
            </w:r>
          </w:p>
        </w:tc>
        <w:tc>
          <w:tcPr>
            <w:tcW w:w="2828" w:type="dxa"/>
            <w:shd w:val="clear" w:color="auto" w:fill="auto"/>
          </w:tcPr>
          <w:p w:rsidR="009C75F6" w:rsidRPr="009C75F6" w:rsidRDefault="009C75F6" w:rsidP="009C75F6">
            <w:pPr>
              <w:widowControl w:val="0"/>
              <w:tabs>
                <w:tab w:val="left" w:pos="2011"/>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w:t>
            </w:r>
            <w:proofErr w:type="spellStart"/>
            <w:r w:rsidRPr="009C75F6">
              <w:rPr>
                <w:rFonts w:ascii="Times New Roman" w:eastAsia="Times New Roman" w:hAnsi="Times New Roman" w:cs="Times New Roman"/>
                <w:color w:val="000000"/>
                <w:sz w:val="24"/>
                <w:szCs w:val="24"/>
                <w:lang w:eastAsia="ru-RU" w:bidi="ru-RU"/>
              </w:rPr>
              <w:t>Са</w:t>
            </w:r>
            <w:proofErr w:type="spellEnd"/>
            <w:r w:rsidRPr="009C75F6">
              <w:rPr>
                <w:rFonts w:ascii="Times New Roman" w:eastAsia="Times New Roman" w:hAnsi="Times New Roman" w:cs="Times New Roman"/>
                <w:color w:val="000000"/>
                <w:sz w:val="24"/>
                <w:szCs w:val="24"/>
                <w:lang w:eastAsia="ru-RU" w:bidi="ru-RU"/>
              </w:rPr>
              <w:t xml:space="preserve">)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w:t>
            </w:r>
            <w:proofErr w:type="spellStart"/>
            <w:r w:rsidRPr="009C75F6">
              <w:rPr>
                <w:rFonts w:ascii="Times New Roman" w:eastAsia="Times New Roman" w:hAnsi="Times New Roman" w:cs="Times New Roman"/>
                <w:color w:val="000000"/>
                <w:sz w:val="24"/>
                <w:szCs w:val="24"/>
                <w:lang w:eastAsia="ru-RU" w:bidi="ru-RU"/>
              </w:rPr>
              <w:t>Са</w:t>
            </w:r>
            <w:proofErr w:type="spellEnd"/>
            <w:r w:rsidRPr="009C75F6">
              <w:rPr>
                <w:rFonts w:ascii="Times New Roman" w:eastAsia="Times New Roman" w:hAnsi="Times New Roman" w:cs="Times New Roman"/>
                <w:color w:val="000000"/>
                <w:sz w:val="24"/>
                <w:szCs w:val="24"/>
                <w:lang w:eastAsia="ru-RU" w:bidi="ru-RU"/>
              </w:rPr>
              <w:t xml:space="preserve"> = Р : А</w:t>
            </w:r>
          </w:p>
        </w:tc>
        <w:tc>
          <w:tcPr>
            <w:tcW w:w="1077" w:type="dxa"/>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1,08</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1,08</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1,14</w:t>
            </w:r>
          </w:p>
        </w:tc>
        <w:tc>
          <w:tcPr>
            <w:tcW w:w="1744"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К расчёту за 2022 г. взято кол-во читателей 6128</w:t>
            </w:r>
          </w:p>
        </w:tc>
      </w:tr>
      <w:tr w:rsidR="009C75F6" w:rsidRPr="009C75F6" w:rsidTr="00852155">
        <w:tc>
          <w:tcPr>
            <w:tcW w:w="2051"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расходы на одно посещение</w:t>
            </w:r>
          </w:p>
        </w:tc>
        <w:tc>
          <w:tcPr>
            <w:tcW w:w="2828" w:type="dxa"/>
            <w:shd w:val="clear" w:color="auto" w:fill="auto"/>
          </w:tcPr>
          <w:p w:rsidR="009C75F6" w:rsidRPr="009C75F6" w:rsidRDefault="009C75F6" w:rsidP="009C75F6">
            <w:pPr>
              <w:widowControl w:val="0"/>
              <w:tabs>
                <w:tab w:val="left" w:pos="2011"/>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w:t>
            </w:r>
            <w:proofErr w:type="spellStart"/>
            <w:r w:rsidRPr="009C75F6">
              <w:rPr>
                <w:rFonts w:ascii="Times New Roman" w:eastAsia="Times New Roman" w:hAnsi="Times New Roman" w:cs="Times New Roman"/>
                <w:color w:val="000000"/>
                <w:sz w:val="24"/>
                <w:szCs w:val="24"/>
                <w:lang w:eastAsia="ru-RU" w:bidi="ru-RU"/>
              </w:rPr>
              <w:t>Сп</w:t>
            </w:r>
            <w:proofErr w:type="spellEnd"/>
            <w:r w:rsidRPr="009C75F6">
              <w:rPr>
                <w:rFonts w:ascii="Times New Roman" w:eastAsia="Times New Roman" w:hAnsi="Times New Roman" w:cs="Times New Roman"/>
                <w:color w:val="000000"/>
                <w:sz w:val="24"/>
                <w:szCs w:val="24"/>
                <w:lang w:eastAsia="ru-RU" w:bidi="ru-RU"/>
              </w:rPr>
              <w:t>) исчисляется путем деления суммы всех видов расходов за год (Р) по смете библиотеки (за</w:t>
            </w:r>
            <w:r w:rsidRPr="009C75F6">
              <w:rPr>
                <w:rFonts w:ascii="Times New Roman" w:eastAsia="Times New Roman" w:hAnsi="Times New Roman" w:cs="Times New Roman"/>
                <w:sz w:val="24"/>
                <w:szCs w:val="24"/>
                <w:lang w:eastAsia="ru-RU"/>
              </w:rPr>
              <w:t xml:space="preserve"> </w:t>
            </w:r>
            <w:r w:rsidRPr="009C75F6">
              <w:rPr>
                <w:rFonts w:ascii="Times New Roman" w:eastAsia="Times New Roman" w:hAnsi="Times New Roman" w:cs="Times New Roman"/>
                <w:color w:val="000000"/>
                <w:sz w:val="24"/>
                <w:szCs w:val="24"/>
                <w:lang w:eastAsia="ru-RU" w:bidi="ru-RU"/>
              </w:rPr>
              <w:t xml:space="preserve">исключением приобретения оборудования и ремонта) на количество посещений за год (П): </w:t>
            </w:r>
            <w:proofErr w:type="spellStart"/>
            <w:r w:rsidRPr="009C75F6">
              <w:rPr>
                <w:rFonts w:ascii="Times New Roman" w:eastAsia="Times New Roman" w:hAnsi="Times New Roman" w:cs="Times New Roman"/>
                <w:color w:val="000000"/>
                <w:sz w:val="24"/>
                <w:szCs w:val="24"/>
                <w:lang w:eastAsia="ru-RU" w:bidi="ru-RU"/>
              </w:rPr>
              <w:t>Сп</w:t>
            </w:r>
            <w:proofErr w:type="spellEnd"/>
            <w:r w:rsidRPr="009C75F6">
              <w:rPr>
                <w:rFonts w:ascii="Times New Roman" w:eastAsia="Times New Roman" w:hAnsi="Times New Roman" w:cs="Times New Roman"/>
                <w:color w:val="000000"/>
                <w:sz w:val="24"/>
                <w:szCs w:val="24"/>
                <w:lang w:eastAsia="ru-RU" w:bidi="ru-RU"/>
              </w:rPr>
              <w:t xml:space="preserve"> = Р : П.</w:t>
            </w:r>
          </w:p>
        </w:tc>
        <w:tc>
          <w:tcPr>
            <w:tcW w:w="1077"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0,15</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0,12</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0,12</w:t>
            </w:r>
          </w:p>
        </w:tc>
        <w:tc>
          <w:tcPr>
            <w:tcW w:w="1744"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К расчёту за 2022 г. взято кол-во посещений 56613</w:t>
            </w:r>
          </w:p>
        </w:tc>
      </w:tr>
      <w:tr w:rsidR="009C75F6" w:rsidRPr="009C75F6" w:rsidTr="00852155">
        <w:tc>
          <w:tcPr>
            <w:tcW w:w="2051"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 xml:space="preserve">расходы на одну </w:t>
            </w:r>
            <w:proofErr w:type="spellStart"/>
            <w:r w:rsidRPr="009C75F6">
              <w:rPr>
                <w:rFonts w:ascii="Times New Roman" w:eastAsia="Times New Roman" w:hAnsi="Times New Roman" w:cs="Times New Roman"/>
                <w:color w:val="000000"/>
                <w:sz w:val="24"/>
                <w:szCs w:val="24"/>
                <w:lang w:eastAsia="ru-RU" w:bidi="ru-RU"/>
              </w:rPr>
              <w:t>документовыдачу</w:t>
            </w:r>
            <w:proofErr w:type="spellEnd"/>
          </w:p>
        </w:tc>
        <w:tc>
          <w:tcPr>
            <w:tcW w:w="2828" w:type="dxa"/>
            <w:shd w:val="clear" w:color="auto" w:fill="auto"/>
          </w:tcPr>
          <w:p w:rsidR="009C75F6" w:rsidRPr="009C75F6" w:rsidRDefault="009C75F6" w:rsidP="009C75F6">
            <w:pPr>
              <w:widowControl w:val="0"/>
              <w:tabs>
                <w:tab w:val="left" w:pos="2050"/>
              </w:tab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w:t>
            </w:r>
            <w:proofErr w:type="spellStart"/>
            <w:r w:rsidRPr="009C75F6">
              <w:rPr>
                <w:rFonts w:ascii="Times New Roman" w:eastAsia="Times New Roman" w:hAnsi="Times New Roman" w:cs="Times New Roman"/>
                <w:color w:val="000000"/>
                <w:sz w:val="24"/>
                <w:szCs w:val="24"/>
                <w:lang w:eastAsia="ru-RU" w:bidi="ru-RU"/>
              </w:rPr>
              <w:t>Св</w:t>
            </w:r>
            <w:proofErr w:type="spellEnd"/>
            <w:r w:rsidRPr="009C75F6">
              <w:rPr>
                <w:rFonts w:ascii="Times New Roman" w:eastAsia="Times New Roman" w:hAnsi="Times New Roman" w:cs="Times New Roman"/>
                <w:color w:val="000000"/>
                <w:sz w:val="24"/>
                <w:szCs w:val="24"/>
                <w:lang w:eastAsia="ru-RU" w:bidi="ru-RU"/>
              </w:rPr>
              <w:t xml:space="preserve">) исчисляется путем деления суммы всех видов расходов за год (Р) по смете библиотеки на количество книговыдач за год (В): </w:t>
            </w:r>
            <w:proofErr w:type="spellStart"/>
            <w:r w:rsidRPr="009C75F6">
              <w:rPr>
                <w:rFonts w:ascii="Times New Roman" w:eastAsia="Times New Roman" w:hAnsi="Times New Roman" w:cs="Times New Roman"/>
                <w:color w:val="000000"/>
                <w:sz w:val="24"/>
                <w:szCs w:val="24"/>
                <w:lang w:eastAsia="ru-RU" w:bidi="ru-RU"/>
              </w:rPr>
              <w:t>Св</w:t>
            </w:r>
            <w:proofErr w:type="spellEnd"/>
            <w:r w:rsidRPr="009C75F6">
              <w:rPr>
                <w:rFonts w:ascii="Times New Roman" w:eastAsia="Times New Roman" w:hAnsi="Times New Roman" w:cs="Times New Roman"/>
                <w:color w:val="000000"/>
                <w:sz w:val="24"/>
                <w:szCs w:val="24"/>
                <w:lang w:eastAsia="ru-RU" w:bidi="ru-RU"/>
              </w:rPr>
              <w:t xml:space="preserve"> = Р : В.</w:t>
            </w:r>
          </w:p>
        </w:tc>
        <w:tc>
          <w:tcPr>
            <w:tcW w:w="1077"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0,06</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0,05</w:t>
            </w:r>
          </w:p>
        </w:tc>
        <w:tc>
          <w:tcPr>
            <w:tcW w:w="1077" w:type="dxa"/>
            <w:shd w:val="clear" w:color="auto" w:fill="auto"/>
          </w:tcPr>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0,06</w:t>
            </w:r>
          </w:p>
        </w:tc>
        <w:tc>
          <w:tcPr>
            <w:tcW w:w="1744" w:type="dxa"/>
            <w:shd w:val="clear" w:color="auto" w:fill="auto"/>
          </w:tcPr>
          <w:p w:rsidR="009C75F6" w:rsidRPr="009C75F6" w:rsidRDefault="009C75F6" w:rsidP="009C75F6">
            <w:pPr>
              <w:widowControl w:val="0"/>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bidi="ru-RU"/>
              </w:rPr>
              <w:t>К расчёту за 2022 г. взято кол-во книговыдачи 113872</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color w:val="000000"/>
          <w:sz w:val="24"/>
          <w:szCs w:val="24"/>
          <w:lang w:eastAsia="ru-RU" w:bidi="ru-RU"/>
        </w:rPr>
        <w:lastRenderedPageBreak/>
        <w:t>Увеличение расходов на обслуживание одного пользователя, по отношению к 2022 году обусловлено ростом расходов на выплату заработной платы, содержание помещений.</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color w:val="000000"/>
          <w:sz w:val="24"/>
          <w:szCs w:val="24"/>
          <w:lang w:eastAsia="ru-RU" w:bidi="ru-RU"/>
        </w:rPr>
        <w:t xml:space="preserve">Снижение расходов на одно посещение и одну </w:t>
      </w:r>
      <w:proofErr w:type="spellStart"/>
      <w:r w:rsidRPr="009C75F6">
        <w:rPr>
          <w:rFonts w:ascii="Times New Roman" w:eastAsia="SimSun" w:hAnsi="Times New Roman" w:cs="Times New Roman"/>
          <w:color w:val="000000"/>
          <w:sz w:val="24"/>
          <w:szCs w:val="24"/>
          <w:lang w:eastAsia="ru-RU" w:bidi="ru-RU"/>
        </w:rPr>
        <w:t>документовыдачу</w:t>
      </w:r>
      <w:proofErr w:type="spellEnd"/>
      <w:r w:rsidRPr="009C75F6">
        <w:rPr>
          <w:rFonts w:ascii="Times New Roman" w:eastAsia="SimSun" w:hAnsi="Times New Roman" w:cs="Times New Roman"/>
          <w:color w:val="000000"/>
          <w:sz w:val="24"/>
          <w:szCs w:val="24"/>
          <w:lang w:eastAsia="ru-RU" w:bidi="ru-RU"/>
        </w:rPr>
        <w:t xml:space="preserve"> связано с увеличением количества посещений и ростом книговыдачи по сравнению с 2021 г.</w:t>
      </w:r>
    </w:p>
    <w:p w:rsidR="009C75F6" w:rsidRPr="009C75F6" w:rsidRDefault="009C75F6" w:rsidP="009C75F6">
      <w:pPr>
        <w:suppressAutoHyphens/>
        <w:spacing w:after="0" w:line="240" w:lineRule="auto"/>
        <w:ind w:firstLine="567"/>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Краткие выводы по разделу. Основные тенденции в изменении показателей деятельности библиотек и актуальные управленческие решения.</w:t>
      </w:r>
    </w:p>
    <w:p w:rsidR="009C75F6" w:rsidRPr="009C75F6" w:rsidRDefault="009C75F6" w:rsidP="009C75F6">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Сбор и анализ статистических показателей деятельности структурных подразделений МБУК «МЦБС» Полесского муниципального округа осуществляет Центральная </w:t>
      </w:r>
      <w:proofErr w:type="spellStart"/>
      <w:r w:rsidRPr="009C75F6">
        <w:rPr>
          <w:rFonts w:ascii="Times New Roman" w:eastAsia="Times New Roman" w:hAnsi="Times New Roman" w:cs="Times New Roman"/>
          <w:color w:val="000000"/>
          <w:sz w:val="24"/>
          <w:szCs w:val="24"/>
          <w:lang w:eastAsia="ru-RU"/>
        </w:rPr>
        <w:t>межпоселенческая</w:t>
      </w:r>
      <w:proofErr w:type="spellEnd"/>
      <w:r w:rsidRPr="009C75F6">
        <w:rPr>
          <w:rFonts w:ascii="Times New Roman" w:eastAsia="Times New Roman" w:hAnsi="Times New Roman" w:cs="Times New Roman"/>
          <w:color w:val="000000"/>
          <w:sz w:val="24"/>
          <w:szCs w:val="24"/>
          <w:lang w:eastAsia="ru-RU"/>
        </w:rPr>
        <w:t xml:space="preserve"> библиотека.</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Низкие показатели охвата библиотечным обслуживание связаны с тем, что нет доступного транспортного сообщения между поселениями. Дети не могут пользоваться маршрутными автобусами, это опасно и дорого. Взрослым не хватает времени на поездки. Порой добраться до библиотеки можно только на такси или пешком, что невозможно для пожилых читателей. Трудоспособное население вынуждено работать в городе, времени на</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чтение не хватает.</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Чтобы приблизиться по охвату населения библиотечным обслуживанием к среднему показателю по России, количество пользователей библиотек МБУК «МЦБС» Полесского муниципального округа должно вырасти. Необходимо перевести библиотекарей сельских учреждений на 1.0 ставки, в центральной библиотеке увеличить штат сотрудников.</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bCs/>
          <w:sz w:val="24"/>
          <w:szCs w:val="24"/>
          <w:lang w:eastAsia="ar-SA"/>
        </w:rPr>
        <w:t xml:space="preserve">Библиотеки МБУК «МЦБС» Полесского муниципального округа по-прежнему востребованы населением. </w:t>
      </w:r>
      <w:r w:rsidRPr="009C75F6">
        <w:rPr>
          <w:rFonts w:ascii="Times New Roman" w:eastAsia="SimSun" w:hAnsi="Times New Roman" w:cs="Times New Roman"/>
          <w:sz w:val="24"/>
          <w:szCs w:val="24"/>
          <w:lang w:eastAsia="ar-SA"/>
        </w:rPr>
        <w:t xml:space="preserve">Показатели работы МБУК «МЦБС» Полесского муниципального округа увеличились по сравнению с 2021 годом. На 9 % выросло количество пользователей, на 4,6% увеличилась книговыдача. Показатель посещаемости увеличился на 20%. Существенный рост посещаемости произошёл из-за увеличения на 129% посещаемости массовых мероприятий, самих мероприятий проведено 851 (на 8% больше, чем в 2021). </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Несмотря на трудности, испытываемые библиотеками, сохраняется стремление библиотекарей сделать библиотеку местом, привлекательным для населения. Исходя из</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основных статистических показателей, можно сделать вывод, что в библиотеках растёт число посетителей массовых мероприятий и обращений к библиотечному сайту.</w:t>
      </w:r>
    </w:p>
    <w:p w:rsidR="009C75F6" w:rsidRPr="008F0932" w:rsidRDefault="009C75F6" w:rsidP="008F0932">
      <w:pPr>
        <w:pStyle w:val="1"/>
        <w:spacing w:before="120" w:line="240" w:lineRule="auto"/>
        <w:jc w:val="center"/>
        <w:rPr>
          <w:rFonts w:ascii="Times New Roman" w:hAnsi="Times New Roman"/>
          <w:sz w:val="24"/>
          <w:szCs w:val="24"/>
        </w:rPr>
      </w:pPr>
      <w:bookmarkStart w:id="21" w:name="_Ref126608872"/>
      <w:r w:rsidRPr="008F0932">
        <w:rPr>
          <w:rFonts w:ascii="Times New Roman" w:hAnsi="Times New Roman"/>
          <w:sz w:val="24"/>
          <w:szCs w:val="24"/>
        </w:rPr>
        <w:t>5. Библиотечные фонды (формирован</w:t>
      </w:r>
      <w:r w:rsidR="00D57DCC">
        <w:rPr>
          <w:rFonts w:ascii="Times New Roman" w:hAnsi="Times New Roman"/>
          <w:sz w:val="24"/>
          <w:szCs w:val="24"/>
        </w:rPr>
        <w:t>ие, использование, сохранность)</w:t>
      </w:r>
      <w:bookmarkEnd w:id="21"/>
    </w:p>
    <w:p w:rsidR="009C75F6" w:rsidRPr="00D8145E" w:rsidRDefault="009C75F6" w:rsidP="00D57DCC">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22" w:name="_Ref126608876"/>
      <w:r w:rsidRPr="00D8145E">
        <w:rPr>
          <w:rFonts w:ascii="Times New Roman" w:eastAsia="Times New Roman" w:hAnsi="Times New Roman" w:cs="Times New Roman"/>
          <w:color w:val="auto"/>
          <w:sz w:val="24"/>
          <w:szCs w:val="24"/>
          <w:lang w:eastAsia="ar-SA"/>
        </w:rPr>
        <w:t>5.1. Анализ статистических показателей, отражающих формирование и</w:t>
      </w:r>
      <w:r w:rsidRPr="00D8145E">
        <w:rPr>
          <w:rFonts w:ascii="Times New Roman" w:eastAsia="Times New Roman" w:hAnsi="Times New Roman" w:cs="Times New Roman"/>
          <w:color w:val="auto"/>
          <w:sz w:val="24"/>
          <w:szCs w:val="24"/>
          <w:lang w:val="en-US" w:eastAsia="ar-SA"/>
        </w:rPr>
        <w:t> </w:t>
      </w:r>
      <w:r w:rsidRPr="00D8145E">
        <w:rPr>
          <w:rFonts w:ascii="Times New Roman" w:eastAsia="Times New Roman" w:hAnsi="Times New Roman" w:cs="Times New Roman"/>
          <w:color w:val="auto"/>
          <w:sz w:val="24"/>
          <w:szCs w:val="24"/>
          <w:lang w:eastAsia="ar-SA"/>
        </w:rPr>
        <w:t xml:space="preserve">использование библиотечных фондов на физических (материальных) носителях информации (на основе суммарных данных </w:t>
      </w:r>
      <w:r w:rsidR="00D57DCC">
        <w:rPr>
          <w:rFonts w:ascii="Times New Roman" w:eastAsia="Times New Roman" w:hAnsi="Times New Roman" w:cs="Times New Roman"/>
          <w:color w:val="auto"/>
          <w:sz w:val="24"/>
          <w:szCs w:val="24"/>
          <w:lang w:eastAsia="ar-SA"/>
        </w:rPr>
        <w:t>по 6-НК). Динамика за три года.</w:t>
      </w:r>
      <w:bookmarkEnd w:id="22"/>
    </w:p>
    <w:p w:rsidR="009C75F6" w:rsidRPr="00D8145E" w:rsidRDefault="009C75F6" w:rsidP="00D57DCC">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23" w:name="_Ref126608881"/>
      <w:r w:rsidRPr="00D8145E">
        <w:rPr>
          <w:rFonts w:ascii="Times New Roman" w:eastAsia="Times New Roman" w:hAnsi="Times New Roman" w:cs="Times New Roman"/>
          <w:color w:val="auto"/>
          <w:sz w:val="24"/>
          <w:szCs w:val="24"/>
          <w:lang w:eastAsia="ar-SA"/>
        </w:rPr>
        <w:t>5.2. Общая характеристика совокупного фонда общедоступных публичных библиотек муниципального образования (объем, видовой и отраслевой состав).</w:t>
      </w:r>
      <w:bookmarkEnd w:id="23"/>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Объём фонда МБУК «МЦБС» Полесского муниципального округа на конец 2022 года составил 191175 экземпляров. По сравнению с показателем 2021 года (191455 экз.) объем фонда снизился на 280 экз. (-0,15%).</w:t>
      </w:r>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13.</w:t>
      </w:r>
      <w:r w:rsidRPr="009C75F6">
        <w:rPr>
          <w:rFonts w:ascii="Times New Roman" w:eastAsia="SimSun" w:hAnsi="Times New Roman" w:cs="Times New Roman"/>
          <w:sz w:val="24"/>
          <w:szCs w:val="24"/>
          <w:lang w:eastAsia="ar-SA"/>
        </w:rPr>
        <w:t xml:space="preserve"> Объем фонда МБУК «МЦБС» Полесского муниципального округа в 2020-2022 гг.</w:t>
      </w:r>
    </w:p>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Pr>
          <w:rFonts w:ascii="Calibri" w:eastAsia="SimSun" w:hAnsi="Calibri" w:cs="Calibri"/>
          <w:noProof/>
          <w:lang w:eastAsia="ru-RU"/>
        </w:rPr>
        <w:drawing>
          <wp:inline distT="0" distB="0" distL="0" distR="0" wp14:anchorId="1C24E469" wp14:editId="4E5B5753">
            <wp:extent cx="4371975" cy="188595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Снижение показателей характерны для всей библиотечной системы (</w:t>
      </w:r>
      <w:r w:rsidRPr="009C75F6">
        <w:rPr>
          <w:rFonts w:ascii="Times New Roman" w:eastAsia="SimSun" w:hAnsi="Times New Roman" w:cs="Times New Roman"/>
          <w:i/>
          <w:sz w:val="24"/>
          <w:szCs w:val="24"/>
          <w:lang w:eastAsia="ar-SA"/>
        </w:rPr>
        <w:t>см. таблица № 8 приложений:</w:t>
      </w:r>
      <w:r w:rsidRPr="009C75F6">
        <w:rPr>
          <w:rFonts w:ascii="Times New Roman" w:eastAsia="SimSun" w:hAnsi="Times New Roman" w:cs="Times New Roman"/>
          <w:sz w:val="24"/>
          <w:szCs w:val="24"/>
          <w:lang w:eastAsia="ar-SA"/>
        </w:rPr>
        <w:t xml:space="preserve"> Объем фонда МБУК «МЦБС» Полесского муниципального округа в 2020-2022 гг.)</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структуре библиотечного фонда на физических носителях традиционно преобладают печатные книжные издания (99,55%).</w:t>
      </w:r>
    </w:p>
    <w:p w:rsidR="009C75F6" w:rsidRPr="00D8145E" w:rsidRDefault="009C75F6" w:rsidP="00D57DCC">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24" w:name="_Ref126608894"/>
      <w:r w:rsidRPr="00D8145E">
        <w:rPr>
          <w:rFonts w:ascii="Times New Roman" w:eastAsia="Times New Roman" w:hAnsi="Times New Roman" w:cs="Times New Roman"/>
          <w:color w:val="auto"/>
          <w:sz w:val="24"/>
          <w:szCs w:val="24"/>
          <w:lang w:eastAsia="ar-SA"/>
        </w:rPr>
        <w:t>5.3. Движение совокупного фонда муниципальных библиотек, в том числе по</w:t>
      </w:r>
      <w:r w:rsidRPr="00D8145E">
        <w:rPr>
          <w:rFonts w:ascii="Times New Roman" w:eastAsia="Times New Roman" w:hAnsi="Times New Roman" w:cs="Times New Roman"/>
          <w:color w:val="auto"/>
          <w:sz w:val="24"/>
          <w:szCs w:val="24"/>
          <w:lang w:val="en-US" w:eastAsia="ar-SA"/>
        </w:rPr>
        <w:t> </w:t>
      </w:r>
      <w:r w:rsidR="00D57DCC">
        <w:rPr>
          <w:rFonts w:ascii="Times New Roman" w:eastAsia="Times New Roman" w:hAnsi="Times New Roman" w:cs="Times New Roman"/>
          <w:color w:val="auto"/>
          <w:sz w:val="24"/>
          <w:szCs w:val="24"/>
          <w:lang w:eastAsia="ar-SA"/>
        </w:rPr>
        <w:t>видам документов.</w:t>
      </w:r>
      <w:bookmarkEnd w:id="24"/>
    </w:p>
    <w:p w:rsidR="009C75F6" w:rsidRPr="00D8145E" w:rsidRDefault="009C75F6" w:rsidP="00A05423">
      <w:pPr>
        <w:pStyle w:val="2"/>
        <w:spacing w:before="0" w:line="240" w:lineRule="auto"/>
        <w:ind w:firstLine="709"/>
        <w:rPr>
          <w:rFonts w:ascii="Times New Roman" w:eastAsia="SimSun" w:hAnsi="Times New Roman" w:cs="Times New Roman"/>
          <w:color w:val="auto"/>
          <w:sz w:val="24"/>
          <w:szCs w:val="24"/>
          <w:lang w:eastAsia="ar-SA"/>
        </w:rPr>
      </w:pPr>
      <w:bookmarkStart w:id="25" w:name="_Ref126608904"/>
      <w:r w:rsidRPr="00D8145E">
        <w:rPr>
          <w:rFonts w:ascii="Times New Roman" w:eastAsia="SimSun" w:hAnsi="Times New Roman" w:cs="Times New Roman"/>
          <w:color w:val="auto"/>
          <w:sz w:val="24"/>
          <w:szCs w:val="24"/>
          <w:lang w:eastAsia="ar-SA"/>
        </w:rPr>
        <w:t>5.3.1. Поступление документов в фонд.</w:t>
      </w:r>
      <w:bookmarkEnd w:id="25"/>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Общее поступление в фонд МБУК «МЦБС» Полесского муниципального округа в</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2022 году составило 1847 экз., что на 552 экз. (23%) меньше, чем в 2021 (2399 экз.). Из</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общего числа новых поступлений книги составляют 37% (675 экз.). Число книжных поступлений оказалось на 563 экз. меньше, чем в 2021 году. См. </w:t>
      </w:r>
      <w:r w:rsidRPr="009C75F6">
        <w:rPr>
          <w:rFonts w:ascii="Times New Roman" w:eastAsia="SimSun" w:hAnsi="Times New Roman" w:cs="Times New Roman"/>
          <w:i/>
          <w:sz w:val="24"/>
          <w:szCs w:val="24"/>
          <w:lang w:eastAsia="ar-SA"/>
        </w:rPr>
        <w:t>таблицу № 9 приложений</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14.</w:t>
      </w:r>
      <w:r w:rsidRPr="009C75F6">
        <w:rPr>
          <w:rFonts w:ascii="Times New Roman" w:eastAsia="SimSun" w:hAnsi="Times New Roman" w:cs="Times New Roman"/>
          <w:sz w:val="24"/>
          <w:szCs w:val="24"/>
          <w:lang w:eastAsia="ar-SA"/>
        </w:rPr>
        <w:t xml:space="preserve"> Поступление документов МБУК «МЦБС» Полесского муниципального округа в 2020-2022 гг.</w:t>
      </w:r>
    </w:p>
    <w:p w:rsidR="009C75F6" w:rsidRPr="009C75F6" w:rsidRDefault="009C75F6" w:rsidP="009C75F6">
      <w:pPr>
        <w:suppressAutoHyphens/>
        <w:spacing w:after="0" w:line="240" w:lineRule="auto"/>
        <w:rPr>
          <w:rFonts w:ascii="Calibri" w:eastAsia="SimSun" w:hAnsi="Calibri" w:cs="Calibri"/>
          <w:lang w:eastAsia="ar-SA"/>
        </w:rPr>
      </w:pPr>
      <w:r>
        <w:rPr>
          <w:rFonts w:ascii="Calibri" w:eastAsia="SimSun" w:hAnsi="Calibri" w:cs="Calibri"/>
          <w:noProof/>
          <w:lang w:eastAsia="ru-RU"/>
        </w:rPr>
        <w:drawing>
          <wp:inline distT="0" distB="0" distL="0" distR="0" wp14:anchorId="2131FA6C" wp14:editId="1560D0F6">
            <wp:extent cx="4362450" cy="20383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15.</w:t>
      </w:r>
      <w:r w:rsidRPr="009C75F6">
        <w:rPr>
          <w:rFonts w:ascii="Times New Roman" w:eastAsia="SimSun" w:hAnsi="Times New Roman" w:cs="Times New Roman"/>
          <w:sz w:val="24"/>
          <w:szCs w:val="24"/>
          <w:lang w:eastAsia="ar-SA"/>
        </w:rPr>
        <w:t xml:space="preserve"> Соблюдение норматива ЮНЕСКО (250 документов в год на 1000 жителей)</w:t>
      </w:r>
    </w:p>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Pr>
          <w:rFonts w:ascii="Calibri" w:eastAsia="SimSun" w:hAnsi="Calibri" w:cs="Calibri"/>
          <w:noProof/>
          <w:lang w:eastAsia="ru-RU"/>
        </w:rPr>
        <w:drawing>
          <wp:inline distT="0" distB="0" distL="0" distR="0" wp14:anchorId="3E3D2B09" wp14:editId="4BA8BE8D">
            <wp:extent cx="4991100" cy="17907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75F6" w:rsidRPr="009C75F6" w:rsidRDefault="009C75F6" w:rsidP="009C75F6">
      <w:pPr>
        <w:suppressAutoHyphens/>
        <w:spacing w:after="0" w:line="240" w:lineRule="auto"/>
        <w:ind w:firstLine="567"/>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Объем новых поступлений на 1000 жителей Полесского муниципального округа в</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2022</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году составляет 102,28 документов (т.е. 41 % от рекомендуемого норматива ЮНЕСКО 250 экз.), в 2021 году этот показатель был выше и составлял 132,7 документа (53%).</w:t>
      </w:r>
    </w:p>
    <w:p w:rsidR="009C75F6" w:rsidRPr="009C75F6" w:rsidRDefault="009C75F6" w:rsidP="009C75F6">
      <w:pPr>
        <w:suppressAutoHyphens/>
        <w:spacing w:after="0" w:line="240" w:lineRule="auto"/>
        <w:ind w:firstLine="567"/>
        <w:jc w:val="both"/>
        <w:rPr>
          <w:rFonts w:ascii="Times New Roman" w:eastAsia="SimSun" w:hAnsi="Times New Roman" w:cs="Times New Roman"/>
          <w:b/>
          <w:sz w:val="24"/>
          <w:szCs w:val="24"/>
          <w:lang w:eastAsia="ar-SA"/>
        </w:rPr>
      </w:pPr>
      <w:r w:rsidRPr="009C75F6">
        <w:rPr>
          <w:rFonts w:ascii="Times New Roman" w:eastAsia="SimSun" w:hAnsi="Times New Roman" w:cs="Times New Roman"/>
          <w:color w:val="000000"/>
          <w:sz w:val="24"/>
          <w:szCs w:val="24"/>
          <w:lang w:eastAsia="ar-SA"/>
        </w:rPr>
        <w:t>Важнейший источник пополнения фондов библиотек – подписка на периодические издания</w:t>
      </w:r>
      <w:r w:rsidRPr="009C75F6">
        <w:rPr>
          <w:rFonts w:ascii="Times New Roman" w:eastAsia="SimSun" w:hAnsi="Times New Roman" w:cs="Times New Roman"/>
          <w:b/>
          <w:bCs/>
          <w:i/>
          <w:iCs/>
          <w:color w:val="000000"/>
          <w:sz w:val="24"/>
          <w:szCs w:val="24"/>
          <w:lang w:eastAsia="ar-SA"/>
        </w:rPr>
        <w:t xml:space="preserve">. </w:t>
      </w:r>
      <w:r w:rsidRPr="009C75F6">
        <w:rPr>
          <w:rFonts w:ascii="Times New Roman" w:eastAsia="SimSun" w:hAnsi="Times New Roman" w:cs="Times New Roman"/>
          <w:color w:val="000000"/>
          <w:sz w:val="24"/>
          <w:szCs w:val="24"/>
          <w:lang w:eastAsia="ar-SA"/>
        </w:rPr>
        <w:t>В 2022 году в МБУК «МЦБС» Полесского муниципального округа выписано 1172 экземпляра газет и журналов (-5 к уровню 2021 года – 1118 экземпляров).</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8.</w:t>
      </w:r>
      <w:r w:rsidRPr="009C75F6">
        <w:rPr>
          <w:rFonts w:ascii="Times New Roman" w:eastAsia="SimSun" w:hAnsi="Times New Roman" w:cs="Times New Roman"/>
          <w:sz w:val="24"/>
          <w:szCs w:val="24"/>
          <w:lang w:eastAsia="ar-SA"/>
        </w:rPr>
        <w:t xml:space="preserve"> Подписка на периодические издания.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341"/>
        <w:gridCol w:w="1341"/>
        <w:gridCol w:w="1341"/>
        <w:gridCol w:w="1341"/>
        <w:gridCol w:w="1286"/>
        <w:gridCol w:w="1286"/>
      </w:tblGrid>
      <w:tr w:rsidR="009C75F6" w:rsidRPr="009C75F6" w:rsidTr="00852155">
        <w:tc>
          <w:tcPr>
            <w:tcW w:w="1693"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Количество наименований подписных изданий</w:t>
            </w:r>
          </w:p>
        </w:tc>
        <w:tc>
          <w:tcPr>
            <w:tcW w:w="139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полугодие 2020</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 полугодие 2020</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полугодие 2021</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 полугодие 2021</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полугодие 2022</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 полугодие 2022</w:t>
            </w:r>
          </w:p>
        </w:tc>
      </w:tr>
      <w:tr w:rsidR="009C75F6" w:rsidRPr="009C75F6" w:rsidTr="00852155">
        <w:tc>
          <w:tcPr>
            <w:tcW w:w="1693"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Газет</w:t>
            </w:r>
          </w:p>
        </w:tc>
        <w:tc>
          <w:tcPr>
            <w:tcW w:w="139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r>
      <w:tr w:rsidR="009C75F6" w:rsidRPr="009C75F6" w:rsidTr="00852155">
        <w:tc>
          <w:tcPr>
            <w:tcW w:w="1693"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Журналов</w:t>
            </w:r>
          </w:p>
        </w:tc>
        <w:tc>
          <w:tcPr>
            <w:tcW w:w="139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32</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32</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29</w:t>
            </w:r>
          </w:p>
        </w:tc>
        <w:tc>
          <w:tcPr>
            <w:tcW w:w="139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29</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29</w:t>
            </w:r>
          </w:p>
        </w:tc>
        <w:tc>
          <w:tcPr>
            <w:tcW w:w="1291"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29</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С 2019 года районная газета «Полесский вестник» предоставляется в дар центральной межпоселенческой библиотеке. Структурным подразделениям газета выписывается МБУК «МЦБС» Полесского муниципального округа.</w:t>
      </w:r>
    </w:p>
    <w:p w:rsidR="009C75F6" w:rsidRPr="00D8145E" w:rsidRDefault="009C75F6" w:rsidP="00A05423">
      <w:pPr>
        <w:pStyle w:val="2"/>
        <w:spacing w:before="0" w:line="240" w:lineRule="auto"/>
        <w:ind w:firstLine="709"/>
        <w:rPr>
          <w:rFonts w:ascii="Times New Roman" w:eastAsia="SimSun" w:hAnsi="Times New Roman" w:cs="Times New Roman"/>
          <w:color w:val="auto"/>
          <w:sz w:val="24"/>
          <w:szCs w:val="24"/>
          <w:lang w:eastAsia="ar-SA"/>
        </w:rPr>
      </w:pPr>
      <w:bookmarkStart w:id="26" w:name="_Ref126608911"/>
      <w:r w:rsidRPr="00D8145E">
        <w:rPr>
          <w:rFonts w:ascii="Times New Roman" w:eastAsia="SimSun" w:hAnsi="Times New Roman" w:cs="Times New Roman"/>
          <w:color w:val="auto"/>
          <w:sz w:val="24"/>
          <w:szCs w:val="24"/>
          <w:lang w:eastAsia="ar-SA"/>
        </w:rPr>
        <w:t xml:space="preserve">5.3.2. </w:t>
      </w:r>
      <w:r w:rsidR="00D57DCC">
        <w:rPr>
          <w:rFonts w:ascii="Times New Roman" w:eastAsia="SimSun" w:hAnsi="Times New Roman" w:cs="Times New Roman"/>
          <w:color w:val="auto"/>
          <w:sz w:val="24"/>
          <w:szCs w:val="24"/>
          <w:lang w:eastAsia="ar-SA"/>
        </w:rPr>
        <w:t>Выбытие из фонда.</w:t>
      </w:r>
      <w:bookmarkEnd w:id="26"/>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Выбытие документов из фондов МБУК «МЦБС» Полесского муниципального округа в 2022 году составило 2127 экз., что на 290 экз. (15,8%) больше, чем в 2021 г. (1837 экз.).</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Высокие показатели по списанию документов в </w:t>
      </w:r>
      <w:proofErr w:type="spellStart"/>
      <w:r w:rsidRPr="009C75F6">
        <w:rPr>
          <w:rFonts w:ascii="Times New Roman" w:eastAsia="SimSun" w:hAnsi="Times New Roman" w:cs="Times New Roman"/>
          <w:sz w:val="24"/>
          <w:szCs w:val="24"/>
          <w:lang w:eastAsia="ar-SA"/>
        </w:rPr>
        <w:t>Зеленовской</w:t>
      </w:r>
      <w:proofErr w:type="spellEnd"/>
      <w:r w:rsidRPr="009C75F6">
        <w:rPr>
          <w:rFonts w:ascii="Times New Roman" w:eastAsia="SimSun" w:hAnsi="Times New Roman" w:cs="Times New Roman"/>
          <w:sz w:val="24"/>
          <w:szCs w:val="24"/>
          <w:lang w:eastAsia="ar-SA"/>
        </w:rPr>
        <w:t xml:space="preserve"> сельской библиотеке – 388 экз., центральной межпоселенческой библиотеки – 373 экз., Сосновской сельской библиотеке – 301 экз., Славянской сельской библиотеке – 225 экз. В </w:t>
      </w:r>
      <w:proofErr w:type="spellStart"/>
      <w:r w:rsidRPr="009C75F6">
        <w:rPr>
          <w:rFonts w:ascii="Times New Roman" w:eastAsia="SimSun" w:hAnsi="Times New Roman" w:cs="Times New Roman"/>
          <w:sz w:val="24"/>
          <w:szCs w:val="24"/>
          <w:lang w:eastAsia="ar-SA"/>
        </w:rPr>
        <w:t>Дальненской</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Залесовской</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Ильичевской</w:t>
      </w:r>
      <w:proofErr w:type="spellEnd"/>
      <w:r w:rsidRPr="009C75F6">
        <w:rPr>
          <w:rFonts w:ascii="Times New Roman" w:eastAsia="SimSun" w:hAnsi="Times New Roman" w:cs="Times New Roman"/>
          <w:sz w:val="24"/>
          <w:szCs w:val="24"/>
          <w:lang w:eastAsia="ar-SA"/>
        </w:rPr>
        <w:t xml:space="preserve">, Нахимовской, </w:t>
      </w:r>
      <w:proofErr w:type="spellStart"/>
      <w:r w:rsidRPr="009C75F6">
        <w:rPr>
          <w:rFonts w:ascii="Times New Roman" w:eastAsia="SimSun" w:hAnsi="Times New Roman" w:cs="Times New Roman"/>
          <w:sz w:val="24"/>
          <w:szCs w:val="24"/>
          <w:lang w:eastAsia="ar-SA"/>
        </w:rPr>
        <w:t>Новодеревенской</w:t>
      </w:r>
      <w:proofErr w:type="spellEnd"/>
      <w:r w:rsidRPr="009C75F6">
        <w:rPr>
          <w:rFonts w:ascii="Times New Roman" w:eastAsia="SimSun" w:hAnsi="Times New Roman" w:cs="Times New Roman"/>
          <w:sz w:val="24"/>
          <w:szCs w:val="24"/>
          <w:lang w:eastAsia="ar-SA"/>
        </w:rPr>
        <w:t xml:space="preserve">, Тургеневской сельских библиотеках этот показатель варьируется от 194 экз. до 100 экз. </w:t>
      </w:r>
      <w:proofErr w:type="gramStart"/>
      <w:r w:rsidRPr="009C75F6">
        <w:rPr>
          <w:rFonts w:ascii="Times New Roman" w:eastAsia="SimSun" w:hAnsi="Times New Roman" w:cs="Times New Roman"/>
          <w:sz w:val="24"/>
          <w:szCs w:val="24"/>
          <w:lang w:eastAsia="ar-SA"/>
        </w:rPr>
        <w:t>Головкинская</w:t>
      </w:r>
      <w:proofErr w:type="gramEnd"/>
      <w:r w:rsidRPr="009C75F6">
        <w:rPr>
          <w:rFonts w:ascii="Times New Roman" w:eastAsia="SimSun" w:hAnsi="Times New Roman" w:cs="Times New Roman"/>
          <w:sz w:val="24"/>
          <w:szCs w:val="24"/>
          <w:lang w:eastAsia="ar-SA"/>
        </w:rPr>
        <w:t xml:space="preserve"> и Саранская сельские библиотеки в 2022 году не проводили работу по списанию фонда. См. </w:t>
      </w:r>
      <w:r w:rsidRPr="009C75F6">
        <w:rPr>
          <w:rFonts w:ascii="Times New Roman" w:eastAsia="SimSun" w:hAnsi="Times New Roman" w:cs="Times New Roman"/>
          <w:i/>
          <w:sz w:val="24"/>
          <w:szCs w:val="24"/>
          <w:lang w:eastAsia="ar-SA"/>
        </w:rPr>
        <w:t>таблицу № 10 приложений</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16.</w:t>
      </w:r>
      <w:r w:rsidRPr="009C75F6">
        <w:rPr>
          <w:rFonts w:ascii="Times New Roman" w:eastAsia="SimSun" w:hAnsi="Times New Roman" w:cs="Times New Roman"/>
          <w:sz w:val="24"/>
          <w:szCs w:val="24"/>
          <w:lang w:eastAsia="ar-SA"/>
        </w:rPr>
        <w:t xml:space="preserve"> Выбытие документов МБУК «МЦБС» Полесского муниципального округа в 2020-2022 гг.</w:t>
      </w:r>
    </w:p>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Pr>
          <w:rFonts w:ascii="Calibri" w:eastAsia="SimSun" w:hAnsi="Calibri" w:cs="Calibri"/>
          <w:noProof/>
          <w:lang w:eastAsia="ru-RU"/>
        </w:rPr>
        <w:drawing>
          <wp:inline distT="0" distB="0" distL="0" distR="0" wp14:anchorId="23A30F9A" wp14:editId="419A3B65">
            <wp:extent cx="4991100" cy="19716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От общего объема фонда процент новых поступлений в 2022 году составил 0,97%, (на 0,28% меньше, чем в 2021 г.), а выбытия – 1,11% (на 0,15% больше, чем в 2021 г.). В 2022 году на комплектование фонда МБУК «МЦБС» Полесского муниципального округа финансовых средств из муниципального бюджета было выделено недостаточно.</w:t>
      </w:r>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9.</w:t>
      </w:r>
      <w:r w:rsidRPr="009C75F6">
        <w:rPr>
          <w:rFonts w:ascii="Times New Roman" w:eastAsia="SimSun" w:hAnsi="Times New Roman" w:cs="Times New Roman"/>
          <w:sz w:val="24"/>
          <w:szCs w:val="24"/>
          <w:lang w:eastAsia="ar-SA"/>
        </w:rPr>
        <w:t xml:space="preserve"> Поступление и выбытие в общем объеме фонда муниципальных библиотек в 2020-2022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041"/>
        <w:gridCol w:w="2041"/>
        <w:gridCol w:w="2041"/>
      </w:tblGrid>
      <w:tr w:rsidR="009C75F6" w:rsidRPr="009C75F6" w:rsidTr="00852155">
        <w:tc>
          <w:tcPr>
            <w:tcW w:w="182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Год</w:t>
            </w:r>
          </w:p>
        </w:tc>
        <w:tc>
          <w:tcPr>
            <w:tcW w:w="1060"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1060"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1060" w:type="pct"/>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182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Объем фонда</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190893</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191455</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191175</w:t>
            </w:r>
          </w:p>
        </w:tc>
      </w:tr>
      <w:tr w:rsidR="009C75F6" w:rsidRPr="009C75F6" w:rsidTr="00852155">
        <w:tc>
          <w:tcPr>
            <w:tcW w:w="182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Новые поступления (экз.)</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1886</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2399</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1847</w:t>
            </w:r>
          </w:p>
        </w:tc>
      </w:tr>
      <w:tr w:rsidR="009C75F6" w:rsidRPr="009C75F6" w:rsidTr="00852155">
        <w:tc>
          <w:tcPr>
            <w:tcW w:w="182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к фонду</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0,99</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1,25</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0,97</w:t>
            </w:r>
          </w:p>
        </w:tc>
      </w:tr>
      <w:tr w:rsidR="009C75F6" w:rsidRPr="009C75F6" w:rsidTr="00852155">
        <w:tc>
          <w:tcPr>
            <w:tcW w:w="182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Выбытие (экз.)</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5579</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1837</w:t>
            </w:r>
          </w:p>
        </w:tc>
        <w:tc>
          <w:tcPr>
            <w:tcW w:w="106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2127</w:t>
            </w:r>
          </w:p>
        </w:tc>
      </w:tr>
      <w:tr w:rsidR="009C75F6" w:rsidRPr="009C75F6" w:rsidTr="00852155">
        <w:tc>
          <w:tcPr>
            <w:tcW w:w="182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к фонду</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2,92</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0,96</w:t>
            </w:r>
          </w:p>
        </w:tc>
        <w:tc>
          <w:tcPr>
            <w:tcW w:w="1060" w:type="pct"/>
            <w:shd w:val="clear" w:color="auto" w:fill="auto"/>
          </w:tcPr>
          <w:p w:rsidR="009C75F6" w:rsidRPr="009C75F6" w:rsidRDefault="009C75F6" w:rsidP="009C75F6">
            <w:pPr>
              <w:suppressAutoHyphens/>
              <w:spacing w:after="0" w:line="240" w:lineRule="auto"/>
              <w:jc w:val="right"/>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1,11</w:t>
            </w:r>
          </w:p>
        </w:tc>
      </w:tr>
    </w:tbl>
    <w:p w:rsidR="001A4B73" w:rsidRDefault="001A4B73" w:rsidP="009C75F6">
      <w:pPr>
        <w:suppressAutoHyphens/>
        <w:spacing w:after="0" w:line="240" w:lineRule="auto"/>
        <w:ind w:firstLine="567"/>
        <w:jc w:val="both"/>
        <w:rPr>
          <w:rFonts w:ascii="Times New Roman" w:eastAsia="SimSun" w:hAnsi="Times New Roman" w:cs="Times New Roman"/>
          <w:b/>
          <w:sz w:val="24"/>
          <w:szCs w:val="24"/>
          <w:lang w:eastAsia="ar-SA"/>
        </w:rPr>
      </w:pP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10.</w:t>
      </w:r>
      <w:r w:rsidRPr="009C75F6">
        <w:rPr>
          <w:rFonts w:ascii="Times New Roman" w:eastAsia="SimSun" w:hAnsi="Times New Roman" w:cs="Times New Roman"/>
          <w:sz w:val="24"/>
          <w:szCs w:val="24"/>
          <w:lang w:eastAsia="ar-SA"/>
        </w:rPr>
        <w:t xml:space="preserve"> Движение совокупного фонда МБУК «МЦБС» Полесского муниципального округа по видам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6"/>
        <w:gridCol w:w="1066"/>
        <w:gridCol w:w="793"/>
        <w:gridCol w:w="696"/>
        <w:gridCol w:w="904"/>
        <w:gridCol w:w="892"/>
        <w:gridCol w:w="1032"/>
        <w:gridCol w:w="967"/>
        <w:gridCol w:w="948"/>
      </w:tblGrid>
      <w:tr w:rsidR="009C75F6" w:rsidRPr="009C75F6" w:rsidTr="00852155">
        <w:tc>
          <w:tcPr>
            <w:tcW w:w="78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
        </w:tc>
        <w:tc>
          <w:tcPr>
            <w:tcW w:w="42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ОПЛ</w:t>
            </w:r>
          </w:p>
        </w:tc>
        <w:tc>
          <w:tcPr>
            <w:tcW w:w="55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roofErr w:type="spellStart"/>
            <w:r w:rsidRPr="009C75F6">
              <w:rPr>
                <w:rFonts w:ascii="Times New Roman" w:eastAsia="SimSun" w:hAnsi="Times New Roman" w:cs="Times New Roman"/>
                <w:sz w:val="24"/>
                <w:szCs w:val="24"/>
                <w:lang w:eastAsia="ar-SA"/>
              </w:rPr>
              <w:t>Естеств</w:t>
            </w:r>
            <w:proofErr w:type="spellEnd"/>
            <w:r w:rsidRPr="009C75F6">
              <w:rPr>
                <w:rFonts w:ascii="Times New Roman" w:eastAsia="SimSun" w:hAnsi="Times New Roman" w:cs="Times New Roman"/>
                <w:sz w:val="24"/>
                <w:szCs w:val="24"/>
                <w:lang w:eastAsia="ar-SA"/>
              </w:rPr>
              <w:t>.</w:t>
            </w:r>
          </w:p>
        </w:tc>
        <w:tc>
          <w:tcPr>
            <w:tcW w:w="416"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roofErr w:type="spellStart"/>
            <w:r w:rsidRPr="009C75F6">
              <w:rPr>
                <w:rFonts w:ascii="Times New Roman" w:eastAsia="SimSun" w:hAnsi="Times New Roman" w:cs="Times New Roman"/>
                <w:sz w:val="24"/>
                <w:szCs w:val="24"/>
                <w:lang w:eastAsia="ar-SA"/>
              </w:rPr>
              <w:t>Техн</w:t>
            </w:r>
            <w:proofErr w:type="spellEnd"/>
            <w:r w:rsidRPr="009C75F6">
              <w:rPr>
                <w:rFonts w:ascii="Times New Roman" w:eastAsia="SimSun" w:hAnsi="Times New Roman" w:cs="Times New Roman"/>
                <w:sz w:val="24"/>
                <w:szCs w:val="24"/>
                <w:lang w:eastAsia="ar-SA"/>
              </w:rPr>
              <w:t>.</w:t>
            </w:r>
          </w:p>
        </w:tc>
        <w:tc>
          <w:tcPr>
            <w:tcW w:w="358"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С/х</w:t>
            </w:r>
          </w:p>
        </w:tc>
        <w:tc>
          <w:tcPr>
            <w:tcW w:w="473"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Искус.</w:t>
            </w:r>
          </w:p>
        </w:tc>
        <w:tc>
          <w:tcPr>
            <w:tcW w:w="467"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Худ. лит-</w:t>
            </w:r>
            <w:proofErr w:type="spellStart"/>
            <w:r w:rsidRPr="009C75F6">
              <w:rPr>
                <w:rFonts w:ascii="Times New Roman" w:eastAsia="SimSun" w:hAnsi="Times New Roman" w:cs="Times New Roman"/>
                <w:sz w:val="24"/>
                <w:szCs w:val="24"/>
                <w:lang w:eastAsia="ar-SA"/>
              </w:rPr>
              <w:t>ра</w:t>
            </w:r>
            <w:proofErr w:type="spellEnd"/>
          </w:p>
        </w:tc>
        <w:tc>
          <w:tcPr>
            <w:tcW w:w="533"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Детская</w:t>
            </w:r>
          </w:p>
        </w:tc>
        <w:tc>
          <w:tcPr>
            <w:tcW w:w="506"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Прочая</w:t>
            </w:r>
          </w:p>
        </w:tc>
        <w:tc>
          <w:tcPr>
            <w:tcW w:w="496" w:type="pct"/>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Всего</w:t>
            </w:r>
          </w:p>
        </w:tc>
      </w:tr>
      <w:tr w:rsidR="009C75F6" w:rsidRPr="009C75F6" w:rsidTr="00852155">
        <w:tc>
          <w:tcPr>
            <w:tcW w:w="78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поступление</w:t>
            </w:r>
          </w:p>
        </w:tc>
        <w:tc>
          <w:tcPr>
            <w:tcW w:w="42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1373</w:t>
            </w:r>
          </w:p>
        </w:tc>
        <w:tc>
          <w:tcPr>
            <w:tcW w:w="55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3</w:t>
            </w:r>
          </w:p>
        </w:tc>
        <w:tc>
          <w:tcPr>
            <w:tcW w:w="41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w:t>
            </w:r>
          </w:p>
        </w:tc>
        <w:tc>
          <w:tcPr>
            <w:tcW w:w="358"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w:t>
            </w:r>
          </w:p>
        </w:tc>
        <w:tc>
          <w:tcPr>
            <w:tcW w:w="47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w:t>
            </w:r>
          </w:p>
        </w:tc>
        <w:tc>
          <w:tcPr>
            <w:tcW w:w="467"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375</w:t>
            </w:r>
          </w:p>
        </w:tc>
        <w:tc>
          <w:tcPr>
            <w:tcW w:w="53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94</w:t>
            </w:r>
          </w:p>
        </w:tc>
        <w:tc>
          <w:tcPr>
            <w:tcW w:w="50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w:t>
            </w:r>
          </w:p>
        </w:tc>
        <w:tc>
          <w:tcPr>
            <w:tcW w:w="496" w:type="pct"/>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1847</w:t>
            </w:r>
          </w:p>
        </w:tc>
      </w:tr>
      <w:tr w:rsidR="009C75F6" w:rsidRPr="009C75F6" w:rsidTr="00852155">
        <w:tc>
          <w:tcPr>
            <w:tcW w:w="78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выбытие</w:t>
            </w:r>
          </w:p>
        </w:tc>
        <w:tc>
          <w:tcPr>
            <w:tcW w:w="42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345</w:t>
            </w:r>
          </w:p>
        </w:tc>
        <w:tc>
          <w:tcPr>
            <w:tcW w:w="55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218</w:t>
            </w:r>
          </w:p>
        </w:tc>
        <w:tc>
          <w:tcPr>
            <w:tcW w:w="41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78</w:t>
            </w:r>
          </w:p>
        </w:tc>
        <w:tc>
          <w:tcPr>
            <w:tcW w:w="358"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153</w:t>
            </w:r>
          </w:p>
        </w:tc>
        <w:tc>
          <w:tcPr>
            <w:tcW w:w="47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144</w:t>
            </w:r>
          </w:p>
        </w:tc>
        <w:tc>
          <w:tcPr>
            <w:tcW w:w="467"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1094</w:t>
            </w:r>
          </w:p>
        </w:tc>
        <w:tc>
          <w:tcPr>
            <w:tcW w:w="53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42</w:t>
            </w:r>
          </w:p>
        </w:tc>
        <w:tc>
          <w:tcPr>
            <w:tcW w:w="50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53</w:t>
            </w:r>
          </w:p>
        </w:tc>
        <w:tc>
          <w:tcPr>
            <w:tcW w:w="496" w:type="pct"/>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2127</w:t>
            </w:r>
          </w:p>
        </w:tc>
      </w:tr>
      <w:tr w:rsidR="009C75F6" w:rsidRPr="009C75F6" w:rsidTr="00852155">
        <w:tc>
          <w:tcPr>
            <w:tcW w:w="780"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Стоит на конец года</w:t>
            </w:r>
          </w:p>
        </w:tc>
        <w:tc>
          <w:tcPr>
            <w:tcW w:w="42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32968</w:t>
            </w:r>
          </w:p>
        </w:tc>
        <w:tc>
          <w:tcPr>
            <w:tcW w:w="550"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8540</w:t>
            </w:r>
          </w:p>
        </w:tc>
        <w:tc>
          <w:tcPr>
            <w:tcW w:w="41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7614</w:t>
            </w:r>
          </w:p>
        </w:tc>
        <w:tc>
          <w:tcPr>
            <w:tcW w:w="358"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9009</w:t>
            </w:r>
          </w:p>
        </w:tc>
        <w:tc>
          <w:tcPr>
            <w:tcW w:w="47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7258</w:t>
            </w:r>
          </w:p>
        </w:tc>
        <w:tc>
          <w:tcPr>
            <w:tcW w:w="467"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85736</w:t>
            </w:r>
          </w:p>
        </w:tc>
        <w:tc>
          <w:tcPr>
            <w:tcW w:w="533"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38065</w:t>
            </w:r>
          </w:p>
        </w:tc>
        <w:tc>
          <w:tcPr>
            <w:tcW w:w="506" w:type="pct"/>
            <w:shd w:val="clear" w:color="auto" w:fill="auto"/>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1985</w:t>
            </w:r>
          </w:p>
        </w:tc>
        <w:tc>
          <w:tcPr>
            <w:tcW w:w="496" w:type="pct"/>
            <w:vAlign w:val="bottom"/>
          </w:tcPr>
          <w:p w:rsidR="009C75F6" w:rsidRPr="009C75F6" w:rsidRDefault="009C75F6" w:rsidP="009C75F6">
            <w:pPr>
              <w:suppressAutoHyphens/>
              <w:jc w:val="right"/>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191175</w:t>
            </w:r>
          </w:p>
        </w:tc>
      </w:tr>
    </w:tbl>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27" w:name="_Ref126608925"/>
      <w:r w:rsidRPr="00D8145E">
        <w:rPr>
          <w:rFonts w:ascii="Times New Roman" w:eastAsia="Times New Roman" w:hAnsi="Times New Roman" w:cs="Times New Roman"/>
          <w:color w:val="auto"/>
          <w:sz w:val="24"/>
          <w:szCs w:val="24"/>
          <w:lang w:eastAsia="ar-SA"/>
        </w:rPr>
        <w:lastRenderedPageBreak/>
        <w:t>5.4. Анализ и оценка состояния и использования фондов библиотек, находящихся в составе библиотечной сети, а также фондов библиотек – структурных подразделений организаций культурно-досугово</w:t>
      </w:r>
      <w:r w:rsidR="00D57DCC">
        <w:rPr>
          <w:rFonts w:ascii="Times New Roman" w:eastAsia="Times New Roman" w:hAnsi="Times New Roman" w:cs="Times New Roman"/>
          <w:color w:val="auto"/>
          <w:sz w:val="24"/>
          <w:szCs w:val="24"/>
          <w:lang w:eastAsia="ar-SA"/>
        </w:rPr>
        <w:t>го типа (если таковые имеются).</w:t>
      </w:r>
      <w:bookmarkEnd w:id="27"/>
    </w:p>
    <w:p w:rsidR="009C75F6" w:rsidRPr="009C75F6" w:rsidRDefault="009C75F6" w:rsidP="009C75F6">
      <w:pPr>
        <w:suppressAutoHyphens/>
        <w:spacing w:after="0" w:line="240" w:lineRule="auto"/>
        <w:ind w:firstLine="567"/>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Таблица № 11. </w:t>
      </w:r>
      <w:r w:rsidRPr="009C75F6">
        <w:rPr>
          <w:rFonts w:ascii="Times New Roman" w:eastAsia="SimSun" w:hAnsi="Times New Roman" w:cs="Times New Roman"/>
          <w:sz w:val="24"/>
          <w:szCs w:val="24"/>
          <w:lang w:eastAsia="ar-SA"/>
        </w:rPr>
        <w:t xml:space="preserve">Относительные показатели деятельности МБУК «МЦБС» Полесского муниципального округа: обращаемость, </w:t>
      </w:r>
      <w:proofErr w:type="spellStart"/>
      <w:r w:rsidRPr="009C75F6">
        <w:rPr>
          <w:rFonts w:ascii="Times New Roman" w:eastAsia="SimSun" w:hAnsi="Times New Roman" w:cs="Times New Roman"/>
          <w:sz w:val="24"/>
          <w:szCs w:val="24"/>
          <w:lang w:eastAsia="ar-SA"/>
        </w:rPr>
        <w:t>обновляемость</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документообеспеченность</w:t>
      </w:r>
      <w:proofErr w:type="spellEnd"/>
    </w:p>
    <w:p w:rsidR="009C75F6" w:rsidRPr="009C75F6" w:rsidRDefault="009C75F6" w:rsidP="009C75F6">
      <w:pPr>
        <w:suppressAutoHyphens/>
        <w:spacing w:after="0" w:line="240" w:lineRule="auto"/>
        <w:ind w:firstLine="567"/>
        <w:jc w:val="center"/>
        <w:rPr>
          <w:rFonts w:ascii="Times New Roman" w:eastAsia="SimSu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92"/>
        <w:gridCol w:w="756"/>
        <w:gridCol w:w="756"/>
        <w:gridCol w:w="756"/>
        <w:gridCol w:w="875"/>
        <w:gridCol w:w="1570"/>
      </w:tblGrid>
      <w:tr w:rsidR="009C75F6" w:rsidRPr="009C75F6" w:rsidTr="00852155">
        <w:tc>
          <w:tcPr>
            <w:tcW w:w="1229"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Показатель</w:t>
            </w:r>
          </w:p>
        </w:tc>
        <w:tc>
          <w:tcPr>
            <w:tcW w:w="1330"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Расчет</w:t>
            </w:r>
          </w:p>
        </w:tc>
        <w:tc>
          <w:tcPr>
            <w:tcW w:w="384"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84"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85"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490"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к 2021 г.</w:t>
            </w:r>
          </w:p>
        </w:tc>
        <w:tc>
          <w:tcPr>
            <w:tcW w:w="797"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Норматив</w:t>
            </w:r>
          </w:p>
        </w:tc>
      </w:tr>
      <w:tr w:rsidR="009C75F6" w:rsidRPr="009C75F6" w:rsidTr="00852155">
        <w:tc>
          <w:tcPr>
            <w:tcW w:w="1229"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Times New Roman" w:hAnsi="Times New Roman" w:cs="Times New Roman"/>
                <w:color w:val="000000"/>
                <w:sz w:val="24"/>
                <w:szCs w:val="24"/>
                <w:lang w:eastAsia="ru-RU"/>
              </w:rPr>
            </w:pPr>
            <w:proofErr w:type="spellStart"/>
            <w:r w:rsidRPr="009C75F6">
              <w:rPr>
                <w:rFonts w:ascii="Times New Roman" w:eastAsia="Times New Roman" w:hAnsi="Times New Roman" w:cs="Times New Roman"/>
                <w:color w:val="000000"/>
                <w:sz w:val="24"/>
                <w:szCs w:val="24"/>
                <w:lang w:eastAsia="ru-RU"/>
              </w:rPr>
              <w:t>книгообеспеченность</w:t>
            </w:r>
            <w:proofErr w:type="spellEnd"/>
          </w:p>
        </w:tc>
        <w:tc>
          <w:tcPr>
            <w:tcW w:w="1330"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объем фонда / число пользователей</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36,02</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34,06</w:t>
            </w:r>
          </w:p>
        </w:tc>
        <w:tc>
          <w:tcPr>
            <w:tcW w:w="385"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31,20</w:t>
            </w:r>
          </w:p>
        </w:tc>
        <w:tc>
          <w:tcPr>
            <w:tcW w:w="490"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-2,86</w:t>
            </w:r>
          </w:p>
        </w:tc>
        <w:tc>
          <w:tcPr>
            <w:tcW w:w="797"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22-25 на 1 пользователя</w:t>
            </w:r>
          </w:p>
        </w:tc>
      </w:tr>
      <w:tr w:rsidR="009C75F6" w:rsidRPr="009C75F6" w:rsidTr="00852155">
        <w:tc>
          <w:tcPr>
            <w:tcW w:w="1229"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обращаемость</w:t>
            </w:r>
          </w:p>
        </w:tc>
        <w:tc>
          <w:tcPr>
            <w:tcW w:w="1330"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книговыдача / объем фонда</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0,49</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0,57</w:t>
            </w:r>
          </w:p>
        </w:tc>
        <w:tc>
          <w:tcPr>
            <w:tcW w:w="385"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0,60</w:t>
            </w:r>
          </w:p>
        </w:tc>
        <w:tc>
          <w:tcPr>
            <w:tcW w:w="490"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0,03</w:t>
            </w:r>
          </w:p>
        </w:tc>
        <w:tc>
          <w:tcPr>
            <w:tcW w:w="797"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2</w:t>
            </w:r>
          </w:p>
        </w:tc>
      </w:tr>
      <w:tr w:rsidR="009C75F6" w:rsidRPr="009C75F6" w:rsidTr="00852155">
        <w:tc>
          <w:tcPr>
            <w:tcW w:w="1229"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Times New Roman" w:hAnsi="Times New Roman" w:cs="Times New Roman"/>
                <w:color w:val="000000"/>
                <w:sz w:val="24"/>
                <w:szCs w:val="24"/>
                <w:lang w:eastAsia="ru-RU"/>
              </w:rPr>
            </w:pPr>
            <w:proofErr w:type="spellStart"/>
            <w:r w:rsidRPr="009C75F6">
              <w:rPr>
                <w:rFonts w:ascii="Times New Roman" w:eastAsia="Times New Roman" w:hAnsi="Times New Roman" w:cs="Times New Roman"/>
                <w:color w:val="000000"/>
                <w:sz w:val="24"/>
                <w:szCs w:val="24"/>
                <w:lang w:eastAsia="ru-RU"/>
              </w:rPr>
              <w:t>обновляемость</w:t>
            </w:r>
            <w:proofErr w:type="spellEnd"/>
            <w:r w:rsidRPr="009C75F6">
              <w:rPr>
                <w:rFonts w:ascii="Times New Roman" w:eastAsia="Times New Roman" w:hAnsi="Times New Roman" w:cs="Times New Roman"/>
                <w:color w:val="000000"/>
                <w:sz w:val="24"/>
                <w:szCs w:val="24"/>
                <w:lang w:eastAsia="ru-RU"/>
              </w:rPr>
              <w:t xml:space="preserve"> фонда</w:t>
            </w:r>
          </w:p>
        </w:tc>
        <w:tc>
          <w:tcPr>
            <w:tcW w:w="1330" w:type="pct"/>
            <w:tcBorders>
              <w:top w:val="single" w:sz="4" w:space="0" w:color="auto"/>
              <w:left w:val="single" w:sz="4" w:space="0" w:color="auto"/>
              <w:bottom w:val="single" w:sz="4" w:space="0" w:color="auto"/>
              <w:right w:val="single" w:sz="4" w:space="0" w:color="auto"/>
            </w:tcBorders>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объем новых поступлений / объем фонда</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0,99</w:t>
            </w:r>
          </w:p>
        </w:tc>
        <w:tc>
          <w:tcPr>
            <w:tcW w:w="384"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1,25</w:t>
            </w:r>
          </w:p>
        </w:tc>
        <w:tc>
          <w:tcPr>
            <w:tcW w:w="385"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0,97</w:t>
            </w:r>
          </w:p>
        </w:tc>
        <w:tc>
          <w:tcPr>
            <w:tcW w:w="490"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-0,28</w:t>
            </w:r>
          </w:p>
        </w:tc>
        <w:tc>
          <w:tcPr>
            <w:tcW w:w="797" w:type="pct"/>
            <w:tcBorders>
              <w:top w:val="single" w:sz="4" w:space="0" w:color="auto"/>
              <w:left w:val="single" w:sz="4" w:space="0" w:color="auto"/>
              <w:bottom w:val="single" w:sz="4" w:space="0" w:color="auto"/>
              <w:right w:val="single" w:sz="4" w:space="0" w:color="auto"/>
            </w:tcBorders>
            <w:vAlign w:val="center"/>
            <w:hideMark/>
          </w:tcPr>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5%</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proofErr w:type="spellStart"/>
      <w:r w:rsidRPr="009C75F6">
        <w:rPr>
          <w:rFonts w:ascii="Times New Roman" w:eastAsia="SimSun" w:hAnsi="Times New Roman" w:cs="Times New Roman"/>
          <w:b/>
          <w:sz w:val="24"/>
          <w:szCs w:val="24"/>
          <w:lang w:eastAsia="ar-SA"/>
        </w:rPr>
        <w:t>Книгообеспеченность</w:t>
      </w:r>
      <w:proofErr w:type="spellEnd"/>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В 2022 году показатель «</w:t>
      </w:r>
      <w:proofErr w:type="spellStart"/>
      <w:r w:rsidRPr="009C75F6">
        <w:rPr>
          <w:rFonts w:ascii="Times New Roman" w:eastAsia="SimSun" w:hAnsi="Times New Roman" w:cs="Times New Roman"/>
          <w:sz w:val="24"/>
          <w:szCs w:val="24"/>
          <w:lang w:eastAsia="ar-SA"/>
        </w:rPr>
        <w:t>книгообеспеченность</w:t>
      </w:r>
      <w:proofErr w:type="spellEnd"/>
      <w:r w:rsidRPr="009C75F6">
        <w:rPr>
          <w:rFonts w:ascii="Times New Roman" w:eastAsia="SimSun" w:hAnsi="Times New Roman" w:cs="Times New Roman"/>
          <w:sz w:val="24"/>
          <w:szCs w:val="24"/>
          <w:lang w:eastAsia="ar-SA"/>
        </w:rPr>
        <w:t xml:space="preserve">», отражающий объем фонда на число пользователей, снизился в целом по </w:t>
      </w:r>
      <w:r w:rsidRPr="009C75F6">
        <w:rPr>
          <w:rFonts w:ascii="Times New Roman" w:eastAsia="SimSun" w:hAnsi="Times New Roman" w:cs="Times New Roman"/>
          <w:color w:val="000000"/>
          <w:sz w:val="24"/>
          <w:szCs w:val="24"/>
          <w:lang w:eastAsia="ar-SA"/>
        </w:rPr>
        <w:t>МБУК «МЦБС» Полесского муниципального округа до 31,20 (в 2021 г. он составлял 34,06) при норме показателя 22-25 на 1 пользователя.</w:t>
      </w:r>
    </w:p>
    <w:p w:rsidR="009C75F6" w:rsidRPr="009C75F6" w:rsidRDefault="009C75F6" w:rsidP="009C75F6">
      <w:pPr>
        <w:suppressAutoHyphens/>
        <w:spacing w:after="0" w:line="240" w:lineRule="auto"/>
        <w:ind w:firstLine="567"/>
        <w:jc w:val="both"/>
        <w:rPr>
          <w:rFonts w:ascii="Times New Roman" w:eastAsia="SimSun" w:hAnsi="Times New Roman" w:cs="Times New Roman"/>
          <w:color w:val="1C1D1C"/>
          <w:sz w:val="24"/>
          <w:szCs w:val="24"/>
          <w:shd w:val="clear" w:color="auto" w:fill="FEFDFA"/>
          <w:lang w:eastAsia="ar-SA"/>
        </w:rPr>
      </w:pPr>
      <w:r w:rsidRPr="009C75F6">
        <w:rPr>
          <w:rFonts w:ascii="Times New Roman" w:eastAsia="SimSun" w:hAnsi="Times New Roman" w:cs="Times New Roman"/>
          <w:bCs/>
          <w:color w:val="1C1D1C"/>
          <w:sz w:val="24"/>
          <w:szCs w:val="24"/>
          <w:shd w:val="clear" w:color="auto" w:fill="FEFDFA"/>
          <w:lang w:eastAsia="ar-SA"/>
        </w:rPr>
        <w:t xml:space="preserve">Высокая </w:t>
      </w:r>
      <w:proofErr w:type="spellStart"/>
      <w:r w:rsidRPr="009C75F6">
        <w:rPr>
          <w:rFonts w:ascii="Times New Roman" w:eastAsia="SimSun" w:hAnsi="Times New Roman" w:cs="Times New Roman"/>
          <w:bCs/>
          <w:color w:val="1C1D1C"/>
          <w:sz w:val="24"/>
          <w:szCs w:val="24"/>
          <w:shd w:val="clear" w:color="auto" w:fill="FEFDFA"/>
          <w:lang w:eastAsia="ar-SA"/>
        </w:rPr>
        <w:t>документообеспеченность</w:t>
      </w:r>
      <w:proofErr w:type="spellEnd"/>
      <w:r w:rsidRPr="009C75F6">
        <w:rPr>
          <w:rFonts w:ascii="Times New Roman" w:eastAsia="SimSun" w:hAnsi="Times New Roman" w:cs="Times New Roman"/>
          <w:bCs/>
          <w:color w:val="1C1D1C"/>
          <w:sz w:val="24"/>
          <w:szCs w:val="24"/>
          <w:shd w:val="clear" w:color="auto" w:fill="FEFDFA"/>
          <w:lang w:eastAsia="ar-SA"/>
        </w:rPr>
        <w:t xml:space="preserve"> </w:t>
      </w:r>
      <w:r w:rsidRPr="009C75F6">
        <w:rPr>
          <w:rFonts w:ascii="Times New Roman" w:eastAsia="SimSun" w:hAnsi="Times New Roman" w:cs="Times New Roman"/>
          <w:color w:val="1C1D1C"/>
          <w:sz w:val="24"/>
          <w:szCs w:val="24"/>
          <w:shd w:val="clear" w:color="auto" w:fill="FEFDFA"/>
          <w:lang w:eastAsia="ar-SA"/>
        </w:rPr>
        <w:t>(31,20) говорит о недостаточной работе по очистке фонда от устаревшей, ветхой, дублетной литературы.</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color w:val="000000"/>
          <w:sz w:val="24"/>
          <w:szCs w:val="24"/>
          <w:lang w:eastAsia="ar-SA"/>
        </w:rPr>
        <w:t>Обращаемость.</w:t>
      </w:r>
      <w:r w:rsidRPr="009C75F6">
        <w:rPr>
          <w:rFonts w:ascii="Times New Roman" w:eastAsia="SimSun" w:hAnsi="Times New Roman" w:cs="Times New Roman"/>
          <w:color w:val="000000"/>
          <w:sz w:val="24"/>
          <w:szCs w:val="24"/>
          <w:lang w:eastAsia="ar-SA"/>
        </w:rPr>
        <w:t xml:space="preserve"> В </w:t>
      </w:r>
      <w:r w:rsidRPr="009C75F6">
        <w:rPr>
          <w:rFonts w:ascii="Times New Roman" w:eastAsia="SimSun" w:hAnsi="Times New Roman" w:cs="Times New Roman"/>
          <w:sz w:val="24"/>
          <w:szCs w:val="24"/>
          <w:lang w:eastAsia="ar-SA"/>
        </w:rPr>
        <w:t xml:space="preserve">2022 году </w:t>
      </w:r>
      <w:r w:rsidRPr="009C75F6">
        <w:rPr>
          <w:rFonts w:ascii="Times New Roman" w:eastAsia="SimSun" w:hAnsi="Times New Roman" w:cs="Times New Roman"/>
          <w:color w:val="000000"/>
          <w:sz w:val="24"/>
          <w:szCs w:val="24"/>
          <w:lang w:eastAsia="ar-SA"/>
        </w:rPr>
        <w:t>п</w:t>
      </w:r>
      <w:r w:rsidRPr="009C75F6">
        <w:rPr>
          <w:rFonts w:ascii="Times New Roman" w:eastAsia="SimSun" w:hAnsi="Times New Roman" w:cs="Times New Roman"/>
          <w:sz w:val="24"/>
          <w:szCs w:val="24"/>
          <w:lang w:eastAsia="ar-SA"/>
        </w:rPr>
        <w:t>оказатель «</w:t>
      </w:r>
      <w:r w:rsidRPr="009C75F6">
        <w:rPr>
          <w:rFonts w:ascii="Times New Roman" w:eastAsia="Times New Roman" w:hAnsi="Times New Roman" w:cs="Times New Roman"/>
          <w:color w:val="000000"/>
          <w:sz w:val="24"/>
          <w:szCs w:val="24"/>
          <w:lang w:eastAsia="ru-RU"/>
        </w:rPr>
        <w:t xml:space="preserve">обращаемость», </w:t>
      </w:r>
      <w:r w:rsidRPr="009C75F6">
        <w:rPr>
          <w:rFonts w:ascii="Times New Roman" w:eastAsia="SimSun" w:hAnsi="Times New Roman" w:cs="Times New Roman"/>
          <w:color w:val="000000"/>
          <w:sz w:val="24"/>
          <w:szCs w:val="24"/>
          <w:lang w:eastAsia="ar-SA"/>
        </w:rPr>
        <w:t xml:space="preserve">среднее число выдач, приходящихся на единицу фонда, который исчисляется путём деления количества книговыдач за год на количество документов, значащихся на конец года, </w:t>
      </w:r>
      <w:r w:rsidRPr="009C75F6">
        <w:rPr>
          <w:rFonts w:ascii="Times New Roman" w:eastAsia="SimSun" w:hAnsi="Times New Roman" w:cs="Times New Roman"/>
          <w:sz w:val="24"/>
          <w:szCs w:val="24"/>
          <w:lang w:eastAsia="ar-SA"/>
        </w:rPr>
        <w:t xml:space="preserve">в </w:t>
      </w:r>
      <w:r w:rsidRPr="009C75F6">
        <w:rPr>
          <w:rFonts w:ascii="Times New Roman" w:eastAsia="SimSun" w:hAnsi="Times New Roman" w:cs="Times New Roman"/>
          <w:color w:val="000000"/>
          <w:sz w:val="24"/>
          <w:szCs w:val="24"/>
          <w:lang w:eastAsia="ar-SA"/>
        </w:rPr>
        <w:t xml:space="preserve">целом по МБУК «МЦБС» Полесского муниципального округа он составил 0,60, что на 0,03 больше, чем в 2021 г. – 0,57. По структурным подразделениям МБУК «МЦБС» Полесского муниципального округа он варьируется от 0,22 в </w:t>
      </w:r>
      <w:proofErr w:type="spellStart"/>
      <w:r w:rsidRPr="009C75F6">
        <w:rPr>
          <w:rFonts w:ascii="Times New Roman" w:eastAsia="SimSun" w:hAnsi="Times New Roman" w:cs="Times New Roman"/>
          <w:color w:val="000000"/>
          <w:sz w:val="24"/>
          <w:szCs w:val="24"/>
          <w:lang w:eastAsia="ar-SA"/>
        </w:rPr>
        <w:t>Заливинской</w:t>
      </w:r>
      <w:proofErr w:type="spellEnd"/>
      <w:r w:rsidRPr="009C75F6">
        <w:rPr>
          <w:rFonts w:ascii="Times New Roman" w:eastAsia="SimSun" w:hAnsi="Times New Roman" w:cs="Times New Roman"/>
          <w:color w:val="000000"/>
          <w:sz w:val="24"/>
          <w:szCs w:val="24"/>
          <w:lang w:eastAsia="ar-SA"/>
        </w:rPr>
        <w:t xml:space="preserve"> сельской библиотеке до 0,77 Сосновская сельская библиотека и 0,92 в центральной межпоселенческой библиотеке. Показатель обращаемости характеризует степень использования книжного фонда и в норме должен составлять в сельской местности 0,6-0,9 раз, в городе – 1,5 раза и</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 xml:space="preserve">выше. </w:t>
      </w:r>
    </w:p>
    <w:p w:rsidR="009C75F6" w:rsidRPr="009C75F6" w:rsidRDefault="009C75F6" w:rsidP="009C75F6">
      <w:pPr>
        <w:suppressAutoHyphens/>
        <w:spacing w:after="0" w:line="240" w:lineRule="auto"/>
        <w:ind w:firstLine="567"/>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целом по МБУК «МЦБС» Полесского муниципального округа низкий показатель обращаемости, высокий показатель </w:t>
      </w:r>
      <w:proofErr w:type="spellStart"/>
      <w:r w:rsidRPr="009C75F6">
        <w:rPr>
          <w:rFonts w:ascii="Times New Roman" w:eastAsia="SimSun" w:hAnsi="Times New Roman" w:cs="Times New Roman"/>
          <w:sz w:val="24"/>
          <w:szCs w:val="24"/>
          <w:lang w:eastAsia="ar-SA"/>
        </w:rPr>
        <w:t>книгообеспеченности</w:t>
      </w:r>
      <w:proofErr w:type="spellEnd"/>
      <w:r w:rsidRPr="009C75F6">
        <w:rPr>
          <w:rFonts w:ascii="Times New Roman" w:eastAsia="SimSun" w:hAnsi="Times New Roman" w:cs="Times New Roman"/>
          <w:sz w:val="24"/>
          <w:szCs w:val="24"/>
          <w:lang w:eastAsia="ar-SA"/>
        </w:rPr>
        <w:t>. Перенасыщение фондов в</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библиотеках с небольшим числом пользователей, говорит о том, что необходимо усилить работу по списанию ветхой и устаревшей литературы.</w:t>
      </w:r>
    </w:p>
    <w:p w:rsidR="009C75F6" w:rsidRPr="009C75F6" w:rsidRDefault="009C75F6" w:rsidP="009C75F6">
      <w:pPr>
        <w:suppressAutoHyphens/>
        <w:spacing w:after="0" w:line="240" w:lineRule="auto"/>
        <w:ind w:firstLine="567"/>
        <w:jc w:val="both"/>
        <w:rPr>
          <w:rFonts w:ascii="Times New Roman" w:eastAsia="SimSun" w:hAnsi="Times New Roman" w:cs="Times New Roman"/>
          <w:b/>
          <w:sz w:val="24"/>
          <w:szCs w:val="24"/>
          <w:lang w:eastAsia="ar-SA"/>
        </w:rPr>
      </w:pPr>
      <w:r w:rsidRPr="009C75F6">
        <w:rPr>
          <w:rFonts w:ascii="Times New Roman" w:eastAsia="SimSun" w:hAnsi="Times New Roman" w:cs="Times New Roman"/>
          <w:bCs/>
          <w:color w:val="1C1D1C"/>
          <w:sz w:val="24"/>
          <w:szCs w:val="24"/>
          <w:shd w:val="clear" w:color="auto" w:fill="FEFDFA"/>
          <w:lang w:eastAsia="ar-SA"/>
        </w:rPr>
        <w:t xml:space="preserve">Низкая обращаемость при высокой </w:t>
      </w:r>
      <w:proofErr w:type="spellStart"/>
      <w:r w:rsidRPr="009C75F6">
        <w:rPr>
          <w:rFonts w:ascii="Times New Roman" w:eastAsia="SimSun" w:hAnsi="Times New Roman" w:cs="Times New Roman"/>
          <w:bCs/>
          <w:color w:val="1C1D1C"/>
          <w:sz w:val="24"/>
          <w:szCs w:val="24"/>
          <w:shd w:val="clear" w:color="auto" w:fill="FEFDFA"/>
          <w:lang w:eastAsia="ar-SA"/>
        </w:rPr>
        <w:t>документообеспеченности</w:t>
      </w:r>
      <w:proofErr w:type="spellEnd"/>
      <w:r w:rsidRPr="009C75F6">
        <w:rPr>
          <w:rFonts w:ascii="Times New Roman" w:eastAsia="SimSun" w:hAnsi="Times New Roman" w:cs="Times New Roman"/>
          <w:bCs/>
          <w:color w:val="1C1D1C"/>
          <w:sz w:val="24"/>
          <w:szCs w:val="24"/>
          <w:shd w:val="clear" w:color="auto" w:fill="FEFDFA"/>
          <w:lang w:eastAsia="ar-SA"/>
        </w:rPr>
        <w:t> </w:t>
      </w:r>
      <w:r w:rsidRPr="009C75F6">
        <w:rPr>
          <w:rFonts w:ascii="Times New Roman" w:eastAsia="SimSun" w:hAnsi="Times New Roman" w:cs="Times New Roman"/>
          <w:color w:val="1C1D1C"/>
          <w:sz w:val="24"/>
          <w:szCs w:val="24"/>
          <w:shd w:val="clear" w:color="auto" w:fill="FEFDFA"/>
          <w:lang w:eastAsia="ar-SA"/>
        </w:rPr>
        <w:t>определяет тот факт, что состав фонда не соответствует потребностям читателей, а реклама фонда не ведётся на</w:t>
      </w:r>
      <w:r w:rsidRPr="009C75F6">
        <w:rPr>
          <w:rFonts w:ascii="Times New Roman" w:eastAsia="SimSun" w:hAnsi="Times New Roman" w:cs="Times New Roman"/>
          <w:color w:val="1C1D1C"/>
          <w:sz w:val="24"/>
          <w:szCs w:val="24"/>
          <w:shd w:val="clear" w:color="auto" w:fill="FEFDFA"/>
          <w:lang w:val="en-US" w:eastAsia="ar-SA"/>
        </w:rPr>
        <w:t> </w:t>
      </w:r>
      <w:r w:rsidRPr="009C75F6">
        <w:rPr>
          <w:rFonts w:ascii="Times New Roman" w:eastAsia="SimSun" w:hAnsi="Times New Roman" w:cs="Times New Roman"/>
          <w:color w:val="1C1D1C"/>
          <w:sz w:val="24"/>
          <w:szCs w:val="24"/>
          <w:shd w:val="clear" w:color="auto" w:fill="FEFDFA"/>
          <w:lang w:eastAsia="ar-SA"/>
        </w:rPr>
        <w:t>должном уровне.</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proofErr w:type="spellStart"/>
      <w:r w:rsidRPr="009C75F6">
        <w:rPr>
          <w:rFonts w:ascii="Times New Roman" w:eastAsia="SimSun" w:hAnsi="Times New Roman" w:cs="Times New Roman"/>
          <w:b/>
          <w:bCs/>
          <w:color w:val="000000"/>
          <w:sz w:val="24"/>
          <w:szCs w:val="24"/>
          <w:lang w:eastAsia="ar-SA"/>
        </w:rPr>
        <w:t>Обновляемость</w:t>
      </w:r>
      <w:proofErr w:type="spellEnd"/>
      <w:r w:rsidRPr="009C75F6">
        <w:rPr>
          <w:rFonts w:ascii="Times New Roman" w:eastAsia="SimSun" w:hAnsi="Times New Roman" w:cs="Times New Roman"/>
          <w:b/>
          <w:bCs/>
          <w:color w:val="000000"/>
          <w:sz w:val="24"/>
          <w:szCs w:val="24"/>
          <w:lang w:eastAsia="ar-SA"/>
        </w:rPr>
        <w:t xml:space="preserve">. </w:t>
      </w:r>
      <w:r w:rsidRPr="009C75F6">
        <w:rPr>
          <w:rFonts w:ascii="Times New Roman" w:eastAsia="SimSun" w:hAnsi="Times New Roman" w:cs="Times New Roman"/>
          <w:color w:val="000000"/>
          <w:sz w:val="24"/>
          <w:szCs w:val="24"/>
          <w:lang w:eastAsia="ar-SA"/>
        </w:rPr>
        <w:t xml:space="preserve">В </w:t>
      </w:r>
      <w:r w:rsidRPr="009C75F6">
        <w:rPr>
          <w:rFonts w:ascii="Times New Roman" w:eastAsia="SimSun" w:hAnsi="Times New Roman" w:cs="Times New Roman"/>
          <w:sz w:val="24"/>
          <w:szCs w:val="24"/>
          <w:lang w:eastAsia="ar-SA"/>
        </w:rPr>
        <w:t xml:space="preserve">2022 году </w:t>
      </w:r>
      <w:r w:rsidRPr="009C75F6">
        <w:rPr>
          <w:rFonts w:ascii="Times New Roman" w:eastAsia="SimSun" w:hAnsi="Times New Roman" w:cs="Times New Roman"/>
          <w:color w:val="000000"/>
          <w:sz w:val="24"/>
          <w:szCs w:val="24"/>
          <w:lang w:eastAsia="ar-SA"/>
        </w:rPr>
        <w:t>п</w:t>
      </w:r>
      <w:r w:rsidRPr="009C75F6">
        <w:rPr>
          <w:rFonts w:ascii="Times New Roman" w:eastAsia="SimSun" w:hAnsi="Times New Roman" w:cs="Times New Roman"/>
          <w:sz w:val="24"/>
          <w:szCs w:val="24"/>
          <w:lang w:eastAsia="ar-SA"/>
        </w:rPr>
        <w:t>оказатель «</w:t>
      </w:r>
      <w:proofErr w:type="spellStart"/>
      <w:r w:rsidRPr="009C75F6">
        <w:rPr>
          <w:rFonts w:ascii="Times New Roman" w:eastAsia="SimSun" w:hAnsi="Times New Roman" w:cs="Times New Roman"/>
          <w:sz w:val="24"/>
          <w:szCs w:val="24"/>
          <w:lang w:eastAsia="ar-SA"/>
        </w:rPr>
        <w:t>обновляемость</w:t>
      </w:r>
      <w:proofErr w:type="spellEnd"/>
      <w:r w:rsidRPr="009C75F6">
        <w:rPr>
          <w:rFonts w:ascii="Times New Roman" w:eastAsia="SimSun" w:hAnsi="Times New Roman" w:cs="Times New Roman"/>
          <w:sz w:val="24"/>
          <w:szCs w:val="24"/>
          <w:lang w:eastAsia="ar-SA"/>
        </w:rPr>
        <w:t>»,</w:t>
      </w:r>
      <w:r w:rsidRPr="009C75F6">
        <w:rPr>
          <w:rFonts w:ascii="Times New Roman" w:eastAsia="SimSun" w:hAnsi="Times New Roman" w:cs="Times New Roman"/>
          <w:color w:val="000000"/>
          <w:sz w:val="24"/>
          <w:szCs w:val="24"/>
          <w:lang w:eastAsia="ar-SA"/>
        </w:rPr>
        <w:t xml:space="preserve"> изменение состава и</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содержания фонда в результате пополнения новыми источниками и исключения неактуальных для читателя, непрофильных, многоэкземплярных, снизился на 0,28% и</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составил 0,97%, в 2021 г. он составлял 1,25%.</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Относительные показатели деятельности библиотек МБУК «МЦБС» Полесского муниципального округа приведены в </w:t>
      </w:r>
      <w:r w:rsidRPr="009C75F6">
        <w:rPr>
          <w:rFonts w:ascii="Times New Roman" w:eastAsia="SimSun" w:hAnsi="Times New Roman" w:cs="Times New Roman"/>
          <w:i/>
          <w:color w:val="000000"/>
          <w:sz w:val="24"/>
          <w:szCs w:val="24"/>
          <w:lang w:eastAsia="ar-SA"/>
        </w:rPr>
        <w:t>таблицах № 7 и 11 приложений</w:t>
      </w:r>
      <w:r w:rsidRPr="009C75F6">
        <w:rPr>
          <w:rFonts w:ascii="Times New Roman" w:eastAsia="SimSun" w:hAnsi="Times New Roman" w:cs="Times New Roman"/>
          <w:color w:val="000000"/>
          <w:sz w:val="24"/>
          <w:szCs w:val="24"/>
          <w:lang w:eastAsia="ar-SA"/>
        </w:rPr>
        <w:t>.</w:t>
      </w:r>
    </w:p>
    <w:p w:rsidR="009C75F6" w:rsidRPr="00D8145E" w:rsidRDefault="009C75F6" w:rsidP="00A05423">
      <w:pPr>
        <w:pStyle w:val="2"/>
        <w:spacing w:before="0" w:line="240" w:lineRule="auto"/>
        <w:ind w:firstLine="709"/>
        <w:rPr>
          <w:rFonts w:ascii="Times New Roman" w:eastAsia="SimSun" w:hAnsi="Times New Roman" w:cs="Times New Roman"/>
          <w:color w:val="auto"/>
          <w:sz w:val="24"/>
          <w:szCs w:val="24"/>
          <w:lang w:eastAsia="ar-SA"/>
        </w:rPr>
      </w:pPr>
      <w:bookmarkStart w:id="28" w:name="_Ref126608930"/>
      <w:r w:rsidRPr="00D8145E">
        <w:rPr>
          <w:rFonts w:ascii="Times New Roman" w:eastAsia="SimSun" w:hAnsi="Times New Roman" w:cs="Times New Roman"/>
          <w:color w:val="auto"/>
          <w:sz w:val="24"/>
          <w:szCs w:val="24"/>
          <w:lang w:eastAsia="ar-SA"/>
        </w:rPr>
        <w:t>5.5. Финансирование комплектования (объемы, основные источники)</w:t>
      </w:r>
      <w:r w:rsidR="00D57DCC">
        <w:rPr>
          <w:rFonts w:ascii="Times New Roman" w:eastAsia="SimSun" w:hAnsi="Times New Roman" w:cs="Times New Roman"/>
          <w:color w:val="auto"/>
          <w:sz w:val="24"/>
          <w:szCs w:val="24"/>
          <w:lang w:eastAsia="ar-SA"/>
        </w:rPr>
        <w:t xml:space="preserve"> в течение последних трех лет.</w:t>
      </w:r>
      <w:bookmarkEnd w:id="28"/>
    </w:p>
    <w:p w:rsidR="009C75F6" w:rsidRDefault="009C75F6" w:rsidP="009C75F6">
      <w:pPr>
        <w:suppressAutoHyphens/>
        <w:spacing w:after="0" w:line="240" w:lineRule="auto"/>
        <w:ind w:firstLine="567"/>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Совокупный объём финансирования комплектования МБУК «МЦБС» Полесского муниципального округа в 2022 году составил 518406,56рублей, что на 43821,90 рублей меньше, чем в 2021 году. </w:t>
      </w:r>
    </w:p>
    <w:p w:rsidR="00F11A69" w:rsidRDefault="00F11A69" w:rsidP="009C75F6">
      <w:pPr>
        <w:suppressAutoHyphens/>
        <w:spacing w:after="0" w:line="240" w:lineRule="auto"/>
        <w:ind w:firstLine="567"/>
        <w:jc w:val="both"/>
        <w:rPr>
          <w:rFonts w:ascii="Times New Roman" w:eastAsia="SimSun" w:hAnsi="Times New Roman" w:cs="Times New Roman"/>
          <w:color w:val="000000"/>
          <w:sz w:val="24"/>
          <w:szCs w:val="24"/>
          <w:lang w:eastAsia="ar-SA"/>
        </w:rPr>
      </w:pPr>
    </w:p>
    <w:p w:rsidR="00F11A69" w:rsidRDefault="00F11A69" w:rsidP="009C75F6">
      <w:pPr>
        <w:suppressAutoHyphens/>
        <w:spacing w:after="0" w:line="240" w:lineRule="auto"/>
        <w:ind w:firstLine="567"/>
        <w:jc w:val="both"/>
        <w:rPr>
          <w:rFonts w:ascii="Times New Roman" w:eastAsia="SimSun" w:hAnsi="Times New Roman" w:cs="Times New Roman"/>
          <w:color w:val="000000"/>
          <w:sz w:val="24"/>
          <w:szCs w:val="24"/>
          <w:lang w:eastAsia="ar-SA"/>
        </w:rPr>
      </w:pPr>
    </w:p>
    <w:p w:rsidR="00F11A69" w:rsidRPr="009C75F6" w:rsidRDefault="00F11A69" w:rsidP="009C75F6">
      <w:pPr>
        <w:suppressAutoHyphens/>
        <w:spacing w:after="0" w:line="240" w:lineRule="auto"/>
        <w:ind w:firstLine="567"/>
        <w:jc w:val="both"/>
        <w:rPr>
          <w:rFonts w:ascii="Times New Roman" w:eastAsia="SimSun" w:hAnsi="Times New Roman" w:cs="Times New Roman"/>
          <w:color w:val="000000"/>
          <w:sz w:val="24"/>
          <w:szCs w:val="24"/>
          <w:lang w:eastAsia="ar-SA"/>
        </w:rPr>
      </w:pPr>
    </w:p>
    <w:p w:rsidR="009C75F6" w:rsidRPr="009C75F6" w:rsidRDefault="009C75F6" w:rsidP="009C75F6">
      <w:pPr>
        <w:suppressAutoHyphens/>
        <w:spacing w:after="0" w:line="240" w:lineRule="auto"/>
        <w:ind w:firstLine="567"/>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color w:val="000000"/>
          <w:sz w:val="24"/>
          <w:szCs w:val="24"/>
          <w:lang w:eastAsia="ar-SA"/>
        </w:rPr>
        <w:lastRenderedPageBreak/>
        <w:t>Диаграмма № 17.</w:t>
      </w:r>
      <w:r w:rsidRPr="009C75F6">
        <w:rPr>
          <w:rFonts w:ascii="Times New Roman" w:eastAsia="SimSun" w:hAnsi="Times New Roman" w:cs="Times New Roman"/>
          <w:color w:val="000000"/>
          <w:sz w:val="24"/>
          <w:szCs w:val="24"/>
          <w:lang w:eastAsia="ar-SA"/>
        </w:rPr>
        <w:t xml:space="preserve"> Объем финансирования МБУК «МЦБС» Полесского муниципального округа за 2020-2022 гг.</w:t>
      </w:r>
    </w:p>
    <w:p w:rsidR="009C75F6" w:rsidRPr="009C75F6" w:rsidRDefault="009C75F6" w:rsidP="009C75F6">
      <w:pPr>
        <w:suppressAutoHyphens/>
        <w:spacing w:after="0" w:line="240" w:lineRule="auto"/>
        <w:rPr>
          <w:rFonts w:ascii="Times New Roman" w:eastAsia="SimSun" w:hAnsi="Times New Roman" w:cs="Times New Roman"/>
          <w:color w:val="000000"/>
          <w:sz w:val="24"/>
          <w:szCs w:val="24"/>
          <w:lang w:eastAsia="ar-SA"/>
        </w:rPr>
      </w:pPr>
      <w:r>
        <w:rPr>
          <w:rFonts w:ascii="Calibri" w:eastAsia="SimSun" w:hAnsi="Calibri" w:cs="Calibri"/>
          <w:noProof/>
          <w:lang w:eastAsia="ru-RU"/>
        </w:rPr>
        <w:drawing>
          <wp:inline distT="0" distB="0" distL="0" distR="0" wp14:anchorId="54E57139" wp14:editId="01358841">
            <wp:extent cx="4991100" cy="215265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W w:w="511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3"/>
        <w:gridCol w:w="1794"/>
        <w:gridCol w:w="2191"/>
        <w:gridCol w:w="1794"/>
        <w:gridCol w:w="2272"/>
      </w:tblGrid>
      <w:tr w:rsidR="009C75F6" w:rsidRPr="009C75F6" w:rsidTr="00852155">
        <w:tc>
          <w:tcPr>
            <w:tcW w:w="911" w:type="pct"/>
            <w:vMerge w:val="restart"/>
            <w:tcBorders>
              <w:top w:val="single" w:sz="4" w:space="0" w:color="auto"/>
              <w:left w:val="single" w:sz="4" w:space="0" w:color="auto"/>
              <w:right w:val="single" w:sz="4" w:space="0" w:color="auto"/>
            </w:tcBorders>
          </w:tcPr>
          <w:p w:rsidR="009C75F6" w:rsidRPr="009C75F6" w:rsidRDefault="009C75F6" w:rsidP="009C75F6">
            <w:pPr>
              <w:suppressAutoHyphens/>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Год</w:t>
            </w:r>
          </w:p>
        </w:tc>
        <w:tc>
          <w:tcPr>
            <w:tcW w:w="911" w:type="pct"/>
            <w:vMerge w:val="restart"/>
            <w:tcBorders>
              <w:top w:val="single" w:sz="4" w:space="0" w:color="auto"/>
              <w:left w:val="single" w:sz="4" w:space="0" w:color="auto"/>
              <w:right w:val="single" w:sz="4" w:space="0" w:color="auto"/>
            </w:tcBorders>
            <w:vAlign w:val="center"/>
          </w:tcPr>
          <w:p w:rsidR="009C75F6" w:rsidRPr="009C75F6" w:rsidRDefault="009C75F6" w:rsidP="009C75F6">
            <w:pPr>
              <w:suppressAutoHyphens/>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rPr>
              <w:t>Всего,</w:t>
            </w:r>
            <w:r w:rsidRPr="009C75F6">
              <w:rPr>
                <w:rFonts w:ascii="Times New Roman" w:eastAsia="Times New Roman" w:hAnsi="Times New Roman" w:cs="Times New Roman"/>
                <w:color w:val="000000"/>
                <w:sz w:val="24"/>
                <w:szCs w:val="24"/>
                <w:lang w:eastAsia="ru-RU"/>
              </w:rPr>
              <w:br/>
              <w:t>руб.</w:t>
            </w:r>
          </w:p>
        </w:tc>
        <w:tc>
          <w:tcPr>
            <w:tcW w:w="3178" w:type="pct"/>
            <w:gridSpan w:val="3"/>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rPr>
              <w:t>В том числе ассигнования</w:t>
            </w:r>
          </w:p>
        </w:tc>
      </w:tr>
      <w:tr w:rsidR="009C75F6" w:rsidRPr="009C75F6" w:rsidTr="00852155">
        <w:tc>
          <w:tcPr>
            <w:tcW w:w="911" w:type="pct"/>
            <w:vMerge/>
            <w:tcBorders>
              <w:left w:val="single" w:sz="4" w:space="0" w:color="auto"/>
              <w:bottom w:val="single" w:sz="4" w:space="0" w:color="auto"/>
              <w:right w:val="single" w:sz="4" w:space="0" w:color="auto"/>
            </w:tcBorders>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p>
        </w:tc>
        <w:tc>
          <w:tcPr>
            <w:tcW w:w="911" w:type="pct"/>
            <w:vMerge/>
            <w:tcBorders>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p>
        </w:tc>
        <w:tc>
          <w:tcPr>
            <w:tcW w:w="1113"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rPr>
              <w:t>От учредителя</w:t>
            </w:r>
          </w:p>
        </w:tc>
        <w:tc>
          <w:tcPr>
            <w:tcW w:w="911"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rPr>
              <w:t>из бюджетов другого уровня</w:t>
            </w:r>
          </w:p>
        </w:tc>
        <w:tc>
          <w:tcPr>
            <w:tcW w:w="1154"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color w:val="000000"/>
                <w:sz w:val="24"/>
                <w:szCs w:val="24"/>
                <w:lang w:eastAsia="ru-RU"/>
              </w:rPr>
              <w:t>Подписка</w:t>
            </w:r>
          </w:p>
        </w:tc>
      </w:tr>
      <w:tr w:rsidR="009C75F6" w:rsidRPr="009C75F6" w:rsidTr="00852155">
        <w:tc>
          <w:tcPr>
            <w:tcW w:w="911" w:type="pct"/>
            <w:tcBorders>
              <w:left w:val="single" w:sz="4" w:space="0" w:color="auto"/>
              <w:bottom w:val="single" w:sz="4" w:space="0" w:color="auto"/>
              <w:right w:val="single" w:sz="4" w:space="0" w:color="auto"/>
            </w:tcBorders>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2020</w:t>
            </w:r>
          </w:p>
        </w:tc>
        <w:tc>
          <w:tcPr>
            <w:tcW w:w="911" w:type="pct"/>
            <w:tcBorders>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333374,88</w:t>
            </w:r>
          </w:p>
        </w:tc>
        <w:tc>
          <w:tcPr>
            <w:tcW w:w="1113"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120551,01</w:t>
            </w:r>
          </w:p>
        </w:tc>
        <w:tc>
          <w:tcPr>
            <w:tcW w:w="911"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95507,16</w:t>
            </w:r>
          </w:p>
        </w:tc>
        <w:tc>
          <w:tcPr>
            <w:tcW w:w="1154"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117316,71</w:t>
            </w:r>
          </w:p>
        </w:tc>
      </w:tr>
      <w:tr w:rsidR="009C75F6" w:rsidRPr="009C75F6" w:rsidTr="00852155">
        <w:tc>
          <w:tcPr>
            <w:tcW w:w="911" w:type="pct"/>
            <w:tcBorders>
              <w:left w:val="single" w:sz="4" w:space="0" w:color="auto"/>
              <w:bottom w:val="single" w:sz="4" w:space="0" w:color="auto"/>
              <w:right w:val="single" w:sz="4" w:space="0" w:color="auto"/>
            </w:tcBorders>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2021</w:t>
            </w:r>
          </w:p>
        </w:tc>
        <w:tc>
          <w:tcPr>
            <w:tcW w:w="911" w:type="pct"/>
            <w:tcBorders>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562156,46</w:t>
            </w:r>
          </w:p>
        </w:tc>
        <w:tc>
          <w:tcPr>
            <w:tcW w:w="1113"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208201,08</w:t>
            </w:r>
          </w:p>
        </w:tc>
        <w:tc>
          <w:tcPr>
            <w:tcW w:w="911"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221193,81</w:t>
            </w:r>
          </w:p>
        </w:tc>
        <w:tc>
          <w:tcPr>
            <w:tcW w:w="1154"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132833,57</w:t>
            </w:r>
          </w:p>
        </w:tc>
      </w:tr>
      <w:tr w:rsidR="009C75F6" w:rsidRPr="009C75F6" w:rsidTr="00852155">
        <w:tc>
          <w:tcPr>
            <w:tcW w:w="911" w:type="pct"/>
            <w:tcBorders>
              <w:top w:val="single" w:sz="4" w:space="0" w:color="auto"/>
              <w:left w:val="single" w:sz="4" w:space="0" w:color="auto"/>
              <w:bottom w:val="single" w:sz="4" w:space="0" w:color="auto"/>
              <w:right w:val="single" w:sz="4" w:space="0" w:color="auto"/>
            </w:tcBorders>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2022</w:t>
            </w:r>
          </w:p>
        </w:tc>
        <w:tc>
          <w:tcPr>
            <w:tcW w:w="911"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518406,56</w:t>
            </w:r>
          </w:p>
        </w:tc>
        <w:tc>
          <w:tcPr>
            <w:tcW w:w="1113"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61598,24</w:t>
            </w:r>
          </w:p>
        </w:tc>
        <w:tc>
          <w:tcPr>
            <w:tcW w:w="911"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300645,88</w:t>
            </w:r>
          </w:p>
        </w:tc>
        <w:tc>
          <w:tcPr>
            <w:tcW w:w="1154" w:type="pct"/>
            <w:tcBorders>
              <w:top w:val="single" w:sz="4" w:space="0" w:color="auto"/>
              <w:left w:val="single" w:sz="4" w:space="0" w:color="auto"/>
              <w:bottom w:val="single" w:sz="4" w:space="0" w:color="auto"/>
              <w:right w:val="single" w:sz="4" w:space="0" w:color="auto"/>
            </w:tcBorders>
            <w:vAlign w:val="center"/>
          </w:tcPr>
          <w:p w:rsidR="009C75F6" w:rsidRPr="009C75F6" w:rsidRDefault="009C75F6" w:rsidP="009C75F6">
            <w:pPr>
              <w:spacing w:after="0" w:line="240" w:lineRule="auto"/>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156162,44</w:t>
            </w:r>
          </w:p>
        </w:tc>
      </w:tr>
    </w:tbl>
    <w:p w:rsidR="009C75F6" w:rsidRPr="009C75F6" w:rsidRDefault="009C75F6" w:rsidP="009C75F6">
      <w:pPr>
        <w:suppressAutoHyphens/>
        <w:spacing w:after="0" w:line="240" w:lineRule="auto"/>
        <w:ind w:firstLine="567"/>
        <w:jc w:val="both"/>
        <w:rPr>
          <w:rFonts w:ascii="Times New Roman" w:eastAsia="SimSun" w:hAnsi="Times New Roman" w:cs="Times New Roman"/>
          <w:color w:val="000000"/>
          <w:sz w:val="24"/>
          <w:szCs w:val="24"/>
          <w:lang w:eastAsia="ar-SA"/>
        </w:rPr>
      </w:pPr>
    </w:p>
    <w:p w:rsidR="009C75F6" w:rsidRPr="009C75F6" w:rsidRDefault="009C75F6" w:rsidP="009C75F6">
      <w:pPr>
        <w:suppressAutoHyphens/>
        <w:spacing w:after="0" w:line="240" w:lineRule="auto"/>
        <w:ind w:firstLine="567"/>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Основными источниками поступления МБУК «МЦБС» Полесского муниципального округа ООО «</w:t>
      </w:r>
      <w:proofErr w:type="spellStart"/>
      <w:r w:rsidRPr="009C75F6">
        <w:rPr>
          <w:rFonts w:ascii="Times New Roman" w:eastAsia="SimSun" w:hAnsi="Times New Roman" w:cs="Times New Roman"/>
          <w:color w:val="000000"/>
          <w:sz w:val="24"/>
          <w:szCs w:val="24"/>
          <w:lang w:eastAsia="ar-SA"/>
        </w:rPr>
        <w:t>Зайка+К</w:t>
      </w:r>
      <w:proofErr w:type="spellEnd"/>
      <w:r w:rsidRPr="009C75F6">
        <w:rPr>
          <w:rFonts w:ascii="Times New Roman" w:eastAsia="SimSun" w:hAnsi="Times New Roman" w:cs="Times New Roman"/>
          <w:color w:val="000000"/>
          <w:sz w:val="24"/>
          <w:szCs w:val="24"/>
          <w:lang w:eastAsia="ar-SA"/>
        </w:rPr>
        <w:t>», ГБУК «Калининградская областная научная библиотека», ГБУК «Калининградская областная детская библиотека им. А.П. Гайдара», АО «Почта России», ОО «Книжная лавка – Учебник».</w:t>
      </w:r>
    </w:p>
    <w:p w:rsidR="009C75F6" w:rsidRPr="009C75F6" w:rsidRDefault="009C75F6" w:rsidP="009C75F6">
      <w:pPr>
        <w:autoSpaceDE w:val="0"/>
        <w:autoSpaceDN w:val="0"/>
        <w:adjustRightInd w:val="0"/>
        <w:spacing w:after="0" w:line="240" w:lineRule="auto"/>
        <w:ind w:firstLine="567"/>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Краткие выводы по подразделу. Основные тенденции в формировании и</w:t>
      </w:r>
      <w:r w:rsidRPr="009C75F6">
        <w:rPr>
          <w:rFonts w:ascii="Times New Roman" w:eastAsia="SimSun" w:hAnsi="Times New Roman" w:cs="Times New Roman"/>
          <w:b/>
          <w:i/>
          <w:sz w:val="24"/>
          <w:szCs w:val="24"/>
          <w:lang w:val="en-US" w:eastAsia="ar-SA"/>
        </w:rPr>
        <w:t> </w:t>
      </w:r>
      <w:r w:rsidRPr="009C75F6">
        <w:rPr>
          <w:rFonts w:ascii="Times New Roman" w:eastAsia="SimSun" w:hAnsi="Times New Roman" w:cs="Times New Roman"/>
          <w:b/>
          <w:i/>
          <w:sz w:val="24"/>
          <w:szCs w:val="24"/>
          <w:lang w:eastAsia="ar-SA"/>
        </w:rPr>
        <w:t xml:space="preserve">использовании фондов. </w:t>
      </w:r>
    </w:p>
    <w:p w:rsidR="009C75F6" w:rsidRPr="009C75F6" w:rsidRDefault="009C75F6" w:rsidP="009C75F6">
      <w:pPr>
        <w:autoSpaceDE w:val="0"/>
        <w:autoSpaceDN w:val="0"/>
        <w:adjustRightInd w:val="0"/>
        <w:spacing w:after="0" w:line="240" w:lineRule="auto"/>
        <w:ind w:firstLine="567"/>
        <w:jc w:val="both"/>
        <w:rPr>
          <w:rFonts w:ascii="TimesNewRomanPSMT" w:eastAsia="SimSun" w:hAnsi="TimesNewRomanPSMT" w:cs="font242" w:hint="eastAsia"/>
          <w:color w:val="000000"/>
          <w:sz w:val="24"/>
          <w:szCs w:val="24"/>
          <w:lang w:eastAsia="ar-SA"/>
        </w:rPr>
      </w:pPr>
      <w:r w:rsidRPr="009C75F6">
        <w:rPr>
          <w:rFonts w:ascii="TimesNewRomanPSMT" w:eastAsia="SimSun" w:hAnsi="TimesNewRomanPSMT" w:cs="font242"/>
          <w:color w:val="000000"/>
          <w:sz w:val="24"/>
          <w:szCs w:val="24"/>
          <w:lang w:eastAsia="ar-SA"/>
        </w:rPr>
        <w:t xml:space="preserve">Финансирование комплектования книжного фонда недостаточно. Выделенные средства на закупку книжных изданий были потрачены большей частью на приобретение художественной литературы. </w:t>
      </w:r>
    </w:p>
    <w:p w:rsidR="009C75F6" w:rsidRPr="00D8145E" w:rsidRDefault="009C75F6" w:rsidP="00A35236">
      <w:pPr>
        <w:pStyle w:val="2"/>
        <w:spacing w:before="0" w:line="240" w:lineRule="auto"/>
        <w:ind w:firstLine="709"/>
        <w:rPr>
          <w:rFonts w:ascii="Times New Roman" w:eastAsia="Times New Roman" w:hAnsi="Times New Roman" w:cs="Times New Roman"/>
          <w:color w:val="auto"/>
          <w:sz w:val="24"/>
          <w:szCs w:val="24"/>
          <w:lang w:eastAsia="ar-SA"/>
        </w:rPr>
      </w:pPr>
      <w:bookmarkStart w:id="29" w:name="_Ref126608937"/>
      <w:r w:rsidRPr="00D8145E">
        <w:rPr>
          <w:rFonts w:ascii="Times New Roman" w:eastAsia="Times New Roman" w:hAnsi="Times New Roman" w:cs="Times New Roman"/>
          <w:color w:val="auto"/>
          <w:sz w:val="24"/>
          <w:szCs w:val="24"/>
          <w:lang w:eastAsia="ar-SA"/>
        </w:rPr>
        <w:t xml:space="preserve">5.6. </w:t>
      </w:r>
      <w:r w:rsidR="00A35236">
        <w:rPr>
          <w:rFonts w:ascii="Times New Roman" w:eastAsia="Times New Roman" w:hAnsi="Times New Roman" w:cs="Times New Roman"/>
          <w:color w:val="auto"/>
          <w:sz w:val="24"/>
          <w:szCs w:val="24"/>
          <w:lang w:eastAsia="ar-SA"/>
        </w:rPr>
        <w:t>Обеспечение сохранности фондов.</w:t>
      </w:r>
      <w:bookmarkEnd w:id="29"/>
    </w:p>
    <w:p w:rsidR="009C75F6" w:rsidRPr="009C75F6" w:rsidRDefault="009C75F6" w:rsidP="00A3523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МБУК «МЦБС» в своей работе руководствовалась действующей инструкцией согласно Приказа Минкультуры России от 08.10.2012 N 1077 (ред. от 02.02.2017) «Об</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утверждении порядка учета документов, входящих в состав библиотечного фонда».</w:t>
      </w:r>
    </w:p>
    <w:p w:rsidR="0096532B" w:rsidRPr="0096532B" w:rsidRDefault="0096532B" w:rsidP="0096532B">
      <w:pPr>
        <w:spacing w:after="0" w:line="240" w:lineRule="auto"/>
        <w:ind w:firstLine="709"/>
        <w:jc w:val="both"/>
        <w:rPr>
          <w:rFonts w:ascii="Times New Roman" w:eastAsia="Times New Roman" w:hAnsi="Times New Roman" w:cs="Times New Roman"/>
          <w:color w:val="000000"/>
          <w:sz w:val="24"/>
          <w:szCs w:val="24"/>
          <w:lang w:eastAsia="ru-RU"/>
        </w:rPr>
      </w:pPr>
      <w:r w:rsidRPr="0096532B">
        <w:rPr>
          <w:rFonts w:ascii="Times New Roman" w:eastAsia="Times New Roman" w:hAnsi="Times New Roman" w:cs="Times New Roman"/>
          <w:color w:val="000000"/>
          <w:sz w:val="24"/>
          <w:szCs w:val="24"/>
          <w:shd w:val="clear" w:color="auto" w:fill="FFFFFF"/>
          <w:lang w:eastAsia="ru-RU"/>
        </w:rPr>
        <w:t>Вся работа ЦБС по обеспечению сохранности фонда проводится постоянно. Главным условием обеспечения сохранности фонда является его учет и сознательное отношение к библиотечной книге как к общественному достоянию, личная заинтересованность пользователя в выполнении им правил пользования библиотекой, умения, навыки и привычки бережно обращаться с книгой.</w:t>
      </w:r>
    </w:p>
    <w:p w:rsidR="0096532B" w:rsidRPr="0096532B" w:rsidRDefault="0096532B" w:rsidP="0096532B">
      <w:pPr>
        <w:spacing w:after="0" w:line="240" w:lineRule="auto"/>
        <w:ind w:firstLine="709"/>
        <w:jc w:val="both"/>
        <w:rPr>
          <w:rFonts w:ascii="Times New Roman" w:eastAsia="Times New Roman" w:hAnsi="Times New Roman" w:cs="Times New Roman"/>
          <w:color w:val="000000"/>
          <w:sz w:val="24"/>
          <w:szCs w:val="24"/>
          <w:lang w:eastAsia="ru-RU"/>
        </w:rPr>
      </w:pPr>
      <w:r w:rsidRPr="0096532B">
        <w:rPr>
          <w:rFonts w:ascii="Times New Roman" w:eastAsia="Times New Roman" w:hAnsi="Times New Roman" w:cs="Times New Roman"/>
          <w:color w:val="000000"/>
          <w:sz w:val="24"/>
          <w:szCs w:val="24"/>
          <w:shd w:val="clear" w:color="auto" w:fill="FFFFFF"/>
          <w:lang w:eastAsia="ru-RU"/>
        </w:rPr>
        <w:t>При записи читателей в библиотеку и ежегодной перерегистрации читателей проводятся беседы о бережном отношении к книге. В обеспечении сохранности фонда большую роль играет работа с задолжниками. На протяжении многих лет для ликвидации задолженности библиотекари используют все возможные формы работы: посещения на дому, индивидуальные беседы и звонки по телефону, личные напоминания при встрече, о несвоевременном возврате книги.</w:t>
      </w:r>
    </w:p>
    <w:p w:rsidR="009C75F6" w:rsidRPr="009C75F6" w:rsidRDefault="00A35236" w:rsidP="00A3523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w:t>
      </w:r>
      <w:r w:rsidR="009C75F6" w:rsidRPr="009C75F6">
        <w:rPr>
          <w:rFonts w:ascii="Times New Roman" w:eastAsia="SimSun" w:hAnsi="Times New Roman" w:cs="Times New Roman"/>
          <w:sz w:val="24"/>
          <w:szCs w:val="24"/>
          <w:lang w:eastAsia="ar-SA"/>
        </w:rPr>
        <w:t xml:space="preserve">исло переплетенных, отреставрированных изданий </w:t>
      </w:r>
      <w:r w:rsidR="009C75F6" w:rsidRPr="009C75F6">
        <w:rPr>
          <w:rFonts w:ascii="Times New Roman" w:eastAsia="Times New Roman" w:hAnsi="Times New Roman" w:cs="Times New Roman"/>
          <w:color w:val="000000"/>
          <w:sz w:val="24"/>
          <w:szCs w:val="24"/>
          <w:lang w:eastAsia="ru-RU"/>
        </w:rPr>
        <w:t>– 0. В библиотеке нет ставки переплетчика и специального оборудования, но все книги, которые нуждаются в ремонте, подклеиваются, ремонтируются библиотекарями, а также читателями.</w:t>
      </w:r>
    </w:p>
    <w:p w:rsidR="009C75F6" w:rsidRPr="009C75F6" w:rsidRDefault="009C75F6" w:rsidP="00A3523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библиотеках МБУК «МЦБС» Полесского муниципального округа соблюдается режим хранения: санитарно-гигиенического, температурно-влажностного и </w:t>
      </w:r>
      <w:r w:rsidR="00A35236">
        <w:rPr>
          <w:rFonts w:ascii="Times New Roman" w:eastAsia="SimSun" w:hAnsi="Times New Roman" w:cs="Times New Roman"/>
          <w:sz w:val="24"/>
          <w:szCs w:val="24"/>
          <w:lang w:eastAsia="ar-SA"/>
        </w:rPr>
        <w:t>светового:</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световой режим соответствует нормативным требованиям: искусственное освещение – лампы люминесцентные в центральной межпоселенческой библиотеке </w:t>
      </w:r>
      <w:r w:rsidRPr="009C75F6">
        <w:rPr>
          <w:rFonts w:ascii="Times New Roman" w:eastAsia="SimSun" w:hAnsi="Times New Roman" w:cs="Times New Roman"/>
          <w:sz w:val="24"/>
          <w:szCs w:val="24"/>
          <w:lang w:eastAsia="ar-SA"/>
        </w:rPr>
        <w:lastRenderedPageBreak/>
        <w:t>и</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в</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детском отделении ЦМБ, в сельских библиотеках обычные лампы накаливания. В 2022 году произведена замена электропроводки с установкой люминесцентного освещения (в</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Славянской сельской библиотеке);</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температурно-влажностный режим соответствует принятым нормам;</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социальная защита библиотечного фонда (сохранение библиотечного фонда в процессе использования);</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работа с персоналом: методические рекомендации заведующей отделом комплектования и обработки акцентировались на организации регулярной и</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систематической работы с документами по учету библиотечного фонда, а также необходимости списания ветхой и устаревшей литературы по содержанию;</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пожарная сигнализация установлена в 6 библиотеках ЦБС (ЦМБ, Головкинская, Нахимовская, </w:t>
      </w:r>
      <w:proofErr w:type="spellStart"/>
      <w:r w:rsidRPr="009C75F6">
        <w:rPr>
          <w:rFonts w:ascii="Times New Roman" w:eastAsia="SimSun" w:hAnsi="Times New Roman" w:cs="Times New Roman"/>
          <w:sz w:val="24"/>
          <w:szCs w:val="24"/>
          <w:lang w:eastAsia="ar-SA"/>
        </w:rPr>
        <w:t>Дальненская</w:t>
      </w:r>
      <w:proofErr w:type="spellEnd"/>
      <w:r w:rsidRPr="009C75F6">
        <w:rPr>
          <w:rFonts w:ascii="Times New Roman" w:eastAsia="SimSun" w:hAnsi="Times New Roman" w:cs="Times New Roman"/>
          <w:sz w:val="24"/>
          <w:szCs w:val="24"/>
          <w:lang w:eastAsia="ar-SA"/>
        </w:rPr>
        <w:t xml:space="preserve">, Славянская и </w:t>
      </w:r>
      <w:proofErr w:type="spellStart"/>
      <w:r w:rsidRPr="009C75F6">
        <w:rPr>
          <w:rFonts w:ascii="Times New Roman" w:eastAsia="SimSun" w:hAnsi="Times New Roman" w:cs="Times New Roman"/>
          <w:sz w:val="24"/>
          <w:szCs w:val="24"/>
          <w:lang w:eastAsia="ar-SA"/>
        </w:rPr>
        <w:t>Зеленовская</w:t>
      </w:r>
      <w:proofErr w:type="spellEnd"/>
      <w:r w:rsidRPr="009C75F6">
        <w:rPr>
          <w:rFonts w:ascii="Times New Roman" w:eastAsia="SimSun" w:hAnsi="Times New Roman" w:cs="Times New Roman"/>
          <w:sz w:val="24"/>
          <w:szCs w:val="24"/>
          <w:lang w:eastAsia="ar-SA"/>
        </w:rPr>
        <w:t xml:space="preserve"> сельские библиотеки).</w:t>
      </w:r>
    </w:p>
    <w:p w:rsidR="009C75F6" w:rsidRPr="009C75F6" w:rsidRDefault="009C75F6" w:rsidP="00A3523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Для соблюдения санитарно-гигиенического режима в структурных подразделениях регулярно проводиться влажная уборка и проветривание, дезинфицирующая обработка фонда, раз в месяц библиотекари проводят санитарный день. В период пандемии книги, возвращенные читателями, содержались в отдельных коробках, расставлялись на стеллажах по истечению определенного срока.</w:t>
      </w:r>
    </w:p>
    <w:p w:rsidR="009C75F6" w:rsidRPr="009C75F6" w:rsidRDefault="009C75F6" w:rsidP="00A35236">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Краткие выводы по разделу</w:t>
      </w:r>
    </w:p>
    <w:p w:rsidR="009C75F6" w:rsidRPr="009C75F6" w:rsidRDefault="009C75F6" w:rsidP="00A3523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выше перечисленного можно сделать вывод, что определенная работа по</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сохранности библиотечных фондов ведется. Но проблемы остаются и их надо решать: </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укрепление материально-технической базы сельских библиотек;</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продолжать противопожарные мероприятия; </w:t>
      </w:r>
    </w:p>
    <w:p w:rsidR="009C75F6" w:rsidRPr="009C75F6" w:rsidRDefault="009C75F6" w:rsidP="00A35236">
      <w:pPr>
        <w:numPr>
          <w:ilvl w:val="0"/>
          <w:numId w:val="30"/>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разработать программы сохранности библиотечных фондов в каждой библиотеке;</w:t>
      </w:r>
    </w:p>
    <w:p w:rsidR="009C75F6" w:rsidRPr="009C75F6" w:rsidRDefault="009C75F6" w:rsidP="00A35236">
      <w:pPr>
        <w:autoSpaceDE w:val="0"/>
        <w:autoSpaceDN w:val="0"/>
        <w:adjustRightInd w:val="0"/>
        <w:spacing w:after="0" w:line="240" w:lineRule="auto"/>
        <w:ind w:firstLine="709"/>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 xml:space="preserve">Краткие выводы по подразделу. Основные проблемы обеспечения сохранности библиотечных фондов. </w:t>
      </w:r>
    </w:p>
    <w:p w:rsidR="009C75F6" w:rsidRPr="009C75F6" w:rsidRDefault="009C75F6" w:rsidP="00A3523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При уменьшении </w:t>
      </w:r>
      <w:proofErr w:type="spellStart"/>
      <w:r w:rsidRPr="009C75F6">
        <w:rPr>
          <w:rFonts w:ascii="Times New Roman" w:eastAsia="SimSun" w:hAnsi="Times New Roman" w:cs="Times New Roman"/>
          <w:color w:val="000000"/>
          <w:sz w:val="24"/>
          <w:szCs w:val="24"/>
          <w:lang w:eastAsia="ar-SA"/>
        </w:rPr>
        <w:t>документообеспеченности</w:t>
      </w:r>
      <w:proofErr w:type="spellEnd"/>
      <w:r w:rsidRPr="009C75F6">
        <w:rPr>
          <w:rFonts w:ascii="Times New Roman" w:eastAsia="SimSun" w:hAnsi="Times New Roman" w:cs="Times New Roman"/>
          <w:color w:val="000000"/>
          <w:sz w:val="24"/>
          <w:szCs w:val="24"/>
          <w:lang w:eastAsia="ar-SA"/>
        </w:rPr>
        <w:t xml:space="preserve"> увеличивается норма обращаемости. Это, прежде всего, зависит от состояния фонда библиотеки – его очищения, сохранности и других факторов. Можно сделать вывод, что библиотеки ведут не достаточную работу по очищению фонда.</w:t>
      </w:r>
    </w:p>
    <w:p w:rsidR="009C75F6" w:rsidRPr="008F0932" w:rsidRDefault="009C75F6" w:rsidP="008F0932">
      <w:pPr>
        <w:pStyle w:val="1"/>
        <w:spacing w:before="120" w:line="240" w:lineRule="auto"/>
        <w:jc w:val="center"/>
        <w:rPr>
          <w:rFonts w:ascii="Times New Roman" w:hAnsi="Times New Roman"/>
          <w:sz w:val="24"/>
          <w:szCs w:val="24"/>
        </w:rPr>
      </w:pPr>
      <w:bookmarkStart w:id="30" w:name="_Ref126608943"/>
      <w:r w:rsidRPr="008F0932">
        <w:rPr>
          <w:rFonts w:ascii="Times New Roman" w:hAnsi="Times New Roman"/>
          <w:sz w:val="24"/>
          <w:szCs w:val="24"/>
        </w:rPr>
        <w:t>6. Электронные и сетевые ресурсы</w:t>
      </w:r>
      <w:bookmarkEnd w:id="30"/>
    </w:p>
    <w:p w:rsidR="009C75F6" w:rsidRPr="00D8145E" w:rsidRDefault="009C75F6" w:rsidP="00A05423">
      <w:pPr>
        <w:pStyle w:val="2"/>
        <w:spacing w:before="0" w:line="240" w:lineRule="auto"/>
        <w:ind w:firstLine="709"/>
        <w:rPr>
          <w:rFonts w:ascii="Times New Roman" w:eastAsia="SimSun" w:hAnsi="Times New Roman" w:cs="Times New Roman"/>
          <w:color w:val="auto"/>
          <w:sz w:val="24"/>
          <w:szCs w:val="24"/>
          <w:lang w:eastAsia="ar-SA"/>
        </w:rPr>
      </w:pPr>
      <w:bookmarkStart w:id="31" w:name="_Ref126608951"/>
      <w:r w:rsidRPr="00D8145E">
        <w:rPr>
          <w:rFonts w:ascii="Times New Roman" w:eastAsia="SimSun" w:hAnsi="Times New Roman" w:cs="Times New Roman"/>
          <w:color w:val="auto"/>
          <w:sz w:val="24"/>
          <w:szCs w:val="24"/>
          <w:lang w:eastAsia="ar-SA"/>
        </w:rPr>
        <w:t>6.1. Формирование электронных каталогов и других баз данных муниципальными библиотеками.</w:t>
      </w:r>
      <w:bookmarkEnd w:id="31"/>
      <w:r w:rsidRPr="00D8145E">
        <w:rPr>
          <w:rFonts w:ascii="Times New Roman" w:eastAsia="SimSu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Электронный каталог МБУК «МЦБС» Полесского муниципального округа в данный момент создается в программе ИРБИС 64+. Формированием электронного каталога занимается 1 сотрудник центральной межпоселенческой библиотеки. В 2022 году вновь поступившие книги были внесены в базу данных. За 2022 год в электронный каталог занесено 1787 экземпляров, что на 440% больше чем в 2021 года (406 экз. занесено в 2021 г.).</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 18.</w:t>
      </w:r>
      <w:r w:rsidRPr="009C75F6">
        <w:rPr>
          <w:rFonts w:ascii="Times New Roman" w:eastAsia="SimSun" w:hAnsi="Times New Roman" w:cs="Times New Roman"/>
          <w:sz w:val="24"/>
          <w:szCs w:val="24"/>
          <w:lang w:eastAsia="ar-SA"/>
        </w:rPr>
        <w:t xml:space="preserve"> Объем электронного каталога МБУК «МЦБС» Полесского муниципального округа за 2020-2022 гг.</w:t>
      </w:r>
    </w:p>
    <w:p w:rsidR="009C75F6" w:rsidRPr="009C75F6" w:rsidRDefault="009C75F6" w:rsidP="00F11A69">
      <w:pPr>
        <w:autoSpaceDE w:val="0"/>
        <w:autoSpaceDN w:val="0"/>
        <w:adjustRightInd w:val="0"/>
        <w:spacing w:after="0" w:line="240" w:lineRule="auto"/>
        <w:jc w:val="both"/>
        <w:rPr>
          <w:rFonts w:ascii="Times New Roman" w:eastAsia="SimSun" w:hAnsi="Times New Roman" w:cs="Times New Roman"/>
          <w:sz w:val="24"/>
          <w:szCs w:val="24"/>
          <w:lang w:eastAsia="ar-SA"/>
        </w:rPr>
      </w:pPr>
      <w:r>
        <w:rPr>
          <w:rFonts w:ascii="Times New Roman" w:eastAsia="Times New Roman" w:hAnsi="Times New Roman" w:cs="Calibri"/>
          <w:noProof/>
          <w:color w:val="000000"/>
          <w:sz w:val="24"/>
          <w:szCs w:val="24"/>
          <w:lang w:eastAsia="ru-RU"/>
        </w:rPr>
        <w:drawing>
          <wp:inline distT="0" distB="0" distL="0" distR="0" wp14:anchorId="7DB8D258" wp14:editId="366A64AB">
            <wp:extent cx="5000625" cy="20669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bookmarkStart w:id="32" w:name="_GoBack"/>
      <w:bookmarkEnd w:id="32"/>
      <w:r w:rsidRPr="009C75F6">
        <w:rPr>
          <w:rFonts w:ascii="Times New Roman" w:eastAsia="SimSun" w:hAnsi="Times New Roman" w:cs="Times New Roman"/>
          <w:b/>
          <w:sz w:val="24"/>
          <w:szCs w:val="24"/>
          <w:lang w:eastAsia="ar-SA"/>
        </w:rPr>
        <w:lastRenderedPageBreak/>
        <w:t>Таблица № 12.</w:t>
      </w:r>
      <w:r w:rsidRPr="009C75F6">
        <w:rPr>
          <w:rFonts w:ascii="Times New Roman" w:eastAsia="SimSun" w:hAnsi="Times New Roman" w:cs="Times New Roman"/>
          <w:sz w:val="24"/>
          <w:szCs w:val="24"/>
          <w:lang w:eastAsia="ar-SA"/>
        </w:rPr>
        <w:t xml:space="preserve"> Динамика каталогизации за три года: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176"/>
        <w:gridCol w:w="1933"/>
        <w:gridCol w:w="1933"/>
      </w:tblGrid>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Автоматизированные библиотечные информационные системы (АБИС), используемые муниципальными библиотеками;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Ирбис 64+</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Ирбис 64+</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Ирбис 64+</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Число библиотек, создающих электронные каталоги и предоставляющих доступ к ним в Интернете;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(ЦМБ); без предоставления доступа в Интернет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(ЦМБ); без предоставления доступа в Интернет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(ЦМБ); без предоставления доступа в Интернет</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Совокупный объем электронного каталога муниципальных библиотек, из них объем электронных каталогов, доступных в Интернете;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498</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904</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2691</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Состояние ретроспективной конверсии (перевод карточных каталогов и картотек в электронный каталог), проведение ретроспективной каталогизации (да/нет);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Участие муниципальных библиотек в региональных проектах по корпоративной каталогизации документов библиотечных фондов, в региональных сводных электронных каталогах и базах данных;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нет</w:t>
            </w:r>
          </w:p>
        </w:tc>
      </w:tr>
      <w:tr w:rsidR="009C75F6" w:rsidRPr="009C75F6" w:rsidTr="00852155">
        <w:tc>
          <w:tcPr>
            <w:tcW w:w="37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Использование технологии заимствования записей при создании электронных каталогов (источники заимствования и количество заимствованных записей). </w:t>
            </w:r>
          </w:p>
        </w:tc>
        <w:tc>
          <w:tcPr>
            <w:tcW w:w="222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1946"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r>
    </w:tbl>
    <w:p w:rsidR="009C75F6" w:rsidRPr="009308F2" w:rsidRDefault="009C75F6" w:rsidP="009308F2">
      <w:pPr>
        <w:pStyle w:val="2"/>
        <w:spacing w:before="0" w:line="240" w:lineRule="auto"/>
        <w:ind w:firstLine="709"/>
        <w:jc w:val="both"/>
        <w:rPr>
          <w:rFonts w:ascii="Times New Roman" w:eastAsia="SimSun" w:hAnsi="Times New Roman" w:cs="Times New Roman"/>
          <w:color w:val="auto"/>
          <w:sz w:val="24"/>
          <w:szCs w:val="24"/>
          <w:lang w:eastAsia="ar-SA"/>
        </w:rPr>
      </w:pPr>
      <w:bookmarkStart w:id="33" w:name="_Ref126608965"/>
      <w:r w:rsidRPr="009308F2">
        <w:rPr>
          <w:rFonts w:ascii="Times New Roman" w:eastAsia="SimSun" w:hAnsi="Times New Roman" w:cs="Times New Roman"/>
          <w:color w:val="auto"/>
          <w:sz w:val="24"/>
          <w:szCs w:val="24"/>
          <w:lang w:eastAsia="ar-SA"/>
        </w:rPr>
        <w:t>6.2. Оцифровка документов библиотечного фонда муниципальных библиотек:</w:t>
      </w:r>
      <w:bookmarkEnd w:id="33"/>
      <w:r w:rsidRPr="009308F2">
        <w:rPr>
          <w:rFonts w:ascii="Times New Roman" w:eastAsia="SimSu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Из-за отсутствия специализированного оборудования для выполнения работ по</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сканированию библиотечного фонда оцифровка документов в фондах МБУК «МЦБС» Полесского муниципального округа в отчетном году не проводилась.</w:t>
      </w:r>
    </w:p>
    <w:p w:rsidR="009C75F6" w:rsidRPr="009308F2" w:rsidRDefault="009C75F6" w:rsidP="009308F2">
      <w:pPr>
        <w:pStyle w:val="2"/>
        <w:spacing w:before="0" w:line="240" w:lineRule="auto"/>
        <w:ind w:firstLine="709"/>
        <w:jc w:val="both"/>
        <w:rPr>
          <w:rFonts w:ascii="Times New Roman" w:eastAsia="SimSun" w:hAnsi="Times New Roman" w:cs="Times New Roman"/>
          <w:color w:val="auto"/>
          <w:sz w:val="24"/>
          <w:szCs w:val="24"/>
          <w:lang w:eastAsia="ar-SA"/>
        </w:rPr>
      </w:pPr>
      <w:bookmarkStart w:id="34" w:name="_Ref126608971"/>
      <w:r w:rsidRPr="009308F2">
        <w:rPr>
          <w:rFonts w:ascii="Times New Roman" w:eastAsia="SimSun" w:hAnsi="Times New Roman" w:cs="Times New Roman"/>
          <w:color w:val="auto"/>
          <w:sz w:val="24"/>
          <w:szCs w:val="24"/>
          <w:lang w:eastAsia="ar-SA"/>
        </w:rPr>
        <w:t>6.3.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муниципальными библиотеками в динамике за три года. Способы продвижения.</w:t>
      </w:r>
      <w:bookmarkEnd w:id="34"/>
      <w:r w:rsidRPr="009308F2">
        <w:rPr>
          <w:rFonts w:ascii="Times New Roman" w:eastAsia="SimSu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ru-RU" w:bidi="ru-RU"/>
        </w:rPr>
      </w:pPr>
      <w:proofErr w:type="spellStart"/>
      <w:r w:rsidRPr="009308F2">
        <w:rPr>
          <w:rFonts w:ascii="Times New Roman" w:eastAsia="SimSun" w:hAnsi="Times New Roman" w:cs="Times New Roman"/>
          <w:b/>
          <w:bCs/>
          <w:color w:val="000000"/>
          <w:sz w:val="24"/>
          <w:szCs w:val="24"/>
          <w:lang w:eastAsia="ru-RU" w:bidi="ru-RU"/>
        </w:rPr>
        <w:t>Инсталированные</w:t>
      </w:r>
      <w:proofErr w:type="spellEnd"/>
      <w:r w:rsidRPr="009308F2">
        <w:rPr>
          <w:rFonts w:ascii="Times New Roman" w:eastAsia="SimSun" w:hAnsi="Times New Roman" w:cs="Times New Roman"/>
          <w:b/>
          <w:bCs/>
          <w:color w:val="000000"/>
          <w:sz w:val="24"/>
          <w:szCs w:val="24"/>
          <w:lang w:eastAsia="ru-RU" w:bidi="ru-RU"/>
        </w:rPr>
        <w:t xml:space="preserve"> базы данных. </w:t>
      </w:r>
      <w:r w:rsidRPr="009308F2">
        <w:rPr>
          <w:rFonts w:ascii="Times New Roman" w:eastAsia="SimSun" w:hAnsi="Times New Roman" w:cs="Times New Roman"/>
          <w:bCs/>
          <w:color w:val="000000"/>
          <w:sz w:val="24"/>
          <w:szCs w:val="24"/>
          <w:lang w:eastAsia="ru-RU" w:bidi="ru-RU"/>
        </w:rPr>
        <w:t xml:space="preserve">Только центральная </w:t>
      </w:r>
      <w:proofErr w:type="spellStart"/>
      <w:r w:rsidRPr="009308F2">
        <w:rPr>
          <w:rFonts w:ascii="Times New Roman" w:eastAsia="SimSun" w:hAnsi="Times New Roman" w:cs="Times New Roman"/>
          <w:bCs/>
          <w:color w:val="000000"/>
          <w:sz w:val="24"/>
          <w:szCs w:val="24"/>
          <w:lang w:eastAsia="ru-RU" w:bidi="ru-RU"/>
        </w:rPr>
        <w:t>межпоселенческая</w:t>
      </w:r>
      <w:proofErr w:type="spellEnd"/>
      <w:r w:rsidRPr="009308F2">
        <w:rPr>
          <w:rFonts w:ascii="Times New Roman" w:eastAsia="SimSun" w:hAnsi="Times New Roman" w:cs="Times New Roman"/>
          <w:bCs/>
          <w:color w:val="000000"/>
          <w:sz w:val="24"/>
          <w:szCs w:val="24"/>
          <w:lang w:eastAsia="ru-RU" w:bidi="ru-RU"/>
        </w:rPr>
        <w:t xml:space="preserve"> библиотека </w:t>
      </w:r>
      <w:r w:rsidRPr="009308F2">
        <w:rPr>
          <w:rFonts w:ascii="Times New Roman" w:eastAsia="SimSun" w:hAnsi="Times New Roman" w:cs="Times New Roman"/>
          <w:color w:val="000000"/>
          <w:sz w:val="24"/>
          <w:szCs w:val="24"/>
          <w:lang w:eastAsia="ru-RU" w:bidi="ru-RU"/>
        </w:rPr>
        <w:t xml:space="preserve">имеет возможность доступа к базе данных с инсталлированными документами – это справочная правовая система «Консультант Плюс» (по соглашению с Региональным представителем Общероссийской сети распространения правовой информации </w:t>
      </w:r>
      <w:r w:rsidRPr="009308F2">
        <w:rPr>
          <w:rFonts w:ascii="Times New Roman" w:eastAsia="SimSun" w:hAnsi="Times New Roman" w:cs="Times New Roman"/>
          <w:color w:val="000000"/>
          <w:sz w:val="24"/>
          <w:szCs w:val="24"/>
          <w:lang w:eastAsia="ru-RU" w:bidi="ru-RU"/>
        </w:rPr>
        <w:lastRenderedPageBreak/>
        <w:t>по</w:t>
      </w:r>
      <w:r w:rsidRPr="009308F2">
        <w:rPr>
          <w:rFonts w:ascii="Times New Roman" w:eastAsia="SimSun" w:hAnsi="Times New Roman" w:cs="Times New Roman"/>
          <w:color w:val="000000"/>
          <w:sz w:val="24"/>
          <w:szCs w:val="24"/>
          <w:lang w:val="en-US" w:eastAsia="ru-RU" w:bidi="ru-RU"/>
        </w:rPr>
        <w:t> </w:t>
      </w:r>
      <w:r w:rsidRPr="009308F2">
        <w:rPr>
          <w:rFonts w:ascii="Times New Roman" w:eastAsia="SimSun" w:hAnsi="Times New Roman" w:cs="Times New Roman"/>
          <w:color w:val="000000"/>
          <w:sz w:val="24"/>
          <w:szCs w:val="24"/>
          <w:lang w:eastAsia="ru-RU" w:bidi="ru-RU"/>
        </w:rPr>
        <w:t>Калининградской области является Центр информационного обеспечения бизнеса «Инок Плюс» для библиотек доступ к базе предоставляется на безвозмездной основе).</w:t>
      </w:r>
    </w:p>
    <w:p w:rsidR="009C75F6" w:rsidRPr="009308F2" w:rsidRDefault="009C75F6" w:rsidP="009308F2">
      <w:pPr>
        <w:suppressAutoHyphens/>
        <w:spacing w:after="0" w:line="240" w:lineRule="auto"/>
        <w:ind w:firstLine="709"/>
        <w:jc w:val="both"/>
        <w:rPr>
          <w:rFonts w:ascii="Times New Roman" w:eastAsia="Calibri" w:hAnsi="Times New Roman" w:cs="Times New Roman"/>
          <w:bCs/>
          <w:color w:val="000000"/>
          <w:sz w:val="24"/>
          <w:szCs w:val="24"/>
          <w:lang w:eastAsia="ru-RU" w:bidi="ru-RU"/>
        </w:rPr>
      </w:pPr>
      <w:r w:rsidRPr="009308F2">
        <w:rPr>
          <w:rFonts w:ascii="Times New Roman" w:eastAsia="SimSun" w:hAnsi="Times New Roman" w:cs="Times New Roman"/>
          <w:b/>
          <w:bCs/>
          <w:color w:val="000000"/>
          <w:sz w:val="24"/>
          <w:szCs w:val="24"/>
          <w:lang w:eastAsia="ru-RU" w:bidi="ru-RU"/>
        </w:rPr>
        <w:t>Сетевые удаленные лицензионные документы</w:t>
      </w:r>
      <w:r w:rsidRPr="009308F2">
        <w:rPr>
          <w:rFonts w:ascii="Times New Roman" w:eastAsia="Calibri" w:hAnsi="Times New Roman" w:cs="Times New Roman"/>
          <w:b/>
          <w:bCs/>
          <w:color w:val="000000"/>
          <w:sz w:val="24"/>
          <w:szCs w:val="24"/>
          <w:lang w:eastAsia="ru-RU" w:bidi="ru-RU"/>
        </w:rPr>
        <w:t xml:space="preserve">. </w:t>
      </w:r>
      <w:r w:rsidRPr="009308F2">
        <w:rPr>
          <w:rFonts w:ascii="Times New Roman" w:eastAsia="SimSun" w:hAnsi="Times New Roman" w:cs="Times New Roman"/>
          <w:sz w:val="24"/>
          <w:szCs w:val="24"/>
          <w:lang w:eastAsia="ar-SA"/>
        </w:rPr>
        <w:t>Читатели нашей библиотечной системы могут самостоятельно заходить со своих устройств в электронную библиотеку «</w:t>
      </w:r>
      <w:proofErr w:type="spellStart"/>
      <w:r w:rsidRPr="009308F2">
        <w:rPr>
          <w:rFonts w:ascii="Times New Roman" w:eastAsia="SimSun" w:hAnsi="Times New Roman" w:cs="Times New Roman"/>
          <w:sz w:val="24"/>
          <w:szCs w:val="24"/>
          <w:lang w:eastAsia="ar-SA"/>
        </w:rPr>
        <w:t>ЛитРес</w:t>
      </w:r>
      <w:proofErr w:type="spellEnd"/>
      <w:r w:rsidRPr="009308F2">
        <w:rPr>
          <w:rFonts w:ascii="Times New Roman" w:eastAsia="SimSun" w:hAnsi="Times New Roman" w:cs="Times New Roman"/>
          <w:sz w:val="24"/>
          <w:szCs w:val="24"/>
          <w:lang w:eastAsia="ar-SA"/>
        </w:rPr>
        <w:t>», ссылку на которую размещена н</w:t>
      </w:r>
      <w:r w:rsidRPr="009308F2">
        <w:rPr>
          <w:rFonts w:ascii="Times New Roman" w:eastAsia="Calibri" w:hAnsi="Times New Roman" w:cs="Times New Roman"/>
          <w:bCs/>
          <w:color w:val="000000"/>
          <w:sz w:val="24"/>
          <w:szCs w:val="24"/>
          <w:lang w:eastAsia="ru-RU" w:bidi="ru-RU"/>
        </w:rPr>
        <w:t>а сайте МБУК «МЦБС» Полесского муниципального округа. Также там размещена информация о возможности получить бесплатные книги для прочтения «</w:t>
      </w:r>
      <w:proofErr w:type="spellStart"/>
      <w:r w:rsidRPr="009308F2">
        <w:rPr>
          <w:rFonts w:ascii="Times New Roman" w:eastAsia="Calibri" w:hAnsi="Times New Roman" w:cs="Times New Roman"/>
          <w:bCs/>
          <w:color w:val="000000"/>
          <w:sz w:val="24"/>
          <w:szCs w:val="24"/>
          <w:lang w:eastAsia="ru-RU" w:bidi="ru-RU"/>
        </w:rPr>
        <w:t>ЛитРес</w:t>
      </w:r>
      <w:proofErr w:type="spellEnd"/>
      <w:r w:rsidRPr="009308F2">
        <w:rPr>
          <w:rFonts w:ascii="Times New Roman" w:eastAsia="Calibri" w:hAnsi="Times New Roman" w:cs="Times New Roman"/>
          <w:bCs/>
          <w:color w:val="000000"/>
          <w:sz w:val="24"/>
          <w:szCs w:val="24"/>
          <w:lang w:eastAsia="ru-RU" w:bidi="ru-RU"/>
        </w:rPr>
        <w:t>».</w:t>
      </w:r>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ru-RU" w:bidi="ru-RU"/>
        </w:rPr>
      </w:pPr>
      <w:r w:rsidRPr="009308F2">
        <w:rPr>
          <w:rFonts w:ascii="Times New Roman" w:eastAsia="Calibri" w:hAnsi="Times New Roman" w:cs="Times New Roman"/>
          <w:bCs/>
          <w:color w:val="000000"/>
          <w:sz w:val="24"/>
          <w:szCs w:val="24"/>
          <w:lang w:eastAsia="ru-RU" w:bidi="ru-RU"/>
        </w:rPr>
        <w:t xml:space="preserve">Из-за нехватки финансирования пользователи МБУК «МЦБС» Полесского муниципального округа </w:t>
      </w:r>
      <w:r w:rsidRPr="009308F2">
        <w:rPr>
          <w:rFonts w:ascii="Times New Roman" w:eastAsia="SimSun" w:hAnsi="Times New Roman" w:cs="Times New Roman"/>
          <w:color w:val="000000"/>
          <w:sz w:val="24"/>
          <w:szCs w:val="24"/>
          <w:lang w:eastAsia="ru-RU" w:bidi="ru-RU"/>
        </w:rPr>
        <w:t>не имеют возможности доступа к удаленным лицензионным ресурсам, к полнотекстовым документам электронных библиотечных систем.</w:t>
      </w:r>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ru-RU" w:bidi="ru-RU"/>
        </w:rPr>
      </w:pPr>
      <w:r w:rsidRPr="009308F2">
        <w:rPr>
          <w:rFonts w:ascii="Times New Roman" w:eastAsia="SimSun" w:hAnsi="Times New Roman" w:cs="Times New Roman"/>
          <w:b/>
          <w:bCs/>
          <w:color w:val="000000"/>
          <w:sz w:val="24"/>
          <w:szCs w:val="24"/>
          <w:lang w:eastAsia="ru-RU" w:bidi="ru-RU"/>
        </w:rPr>
        <w:t>Доступ к НЭБ</w:t>
      </w:r>
      <w:r w:rsidRPr="009308F2">
        <w:rPr>
          <w:rFonts w:ascii="Times New Roman" w:eastAsia="SimSun" w:hAnsi="Times New Roman" w:cs="Times New Roman"/>
          <w:color w:val="000000"/>
          <w:sz w:val="24"/>
          <w:szCs w:val="24"/>
          <w:lang w:eastAsia="ru-RU" w:bidi="ru-RU"/>
        </w:rPr>
        <w:t xml:space="preserve">. </w:t>
      </w:r>
      <w:r w:rsidRPr="009308F2">
        <w:rPr>
          <w:rFonts w:ascii="Times New Roman" w:eastAsia="SimSun" w:hAnsi="Times New Roman" w:cs="Times New Roman"/>
          <w:color w:val="000000"/>
          <w:sz w:val="24"/>
          <w:szCs w:val="24"/>
          <w:lang w:eastAsia="ar-SA"/>
        </w:rPr>
        <w:t xml:space="preserve">Пользователи МБУК «МЦБС» Полесского муниципального округа имеют доступ </w:t>
      </w:r>
      <w:r w:rsidRPr="009308F2">
        <w:rPr>
          <w:rFonts w:ascii="Times New Roman" w:eastAsia="SimSun" w:hAnsi="Times New Roman" w:cs="Times New Roman"/>
          <w:color w:val="000000"/>
          <w:sz w:val="24"/>
          <w:szCs w:val="24"/>
          <w:lang w:eastAsia="ru-RU" w:bidi="ru-RU"/>
        </w:rPr>
        <w:t>к ресурсам Национальной электронной библиотеки.</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b/>
          <w:color w:val="000000"/>
          <w:sz w:val="24"/>
          <w:szCs w:val="24"/>
          <w:lang w:eastAsia="ru-RU" w:bidi="ru-RU"/>
        </w:rPr>
        <w:t>Доступ к РГБ.</w:t>
      </w:r>
      <w:r w:rsidRPr="009308F2">
        <w:rPr>
          <w:rFonts w:ascii="Times New Roman" w:eastAsia="SimSun" w:hAnsi="Times New Roman" w:cs="Times New Roman"/>
          <w:color w:val="000000"/>
          <w:sz w:val="24"/>
          <w:szCs w:val="24"/>
          <w:lang w:eastAsia="ru-RU" w:bidi="ru-RU"/>
        </w:rPr>
        <w:t xml:space="preserve"> Через сайт </w:t>
      </w:r>
      <w:r w:rsidRPr="009308F2">
        <w:rPr>
          <w:rFonts w:ascii="Times New Roman" w:eastAsia="Calibri" w:hAnsi="Times New Roman" w:cs="Times New Roman"/>
          <w:bCs/>
          <w:color w:val="000000"/>
          <w:sz w:val="24"/>
          <w:szCs w:val="24"/>
          <w:lang w:eastAsia="ru-RU" w:bidi="ru-RU"/>
        </w:rPr>
        <w:t>МБУК «МЦБС» Полесского муниципального округа есть возможность перейти в электронный каталог Российской государственной библиотеки.</w:t>
      </w:r>
    </w:p>
    <w:p w:rsidR="009C75F6" w:rsidRPr="009308F2" w:rsidRDefault="009C75F6" w:rsidP="009308F2">
      <w:pPr>
        <w:pStyle w:val="2"/>
        <w:spacing w:before="0" w:line="240" w:lineRule="auto"/>
        <w:ind w:firstLine="709"/>
        <w:jc w:val="both"/>
        <w:rPr>
          <w:rFonts w:ascii="Times New Roman" w:eastAsia="SimSun" w:hAnsi="Times New Roman" w:cs="Times New Roman"/>
          <w:color w:val="auto"/>
          <w:sz w:val="24"/>
          <w:szCs w:val="24"/>
          <w:lang w:eastAsia="ar-SA"/>
        </w:rPr>
      </w:pPr>
      <w:bookmarkStart w:id="35" w:name="_Ref126608976"/>
      <w:r w:rsidRPr="009308F2">
        <w:rPr>
          <w:rFonts w:ascii="Times New Roman" w:eastAsia="SimSun" w:hAnsi="Times New Roman" w:cs="Times New Roman"/>
          <w:color w:val="auto"/>
          <w:sz w:val="24"/>
          <w:szCs w:val="24"/>
          <w:lang w:eastAsia="ar-SA"/>
        </w:rPr>
        <w:t>6.4. Сравнительный анализ состояния и использования электронных (сетевых) ресурсов библиотеками, находящимися в составе профессиональной библиотечной сети, с библиотеками – структурными подразделениями КДУ и иных организаций, оказывающих библиотечные услуги населению.</w:t>
      </w:r>
      <w:bookmarkEnd w:id="35"/>
      <w:r w:rsidRPr="009308F2">
        <w:rPr>
          <w:rFonts w:ascii="Times New Roman" w:eastAsia="SimSun" w:hAnsi="Times New Roman" w:cs="Times New Roman"/>
          <w:color w:val="auto"/>
          <w:sz w:val="24"/>
          <w:szCs w:val="24"/>
          <w:lang w:eastAsia="ar-SA"/>
        </w:rPr>
        <w:t xml:space="preserve"> </w:t>
      </w:r>
    </w:p>
    <w:p w:rsidR="009C75F6" w:rsidRPr="009308F2" w:rsidRDefault="009C75F6" w:rsidP="009308F2">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Структурных подразделений КДУ – нет. </w:t>
      </w:r>
    </w:p>
    <w:p w:rsidR="009C75F6" w:rsidRPr="009308F2" w:rsidRDefault="009C75F6" w:rsidP="009308F2">
      <w:pPr>
        <w:pStyle w:val="2"/>
        <w:spacing w:before="0" w:line="240" w:lineRule="auto"/>
        <w:ind w:firstLine="709"/>
        <w:jc w:val="both"/>
        <w:rPr>
          <w:rFonts w:ascii="Times New Roman" w:eastAsia="SimSun" w:hAnsi="Times New Roman" w:cs="Times New Roman"/>
          <w:color w:val="auto"/>
          <w:sz w:val="24"/>
          <w:szCs w:val="24"/>
          <w:lang w:eastAsia="ar-SA"/>
        </w:rPr>
      </w:pPr>
      <w:bookmarkStart w:id="36" w:name="_Ref126608981"/>
      <w:r w:rsidRPr="009308F2">
        <w:rPr>
          <w:rFonts w:ascii="Times New Roman" w:eastAsia="SimSun" w:hAnsi="Times New Roman" w:cs="Times New Roman"/>
          <w:color w:val="auto"/>
          <w:sz w:val="24"/>
          <w:szCs w:val="24"/>
          <w:lang w:eastAsia="ar-SA"/>
        </w:rPr>
        <w:t>6.5. Представительство муниципальных библиотек в Интернете:</w:t>
      </w:r>
      <w:bookmarkEnd w:id="36"/>
      <w:r w:rsidRPr="009308F2">
        <w:rPr>
          <w:rFonts w:ascii="Times New Roman" w:eastAsia="SimSu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b/>
          <w:bCs/>
          <w:color w:val="000000"/>
          <w:sz w:val="24"/>
          <w:szCs w:val="24"/>
          <w:lang w:eastAsia="ru-RU" w:bidi="ru-RU"/>
        </w:rPr>
      </w:pPr>
      <w:r w:rsidRPr="009308F2">
        <w:rPr>
          <w:rFonts w:ascii="Times New Roman" w:eastAsia="SimSun" w:hAnsi="Times New Roman" w:cs="Times New Roman"/>
          <w:b/>
          <w:bCs/>
          <w:color w:val="000000"/>
          <w:sz w:val="24"/>
          <w:szCs w:val="24"/>
          <w:lang w:eastAsia="ru-RU" w:bidi="ru-RU"/>
        </w:rPr>
        <w:t xml:space="preserve">Доступ к ресурсам сети Интернет. Интернет-сайты и аккаунты в социальных сетях. </w:t>
      </w:r>
    </w:p>
    <w:p w:rsidR="009C75F6" w:rsidRPr="009308F2" w:rsidRDefault="009C75F6" w:rsidP="009308F2">
      <w:pPr>
        <w:suppressAutoHyphens/>
        <w:spacing w:after="0" w:line="240" w:lineRule="auto"/>
        <w:ind w:firstLine="709"/>
        <w:jc w:val="both"/>
        <w:rPr>
          <w:rFonts w:ascii="Times New Roman" w:eastAsia="Calibri" w:hAnsi="Times New Roman" w:cs="Times New Roman"/>
          <w:sz w:val="24"/>
          <w:szCs w:val="24"/>
        </w:rPr>
      </w:pPr>
      <w:r w:rsidRPr="009308F2">
        <w:rPr>
          <w:rFonts w:ascii="Times New Roman" w:eastAsia="Calibri" w:hAnsi="Times New Roman" w:cs="Times New Roman"/>
          <w:sz w:val="24"/>
          <w:szCs w:val="24"/>
        </w:rPr>
        <w:t xml:space="preserve">- Число муниципальных библиотек, имеющих веб-сайты – 1 </w:t>
      </w:r>
    </w:p>
    <w:p w:rsidR="009C75F6" w:rsidRPr="009308F2" w:rsidRDefault="009C75F6" w:rsidP="009308F2">
      <w:pPr>
        <w:spacing w:after="0" w:line="240" w:lineRule="auto"/>
        <w:ind w:firstLine="709"/>
        <w:jc w:val="both"/>
        <w:rPr>
          <w:rFonts w:ascii="Times New Roman" w:eastAsia="Calibri" w:hAnsi="Times New Roman" w:cs="Times New Roman"/>
          <w:sz w:val="24"/>
          <w:szCs w:val="24"/>
        </w:rPr>
      </w:pPr>
      <w:r w:rsidRPr="009308F2">
        <w:rPr>
          <w:rFonts w:ascii="Times New Roman" w:eastAsia="Calibri" w:hAnsi="Times New Roman" w:cs="Times New Roman"/>
          <w:sz w:val="24"/>
          <w:szCs w:val="24"/>
        </w:rPr>
        <w:t xml:space="preserve">Центральная </w:t>
      </w:r>
      <w:proofErr w:type="spellStart"/>
      <w:r w:rsidRPr="009308F2">
        <w:rPr>
          <w:rFonts w:ascii="Times New Roman" w:eastAsia="Calibri" w:hAnsi="Times New Roman" w:cs="Times New Roman"/>
          <w:sz w:val="24"/>
          <w:szCs w:val="24"/>
        </w:rPr>
        <w:t>межпоселенческая</w:t>
      </w:r>
      <w:proofErr w:type="spellEnd"/>
      <w:r w:rsidRPr="009308F2">
        <w:rPr>
          <w:rFonts w:ascii="Times New Roman" w:eastAsia="Calibri" w:hAnsi="Times New Roman" w:cs="Times New Roman"/>
          <w:sz w:val="24"/>
          <w:szCs w:val="24"/>
        </w:rPr>
        <w:t xml:space="preserve"> библиотека. Сайт – общий для МБУК «МЦБС» Полесского муниципального округа (электронный адрес – </w:t>
      </w:r>
      <w:hyperlink r:id="rId42" w:history="1">
        <w:r w:rsidRPr="009308F2">
          <w:rPr>
            <w:rFonts w:ascii="Times New Roman" w:eastAsia="Calibri" w:hAnsi="Times New Roman" w:cs="Times New Roman"/>
            <w:color w:val="0563C1"/>
            <w:sz w:val="24"/>
            <w:szCs w:val="24"/>
            <w:u w:val="single"/>
            <w:lang w:val="en-US"/>
          </w:rPr>
          <w:t>https</w:t>
        </w:r>
        <w:r w:rsidRPr="009308F2">
          <w:rPr>
            <w:rFonts w:ascii="Times New Roman" w:eastAsia="Calibri" w:hAnsi="Times New Roman" w:cs="Times New Roman"/>
            <w:color w:val="0563C1"/>
            <w:sz w:val="24"/>
            <w:szCs w:val="24"/>
            <w:u w:val="single"/>
          </w:rPr>
          <w:t>://</w:t>
        </w:r>
        <w:proofErr w:type="spellStart"/>
        <w:r w:rsidRPr="009308F2">
          <w:rPr>
            <w:rFonts w:ascii="Times New Roman" w:eastAsia="Calibri" w:hAnsi="Times New Roman" w:cs="Times New Roman"/>
            <w:color w:val="0563C1"/>
            <w:sz w:val="24"/>
            <w:szCs w:val="24"/>
            <w:u w:val="single"/>
            <w:lang w:val="en-US"/>
          </w:rPr>
          <w:t>cbs</w:t>
        </w:r>
        <w:proofErr w:type="spellEnd"/>
        <w:r w:rsidRPr="009308F2">
          <w:rPr>
            <w:rFonts w:ascii="Times New Roman" w:eastAsia="Calibri" w:hAnsi="Times New Roman" w:cs="Times New Roman"/>
            <w:color w:val="0563C1"/>
            <w:sz w:val="24"/>
            <w:szCs w:val="24"/>
            <w:u w:val="single"/>
          </w:rPr>
          <w:t>-</w:t>
        </w:r>
        <w:proofErr w:type="spellStart"/>
        <w:r w:rsidRPr="009308F2">
          <w:rPr>
            <w:rFonts w:ascii="Times New Roman" w:eastAsia="Calibri" w:hAnsi="Times New Roman" w:cs="Times New Roman"/>
            <w:color w:val="0563C1"/>
            <w:sz w:val="24"/>
            <w:szCs w:val="24"/>
            <w:u w:val="single"/>
            <w:lang w:val="en-US"/>
          </w:rPr>
          <w:t>polessk</w:t>
        </w:r>
        <w:proofErr w:type="spellEnd"/>
        <w:r w:rsidRPr="009308F2">
          <w:rPr>
            <w:rFonts w:ascii="Times New Roman" w:eastAsia="Calibri" w:hAnsi="Times New Roman" w:cs="Times New Roman"/>
            <w:color w:val="0563C1"/>
            <w:sz w:val="24"/>
            <w:szCs w:val="24"/>
            <w:u w:val="single"/>
          </w:rPr>
          <w:t>.</w:t>
        </w:r>
        <w:proofErr w:type="spellStart"/>
        <w:r w:rsidRPr="009308F2">
          <w:rPr>
            <w:rFonts w:ascii="Times New Roman" w:eastAsia="Calibri" w:hAnsi="Times New Roman" w:cs="Times New Roman"/>
            <w:color w:val="0563C1"/>
            <w:sz w:val="24"/>
            <w:szCs w:val="24"/>
            <w:u w:val="single"/>
            <w:lang w:val="en-US"/>
          </w:rPr>
          <w:t>kulturu</w:t>
        </w:r>
        <w:proofErr w:type="spellEnd"/>
        <w:r w:rsidRPr="009308F2">
          <w:rPr>
            <w:rFonts w:ascii="Times New Roman" w:eastAsia="Calibri" w:hAnsi="Times New Roman" w:cs="Times New Roman"/>
            <w:color w:val="0563C1"/>
            <w:sz w:val="24"/>
            <w:szCs w:val="24"/>
            <w:u w:val="single"/>
          </w:rPr>
          <w:t>.</w:t>
        </w:r>
        <w:proofErr w:type="spellStart"/>
        <w:r w:rsidRPr="009308F2">
          <w:rPr>
            <w:rFonts w:ascii="Times New Roman" w:eastAsia="Calibri" w:hAnsi="Times New Roman" w:cs="Times New Roman"/>
            <w:color w:val="0563C1"/>
            <w:sz w:val="24"/>
            <w:szCs w:val="24"/>
            <w:u w:val="single"/>
            <w:lang w:val="en-US"/>
          </w:rPr>
          <w:t>ru</w:t>
        </w:r>
        <w:proofErr w:type="spellEnd"/>
        <w:r w:rsidRPr="009308F2">
          <w:rPr>
            <w:rFonts w:ascii="Times New Roman" w:eastAsia="Calibri" w:hAnsi="Times New Roman" w:cs="Times New Roman"/>
            <w:color w:val="0563C1"/>
            <w:sz w:val="24"/>
            <w:szCs w:val="24"/>
            <w:u w:val="single"/>
          </w:rPr>
          <w:t>/</w:t>
        </w:r>
        <w:r w:rsidRPr="009308F2">
          <w:rPr>
            <w:rFonts w:ascii="Times New Roman" w:eastAsia="Calibri" w:hAnsi="Times New Roman" w:cs="Times New Roman"/>
            <w:color w:val="0563C1"/>
            <w:sz w:val="24"/>
            <w:szCs w:val="24"/>
            <w:u w:val="single"/>
            <w:lang w:val="en-US"/>
          </w:rPr>
          <w:t>item</w:t>
        </w:r>
        <w:r w:rsidRPr="009308F2">
          <w:rPr>
            <w:rFonts w:ascii="Times New Roman" w:eastAsia="Calibri" w:hAnsi="Times New Roman" w:cs="Times New Roman"/>
            <w:color w:val="0563C1"/>
            <w:sz w:val="24"/>
            <w:szCs w:val="24"/>
            <w:u w:val="single"/>
          </w:rPr>
          <w:t>/625341</w:t>
        </w:r>
      </w:hyperlink>
      <w:r w:rsidRPr="009308F2">
        <w:rPr>
          <w:rFonts w:ascii="Times New Roman" w:eastAsia="Calibri" w:hAnsi="Times New Roman" w:cs="Times New Roman"/>
          <w:sz w:val="24"/>
          <w:szCs w:val="24"/>
        </w:rPr>
        <w:t>). Наполнение сайта представляет собой публикацию материалов о предстоящих мероприятиях, прошедших событиях, чаще с фотоотчётом. Материалы, касающиеся сельских библиотек, размещаются на сайте сотрудником ЦМБ г. Полесска. Для слабовидящих пользователей предусмотрена возможность перейти на адаптированную версию сайта с увеличенным шрифтом. Посещения сайта за 2022 год – 3900.</w:t>
      </w:r>
    </w:p>
    <w:p w:rsidR="009C75F6" w:rsidRPr="009308F2" w:rsidRDefault="009C75F6" w:rsidP="009308F2">
      <w:pPr>
        <w:spacing w:after="0" w:line="240" w:lineRule="auto"/>
        <w:ind w:firstLine="709"/>
        <w:jc w:val="both"/>
        <w:rPr>
          <w:rFonts w:ascii="Times New Roman" w:eastAsia="Calibri" w:hAnsi="Times New Roman" w:cs="Times New Roman"/>
          <w:sz w:val="24"/>
          <w:szCs w:val="24"/>
        </w:rPr>
      </w:pPr>
      <w:r w:rsidRPr="009308F2">
        <w:rPr>
          <w:rFonts w:ascii="Times New Roman" w:eastAsia="Calibri" w:hAnsi="Times New Roman" w:cs="Times New Roman"/>
          <w:sz w:val="24"/>
          <w:szCs w:val="24"/>
        </w:rPr>
        <w:t xml:space="preserve">Участие в ведении портала </w:t>
      </w:r>
      <w:proofErr w:type="spellStart"/>
      <w:r w:rsidRPr="009308F2">
        <w:rPr>
          <w:rFonts w:ascii="Times New Roman" w:eastAsia="Calibri" w:hAnsi="Times New Roman" w:cs="Times New Roman"/>
          <w:sz w:val="24"/>
          <w:szCs w:val="24"/>
        </w:rPr>
        <w:t>Культура.РФ</w:t>
      </w:r>
      <w:proofErr w:type="spellEnd"/>
      <w:r w:rsidRPr="009308F2">
        <w:rPr>
          <w:rFonts w:ascii="Times New Roman" w:eastAsia="Calibri" w:hAnsi="Times New Roman" w:cs="Times New Roman"/>
          <w:sz w:val="24"/>
          <w:szCs w:val="24"/>
        </w:rPr>
        <w:t xml:space="preserve">. В течение года было отправлено 18 публикаций-анонсов. Всего посещений с портала </w:t>
      </w:r>
      <w:proofErr w:type="spellStart"/>
      <w:r w:rsidRPr="009308F2">
        <w:rPr>
          <w:rFonts w:ascii="Times New Roman" w:eastAsia="Calibri" w:hAnsi="Times New Roman" w:cs="Times New Roman"/>
          <w:sz w:val="24"/>
          <w:szCs w:val="24"/>
        </w:rPr>
        <w:t>Культура.РФ</w:t>
      </w:r>
      <w:proofErr w:type="spellEnd"/>
      <w:r w:rsidRPr="009308F2">
        <w:rPr>
          <w:rFonts w:ascii="Times New Roman" w:eastAsia="Calibri" w:hAnsi="Times New Roman" w:cs="Times New Roman"/>
          <w:sz w:val="24"/>
          <w:szCs w:val="24"/>
        </w:rPr>
        <w:t xml:space="preserve"> – 4270.</w:t>
      </w:r>
    </w:p>
    <w:p w:rsidR="009C75F6" w:rsidRPr="009308F2" w:rsidRDefault="009C75F6" w:rsidP="009308F2">
      <w:pPr>
        <w:spacing w:after="0" w:line="240" w:lineRule="auto"/>
        <w:ind w:firstLine="709"/>
        <w:jc w:val="both"/>
        <w:rPr>
          <w:rFonts w:ascii="Times New Roman" w:eastAsia="Calibri" w:hAnsi="Times New Roman" w:cs="Times New Roman"/>
          <w:sz w:val="24"/>
          <w:szCs w:val="24"/>
        </w:rPr>
      </w:pPr>
      <w:r w:rsidRPr="009308F2">
        <w:rPr>
          <w:rFonts w:ascii="Times New Roman" w:eastAsia="Calibri" w:hAnsi="Times New Roman" w:cs="Times New Roman"/>
          <w:sz w:val="24"/>
          <w:szCs w:val="24"/>
        </w:rPr>
        <w:t xml:space="preserve">-Число муниципальных библиотек, имеющих веб-страницы, аккаунты в социальных сетях и т.п. </w:t>
      </w:r>
    </w:p>
    <w:p w:rsidR="009C75F6" w:rsidRPr="009308F2" w:rsidRDefault="009C75F6" w:rsidP="009308F2">
      <w:pPr>
        <w:spacing w:after="0" w:line="240" w:lineRule="auto"/>
        <w:ind w:firstLine="709"/>
        <w:jc w:val="both"/>
        <w:rPr>
          <w:rFonts w:ascii="Times New Roman" w:eastAsia="Calibri" w:hAnsi="Times New Roman" w:cs="Times New Roman"/>
          <w:sz w:val="24"/>
          <w:szCs w:val="24"/>
        </w:rPr>
      </w:pPr>
      <w:r w:rsidRPr="009308F2">
        <w:rPr>
          <w:rFonts w:ascii="Times New Roman" w:eastAsia="Calibri" w:hAnsi="Times New Roman" w:cs="Times New Roman"/>
          <w:sz w:val="24"/>
          <w:szCs w:val="24"/>
        </w:rPr>
        <w:t xml:space="preserve">Центральная </w:t>
      </w:r>
      <w:proofErr w:type="spellStart"/>
      <w:r w:rsidRPr="009308F2">
        <w:rPr>
          <w:rFonts w:ascii="Times New Roman" w:eastAsia="Calibri" w:hAnsi="Times New Roman" w:cs="Times New Roman"/>
          <w:sz w:val="24"/>
          <w:szCs w:val="24"/>
        </w:rPr>
        <w:t>межпоселенческая</w:t>
      </w:r>
      <w:proofErr w:type="spellEnd"/>
      <w:r w:rsidRPr="009308F2">
        <w:rPr>
          <w:rFonts w:ascii="Times New Roman" w:eastAsia="Calibri" w:hAnsi="Times New Roman" w:cs="Times New Roman"/>
          <w:sz w:val="24"/>
          <w:szCs w:val="24"/>
        </w:rPr>
        <w:t xml:space="preserve"> библиотека имеет официальную страницу «</w:t>
      </w:r>
      <w:proofErr w:type="spellStart"/>
      <w:r w:rsidRPr="009308F2">
        <w:rPr>
          <w:rFonts w:ascii="Times New Roman" w:eastAsia="Calibri" w:hAnsi="Times New Roman" w:cs="Times New Roman"/>
          <w:sz w:val="24"/>
          <w:szCs w:val="24"/>
        </w:rPr>
        <w:t>ВКонтакте</w:t>
      </w:r>
      <w:proofErr w:type="spellEnd"/>
      <w:r w:rsidRPr="009308F2">
        <w:rPr>
          <w:rFonts w:ascii="Times New Roman" w:eastAsia="Calibri" w:hAnsi="Times New Roman" w:cs="Times New Roman"/>
          <w:sz w:val="24"/>
          <w:szCs w:val="24"/>
        </w:rPr>
        <w:t>», где размещается информация по всей ЦБС.</w:t>
      </w:r>
    </w:p>
    <w:p w:rsidR="009C75F6" w:rsidRPr="009308F2" w:rsidRDefault="009C75F6" w:rsidP="009308F2">
      <w:pPr>
        <w:pStyle w:val="2"/>
        <w:spacing w:before="0" w:line="240" w:lineRule="auto"/>
        <w:ind w:firstLine="709"/>
        <w:jc w:val="both"/>
        <w:rPr>
          <w:rFonts w:ascii="Times New Roman" w:eastAsia="SimSun" w:hAnsi="Times New Roman" w:cs="Times New Roman"/>
          <w:color w:val="auto"/>
          <w:sz w:val="24"/>
          <w:szCs w:val="24"/>
          <w:lang w:eastAsia="ar-SA"/>
        </w:rPr>
      </w:pPr>
      <w:bookmarkStart w:id="37" w:name="_Ref126608986"/>
      <w:r w:rsidRPr="009308F2">
        <w:rPr>
          <w:rFonts w:ascii="Times New Roman" w:eastAsia="SimSun" w:hAnsi="Times New Roman" w:cs="Times New Roman"/>
          <w:color w:val="auto"/>
          <w:sz w:val="24"/>
          <w:szCs w:val="24"/>
          <w:lang w:eastAsia="ar-SA"/>
        </w:rPr>
        <w:t>6.6. Предоставление виртуальных услуг и сервисов (кратко описать виды, охарактеризовать динамику за три года).</w:t>
      </w:r>
      <w:bookmarkEnd w:id="37"/>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ru-RU" w:bidi="ru-RU"/>
        </w:rPr>
      </w:pPr>
      <w:r w:rsidRPr="009308F2">
        <w:rPr>
          <w:rFonts w:ascii="Times New Roman" w:eastAsia="SimSun" w:hAnsi="Times New Roman" w:cs="Times New Roman"/>
          <w:color w:val="000000"/>
          <w:sz w:val="24"/>
          <w:szCs w:val="24"/>
          <w:lang w:eastAsia="ru-RU" w:bidi="ru-RU"/>
        </w:rPr>
        <w:t>Интернет-пространство библиотека осваивает с целью продвижения чтения, информационно-библиотечных услуг, а также рекламы учреждения. На сайте учреждения размещена информация об уставной деятельности. С мероприятиями библиотек и важными событиями знакомит лента библиотечных новостей.</w:t>
      </w:r>
      <w:r w:rsidRPr="009308F2">
        <w:rPr>
          <w:rFonts w:ascii="Times New Roman" w:eastAsia="SimSun" w:hAnsi="Times New Roman" w:cs="Times New Roman"/>
          <w:sz w:val="24"/>
          <w:szCs w:val="24"/>
          <w:lang w:eastAsia="ar-SA"/>
        </w:rPr>
        <w:t xml:space="preserve"> Постоянно идет наполнение и</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обновление разделов сайта библиотеки: раздел «Новости», самый наполняемый, пополнился в 2022 году проведенными мероприятиями. </w:t>
      </w:r>
      <w:r w:rsidRPr="009308F2">
        <w:rPr>
          <w:rFonts w:ascii="Times New Roman" w:eastAsia="SimSun" w:hAnsi="Times New Roman" w:cs="Times New Roman"/>
          <w:color w:val="000000"/>
          <w:sz w:val="24"/>
          <w:szCs w:val="24"/>
          <w:lang w:eastAsia="ru-RU" w:bidi="ru-RU"/>
        </w:rPr>
        <w:t>Практикуется онлайн-продление книг через сайт.</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Библиотекари изучали технические возможности онлайн сервисов для разработки новых форм работы с удаленными пользователями, в частности создание в онлайн сервисах вопросно-ответных </w:t>
      </w:r>
      <w:proofErr w:type="spellStart"/>
      <w:r w:rsidRPr="009308F2">
        <w:rPr>
          <w:rFonts w:ascii="Times New Roman" w:eastAsia="SimSun" w:hAnsi="Times New Roman" w:cs="Times New Roman"/>
          <w:sz w:val="24"/>
          <w:szCs w:val="24"/>
          <w:lang w:eastAsia="ar-SA"/>
        </w:rPr>
        <w:t>интерактивов</w:t>
      </w:r>
      <w:proofErr w:type="spellEnd"/>
      <w:r w:rsidRPr="009308F2">
        <w:rPr>
          <w:rFonts w:ascii="Times New Roman" w:eastAsia="SimSun" w:hAnsi="Times New Roman" w:cs="Times New Roman"/>
          <w:sz w:val="24"/>
          <w:szCs w:val="24"/>
          <w:lang w:eastAsia="ar-SA"/>
        </w:rPr>
        <w:t xml:space="preserve">: викторин, </w:t>
      </w:r>
      <w:proofErr w:type="spellStart"/>
      <w:r w:rsidRPr="009308F2">
        <w:rPr>
          <w:rFonts w:ascii="Times New Roman" w:eastAsia="SimSun" w:hAnsi="Times New Roman" w:cs="Times New Roman"/>
          <w:sz w:val="24"/>
          <w:szCs w:val="24"/>
          <w:lang w:eastAsia="ar-SA"/>
        </w:rPr>
        <w:t>квестов</w:t>
      </w:r>
      <w:proofErr w:type="spellEnd"/>
      <w:r w:rsidRPr="009308F2">
        <w:rPr>
          <w:rFonts w:ascii="Times New Roman" w:eastAsia="SimSun" w:hAnsi="Times New Roman" w:cs="Times New Roman"/>
          <w:sz w:val="24"/>
          <w:szCs w:val="24"/>
          <w:lang w:eastAsia="ar-SA"/>
        </w:rPr>
        <w:t xml:space="preserve">, кроссвордов. </w:t>
      </w:r>
    </w:p>
    <w:p w:rsidR="009C75F6" w:rsidRPr="009308F2" w:rsidRDefault="009C75F6" w:rsidP="009308F2">
      <w:pPr>
        <w:suppressAutoHyphens/>
        <w:spacing w:after="0" w:line="240" w:lineRule="auto"/>
        <w:ind w:firstLine="709"/>
        <w:jc w:val="both"/>
        <w:rPr>
          <w:rFonts w:ascii="Times New Roman" w:eastAsia="SimSun" w:hAnsi="Times New Roman" w:cs="Times New Roman"/>
          <w:b/>
          <w:i/>
          <w:sz w:val="24"/>
          <w:szCs w:val="24"/>
          <w:lang w:eastAsia="ar-SA"/>
        </w:rPr>
      </w:pPr>
      <w:r w:rsidRPr="009308F2">
        <w:rPr>
          <w:rFonts w:ascii="Times New Roman" w:eastAsia="SimSun" w:hAnsi="Times New Roman" w:cs="Times New Roman"/>
          <w:b/>
          <w:i/>
          <w:sz w:val="24"/>
          <w:szCs w:val="24"/>
          <w:lang w:eastAsia="ar-SA"/>
        </w:rPr>
        <w:t>Краткие выводы по разделу. Положительные изменения и ключевые проблемы формирования и использования электронных ресурсов в библиотечной сфере региона.</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color w:val="000000"/>
          <w:sz w:val="24"/>
          <w:szCs w:val="24"/>
          <w:lang w:eastAsia="ar-SA"/>
        </w:rPr>
        <w:t>В ЦБС проводится работа по формированию электронного каталога: ежегодно увеличивается объем электронного каталога.</w:t>
      </w:r>
      <w:r w:rsidRPr="009308F2">
        <w:rPr>
          <w:rFonts w:ascii="Times New Roman" w:eastAsia="SimSun" w:hAnsi="Times New Roman" w:cs="Times New Roman"/>
          <w:sz w:val="24"/>
          <w:szCs w:val="24"/>
          <w:lang w:eastAsia="ar-SA"/>
        </w:rPr>
        <w:t xml:space="preserve"> Работу по вводу библиографических записей в</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электронный каталог осуществляет 1 работник ЦМБ.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lastRenderedPageBreak/>
        <w:t>Проблемы формирования и использования электронных ресурсов в МБУК «МЦБС» Полесского муниципального округа – нехватка финансирования на приобретение электронных ресурсов и необходимого технического и программного оборудования и отсутствие специалистов и необходимых площадей, которые будут оснащены рабочими местами с соблюдением всех технологических, противопожарных и гигиенических нормативов.</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color w:val="000000"/>
          <w:sz w:val="24"/>
          <w:szCs w:val="24"/>
          <w:lang w:eastAsia="ar-SA"/>
        </w:rPr>
        <w:t xml:space="preserve">В ЦБС обеспечен доступ пользователей к полнотекстовой базе данных «Консультант+», которая еженедельно обновляется. </w:t>
      </w:r>
      <w:r w:rsidRPr="009308F2">
        <w:rPr>
          <w:rFonts w:ascii="Times New Roman" w:eastAsia="SimSun" w:hAnsi="Times New Roman" w:cs="Times New Roman"/>
          <w:sz w:val="24"/>
          <w:szCs w:val="24"/>
          <w:lang w:eastAsia="ar-SA"/>
        </w:rPr>
        <w:t xml:space="preserve">МБУК «МЦБС» Полесского муниципального округа </w:t>
      </w:r>
      <w:r w:rsidRPr="009308F2">
        <w:rPr>
          <w:rFonts w:ascii="Times New Roman" w:eastAsia="SimSun" w:hAnsi="Times New Roman" w:cs="Times New Roman"/>
          <w:color w:val="000000"/>
          <w:sz w:val="24"/>
          <w:szCs w:val="24"/>
          <w:lang w:eastAsia="ar-SA"/>
        </w:rPr>
        <w:t>предоставляет доступ к базам НЭБ, РГБ. Оцифровка документов не</w:t>
      </w:r>
      <w:r w:rsidRPr="009308F2">
        <w:rPr>
          <w:rFonts w:ascii="Times New Roman" w:eastAsia="SimSun" w:hAnsi="Times New Roman" w:cs="Times New Roman"/>
          <w:color w:val="000000"/>
          <w:sz w:val="24"/>
          <w:szCs w:val="24"/>
          <w:lang w:val="en-US" w:eastAsia="ar-SA"/>
        </w:rPr>
        <w:t> </w:t>
      </w:r>
      <w:r w:rsidRPr="009308F2">
        <w:rPr>
          <w:rFonts w:ascii="Times New Roman" w:eastAsia="SimSun" w:hAnsi="Times New Roman" w:cs="Times New Roman"/>
          <w:color w:val="000000"/>
          <w:sz w:val="24"/>
          <w:szCs w:val="24"/>
          <w:lang w:eastAsia="ar-SA"/>
        </w:rPr>
        <w:t>ведется.</w:t>
      </w:r>
    </w:p>
    <w:p w:rsidR="009C75F6" w:rsidRPr="009308F2" w:rsidRDefault="009C75F6" w:rsidP="009308F2">
      <w:pPr>
        <w:pStyle w:val="1"/>
        <w:spacing w:before="0" w:after="0" w:line="240" w:lineRule="auto"/>
        <w:ind w:firstLine="709"/>
        <w:jc w:val="both"/>
        <w:rPr>
          <w:rFonts w:ascii="Times New Roman" w:hAnsi="Times New Roman"/>
          <w:sz w:val="24"/>
          <w:szCs w:val="24"/>
        </w:rPr>
      </w:pPr>
      <w:bookmarkStart w:id="38" w:name="_Ref126609000"/>
      <w:r w:rsidRPr="009308F2">
        <w:rPr>
          <w:rFonts w:ascii="Times New Roman" w:hAnsi="Times New Roman"/>
          <w:sz w:val="24"/>
          <w:szCs w:val="24"/>
        </w:rPr>
        <w:t>7. Организация и содержание библиотечного обслуживания пользователей</w:t>
      </w:r>
      <w:bookmarkEnd w:id="38"/>
    </w:p>
    <w:p w:rsidR="009C75F6" w:rsidRPr="009308F2" w:rsidRDefault="009C75F6" w:rsidP="009308F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39" w:name="_Ref126609011"/>
      <w:r w:rsidRPr="009308F2">
        <w:rPr>
          <w:rFonts w:ascii="Times New Roman" w:eastAsia="Times New Roman" w:hAnsi="Times New Roman" w:cs="Times New Roman"/>
          <w:color w:val="auto"/>
          <w:sz w:val="24"/>
          <w:szCs w:val="24"/>
          <w:lang w:eastAsia="ar-SA"/>
        </w:rPr>
        <w:t>7.1. Общая характеристика основных направлений библиотечного обслуживания населения муниципального образования Калининградской области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bookmarkEnd w:id="39"/>
      <w:r w:rsidRPr="009308F2">
        <w:rPr>
          <w:rFonts w:ascii="Times New Roman" w:eastAsia="Times New Roma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В 2022 году каждая библиотека Полесского муниципального округа работала на</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обеспечение свободного и равного доступа к информации и знаниям для всех жителей города и района. Деятельность библиотек была направлена на: патриотическое воспитание, просвещение по истории страны и области, воспитание уважения к государственным символам России и правовое просвещение; духовно-нравственное и семейное воспитание; здоровый образ жизни, предотвращение подростковой преступности, наркотической зависимости; работа с незащищенными и пользователями с ограниченными возможностями здоровья; продвижение книги и чтения; экологическое просвещение населения.</w:t>
      </w:r>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ar-SA"/>
        </w:rPr>
      </w:pPr>
      <w:r w:rsidRPr="009308F2">
        <w:rPr>
          <w:rFonts w:ascii="Times New Roman" w:eastAsia="SimSun" w:hAnsi="Times New Roman" w:cs="Times New Roman"/>
          <w:color w:val="000000"/>
          <w:sz w:val="24"/>
          <w:szCs w:val="24"/>
          <w:lang w:eastAsia="ar-SA"/>
        </w:rPr>
        <w:t>А также мероприятия проводились в рамках реализации Года культурного наследия по плану работы МБУК «МЦБС» Полесского муниципального округа.</w:t>
      </w:r>
    </w:p>
    <w:p w:rsidR="009C75F6" w:rsidRPr="009308F2" w:rsidRDefault="009C75F6" w:rsidP="009308F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40" w:name="_Ref126609016"/>
      <w:r w:rsidRPr="009308F2">
        <w:rPr>
          <w:rFonts w:ascii="Times New Roman" w:eastAsia="Times New Roman" w:hAnsi="Times New Roman" w:cs="Times New Roman"/>
          <w:color w:val="auto"/>
          <w:sz w:val="24"/>
          <w:szCs w:val="24"/>
          <w:lang w:eastAsia="ar-SA"/>
        </w:rPr>
        <w:t>7.2. Программно-проектная деятельность библиотек, в том числе на основе взаимодействия с негосударственными организациями.</w:t>
      </w:r>
      <w:bookmarkEnd w:id="40"/>
      <w:r w:rsidRPr="009308F2">
        <w:rPr>
          <w:rFonts w:ascii="Times New Roman" w:eastAsia="Times New Roma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Программно-проектная деятельность является одним из инновационных методов планирования позитивного развития библиотек, её активизация позволяет создавать и</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осваивать новые информационно-библиотечные технологии, эффективно использовать библиотечные ресурсы, активно взаимодействовать с органами власти, общественностью и</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партнёрами. </w:t>
      </w:r>
    </w:p>
    <w:p w:rsidR="009C75F6" w:rsidRPr="009308F2" w:rsidRDefault="009C75F6" w:rsidP="009308F2">
      <w:pPr>
        <w:suppressAutoHyphens/>
        <w:spacing w:after="0" w:line="240" w:lineRule="auto"/>
        <w:ind w:firstLine="709"/>
        <w:jc w:val="both"/>
        <w:rPr>
          <w:rFonts w:ascii="Times New Roman" w:eastAsia="SimSun" w:hAnsi="Times New Roman" w:cs="Times New Roman"/>
          <w:bCs/>
          <w:sz w:val="24"/>
          <w:szCs w:val="24"/>
          <w:lang w:eastAsia="ar-SA"/>
        </w:rPr>
      </w:pPr>
      <w:r w:rsidRPr="009308F2">
        <w:rPr>
          <w:rFonts w:ascii="Times New Roman" w:eastAsia="SimSun" w:hAnsi="Times New Roman" w:cs="Times New Roman"/>
          <w:bCs/>
          <w:sz w:val="24"/>
          <w:szCs w:val="24"/>
          <w:lang w:eastAsia="ar-SA"/>
        </w:rPr>
        <w:t>С 25 апреля по 9 мая 2022 года ЦМБ проводила онлайн-акцию «Мой Герой» в</w:t>
      </w:r>
      <w:r w:rsidRPr="009308F2">
        <w:rPr>
          <w:rFonts w:ascii="Times New Roman" w:eastAsia="SimSun" w:hAnsi="Times New Roman" w:cs="Times New Roman"/>
          <w:bCs/>
          <w:sz w:val="24"/>
          <w:szCs w:val="24"/>
          <w:lang w:val="en-US" w:eastAsia="ar-SA"/>
        </w:rPr>
        <w:t> </w:t>
      </w:r>
      <w:r w:rsidRPr="009308F2">
        <w:rPr>
          <w:rFonts w:ascii="Times New Roman" w:eastAsia="SimSun" w:hAnsi="Times New Roman" w:cs="Times New Roman"/>
          <w:bCs/>
          <w:sz w:val="24"/>
          <w:szCs w:val="24"/>
          <w:lang w:eastAsia="ar-SA"/>
        </w:rPr>
        <w:t>группе ВК, в которой читатели размещали фотографии своих родных и близких – героев Великой Отечественной войны. В описании или комментарии к фотографии указывали ФИО, годы жизни, награды и любую другую информацию о своем герое. Всего было размещено 22 фотографии. Вся собранная информация была опубликована в газете «Полесский вестник».</w:t>
      </w:r>
    </w:p>
    <w:p w:rsidR="009C75F6" w:rsidRPr="003E4D68" w:rsidRDefault="009C75F6" w:rsidP="009308F2">
      <w:pPr>
        <w:suppressAutoHyphens/>
        <w:spacing w:after="0" w:line="240" w:lineRule="auto"/>
        <w:ind w:firstLine="709"/>
        <w:jc w:val="both"/>
        <w:rPr>
          <w:rFonts w:ascii="Times New Roman" w:eastAsia="SimSun" w:hAnsi="Times New Roman" w:cs="Times New Roman"/>
          <w:bCs/>
          <w:sz w:val="24"/>
          <w:szCs w:val="24"/>
          <w:lang w:eastAsia="ar-SA"/>
        </w:rPr>
      </w:pPr>
      <w:r w:rsidRPr="009308F2">
        <w:rPr>
          <w:rFonts w:ascii="Times New Roman" w:eastAsia="SimSun" w:hAnsi="Times New Roman" w:cs="Times New Roman"/>
          <w:bCs/>
          <w:sz w:val="24"/>
          <w:szCs w:val="24"/>
          <w:lang w:eastAsia="ar-SA"/>
        </w:rPr>
        <w:t xml:space="preserve">В июне 2022 г. стартовал сетевой проект «Знаете ли вы?», подготовленный </w:t>
      </w:r>
      <w:r w:rsidRPr="003E4D68">
        <w:rPr>
          <w:rFonts w:ascii="Times New Roman" w:eastAsia="SimSun" w:hAnsi="Times New Roman" w:cs="Times New Roman"/>
          <w:bCs/>
          <w:sz w:val="24"/>
          <w:szCs w:val="24"/>
          <w:lang w:eastAsia="ar-SA"/>
        </w:rPr>
        <w:t xml:space="preserve">методистом МБУК «МЦБС» Полесского муниципального округа. </w:t>
      </w:r>
      <w:r w:rsidRPr="003E4D68">
        <w:rPr>
          <w:rFonts w:ascii="Times New Roman" w:eastAsia="SimSun" w:hAnsi="Times New Roman" w:cs="Times New Roman"/>
          <w:sz w:val="24"/>
          <w:szCs w:val="24"/>
          <w:shd w:val="clear" w:color="auto" w:fill="FFFFFF"/>
          <w:lang w:eastAsia="ar-SA"/>
        </w:rPr>
        <w:t>В течение летнего периода размещалась интересная информация о книге, библиотеке и из жизни писателей на сайте (</w:t>
      </w:r>
      <w:hyperlink r:id="rId43" w:history="1">
        <w:r w:rsidRPr="003E4D68">
          <w:rPr>
            <w:rFonts w:ascii="Times New Roman" w:eastAsia="SimSun" w:hAnsi="Times New Roman" w:cs="Times New Roman"/>
            <w:sz w:val="24"/>
            <w:szCs w:val="24"/>
            <w:u w:val="single"/>
            <w:shd w:val="clear" w:color="auto" w:fill="FFFFFF"/>
            <w:lang w:eastAsia="ar-SA"/>
          </w:rPr>
          <w:t>https://cbs-polessk.kulturu.ru/item/1247325</w:t>
        </w:r>
      </w:hyperlink>
      <w:r w:rsidRPr="003E4D68">
        <w:rPr>
          <w:rFonts w:ascii="Times New Roman" w:eastAsia="SimSun" w:hAnsi="Times New Roman" w:cs="Times New Roman"/>
          <w:sz w:val="24"/>
          <w:szCs w:val="24"/>
          <w:shd w:val="clear" w:color="auto" w:fill="FFFFFF"/>
          <w:lang w:eastAsia="ar-SA"/>
        </w:rPr>
        <w:t>) и в группе ВК в формате фотографий. Всего выставлено 24 материала.</w:t>
      </w:r>
    </w:p>
    <w:p w:rsidR="009C75F6" w:rsidRPr="009308F2" w:rsidRDefault="009C75F6" w:rsidP="009308F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41" w:name="_Ref126609020"/>
      <w:r w:rsidRPr="009308F2">
        <w:rPr>
          <w:rFonts w:ascii="Times New Roman" w:eastAsia="Times New Roman" w:hAnsi="Times New Roman" w:cs="Times New Roman"/>
          <w:color w:val="auto"/>
          <w:sz w:val="24"/>
          <w:szCs w:val="24"/>
          <w:lang w:eastAsia="ar-SA"/>
        </w:rPr>
        <w:t>7.3. Культурно-просветительская деятельность.</w:t>
      </w:r>
      <w:bookmarkEnd w:id="41"/>
    </w:p>
    <w:p w:rsidR="009C75F6" w:rsidRPr="009308F2" w:rsidRDefault="009C75F6" w:rsidP="009308F2">
      <w:pPr>
        <w:suppressAutoHyphens/>
        <w:spacing w:after="0" w:line="240" w:lineRule="auto"/>
        <w:ind w:firstLine="709"/>
        <w:jc w:val="both"/>
        <w:rPr>
          <w:rFonts w:ascii="Times New Roman" w:eastAsia="SimSun" w:hAnsi="Times New Roman" w:cs="Times New Roman"/>
          <w:bCs/>
          <w:sz w:val="24"/>
          <w:szCs w:val="24"/>
          <w:lang w:eastAsia="ar-SA" w:bidi="ru-RU"/>
        </w:rPr>
      </w:pPr>
      <w:r w:rsidRPr="009308F2">
        <w:rPr>
          <w:rFonts w:ascii="Times New Roman" w:eastAsia="SimSun" w:hAnsi="Times New Roman" w:cs="Times New Roman"/>
          <w:sz w:val="24"/>
          <w:szCs w:val="24"/>
          <w:lang w:eastAsia="ar-SA" w:bidi="ru-RU"/>
        </w:rPr>
        <w:t xml:space="preserve">Всего в 2022 году в библиотеках МБУК «МЦБС» Полесского муниципального округа было проведено </w:t>
      </w:r>
      <w:r w:rsidRPr="009308F2">
        <w:rPr>
          <w:rFonts w:ascii="Times New Roman" w:eastAsia="SimSun" w:hAnsi="Times New Roman" w:cs="Times New Roman"/>
          <w:bCs/>
          <w:sz w:val="24"/>
          <w:szCs w:val="24"/>
          <w:lang w:eastAsia="ar-SA" w:bidi="ru-RU"/>
        </w:rPr>
        <w:t xml:space="preserve">851 </w:t>
      </w:r>
      <w:r w:rsidRPr="009308F2">
        <w:rPr>
          <w:rFonts w:ascii="Times New Roman" w:eastAsia="SimSun" w:hAnsi="Times New Roman" w:cs="Times New Roman"/>
          <w:sz w:val="24"/>
          <w:szCs w:val="24"/>
          <w:lang w:eastAsia="ar-SA" w:bidi="ru-RU"/>
        </w:rPr>
        <w:t xml:space="preserve">культурно-просветительских мероприятия, из них по месту расположения библиотек – </w:t>
      </w:r>
      <w:r w:rsidRPr="009308F2">
        <w:rPr>
          <w:rFonts w:ascii="Times New Roman" w:eastAsia="SimSun" w:hAnsi="Times New Roman" w:cs="Times New Roman"/>
          <w:bCs/>
          <w:sz w:val="24"/>
          <w:szCs w:val="24"/>
          <w:lang w:eastAsia="ar-SA" w:bidi="ru-RU"/>
        </w:rPr>
        <w:t xml:space="preserve">800, </w:t>
      </w:r>
      <w:r w:rsidRPr="009308F2">
        <w:rPr>
          <w:rFonts w:ascii="Times New Roman" w:eastAsia="SimSun" w:hAnsi="Times New Roman" w:cs="Times New Roman"/>
          <w:sz w:val="24"/>
          <w:szCs w:val="24"/>
          <w:lang w:eastAsia="ar-SA" w:bidi="ru-RU"/>
        </w:rPr>
        <w:t xml:space="preserve">выездных – </w:t>
      </w:r>
      <w:r w:rsidRPr="009308F2">
        <w:rPr>
          <w:rFonts w:ascii="Times New Roman" w:eastAsia="SimSun" w:hAnsi="Times New Roman" w:cs="Times New Roman"/>
          <w:bCs/>
          <w:sz w:val="24"/>
          <w:szCs w:val="24"/>
          <w:lang w:eastAsia="ar-SA" w:bidi="ru-RU"/>
        </w:rPr>
        <w:t>51. Крупных мероприятий проведено – 253 (на</w:t>
      </w:r>
      <w:r w:rsidRPr="009308F2">
        <w:rPr>
          <w:rFonts w:ascii="Times New Roman" w:eastAsia="SimSun" w:hAnsi="Times New Roman" w:cs="Times New Roman"/>
          <w:bCs/>
          <w:sz w:val="24"/>
          <w:szCs w:val="24"/>
          <w:lang w:val="en-US" w:eastAsia="ar-SA" w:bidi="ru-RU"/>
        </w:rPr>
        <w:t> </w:t>
      </w:r>
      <w:r w:rsidRPr="009308F2">
        <w:rPr>
          <w:rFonts w:ascii="Times New Roman" w:eastAsia="SimSun" w:hAnsi="Times New Roman" w:cs="Times New Roman"/>
          <w:bCs/>
          <w:sz w:val="24"/>
          <w:szCs w:val="24"/>
          <w:lang w:eastAsia="ar-SA" w:bidi="ru-RU"/>
        </w:rPr>
        <w:t>107% больше, чем в 2021 г. – 122 мероприятия).</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bidi="ru-RU"/>
        </w:rPr>
      </w:pPr>
      <w:r w:rsidRPr="009308F2">
        <w:rPr>
          <w:rFonts w:ascii="Times New Roman" w:eastAsia="SimSun" w:hAnsi="Times New Roman" w:cs="Times New Roman"/>
          <w:sz w:val="24"/>
          <w:szCs w:val="24"/>
          <w:lang w:eastAsia="ar-SA" w:bidi="ru-RU"/>
        </w:rPr>
        <w:t>Культурно-просветительская деятельность в библиотеках МБУК «МЦБС» Полесского муниципального округа осуществлялась по всем направлениям библиотечной деятельности в</w:t>
      </w:r>
      <w:r w:rsidRPr="009308F2">
        <w:rPr>
          <w:rFonts w:ascii="Times New Roman" w:eastAsia="SimSun" w:hAnsi="Times New Roman" w:cs="Times New Roman"/>
          <w:sz w:val="24"/>
          <w:szCs w:val="24"/>
          <w:lang w:val="en-US" w:eastAsia="ar-SA" w:bidi="ru-RU"/>
        </w:rPr>
        <w:t> </w:t>
      </w:r>
      <w:r w:rsidRPr="009308F2">
        <w:rPr>
          <w:rFonts w:ascii="Times New Roman" w:eastAsia="SimSun" w:hAnsi="Times New Roman" w:cs="Times New Roman"/>
          <w:sz w:val="24"/>
          <w:szCs w:val="24"/>
          <w:lang w:eastAsia="ar-SA" w:bidi="ru-RU"/>
        </w:rPr>
        <w:t>соответствии с приоритетами года: юбилейными и знаменательными датами календаря, общезначимыми кампаниями, социально-экономическими мероприятиями.</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bidi="ru-RU"/>
        </w:rPr>
      </w:pPr>
      <w:r w:rsidRPr="009308F2">
        <w:rPr>
          <w:rFonts w:ascii="Times New Roman" w:eastAsia="SimSun" w:hAnsi="Times New Roman" w:cs="Times New Roman"/>
          <w:sz w:val="24"/>
          <w:szCs w:val="24"/>
          <w:lang w:eastAsia="ar-SA" w:bidi="ru-RU"/>
        </w:rPr>
        <w:lastRenderedPageBreak/>
        <w:t>Библиотеки принимали участие в акциях, конкурсах всероссийского, областного, муниципального уровней в рамках Года культурного наследия, продвижения книги и чтения, добровольческого движения, организации досуга различных категорий пользователей, принимали участие и организовывали диктанты по различным направлениям и др.</w:t>
      </w:r>
    </w:p>
    <w:p w:rsidR="009C75F6" w:rsidRPr="009308F2" w:rsidRDefault="009C75F6" w:rsidP="009308F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42" w:name="_Ref126609025"/>
      <w:r w:rsidRPr="009308F2">
        <w:rPr>
          <w:rFonts w:ascii="Times New Roman" w:eastAsia="Times New Roman" w:hAnsi="Times New Roman" w:cs="Times New Roman"/>
          <w:color w:val="auto"/>
          <w:sz w:val="24"/>
          <w:szCs w:val="24"/>
          <w:lang w:eastAsia="ar-SA"/>
        </w:rPr>
        <w:t>7.4. Продвижение книги и чтения. Функционирование центров чтения.</w:t>
      </w:r>
      <w:bookmarkEnd w:id="42"/>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Приобщение к чтению, пропаганда ценности чтения и книги, стимулирование у читателей интереса к мировому и российскому литературному наследию является основной задачей библиотек МБУК «МЦБС» Полесского муниципального округа.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Анализ деятельности библиотек за 2022 год показал, что в библиотеках применяют разнообразные методики привлечения внимания к книге и чтению с учетом возрастных, индивидуальных особенностей посетителей, используя как традиционные формы массовой работы (книжные выставки, обзоры, литературно-музыкальные вечера и вечера-портреты, презентации книг и </w:t>
      </w:r>
      <w:proofErr w:type="gramStart"/>
      <w:r w:rsidRPr="009308F2">
        <w:rPr>
          <w:rFonts w:ascii="Times New Roman" w:eastAsia="SimSun" w:hAnsi="Times New Roman" w:cs="Times New Roman"/>
          <w:sz w:val="24"/>
          <w:szCs w:val="24"/>
          <w:lang w:eastAsia="ar-SA"/>
        </w:rPr>
        <w:t>обсуждения</w:t>
      </w:r>
      <w:proofErr w:type="gramEnd"/>
      <w:r w:rsidRPr="009308F2">
        <w:rPr>
          <w:rFonts w:ascii="Times New Roman" w:eastAsia="SimSun" w:hAnsi="Times New Roman" w:cs="Times New Roman"/>
          <w:sz w:val="24"/>
          <w:szCs w:val="24"/>
          <w:lang w:eastAsia="ar-SA"/>
        </w:rPr>
        <w:t xml:space="preserve"> прочитанного), так и инновационные: виртуальные экскурсии, электронные презентации, акции.</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Совместно с волонтерским штабом «Доброволец» в течение года </w:t>
      </w:r>
      <w:proofErr w:type="spellStart"/>
      <w:r w:rsidRPr="009308F2">
        <w:rPr>
          <w:rFonts w:ascii="Times New Roman" w:eastAsia="SimSun" w:hAnsi="Times New Roman" w:cs="Times New Roman"/>
          <w:sz w:val="24"/>
          <w:szCs w:val="24"/>
          <w:lang w:eastAsia="ar-SA"/>
        </w:rPr>
        <w:t>Заливинская</w:t>
      </w:r>
      <w:proofErr w:type="spellEnd"/>
      <w:r w:rsidRPr="009308F2">
        <w:rPr>
          <w:rFonts w:ascii="Times New Roman" w:eastAsia="SimSun" w:hAnsi="Times New Roman" w:cs="Times New Roman"/>
          <w:sz w:val="24"/>
          <w:szCs w:val="24"/>
          <w:lang w:eastAsia="ar-SA"/>
        </w:rPr>
        <w:t xml:space="preserve"> сельская библиотека занималась с детьми и подростками различными занятиями. Неоднократно проводили игры (Мафию, придумывали и проходили </w:t>
      </w:r>
      <w:proofErr w:type="spellStart"/>
      <w:r w:rsidRPr="009308F2">
        <w:rPr>
          <w:rFonts w:ascii="Times New Roman" w:eastAsia="SimSun" w:hAnsi="Times New Roman" w:cs="Times New Roman"/>
          <w:sz w:val="24"/>
          <w:szCs w:val="24"/>
          <w:lang w:eastAsia="ar-SA"/>
        </w:rPr>
        <w:t>квесты</w:t>
      </w:r>
      <w:proofErr w:type="spellEnd"/>
      <w:r w:rsidRPr="009308F2">
        <w:rPr>
          <w:rFonts w:ascii="Times New Roman" w:eastAsia="SimSun" w:hAnsi="Times New Roman" w:cs="Times New Roman"/>
          <w:sz w:val="24"/>
          <w:szCs w:val="24"/>
          <w:lang w:eastAsia="ar-SA"/>
        </w:rPr>
        <w:t>), проводили субботники. Так же ребята помогали приводить библиотечный фонд в порядок. Неоднократно выходили на занятия совместным спортом (играли в футбол, теннис).</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Периодически в центральной межпоселенческой библиотеке проходили дни настольных игр с участием молодежи.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Во всех библиотеках системы тематические книжные выставки оформлялись по всем направлениям библиотечной работы. На выставках представлялись книги, периодические издания, библиографические пособия, проводились беседы и обзоры.</w:t>
      </w:r>
    </w:p>
    <w:p w:rsidR="009C75F6" w:rsidRPr="009308F2" w:rsidRDefault="009C75F6" w:rsidP="009308F2">
      <w:pPr>
        <w:numPr>
          <w:ilvl w:val="1"/>
          <w:numId w:val="13"/>
        </w:numPr>
        <w:shd w:val="clear" w:color="auto" w:fill="FFFFFF"/>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 xml:space="preserve">Международная акция «День </w:t>
      </w:r>
      <w:proofErr w:type="spellStart"/>
      <w:r w:rsidRPr="009308F2">
        <w:rPr>
          <w:rFonts w:ascii="Times New Roman" w:eastAsia="SimSun" w:hAnsi="Times New Roman" w:cs="Times New Roman"/>
          <w:i/>
          <w:sz w:val="24"/>
          <w:szCs w:val="24"/>
          <w:lang w:eastAsia="ar-SA"/>
        </w:rPr>
        <w:t>книгодарения</w:t>
      </w:r>
      <w:proofErr w:type="spellEnd"/>
      <w:r w:rsidRPr="009308F2">
        <w:rPr>
          <w:rFonts w:ascii="Times New Roman" w:eastAsia="SimSun" w:hAnsi="Times New Roman" w:cs="Times New Roman"/>
          <w:i/>
          <w:sz w:val="24"/>
          <w:szCs w:val="24"/>
          <w:lang w:eastAsia="ar-SA"/>
        </w:rPr>
        <w:t>».</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В целях сохранения и пополнения книжного фонда и воспитания бережного отношения к книге 14 февраля в ЦМБ проводилась акция «Подари книгу библиотеке с любовью!» в рамках Международного дня </w:t>
      </w:r>
      <w:proofErr w:type="spellStart"/>
      <w:r w:rsidRPr="009308F2">
        <w:rPr>
          <w:rFonts w:ascii="Times New Roman" w:eastAsia="SimSun" w:hAnsi="Times New Roman" w:cs="Times New Roman"/>
          <w:sz w:val="24"/>
          <w:szCs w:val="24"/>
          <w:lang w:eastAsia="ar-SA"/>
        </w:rPr>
        <w:t>книгодарения</w:t>
      </w:r>
      <w:proofErr w:type="spellEnd"/>
      <w:r w:rsidRPr="009308F2">
        <w:rPr>
          <w:rFonts w:ascii="Times New Roman" w:eastAsia="SimSun" w:hAnsi="Times New Roman" w:cs="Times New Roman"/>
          <w:sz w:val="24"/>
          <w:szCs w:val="24"/>
          <w:lang w:eastAsia="ar-SA"/>
        </w:rPr>
        <w:t xml:space="preserve">. Самые востребованные экземпляры пополнили фонд библиотеки, а остальные заняли свое место на полке </w:t>
      </w:r>
      <w:proofErr w:type="spellStart"/>
      <w:r w:rsidRPr="009308F2">
        <w:rPr>
          <w:rFonts w:ascii="Times New Roman" w:eastAsia="SimSun" w:hAnsi="Times New Roman" w:cs="Times New Roman"/>
          <w:sz w:val="24"/>
          <w:szCs w:val="24"/>
          <w:lang w:eastAsia="ar-SA"/>
        </w:rPr>
        <w:t>буккроссинга</w:t>
      </w:r>
      <w:proofErr w:type="spellEnd"/>
      <w:r w:rsidRPr="009308F2">
        <w:rPr>
          <w:rFonts w:ascii="Times New Roman" w:eastAsia="SimSun" w:hAnsi="Times New Roman" w:cs="Times New Roman"/>
          <w:sz w:val="24"/>
          <w:szCs w:val="24"/>
          <w:lang w:eastAsia="ar-SA"/>
        </w:rPr>
        <w:t>.</w:t>
      </w:r>
    </w:p>
    <w:p w:rsidR="009C75F6" w:rsidRPr="009308F2" w:rsidRDefault="009C75F6" w:rsidP="009308F2">
      <w:pPr>
        <w:numPr>
          <w:ilvl w:val="1"/>
          <w:numId w:val="13"/>
        </w:numPr>
        <w:shd w:val="clear" w:color="auto" w:fill="FFFFFF"/>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Всероссийская акция «Библионочь-2022».</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Программа </w:t>
      </w:r>
      <w:proofErr w:type="spellStart"/>
      <w:r w:rsidRPr="009308F2">
        <w:rPr>
          <w:rFonts w:ascii="Times New Roman" w:eastAsia="SimSun" w:hAnsi="Times New Roman" w:cs="Times New Roman"/>
          <w:sz w:val="24"/>
          <w:szCs w:val="24"/>
          <w:lang w:eastAsia="ar-SA"/>
        </w:rPr>
        <w:t>Библионочи</w:t>
      </w:r>
      <w:proofErr w:type="spellEnd"/>
      <w:r w:rsidRPr="009308F2">
        <w:rPr>
          <w:rFonts w:ascii="Times New Roman" w:eastAsia="SimSun" w:hAnsi="Times New Roman" w:cs="Times New Roman"/>
          <w:sz w:val="24"/>
          <w:szCs w:val="24"/>
          <w:lang w:eastAsia="ar-SA"/>
        </w:rPr>
        <w:t xml:space="preserve"> «Территория дружбы» была посвящена традициям народов России. Одной из основных площадок, на которых проходят встречи с интересными людьми – это площадка «Мистер X», в этом году им стал – историк, российский поэт, бард, член Союза писателей России Новожилов Вадим Александрович. Свое творчество продемонстрировал ансамбль народных инструментов «Горница» ДК поселка Славянское (ложкари). Учащиеся Полесского </w:t>
      </w:r>
      <w:proofErr w:type="spellStart"/>
      <w:r w:rsidRPr="009308F2">
        <w:rPr>
          <w:rFonts w:ascii="Times New Roman" w:eastAsia="SimSun" w:hAnsi="Times New Roman" w:cs="Times New Roman"/>
          <w:sz w:val="24"/>
          <w:szCs w:val="24"/>
          <w:lang w:eastAsia="ar-SA"/>
        </w:rPr>
        <w:t>КСиПТ</w:t>
      </w:r>
      <w:proofErr w:type="spellEnd"/>
      <w:r w:rsidRPr="009308F2">
        <w:rPr>
          <w:rFonts w:ascii="Times New Roman" w:eastAsia="SimSun" w:hAnsi="Times New Roman" w:cs="Times New Roman"/>
          <w:sz w:val="24"/>
          <w:szCs w:val="24"/>
          <w:lang w:eastAsia="ar-SA"/>
        </w:rPr>
        <w:t>, под руководством библиотекаря колледжа, участвовали в дефиле костюмов народов России, проживающих на территории Калининградской области. Музыкальные паузы заполняли вокальный ансамбль «</w:t>
      </w:r>
      <w:proofErr w:type="spellStart"/>
      <w:r w:rsidRPr="009308F2">
        <w:rPr>
          <w:rFonts w:ascii="Times New Roman" w:eastAsia="SimSun" w:hAnsi="Times New Roman" w:cs="Times New Roman"/>
          <w:sz w:val="24"/>
          <w:szCs w:val="24"/>
          <w:lang w:eastAsia="ar-SA"/>
        </w:rPr>
        <w:t>Свитанок</w:t>
      </w:r>
      <w:proofErr w:type="spellEnd"/>
      <w:r w:rsidRPr="009308F2">
        <w:rPr>
          <w:rFonts w:ascii="Times New Roman" w:eastAsia="SimSun" w:hAnsi="Times New Roman" w:cs="Times New Roman"/>
          <w:sz w:val="24"/>
          <w:szCs w:val="24"/>
          <w:lang w:eastAsia="ar-SA"/>
        </w:rPr>
        <w:t xml:space="preserve">» </w:t>
      </w:r>
      <w:proofErr w:type="spellStart"/>
      <w:r w:rsidRPr="009308F2">
        <w:rPr>
          <w:rFonts w:ascii="Times New Roman" w:eastAsia="SimSun" w:hAnsi="Times New Roman" w:cs="Times New Roman"/>
          <w:sz w:val="24"/>
          <w:szCs w:val="24"/>
          <w:lang w:eastAsia="ar-SA"/>
        </w:rPr>
        <w:t>г.Калининграда</w:t>
      </w:r>
      <w:proofErr w:type="spellEnd"/>
      <w:r w:rsidRPr="009308F2">
        <w:rPr>
          <w:rFonts w:ascii="Times New Roman" w:eastAsia="SimSun" w:hAnsi="Times New Roman" w:cs="Times New Roman"/>
          <w:sz w:val="24"/>
          <w:szCs w:val="24"/>
          <w:lang w:eastAsia="ar-SA"/>
        </w:rPr>
        <w:t xml:space="preserve"> и студия эстрадного танца «Сияние» ДК </w:t>
      </w:r>
      <w:proofErr w:type="spellStart"/>
      <w:r w:rsidRPr="009308F2">
        <w:rPr>
          <w:rFonts w:ascii="Times New Roman" w:eastAsia="SimSun" w:hAnsi="Times New Roman" w:cs="Times New Roman"/>
          <w:sz w:val="24"/>
          <w:szCs w:val="24"/>
          <w:lang w:eastAsia="ar-SA"/>
        </w:rPr>
        <w:t>г.Полесска</w:t>
      </w:r>
      <w:proofErr w:type="spellEnd"/>
      <w:r w:rsidRPr="009308F2">
        <w:rPr>
          <w:rFonts w:ascii="Times New Roman" w:eastAsia="SimSun" w:hAnsi="Times New Roman" w:cs="Times New Roman"/>
          <w:sz w:val="24"/>
          <w:szCs w:val="24"/>
          <w:lang w:eastAsia="ar-SA"/>
        </w:rPr>
        <w:t>.</w:t>
      </w:r>
    </w:p>
    <w:p w:rsidR="009C75F6" w:rsidRPr="009308F2" w:rsidRDefault="009C75F6" w:rsidP="009308F2">
      <w:pPr>
        <w:spacing w:after="0" w:line="240" w:lineRule="auto"/>
        <w:ind w:firstLine="709"/>
        <w:jc w:val="both"/>
        <w:rPr>
          <w:rFonts w:ascii="Times New Roman" w:eastAsia="Times New Roman" w:hAnsi="Times New Roman" w:cs="Times New Roman"/>
          <w:iCs/>
          <w:sz w:val="24"/>
          <w:szCs w:val="24"/>
          <w:lang w:bidi="en-US"/>
        </w:rPr>
      </w:pPr>
      <w:r w:rsidRPr="009308F2">
        <w:rPr>
          <w:rFonts w:ascii="Times New Roman" w:eastAsia="Times New Roman" w:hAnsi="Times New Roman" w:cs="Times New Roman"/>
          <w:iCs/>
          <w:sz w:val="24"/>
          <w:szCs w:val="24"/>
          <w:lang w:bidi="en-US"/>
        </w:rPr>
        <w:t xml:space="preserve">Проведены различные мастер-классы, которые привлекали любителей мастерить собственными руками. Выставки работ коллектива «Умелые ручки», </w:t>
      </w:r>
      <w:proofErr w:type="spellStart"/>
      <w:r w:rsidRPr="009308F2">
        <w:rPr>
          <w:rFonts w:ascii="Times New Roman" w:eastAsia="Times New Roman" w:hAnsi="Times New Roman" w:cs="Times New Roman"/>
          <w:iCs/>
          <w:sz w:val="24"/>
          <w:szCs w:val="24"/>
          <w:lang w:bidi="en-US"/>
        </w:rPr>
        <w:t>видеопрезентация</w:t>
      </w:r>
      <w:proofErr w:type="spellEnd"/>
      <w:r w:rsidRPr="009308F2">
        <w:rPr>
          <w:rFonts w:ascii="Times New Roman" w:eastAsia="Times New Roman" w:hAnsi="Times New Roman" w:cs="Times New Roman"/>
          <w:iCs/>
          <w:sz w:val="24"/>
          <w:szCs w:val="24"/>
          <w:lang w:bidi="en-US"/>
        </w:rPr>
        <w:t xml:space="preserve"> «Великие о книгах», кофе-паузы, чайные церемонии, все это смогло удовлетворить самые изысканные вкусы восторженных зрителей.</w:t>
      </w:r>
    </w:p>
    <w:p w:rsidR="009C75F6" w:rsidRPr="009308F2" w:rsidRDefault="009C75F6" w:rsidP="009308F2">
      <w:pPr>
        <w:spacing w:after="0" w:line="240" w:lineRule="auto"/>
        <w:ind w:firstLine="709"/>
        <w:jc w:val="both"/>
        <w:rPr>
          <w:rFonts w:ascii="Times New Roman" w:eastAsia="Times New Roman" w:hAnsi="Times New Roman" w:cs="Times New Roman"/>
          <w:iCs/>
          <w:sz w:val="24"/>
          <w:szCs w:val="24"/>
          <w:lang w:bidi="en-US"/>
        </w:rPr>
      </w:pPr>
      <w:r w:rsidRPr="009308F2">
        <w:rPr>
          <w:rFonts w:ascii="Times New Roman" w:eastAsia="Times New Roman" w:hAnsi="Times New Roman" w:cs="Times New Roman"/>
          <w:iCs/>
          <w:sz w:val="24"/>
          <w:szCs w:val="24"/>
          <w:lang w:bidi="en-US"/>
        </w:rPr>
        <w:t>В рамках ежегодной Всероссийской акции «</w:t>
      </w:r>
      <w:proofErr w:type="spellStart"/>
      <w:r w:rsidRPr="009308F2">
        <w:rPr>
          <w:rFonts w:ascii="Times New Roman" w:eastAsia="Times New Roman" w:hAnsi="Times New Roman" w:cs="Times New Roman"/>
          <w:iCs/>
          <w:sz w:val="24"/>
          <w:szCs w:val="24"/>
          <w:lang w:bidi="en-US"/>
        </w:rPr>
        <w:t>Библионочь</w:t>
      </w:r>
      <w:proofErr w:type="spellEnd"/>
      <w:r w:rsidRPr="009308F2">
        <w:rPr>
          <w:rFonts w:ascii="Times New Roman" w:eastAsia="Times New Roman" w:hAnsi="Times New Roman" w:cs="Times New Roman"/>
          <w:iCs/>
          <w:sz w:val="24"/>
          <w:szCs w:val="24"/>
          <w:lang w:bidi="en-US"/>
        </w:rPr>
        <w:t>» в детском отделении центральной межпоселенческой библиотеки Полесского муниципального округа проведена познавательная литературно-игровая программа «Народы и традиции России». Выполняя различные задания, участники познакомились с культурой, традициями, обычаями; фольклором русских, удмуртов, башкир и других народов, поприветствовали друг друга на</w:t>
      </w:r>
      <w:r w:rsidRPr="009308F2">
        <w:rPr>
          <w:rFonts w:ascii="Times New Roman" w:eastAsia="Times New Roman" w:hAnsi="Times New Roman" w:cs="Times New Roman"/>
          <w:iCs/>
          <w:sz w:val="24"/>
          <w:szCs w:val="24"/>
          <w:lang w:val="en-US" w:bidi="en-US"/>
        </w:rPr>
        <w:t> </w:t>
      </w:r>
      <w:r w:rsidRPr="009308F2">
        <w:rPr>
          <w:rFonts w:ascii="Times New Roman" w:eastAsia="Times New Roman" w:hAnsi="Times New Roman" w:cs="Times New Roman"/>
          <w:iCs/>
          <w:sz w:val="24"/>
          <w:szCs w:val="24"/>
          <w:lang w:bidi="en-US"/>
        </w:rPr>
        <w:t xml:space="preserve">разных языках. Дети отгадывали загадки, услышали выразительное чтение народных сказок, участвовали в викторине-игре «Моя Россия». </w:t>
      </w:r>
    </w:p>
    <w:p w:rsidR="009C75F6" w:rsidRPr="009308F2" w:rsidRDefault="009C75F6" w:rsidP="009308F2">
      <w:pPr>
        <w:spacing w:after="0" w:line="240" w:lineRule="auto"/>
        <w:ind w:firstLine="709"/>
        <w:jc w:val="both"/>
        <w:rPr>
          <w:rFonts w:ascii="Times New Roman" w:eastAsia="Times New Roman" w:hAnsi="Times New Roman" w:cs="Times New Roman"/>
          <w:b/>
          <w:iCs/>
          <w:sz w:val="24"/>
          <w:szCs w:val="24"/>
          <w:lang w:bidi="en-US"/>
        </w:rPr>
      </w:pPr>
      <w:r w:rsidRPr="009308F2">
        <w:rPr>
          <w:rFonts w:ascii="Times New Roman" w:eastAsia="Times New Roman" w:hAnsi="Times New Roman" w:cs="Times New Roman"/>
          <w:iCs/>
          <w:sz w:val="24"/>
          <w:szCs w:val="24"/>
          <w:lang w:bidi="en-US"/>
        </w:rPr>
        <w:lastRenderedPageBreak/>
        <w:t xml:space="preserve">На мероприятиях присутствовало 253 человека (198 человек – ЦМБ (взрослое отделение); 55 человек – ЦМБ (детское отделение). </w:t>
      </w:r>
      <w:r w:rsidRPr="009308F2">
        <w:rPr>
          <w:rFonts w:ascii="Times New Roman" w:eastAsia="Times New Roman" w:hAnsi="Times New Roman" w:cs="Times New Roman"/>
          <w:b/>
          <w:iCs/>
          <w:sz w:val="24"/>
          <w:szCs w:val="24"/>
          <w:shd w:val="clear" w:color="auto" w:fill="FFFFFF"/>
          <w:lang w:bidi="en-US"/>
        </w:rPr>
        <w:t>Приложение № 1: Акция «</w:t>
      </w:r>
      <w:proofErr w:type="spellStart"/>
      <w:r w:rsidRPr="009308F2">
        <w:rPr>
          <w:rFonts w:ascii="Times New Roman" w:eastAsia="Times New Roman" w:hAnsi="Times New Roman" w:cs="Times New Roman"/>
          <w:b/>
          <w:iCs/>
          <w:sz w:val="24"/>
          <w:szCs w:val="24"/>
          <w:shd w:val="clear" w:color="auto" w:fill="FFFFFF"/>
          <w:lang w:bidi="en-US"/>
        </w:rPr>
        <w:t>Библионочь</w:t>
      </w:r>
      <w:proofErr w:type="spellEnd"/>
      <w:r w:rsidRPr="009308F2">
        <w:rPr>
          <w:rFonts w:ascii="Times New Roman" w:eastAsia="Times New Roman" w:hAnsi="Times New Roman" w:cs="Times New Roman"/>
          <w:b/>
          <w:iCs/>
          <w:sz w:val="24"/>
          <w:szCs w:val="24"/>
          <w:shd w:val="clear" w:color="auto" w:fill="FFFFFF"/>
          <w:lang w:bidi="en-US"/>
        </w:rPr>
        <w:t xml:space="preserve"> 2022»</w:t>
      </w:r>
    </w:p>
    <w:p w:rsidR="009C75F6" w:rsidRPr="009308F2" w:rsidRDefault="009C75F6" w:rsidP="009308F2">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w:t>
      </w:r>
      <w:r w:rsidRPr="009308F2">
        <w:rPr>
          <w:rFonts w:ascii="Times New Roman" w:eastAsia="SimSun" w:hAnsi="Times New Roman" w:cs="Times New Roman"/>
          <w:i/>
          <w:sz w:val="24"/>
          <w:szCs w:val="24"/>
          <w:lang w:eastAsia="ar-SA"/>
        </w:rPr>
        <w:tab/>
        <w:t>Неделя детской и юношеской книги.</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С 25 по 30 марта 2022 г. проведена неделя детской и юношеской книги в библиотеках МБУК «МЦБС» Полесского муниципального округа, целью которой являлось развитие познавательного интереса и читательской активности учащихся, воспитание любви к книге и чтению.</w:t>
      </w:r>
      <w:r w:rsidRPr="009308F2">
        <w:rPr>
          <w:rFonts w:ascii="Times New Roman" w:eastAsia="SimSun" w:hAnsi="Times New Roman" w:cs="Times New Roman"/>
          <w:sz w:val="24"/>
          <w:szCs w:val="24"/>
          <w:shd w:val="clear" w:color="auto" w:fill="FFFFFF"/>
          <w:lang w:eastAsia="ar-SA"/>
        </w:rPr>
        <w:t xml:space="preserve"> В рамках акции проведено 10 мероприятий с участием 70 человек – дети до 14 лет и молодежь.</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Игровая программа «По страницам любимых книг» (детское отделение ЦМБ), в</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которой библиотекарь познакомила ребят с историей возникновения праздника, второклассники отгадывали загадки о животных и вспоминали сказки, где упоминаются эти животные; отвечали на вопросы викторины «Юный агроном», «Про спорт», играли в игру «Инструмент», вспоминали литературные жанры сказочных произведений. Для всех присутствующих была оформлена книжная выставка «Книжная радуга». </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Игровая программа «Мудрая сова» (Дальненская сельская библиотека): библиотекарь провела игру-викторину по произведениям писателей-сказочников «Любимые сказки», дети отгадывали сказочных героев и соревновались в умении угадать потерянные слова из текста, отгадывали загадки, а самое главное узнали, как правильно нужно обращаться с книгой. Подготовлена книжная выставка «С книгой человек становиться мудрее». </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Обзор у книжной выставки «Открывая книгу, открываем мир» (</w:t>
      </w:r>
      <w:proofErr w:type="spellStart"/>
      <w:r w:rsidRPr="009308F2">
        <w:rPr>
          <w:rFonts w:ascii="Times New Roman" w:eastAsia="SimSun" w:hAnsi="Times New Roman" w:cs="Times New Roman"/>
          <w:sz w:val="24"/>
          <w:szCs w:val="24"/>
          <w:lang w:eastAsia="ar-SA"/>
        </w:rPr>
        <w:t>Заливинская</w:t>
      </w:r>
      <w:proofErr w:type="spellEnd"/>
      <w:r w:rsidRPr="009308F2">
        <w:rPr>
          <w:rFonts w:ascii="Times New Roman" w:eastAsia="SimSun" w:hAnsi="Times New Roman" w:cs="Times New Roman"/>
          <w:sz w:val="24"/>
          <w:szCs w:val="24"/>
          <w:lang w:eastAsia="ar-SA"/>
        </w:rPr>
        <w:t xml:space="preserve"> сельская библиотека)</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Громкое чтение произведений К.И. Чуковского «Айболит», «</w:t>
      </w:r>
      <w:proofErr w:type="spellStart"/>
      <w:r w:rsidRPr="009308F2">
        <w:rPr>
          <w:rFonts w:ascii="Times New Roman" w:eastAsia="SimSun" w:hAnsi="Times New Roman" w:cs="Times New Roman"/>
          <w:sz w:val="24"/>
          <w:szCs w:val="24"/>
          <w:lang w:eastAsia="ar-SA"/>
        </w:rPr>
        <w:t>Мойдодыр</w:t>
      </w:r>
      <w:proofErr w:type="spellEnd"/>
      <w:r w:rsidRPr="009308F2">
        <w:rPr>
          <w:rFonts w:ascii="Times New Roman" w:eastAsia="SimSun" w:hAnsi="Times New Roman" w:cs="Times New Roman"/>
          <w:sz w:val="24"/>
          <w:szCs w:val="24"/>
          <w:lang w:eastAsia="ar-SA"/>
        </w:rPr>
        <w:t xml:space="preserve">», «Путаница», книжная выставка «Как у наших у ворот» (Нахимовская сельская библиотека). </w:t>
      </w:r>
      <w:r w:rsidRPr="009308F2">
        <w:rPr>
          <w:rFonts w:ascii="Times New Roman" w:eastAsia="SimSun" w:hAnsi="Times New Roman" w:cs="Times New Roman"/>
          <w:b/>
          <w:sz w:val="24"/>
          <w:szCs w:val="24"/>
          <w:shd w:val="clear" w:color="auto" w:fill="FFFFFF"/>
          <w:lang w:eastAsia="ar-SA"/>
        </w:rPr>
        <w:t>Приложение № 2: Неделя детской и юношеской книги.</w:t>
      </w:r>
    </w:p>
    <w:p w:rsidR="009C75F6" w:rsidRPr="009308F2" w:rsidRDefault="009C75F6" w:rsidP="009308F2">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w:t>
      </w:r>
      <w:r w:rsidRPr="009308F2">
        <w:rPr>
          <w:rFonts w:ascii="Times New Roman" w:eastAsia="SimSun" w:hAnsi="Times New Roman" w:cs="Times New Roman"/>
          <w:i/>
          <w:sz w:val="24"/>
          <w:szCs w:val="24"/>
          <w:lang w:eastAsia="ar-SA"/>
        </w:rPr>
        <w:tab/>
        <w:t>Всемирный день поэзии.</w:t>
      </w:r>
    </w:p>
    <w:p w:rsidR="009C75F6" w:rsidRPr="009308F2" w:rsidRDefault="009C75F6" w:rsidP="009308F2">
      <w:pPr>
        <w:shd w:val="clear" w:color="auto" w:fill="FFFFFF"/>
        <w:spacing w:after="0" w:line="240" w:lineRule="auto"/>
        <w:ind w:firstLine="709"/>
        <w:jc w:val="both"/>
        <w:rPr>
          <w:rFonts w:ascii="Times New Roman" w:eastAsia="SimSun" w:hAnsi="Times New Roman" w:cs="Times New Roman"/>
          <w:sz w:val="24"/>
          <w:szCs w:val="24"/>
          <w:shd w:val="clear" w:color="auto" w:fill="FFFFFF"/>
          <w:lang w:eastAsia="ar-SA"/>
        </w:rPr>
      </w:pPr>
      <w:r w:rsidRPr="009308F2">
        <w:rPr>
          <w:rFonts w:ascii="Times New Roman" w:eastAsia="SimSun" w:hAnsi="Times New Roman" w:cs="Times New Roman"/>
          <w:sz w:val="24"/>
          <w:szCs w:val="24"/>
          <w:shd w:val="clear" w:color="auto" w:fill="FFFFFF"/>
          <w:lang w:eastAsia="ar-SA"/>
        </w:rPr>
        <w:t xml:space="preserve">Проведено 5 мероприятий – 35 чел. </w:t>
      </w:r>
    </w:p>
    <w:p w:rsidR="009C75F6" w:rsidRPr="009308F2" w:rsidRDefault="009C75F6" w:rsidP="009308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08F2">
        <w:rPr>
          <w:rFonts w:ascii="Times New Roman" w:eastAsia="Times New Roman" w:hAnsi="Times New Roman" w:cs="Times New Roman"/>
          <w:sz w:val="24"/>
          <w:szCs w:val="24"/>
          <w:lang w:eastAsia="ru-RU"/>
        </w:rPr>
        <w:t xml:space="preserve">Бенефис «Возьми тепло любой моей строки» с прозаиком, поэтом, членом Союза писателей России, нашей землячкой – Таисией Николаевной Богдан-Журихиной (ЦМБ). </w:t>
      </w:r>
    </w:p>
    <w:p w:rsidR="009C75F6" w:rsidRPr="009308F2" w:rsidRDefault="009C75F6" w:rsidP="009308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08F2">
        <w:rPr>
          <w:rFonts w:ascii="Times New Roman" w:eastAsia="Times New Roman" w:hAnsi="Times New Roman" w:cs="Times New Roman"/>
          <w:sz w:val="24"/>
          <w:szCs w:val="24"/>
          <w:lang w:eastAsia="ru-RU"/>
        </w:rPr>
        <w:t>Традиционно читателям проводились обзоры литературы книжных выставок «Поэзия мир наделяет душой» (ЦМБ), «Поэзии чарующие строки» (Саранская сельская библиотека), «Поэзия – музыка души» (Славянская сельская библиотека), «Красота, живущая в стихах» (</w:t>
      </w:r>
      <w:proofErr w:type="spellStart"/>
      <w:r w:rsidRPr="009308F2">
        <w:rPr>
          <w:rFonts w:ascii="Times New Roman" w:eastAsia="Times New Roman" w:hAnsi="Times New Roman" w:cs="Times New Roman"/>
          <w:sz w:val="24"/>
          <w:szCs w:val="24"/>
          <w:lang w:eastAsia="ru-RU"/>
        </w:rPr>
        <w:t>Зеленовская</w:t>
      </w:r>
      <w:proofErr w:type="spellEnd"/>
      <w:r w:rsidRPr="009308F2">
        <w:rPr>
          <w:rFonts w:ascii="Times New Roman" w:eastAsia="Times New Roman" w:hAnsi="Times New Roman" w:cs="Times New Roman"/>
          <w:sz w:val="24"/>
          <w:szCs w:val="24"/>
          <w:lang w:eastAsia="ru-RU"/>
        </w:rPr>
        <w:t xml:space="preserve"> сельская библиотека). На книжных выставках были представлены сборники произведений русских поэтов XVII, XIX, XX веков, которые позволяют ощутить величие и</w:t>
      </w:r>
      <w:r w:rsidRPr="009308F2">
        <w:rPr>
          <w:rFonts w:ascii="Times New Roman" w:eastAsia="Times New Roman" w:hAnsi="Times New Roman" w:cs="Times New Roman"/>
          <w:sz w:val="24"/>
          <w:szCs w:val="24"/>
          <w:lang w:val="en-US" w:eastAsia="ru-RU"/>
        </w:rPr>
        <w:t> </w:t>
      </w:r>
      <w:r w:rsidRPr="009308F2">
        <w:rPr>
          <w:rFonts w:ascii="Times New Roman" w:eastAsia="Times New Roman" w:hAnsi="Times New Roman" w:cs="Times New Roman"/>
          <w:sz w:val="24"/>
          <w:szCs w:val="24"/>
          <w:lang w:eastAsia="ru-RU"/>
        </w:rPr>
        <w:t>неповторимость русской поэзии, удивительное богатство ее поэтических стилей и</w:t>
      </w:r>
      <w:r w:rsidRPr="009308F2">
        <w:rPr>
          <w:rFonts w:ascii="Times New Roman" w:eastAsia="Times New Roman" w:hAnsi="Times New Roman" w:cs="Times New Roman"/>
          <w:sz w:val="24"/>
          <w:szCs w:val="24"/>
          <w:lang w:val="en-US" w:eastAsia="ru-RU"/>
        </w:rPr>
        <w:t> </w:t>
      </w:r>
      <w:r w:rsidRPr="009308F2">
        <w:rPr>
          <w:rFonts w:ascii="Times New Roman" w:eastAsia="Times New Roman" w:hAnsi="Times New Roman" w:cs="Times New Roman"/>
          <w:sz w:val="24"/>
          <w:szCs w:val="24"/>
          <w:lang w:eastAsia="ru-RU"/>
        </w:rPr>
        <w:t xml:space="preserve">интонаций, позволяют открыть для себя новый удивительный мир. </w:t>
      </w:r>
      <w:r w:rsidRPr="009308F2">
        <w:rPr>
          <w:rFonts w:ascii="Times New Roman" w:eastAsia="SimSun" w:hAnsi="Times New Roman" w:cs="Times New Roman"/>
          <w:b/>
          <w:sz w:val="24"/>
          <w:szCs w:val="24"/>
          <w:shd w:val="clear" w:color="auto" w:fill="FFFFFF"/>
          <w:lang w:eastAsia="ar-SA"/>
        </w:rPr>
        <w:t>Приложение № 3: Всемирный день поэзии.</w:t>
      </w:r>
    </w:p>
    <w:p w:rsidR="009C75F6" w:rsidRPr="009308F2" w:rsidRDefault="009C75F6" w:rsidP="009308F2">
      <w:pPr>
        <w:numPr>
          <w:ilvl w:val="0"/>
          <w:numId w:val="14"/>
        </w:numPr>
        <w:shd w:val="clear" w:color="auto" w:fill="FFFFFF"/>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 xml:space="preserve">10 февраля – День памяти Александра Сергеевича Пушкина.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9308F2">
        <w:rPr>
          <w:rFonts w:ascii="Times New Roman" w:eastAsia="SimSun" w:hAnsi="Times New Roman" w:cs="Times New Roman"/>
          <w:sz w:val="24"/>
          <w:szCs w:val="24"/>
          <w:shd w:val="clear" w:color="auto" w:fill="FFFFFF"/>
          <w:lang w:eastAsia="ar-SA"/>
        </w:rPr>
        <w:t xml:space="preserve">Проведено 6 мероприятий – 46 чел., в </w:t>
      </w:r>
      <w:proofErr w:type="spellStart"/>
      <w:r w:rsidRPr="009308F2">
        <w:rPr>
          <w:rFonts w:ascii="Times New Roman" w:eastAsia="SimSun" w:hAnsi="Times New Roman" w:cs="Times New Roman"/>
          <w:sz w:val="24"/>
          <w:szCs w:val="24"/>
          <w:shd w:val="clear" w:color="auto" w:fill="FFFFFF"/>
          <w:lang w:eastAsia="ar-SA"/>
        </w:rPr>
        <w:t>т.ч</w:t>
      </w:r>
      <w:proofErr w:type="spellEnd"/>
      <w:r w:rsidRPr="009308F2">
        <w:rPr>
          <w:rFonts w:ascii="Times New Roman" w:eastAsia="SimSun" w:hAnsi="Times New Roman" w:cs="Times New Roman"/>
          <w:sz w:val="24"/>
          <w:szCs w:val="24"/>
          <w:shd w:val="clear" w:color="auto" w:fill="FFFFFF"/>
          <w:lang w:eastAsia="ar-SA"/>
        </w:rPr>
        <w:t>. 32 чел. дети до 14 лет, записался в</w:t>
      </w:r>
      <w:r w:rsidRPr="009308F2">
        <w:rPr>
          <w:rFonts w:ascii="Times New Roman" w:eastAsia="SimSun" w:hAnsi="Times New Roman" w:cs="Times New Roman"/>
          <w:sz w:val="24"/>
          <w:szCs w:val="24"/>
          <w:shd w:val="clear" w:color="auto" w:fill="FFFFFF"/>
          <w:lang w:val="en-US" w:eastAsia="ar-SA"/>
        </w:rPr>
        <w:t> </w:t>
      </w:r>
      <w:proofErr w:type="spellStart"/>
      <w:r w:rsidRPr="009308F2">
        <w:rPr>
          <w:rFonts w:ascii="Times New Roman" w:eastAsia="SimSun" w:hAnsi="Times New Roman" w:cs="Times New Roman"/>
          <w:sz w:val="24"/>
          <w:szCs w:val="24"/>
          <w:shd w:val="clear" w:color="auto" w:fill="FFFFFF"/>
          <w:lang w:eastAsia="ar-SA"/>
        </w:rPr>
        <w:t>Залесовскую</w:t>
      </w:r>
      <w:proofErr w:type="spellEnd"/>
      <w:r w:rsidRPr="009308F2">
        <w:rPr>
          <w:rFonts w:ascii="Times New Roman" w:eastAsia="SimSun" w:hAnsi="Times New Roman" w:cs="Times New Roman"/>
          <w:sz w:val="24"/>
          <w:szCs w:val="24"/>
          <w:shd w:val="clear" w:color="auto" w:fill="FFFFFF"/>
          <w:lang w:eastAsia="ar-SA"/>
        </w:rPr>
        <w:t xml:space="preserve"> сельскую библиотеку 1 чел., книговыдача – 48 книг.</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9308F2">
        <w:rPr>
          <w:rFonts w:ascii="Times New Roman" w:eastAsia="SimSun" w:hAnsi="Times New Roman" w:cs="Times New Roman"/>
          <w:sz w:val="24"/>
          <w:szCs w:val="24"/>
          <w:shd w:val="clear" w:color="auto" w:fill="FFFFFF"/>
          <w:lang w:eastAsia="ar-SA"/>
        </w:rPr>
        <w:t xml:space="preserve">В день памяти Александра Сергеевича Пушкина,10 февраля – 185 лет со дня гибели поэта (1837) центральная </w:t>
      </w:r>
      <w:proofErr w:type="spellStart"/>
      <w:r w:rsidRPr="009308F2">
        <w:rPr>
          <w:rFonts w:ascii="Times New Roman" w:eastAsia="SimSun" w:hAnsi="Times New Roman" w:cs="Times New Roman"/>
          <w:sz w:val="24"/>
          <w:szCs w:val="24"/>
          <w:shd w:val="clear" w:color="auto" w:fill="FFFFFF"/>
          <w:lang w:eastAsia="ar-SA"/>
        </w:rPr>
        <w:t>межпоселенческая</w:t>
      </w:r>
      <w:proofErr w:type="spellEnd"/>
      <w:r w:rsidRPr="009308F2">
        <w:rPr>
          <w:rFonts w:ascii="Times New Roman" w:eastAsia="SimSun" w:hAnsi="Times New Roman" w:cs="Times New Roman"/>
          <w:sz w:val="24"/>
          <w:szCs w:val="24"/>
          <w:shd w:val="clear" w:color="auto" w:fill="FFFFFF"/>
          <w:lang w:eastAsia="ar-SA"/>
        </w:rPr>
        <w:t xml:space="preserve"> библиотека проводила с читателями и волонтерами Полесского добровольческого штаба </w:t>
      </w:r>
      <w:proofErr w:type="spellStart"/>
      <w:r w:rsidRPr="009308F2">
        <w:rPr>
          <w:rFonts w:ascii="Times New Roman" w:eastAsia="SimSun" w:hAnsi="Times New Roman" w:cs="Times New Roman"/>
          <w:sz w:val="24"/>
          <w:szCs w:val="24"/>
          <w:shd w:val="clear" w:color="auto" w:fill="FFFFFF"/>
          <w:lang w:eastAsia="ar-SA"/>
        </w:rPr>
        <w:t>флешмоб</w:t>
      </w:r>
      <w:proofErr w:type="spellEnd"/>
      <w:r w:rsidRPr="009308F2">
        <w:rPr>
          <w:rFonts w:ascii="Times New Roman" w:eastAsia="SimSun" w:hAnsi="Times New Roman" w:cs="Times New Roman"/>
          <w:sz w:val="24"/>
          <w:szCs w:val="24"/>
          <w:shd w:val="clear" w:color="auto" w:fill="FFFFFF"/>
          <w:lang w:eastAsia="ar-SA"/>
        </w:rPr>
        <w:t xml:space="preserve"> «Живое пушкинское слово» с чтением стихов </w:t>
      </w:r>
      <w:proofErr w:type="spellStart"/>
      <w:r w:rsidRPr="009308F2">
        <w:rPr>
          <w:rFonts w:ascii="Times New Roman" w:eastAsia="SimSun" w:hAnsi="Times New Roman" w:cs="Times New Roman"/>
          <w:sz w:val="24"/>
          <w:szCs w:val="24"/>
          <w:shd w:val="clear" w:color="auto" w:fill="FFFFFF"/>
          <w:lang w:eastAsia="ar-SA"/>
        </w:rPr>
        <w:t>А.С.Пушкина</w:t>
      </w:r>
      <w:proofErr w:type="spellEnd"/>
      <w:r w:rsidRPr="009308F2">
        <w:rPr>
          <w:rFonts w:ascii="Times New Roman" w:eastAsia="SimSun" w:hAnsi="Times New Roman" w:cs="Times New Roman"/>
          <w:sz w:val="24"/>
          <w:szCs w:val="24"/>
          <w:shd w:val="clear" w:color="auto" w:fill="FFFFFF"/>
          <w:lang w:eastAsia="ar-SA"/>
        </w:rPr>
        <w:t>. (24 человека, из них 11 – дети до 14 лет, 6 чел. молодежь).</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В библиотеках МБУК «МЦБС» Полесского муниципального округа прошли литературные часы «Вот Пушкин. Вот какой он…» (</w:t>
      </w:r>
      <w:proofErr w:type="spellStart"/>
      <w:r w:rsidRPr="009308F2">
        <w:rPr>
          <w:rFonts w:ascii="Times New Roman" w:eastAsia="SimSun" w:hAnsi="Times New Roman" w:cs="Times New Roman"/>
          <w:sz w:val="24"/>
          <w:szCs w:val="24"/>
          <w:lang w:eastAsia="ar-SA"/>
        </w:rPr>
        <w:t>Залесовская</w:t>
      </w:r>
      <w:proofErr w:type="spellEnd"/>
      <w:r w:rsidRPr="009308F2">
        <w:rPr>
          <w:rFonts w:ascii="Times New Roman" w:eastAsia="SimSun" w:hAnsi="Times New Roman" w:cs="Times New Roman"/>
          <w:sz w:val="24"/>
          <w:szCs w:val="24"/>
          <w:lang w:eastAsia="ar-SA"/>
        </w:rPr>
        <w:t xml:space="preserve"> сельская библиотека), «Солнце русской поэзии» (Славянская сельская библиотека), час памяти «Он был велик во</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всем» (Тургеневская сельская библиотека). Библиотекари рассказывали читателям о</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жизни великого поэта, а также проводились литературные викторины и громкие чтения произведений Пушкина А.С. </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b/>
          <w:sz w:val="24"/>
          <w:szCs w:val="24"/>
          <w:lang w:eastAsia="ar-SA"/>
        </w:rPr>
      </w:pPr>
      <w:r w:rsidRPr="009308F2">
        <w:rPr>
          <w:rFonts w:ascii="Times New Roman" w:eastAsia="SimSun" w:hAnsi="Times New Roman" w:cs="Times New Roman"/>
          <w:sz w:val="24"/>
          <w:szCs w:val="24"/>
          <w:lang w:eastAsia="ar-SA"/>
        </w:rPr>
        <w:t>Во всех структурных подразделениях были оформлены традиционные книжные выставки «Живое пушкинское слово» (ЦМБ), «Идут века, но Пушкин остаётся...» (</w:t>
      </w:r>
      <w:proofErr w:type="spellStart"/>
      <w:r w:rsidRPr="009308F2">
        <w:rPr>
          <w:rFonts w:ascii="Times New Roman" w:eastAsia="SimSun" w:hAnsi="Times New Roman" w:cs="Times New Roman"/>
          <w:sz w:val="24"/>
          <w:szCs w:val="24"/>
          <w:lang w:eastAsia="ar-SA"/>
        </w:rPr>
        <w:t>Залесовская</w:t>
      </w:r>
      <w:proofErr w:type="spellEnd"/>
      <w:r w:rsidRPr="009308F2">
        <w:rPr>
          <w:rFonts w:ascii="Times New Roman" w:eastAsia="SimSun" w:hAnsi="Times New Roman" w:cs="Times New Roman"/>
          <w:sz w:val="24"/>
          <w:szCs w:val="24"/>
          <w:lang w:eastAsia="ar-SA"/>
        </w:rPr>
        <w:t xml:space="preserve"> </w:t>
      </w:r>
      <w:r w:rsidRPr="009308F2">
        <w:rPr>
          <w:rFonts w:ascii="Times New Roman" w:eastAsia="SimSun" w:hAnsi="Times New Roman" w:cs="Times New Roman"/>
          <w:sz w:val="24"/>
          <w:szCs w:val="24"/>
          <w:lang w:eastAsia="ar-SA"/>
        </w:rPr>
        <w:lastRenderedPageBreak/>
        <w:t>сельская библиотека), «И ласковых имён младенческая нежность» (Тургеневская сельская библиотека), «Идут века, но гении бессмертны» (</w:t>
      </w:r>
      <w:proofErr w:type="spellStart"/>
      <w:r w:rsidRPr="009308F2">
        <w:rPr>
          <w:rFonts w:ascii="Times New Roman" w:eastAsia="SimSun" w:hAnsi="Times New Roman" w:cs="Times New Roman"/>
          <w:sz w:val="24"/>
          <w:szCs w:val="24"/>
          <w:lang w:eastAsia="ar-SA"/>
        </w:rPr>
        <w:t>Зеленовская</w:t>
      </w:r>
      <w:proofErr w:type="spellEnd"/>
      <w:r w:rsidRPr="009308F2">
        <w:rPr>
          <w:rFonts w:ascii="Times New Roman" w:eastAsia="SimSun" w:hAnsi="Times New Roman" w:cs="Times New Roman"/>
          <w:sz w:val="24"/>
          <w:szCs w:val="24"/>
          <w:lang w:eastAsia="ar-SA"/>
        </w:rPr>
        <w:t xml:space="preserve"> сельская библиотека), «Русский гений» (Дальненская сельская библиотека), «За Пушкинской строкой» (Славянская сельская библиотека). </w:t>
      </w:r>
      <w:r w:rsidRPr="009308F2">
        <w:rPr>
          <w:rFonts w:ascii="Times New Roman" w:eastAsia="SimSun" w:hAnsi="Times New Roman" w:cs="Times New Roman"/>
          <w:b/>
          <w:sz w:val="24"/>
          <w:szCs w:val="24"/>
          <w:shd w:val="clear" w:color="auto" w:fill="FFFFFF"/>
          <w:lang w:eastAsia="ar-SA"/>
        </w:rPr>
        <w:t xml:space="preserve">Приложение № 4. </w:t>
      </w:r>
      <w:r w:rsidRPr="009308F2">
        <w:rPr>
          <w:rFonts w:ascii="Times New Roman" w:eastAsia="SimSun" w:hAnsi="Times New Roman" w:cs="Times New Roman"/>
          <w:b/>
          <w:sz w:val="24"/>
          <w:szCs w:val="24"/>
          <w:lang w:eastAsia="ar-SA"/>
        </w:rPr>
        <w:t>День памяти Александра Сергеевича Пушкина.</w:t>
      </w:r>
    </w:p>
    <w:p w:rsidR="009C75F6" w:rsidRPr="009308F2" w:rsidRDefault="009C75F6" w:rsidP="009308F2">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w:t>
      </w:r>
      <w:r w:rsidRPr="009308F2">
        <w:rPr>
          <w:rFonts w:ascii="Times New Roman" w:eastAsia="SimSun" w:hAnsi="Times New Roman" w:cs="Times New Roman"/>
          <w:i/>
          <w:sz w:val="24"/>
          <w:szCs w:val="24"/>
          <w:lang w:eastAsia="ar-SA"/>
        </w:rPr>
        <w:tab/>
        <w:t>Региональный форум «Дни литературы Калининградской области».</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С 17 по 31 октября 2022 г. в Муниципальном бюджетном учреждении культуры «Межпоселенческая централизованная библиотечная система «Полесского муниципального округа в рамках Дней литературы Калининградской области – 2022 проведено: 20 мероприятий разной направленности (поэтическая эстафета «Поэты – образ века своего», встреча «Я люблю тебя, Россия», обзор книжной выставки «Здесь прописано сердце моё», литературный час «Калининградские писатели детям», громкие чтения стихов, встречи с</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калининградскими писателями Герасименко М.Д., Новожиловым В.А., местными писателями Богдан-Журихиной Т.Н., Качановым Ю.Г., Тарашкевичем С.С., и др.), на</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которых присутствовало 415 человек. Мероприятия проводились в как библиотеках, так и</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в</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школах района (</w:t>
      </w:r>
      <w:proofErr w:type="spellStart"/>
      <w:r w:rsidRPr="009308F2">
        <w:rPr>
          <w:rFonts w:ascii="Times New Roman" w:eastAsia="SimSun" w:hAnsi="Times New Roman" w:cs="Times New Roman"/>
          <w:sz w:val="24"/>
          <w:szCs w:val="24"/>
          <w:lang w:eastAsia="ar-SA"/>
        </w:rPr>
        <w:t>Полесская</w:t>
      </w:r>
      <w:proofErr w:type="spellEnd"/>
      <w:r w:rsidRPr="009308F2">
        <w:rPr>
          <w:rFonts w:ascii="Times New Roman" w:eastAsia="SimSun" w:hAnsi="Times New Roman" w:cs="Times New Roman"/>
          <w:sz w:val="24"/>
          <w:szCs w:val="24"/>
          <w:lang w:eastAsia="ar-SA"/>
        </w:rPr>
        <w:t xml:space="preserve">, Сосновская и </w:t>
      </w:r>
      <w:proofErr w:type="spellStart"/>
      <w:r w:rsidRPr="009308F2">
        <w:rPr>
          <w:rFonts w:ascii="Times New Roman" w:eastAsia="SimSun" w:hAnsi="Times New Roman" w:cs="Times New Roman"/>
          <w:sz w:val="24"/>
          <w:szCs w:val="24"/>
          <w:lang w:eastAsia="ar-SA"/>
        </w:rPr>
        <w:t>Залесовская</w:t>
      </w:r>
      <w:proofErr w:type="spellEnd"/>
      <w:r w:rsidRPr="009308F2">
        <w:rPr>
          <w:rFonts w:ascii="Times New Roman" w:eastAsia="SimSun" w:hAnsi="Times New Roman" w:cs="Times New Roman"/>
          <w:sz w:val="24"/>
          <w:szCs w:val="24"/>
          <w:lang w:eastAsia="ar-SA"/>
        </w:rPr>
        <w:t xml:space="preserve"> СОШ).</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В каждой библиотеке были подготовлены книжные выставки «Лирика с берегов </w:t>
      </w:r>
      <w:proofErr w:type="spellStart"/>
      <w:r w:rsidRPr="009308F2">
        <w:rPr>
          <w:rFonts w:ascii="Times New Roman" w:eastAsia="SimSun" w:hAnsi="Times New Roman" w:cs="Times New Roman"/>
          <w:sz w:val="24"/>
          <w:szCs w:val="24"/>
          <w:lang w:eastAsia="ar-SA"/>
        </w:rPr>
        <w:t>Деймы</w:t>
      </w:r>
      <w:proofErr w:type="spellEnd"/>
      <w:r w:rsidRPr="009308F2">
        <w:rPr>
          <w:rFonts w:ascii="Times New Roman" w:eastAsia="SimSun" w:hAnsi="Times New Roman" w:cs="Times New Roman"/>
          <w:sz w:val="24"/>
          <w:szCs w:val="24"/>
          <w:lang w:eastAsia="ar-SA"/>
        </w:rPr>
        <w:t>», «Наши земляки», «Калининград читающий», «Калининградские писатели детям», «Писатели янтарного края» и др.</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Наиболее яркие мероприятия:</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18 октября в центральной межпоселенческой библиотеке проводилась поэтическая эстафета «Поэты – образ века своего». Учащиеся ГБУ КО ПОО «</w:t>
      </w:r>
      <w:proofErr w:type="spellStart"/>
      <w:r w:rsidRPr="009308F2">
        <w:rPr>
          <w:rFonts w:ascii="Times New Roman" w:eastAsia="SimSun" w:hAnsi="Times New Roman" w:cs="Times New Roman"/>
          <w:sz w:val="24"/>
          <w:szCs w:val="24"/>
          <w:lang w:eastAsia="ar-SA"/>
        </w:rPr>
        <w:t>КСиПТ</w:t>
      </w:r>
      <w:proofErr w:type="spellEnd"/>
      <w:r w:rsidRPr="009308F2">
        <w:rPr>
          <w:rFonts w:ascii="Times New Roman" w:eastAsia="SimSun" w:hAnsi="Times New Roman" w:cs="Times New Roman"/>
          <w:sz w:val="24"/>
          <w:szCs w:val="24"/>
          <w:lang w:eastAsia="ar-SA"/>
        </w:rPr>
        <w:t xml:space="preserve">» послушали патриотические стихи в исполнении участников </w:t>
      </w:r>
      <w:proofErr w:type="spellStart"/>
      <w:r w:rsidRPr="009308F2">
        <w:rPr>
          <w:rFonts w:ascii="Times New Roman" w:eastAsia="SimSun" w:hAnsi="Times New Roman" w:cs="Times New Roman"/>
          <w:sz w:val="24"/>
          <w:szCs w:val="24"/>
          <w:lang w:eastAsia="ar-SA"/>
        </w:rPr>
        <w:t>ЛитО</w:t>
      </w:r>
      <w:proofErr w:type="spellEnd"/>
      <w:r w:rsidRPr="009308F2">
        <w:rPr>
          <w:rFonts w:ascii="Times New Roman" w:eastAsia="SimSun" w:hAnsi="Times New Roman" w:cs="Times New Roman"/>
          <w:sz w:val="24"/>
          <w:szCs w:val="24"/>
          <w:lang w:eastAsia="ar-SA"/>
        </w:rPr>
        <w:t xml:space="preserve"> «Высокая строфа» города Полесска – Т. Н. Богдан-Журихиной и С. С. Тарашкевича. Прозвучало стихотворение </w:t>
      </w:r>
      <w:proofErr w:type="spellStart"/>
      <w:r w:rsidRPr="009308F2">
        <w:rPr>
          <w:rFonts w:ascii="Times New Roman" w:eastAsia="SimSun" w:hAnsi="Times New Roman" w:cs="Times New Roman"/>
          <w:sz w:val="24"/>
          <w:szCs w:val="24"/>
          <w:lang w:eastAsia="ar-SA"/>
        </w:rPr>
        <w:t>А.Плещеева</w:t>
      </w:r>
      <w:proofErr w:type="spellEnd"/>
      <w:r w:rsidRPr="009308F2">
        <w:rPr>
          <w:rFonts w:ascii="Times New Roman" w:eastAsia="SimSun" w:hAnsi="Times New Roman" w:cs="Times New Roman"/>
          <w:sz w:val="24"/>
          <w:szCs w:val="24"/>
          <w:lang w:eastAsia="ar-SA"/>
        </w:rPr>
        <w:t>, русского свободолюбивого поэта XIX века, произведения которого актуальны и в наше время. Его стихотворение «К берегу» пронизывает любовь к родине, передаёт будни рыбацкой семьи и напоминает нам историю нашего края.</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20 ноября в центральной межпоселенческой библиотеке прошла встреча с поэтом, музыкантом </w:t>
      </w:r>
      <w:proofErr w:type="spellStart"/>
      <w:r w:rsidRPr="009308F2">
        <w:rPr>
          <w:rFonts w:ascii="Times New Roman" w:eastAsia="SimSun" w:hAnsi="Times New Roman" w:cs="Times New Roman"/>
          <w:sz w:val="24"/>
          <w:szCs w:val="24"/>
          <w:lang w:eastAsia="ar-SA"/>
        </w:rPr>
        <w:t>М.Д.Герасименко</w:t>
      </w:r>
      <w:proofErr w:type="spellEnd"/>
      <w:r w:rsidRPr="009308F2">
        <w:rPr>
          <w:rFonts w:ascii="Times New Roman" w:eastAsia="SimSun" w:hAnsi="Times New Roman" w:cs="Times New Roman"/>
          <w:sz w:val="24"/>
          <w:szCs w:val="24"/>
          <w:lang w:eastAsia="ar-SA"/>
        </w:rPr>
        <w:t xml:space="preserve"> «Мы Родины своей сыны», на которой присутствовали учащиеся </w:t>
      </w:r>
      <w:proofErr w:type="spellStart"/>
      <w:r w:rsidRPr="009308F2">
        <w:rPr>
          <w:rFonts w:ascii="Times New Roman" w:eastAsia="SimSun" w:hAnsi="Times New Roman" w:cs="Times New Roman"/>
          <w:sz w:val="24"/>
          <w:szCs w:val="24"/>
          <w:lang w:eastAsia="ar-SA"/>
        </w:rPr>
        <w:t>КСиПТ</w:t>
      </w:r>
      <w:proofErr w:type="spellEnd"/>
      <w:r w:rsidRPr="009308F2">
        <w:rPr>
          <w:rFonts w:ascii="Times New Roman" w:eastAsia="SimSun" w:hAnsi="Times New Roman" w:cs="Times New Roman"/>
          <w:sz w:val="24"/>
          <w:szCs w:val="24"/>
          <w:lang w:eastAsia="ar-SA"/>
        </w:rPr>
        <w:t xml:space="preserve"> группы ЭСТ-22.1. В его исполнении звучали стихи и песни патриотической направленности. </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25 октября в детском отделении центральной межпоселенческой библиотеки участники литературного объединения «Высокая строфа» Т. Н. Богдан-</w:t>
      </w:r>
      <w:proofErr w:type="spellStart"/>
      <w:r w:rsidRPr="009308F2">
        <w:rPr>
          <w:rFonts w:ascii="Times New Roman" w:eastAsia="SimSun" w:hAnsi="Times New Roman" w:cs="Times New Roman"/>
          <w:sz w:val="24"/>
          <w:szCs w:val="24"/>
          <w:lang w:eastAsia="ar-SA"/>
        </w:rPr>
        <w:t>Журихина</w:t>
      </w:r>
      <w:proofErr w:type="spellEnd"/>
      <w:r w:rsidRPr="009308F2">
        <w:rPr>
          <w:rFonts w:ascii="Times New Roman" w:eastAsia="SimSun" w:hAnsi="Times New Roman" w:cs="Times New Roman"/>
          <w:sz w:val="24"/>
          <w:szCs w:val="24"/>
          <w:lang w:eastAsia="ar-SA"/>
        </w:rPr>
        <w:t xml:space="preserve"> и</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 xml:space="preserve">С. С. Тарашкевич встретились с учениками </w:t>
      </w:r>
      <w:proofErr w:type="spellStart"/>
      <w:r w:rsidRPr="009308F2">
        <w:rPr>
          <w:rFonts w:ascii="Times New Roman" w:eastAsia="SimSun" w:hAnsi="Times New Roman" w:cs="Times New Roman"/>
          <w:sz w:val="24"/>
          <w:szCs w:val="24"/>
          <w:lang w:eastAsia="ar-SA"/>
        </w:rPr>
        <w:t>Полесской</w:t>
      </w:r>
      <w:proofErr w:type="spellEnd"/>
      <w:r w:rsidRPr="009308F2">
        <w:rPr>
          <w:rFonts w:ascii="Times New Roman" w:eastAsia="SimSun" w:hAnsi="Times New Roman" w:cs="Times New Roman"/>
          <w:sz w:val="24"/>
          <w:szCs w:val="24"/>
          <w:lang w:eastAsia="ar-SA"/>
        </w:rPr>
        <w:t xml:space="preserve"> СОШ. Старшеклассники познакомились с творчеством поэтов, с удовольствием слушали лирические стихотворения о</w:t>
      </w:r>
      <w:r w:rsidRPr="009308F2">
        <w:rPr>
          <w:rFonts w:ascii="Times New Roman" w:eastAsia="SimSun" w:hAnsi="Times New Roman" w:cs="Times New Roman"/>
          <w:sz w:val="24"/>
          <w:szCs w:val="24"/>
          <w:lang w:val="en-US" w:eastAsia="ar-SA"/>
        </w:rPr>
        <w:t> </w:t>
      </w:r>
      <w:r w:rsidRPr="009308F2">
        <w:rPr>
          <w:rFonts w:ascii="Times New Roman" w:eastAsia="SimSun" w:hAnsi="Times New Roman" w:cs="Times New Roman"/>
          <w:sz w:val="24"/>
          <w:szCs w:val="24"/>
          <w:lang w:eastAsia="ar-SA"/>
        </w:rPr>
        <w:t>нашем крае, о природе родных мест, о Полесске, о Балтийском море.</w:t>
      </w:r>
    </w:p>
    <w:p w:rsidR="009C75F6" w:rsidRPr="003E4D68" w:rsidRDefault="009C75F6" w:rsidP="009308F2">
      <w:pPr>
        <w:shd w:val="clear" w:color="auto" w:fill="FFFFFF"/>
        <w:suppressAutoHyphens/>
        <w:spacing w:after="0" w:line="240" w:lineRule="auto"/>
        <w:ind w:firstLine="709"/>
        <w:jc w:val="both"/>
        <w:rPr>
          <w:rFonts w:ascii="Times New Roman" w:eastAsia="SimSun" w:hAnsi="Times New Roman" w:cs="Times New Roman"/>
          <w:sz w:val="24"/>
          <w:szCs w:val="24"/>
          <w:lang w:eastAsia="ar-SA"/>
        </w:rPr>
      </w:pPr>
      <w:r w:rsidRPr="003E4D68">
        <w:rPr>
          <w:rFonts w:ascii="Times New Roman" w:eastAsia="SimSun" w:hAnsi="Times New Roman" w:cs="Times New Roman"/>
          <w:sz w:val="24"/>
          <w:szCs w:val="24"/>
          <w:lang w:eastAsia="ar-SA"/>
        </w:rPr>
        <w:t xml:space="preserve">Информация о проведенных мероприятиях в рамках дней литературы представлена на сайте учреждения </w:t>
      </w:r>
      <w:hyperlink r:id="rId44" w:history="1">
        <w:r w:rsidRPr="003E4D68">
          <w:rPr>
            <w:rFonts w:ascii="Times New Roman" w:eastAsia="SimSun" w:hAnsi="Times New Roman" w:cs="Times New Roman"/>
            <w:sz w:val="24"/>
            <w:szCs w:val="24"/>
            <w:u w:val="single"/>
            <w:lang w:eastAsia="ar-SA"/>
          </w:rPr>
          <w:t>https://cbs-polessk.kulturu.ru/item/1354588</w:t>
        </w:r>
      </w:hyperlink>
      <w:r w:rsidRPr="003E4D68">
        <w:rPr>
          <w:rFonts w:ascii="Times New Roman" w:eastAsia="SimSun" w:hAnsi="Times New Roman" w:cs="Times New Roman"/>
          <w:sz w:val="24"/>
          <w:szCs w:val="24"/>
          <w:lang w:eastAsia="ar-SA"/>
        </w:rPr>
        <w:t xml:space="preserve"> – 142 просмотра.</w:t>
      </w:r>
    </w:p>
    <w:p w:rsidR="009C75F6" w:rsidRPr="009308F2" w:rsidRDefault="009C75F6" w:rsidP="009308F2">
      <w:pPr>
        <w:shd w:val="clear" w:color="auto" w:fill="FFFFFF"/>
        <w:suppressAutoHyphens/>
        <w:spacing w:after="0" w:line="240" w:lineRule="auto"/>
        <w:ind w:firstLine="709"/>
        <w:jc w:val="both"/>
        <w:rPr>
          <w:rFonts w:ascii="Times New Roman" w:eastAsia="SimSun" w:hAnsi="Times New Roman" w:cs="Times New Roman"/>
          <w:b/>
          <w:sz w:val="24"/>
          <w:szCs w:val="24"/>
          <w:lang w:eastAsia="ar-SA"/>
        </w:rPr>
      </w:pPr>
      <w:r w:rsidRPr="009308F2">
        <w:rPr>
          <w:rFonts w:ascii="Times New Roman" w:eastAsia="SimSun" w:hAnsi="Times New Roman" w:cs="Times New Roman"/>
          <w:b/>
          <w:sz w:val="24"/>
          <w:szCs w:val="24"/>
          <w:lang w:eastAsia="ar-SA"/>
        </w:rPr>
        <w:t>Приложение 5. Дни литературы в Калининградской области.</w:t>
      </w:r>
    </w:p>
    <w:p w:rsidR="009C75F6" w:rsidRPr="009308F2" w:rsidRDefault="009C75F6" w:rsidP="009308F2">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w:t>
      </w:r>
      <w:r w:rsidRPr="009308F2">
        <w:rPr>
          <w:rFonts w:ascii="Times New Roman" w:eastAsia="SimSun" w:hAnsi="Times New Roman" w:cs="Times New Roman"/>
          <w:i/>
          <w:sz w:val="24"/>
          <w:szCs w:val="24"/>
          <w:lang w:eastAsia="ar-SA"/>
        </w:rPr>
        <w:tab/>
        <w:t>3 марта – Всемирный день чтения вслух</w:t>
      </w:r>
    </w:p>
    <w:p w:rsidR="009C75F6" w:rsidRPr="009308F2" w:rsidRDefault="009C75F6" w:rsidP="009308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08F2">
        <w:rPr>
          <w:rFonts w:ascii="Times New Roman" w:eastAsia="Times New Roman" w:hAnsi="Times New Roman" w:cs="Times New Roman"/>
          <w:sz w:val="24"/>
          <w:szCs w:val="24"/>
          <w:lang w:eastAsia="ru-RU"/>
        </w:rPr>
        <w:t xml:space="preserve">Проведено 2 мероприятия </w:t>
      </w:r>
      <w:r w:rsidRPr="009308F2">
        <w:rPr>
          <w:rFonts w:ascii="Times New Roman" w:eastAsia="SimSun" w:hAnsi="Times New Roman" w:cs="Times New Roman"/>
          <w:sz w:val="24"/>
          <w:szCs w:val="24"/>
          <w:shd w:val="clear" w:color="auto" w:fill="FFFFFF"/>
          <w:lang w:eastAsia="ar-SA"/>
        </w:rPr>
        <w:t xml:space="preserve">– 15 чел.: </w:t>
      </w:r>
      <w:r w:rsidRPr="009308F2">
        <w:rPr>
          <w:rFonts w:ascii="Times New Roman" w:eastAsia="Times New Roman" w:hAnsi="Times New Roman" w:cs="Times New Roman"/>
          <w:sz w:val="24"/>
          <w:szCs w:val="24"/>
          <w:lang w:eastAsia="ru-RU"/>
        </w:rPr>
        <w:t>«Чтение – вот лучшее учение» (</w:t>
      </w:r>
      <w:proofErr w:type="spellStart"/>
      <w:r w:rsidRPr="009308F2">
        <w:rPr>
          <w:rFonts w:ascii="Times New Roman" w:eastAsia="Times New Roman" w:hAnsi="Times New Roman" w:cs="Times New Roman"/>
          <w:sz w:val="24"/>
          <w:szCs w:val="24"/>
          <w:lang w:eastAsia="ru-RU"/>
        </w:rPr>
        <w:t>Залесовская</w:t>
      </w:r>
      <w:proofErr w:type="spellEnd"/>
      <w:r w:rsidRPr="009308F2">
        <w:rPr>
          <w:rFonts w:ascii="Times New Roman" w:eastAsia="Times New Roman" w:hAnsi="Times New Roman" w:cs="Times New Roman"/>
          <w:sz w:val="24"/>
          <w:szCs w:val="24"/>
          <w:lang w:eastAsia="ru-RU"/>
        </w:rPr>
        <w:t xml:space="preserve"> сельская библиотека), акция «Читаем вместе, читаем вслух!» (</w:t>
      </w:r>
      <w:proofErr w:type="spellStart"/>
      <w:r w:rsidRPr="009308F2">
        <w:rPr>
          <w:rFonts w:ascii="Times New Roman" w:eastAsia="Times New Roman" w:hAnsi="Times New Roman" w:cs="Times New Roman"/>
          <w:sz w:val="24"/>
          <w:szCs w:val="24"/>
          <w:lang w:eastAsia="ru-RU"/>
        </w:rPr>
        <w:t>Заливинская</w:t>
      </w:r>
      <w:proofErr w:type="spellEnd"/>
      <w:r w:rsidRPr="009308F2">
        <w:rPr>
          <w:rFonts w:ascii="Times New Roman" w:eastAsia="Times New Roman" w:hAnsi="Times New Roman" w:cs="Times New Roman"/>
          <w:sz w:val="24"/>
          <w:szCs w:val="24"/>
          <w:lang w:eastAsia="ru-RU"/>
        </w:rPr>
        <w:t xml:space="preserve"> сельская библиотека). Прочитали стихотворения детского писателя С. В. Михалкова «Прививка», «Где очки», «Мой щенок» и др.; обсудили прочитанный эпизод из книги Валентина Распутина «Уроки французского».</w:t>
      </w:r>
    </w:p>
    <w:p w:rsidR="009C75F6" w:rsidRPr="009308F2" w:rsidRDefault="009C75F6" w:rsidP="009308F2">
      <w:pPr>
        <w:shd w:val="clear" w:color="auto" w:fill="FFFFFF"/>
        <w:spacing w:after="0" w:line="240" w:lineRule="auto"/>
        <w:ind w:firstLine="709"/>
        <w:jc w:val="both"/>
        <w:rPr>
          <w:rFonts w:ascii="Times New Roman" w:eastAsia="SimSun" w:hAnsi="Times New Roman" w:cs="Times New Roman"/>
          <w:b/>
          <w:sz w:val="24"/>
          <w:szCs w:val="24"/>
          <w:shd w:val="clear" w:color="auto" w:fill="FFFFFF"/>
          <w:lang w:eastAsia="ar-SA"/>
        </w:rPr>
      </w:pPr>
      <w:r w:rsidRPr="009308F2">
        <w:rPr>
          <w:rFonts w:ascii="Times New Roman" w:eastAsia="SimSun" w:hAnsi="Times New Roman" w:cs="Times New Roman"/>
          <w:b/>
          <w:sz w:val="24"/>
          <w:szCs w:val="24"/>
          <w:shd w:val="clear" w:color="auto" w:fill="FFFFFF"/>
          <w:lang w:eastAsia="ar-SA"/>
        </w:rPr>
        <w:t>Приложение № 6. Всемирный день чтения вслух.</w:t>
      </w:r>
    </w:p>
    <w:p w:rsidR="009C75F6" w:rsidRPr="003E4D68" w:rsidRDefault="009C75F6" w:rsidP="009308F2">
      <w:pPr>
        <w:suppressAutoHyphens/>
        <w:spacing w:after="0" w:line="240" w:lineRule="auto"/>
        <w:ind w:firstLine="709"/>
        <w:jc w:val="both"/>
        <w:rPr>
          <w:rFonts w:ascii="Times New Roman" w:eastAsia="Times New Roman" w:hAnsi="Times New Roman" w:cs="Times New Roman"/>
          <w:sz w:val="24"/>
          <w:szCs w:val="24"/>
          <w:lang w:eastAsia="ru-RU"/>
        </w:rPr>
      </w:pPr>
      <w:r w:rsidRPr="003E4D68">
        <w:rPr>
          <w:rFonts w:ascii="Times New Roman" w:eastAsia="Times New Roman" w:hAnsi="Times New Roman" w:cs="Times New Roman"/>
          <w:sz w:val="24"/>
          <w:szCs w:val="24"/>
          <w:lang w:eastAsia="ru-RU"/>
        </w:rPr>
        <w:t>Отдавая дань народному творчеству и Году культурног</w:t>
      </w:r>
      <w:r w:rsidR="003E4D68" w:rsidRPr="003E4D68">
        <w:rPr>
          <w:rFonts w:ascii="Times New Roman" w:eastAsia="Times New Roman" w:hAnsi="Times New Roman" w:cs="Times New Roman"/>
          <w:sz w:val="24"/>
          <w:szCs w:val="24"/>
          <w:lang w:eastAsia="ru-RU"/>
        </w:rPr>
        <w:t>о наследия в России, 2 апреля в </w:t>
      </w:r>
      <w:r w:rsidRPr="003E4D68">
        <w:rPr>
          <w:rFonts w:ascii="Times New Roman" w:eastAsia="Times New Roman" w:hAnsi="Times New Roman" w:cs="Times New Roman"/>
          <w:sz w:val="24"/>
          <w:szCs w:val="24"/>
          <w:lang w:eastAsia="ru-RU"/>
        </w:rPr>
        <w:t xml:space="preserve">зале Полесского КДЦ состоялся весенний концерт, посвященный Дню рождения великого писателя Н. В. Гоголя. Библиотекари центральной межпоселенческой библиотеки подготовили видео-презентацию «Николай Гоголь. Интересные факты» и обзор литературы «Великий мастер языка и слова» </w:t>
      </w:r>
      <w:r w:rsidR="003E4D68">
        <w:rPr>
          <w:rFonts w:ascii="Times New Roman" w:eastAsia="Times New Roman" w:hAnsi="Times New Roman" w:cs="Times New Roman"/>
          <w:sz w:val="24"/>
          <w:szCs w:val="24"/>
          <w:lang w:eastAsia="ru-RU"/>
        </w:rPr>
        <w:t>у</w:t>
      </w:r>
      <w:r w:rsidRPr="003E4D68">
        <w:rPr>
          <w:rFonts w:ascii="Times New Roman" w:eastAsia="Times New Roman" w:hAnsi="Times New Roman" w:cs="Times New Roman"/>
          <w:sz w:val="24"/>
          <w:szCs w:val="24"/>
          <w:lang w:eastAsia="ru-RU"/>
        </w:rPr>
        <w:t xml:space="preserve"> книжной выставки «Этот загадочный Н. В. Гоголь».</w:t>
      </w:r>
    </w:p>
    <w:p w:rsidR="009C75F6" w:rsidRPr="003E4D68"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3E4D68">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7</w:t>
      </w:r>
      <w:r w:rsidRPr="003E4D68">
        <w:rPr>
          <w:rFonts w:ascii="Times New Roman" w:eastAsia="Times New Roman" w:hAnsi="Times New Roman" w:cs="Times New Roman"/>
          <w:b/>
          <w:sz w:val="24"/>
          <w:szCs w:val="24"/>
          <w:lang w:eastAsia="ru-RU"/>
        </w:rPr>
        <w:t>. Обзор литературы «Великий мастер языка и слова»</w:t>
      </w:r>
      <w:r w:rsidRPr="003E4D68">
        <w:rPr>
          <w:rFonts w:ascii="Times New Roman" w:eastAsia="Times New Roman" w:hAnsi="Times New Roman" w:cs="Times New Roman"/>
          <w:sz w:val="24"/>
          <w:szCs w:val="24"/>
          <w:lang w:eastAsia="ru-RU"/>
        </w:rPr>
        <w:t xml:space="preserve"> (185 чел. в </w:t>
      </w:r>
      <w:proofErr w:type="spellStart"/>
      <w:r w:rsidRPr="003E4D68">
        <w:rPr>
          <w:rFonts w:ascii="Times New Roman" w:eastAsia="Times New Roman" w:hAnsi="Times New Roman" w:cs="Times New Roman"/>
          <w:sz w:val="24"/>
          <w:szCs w:val="24"/>
          <w:lang w:eastAsia="ru-RU"/>
        </w:rPr>
        <w:t>т.ч</w:t>
      </w:r>
      <w:proofErr w:type="spellEnd"/>
      <w:r w:rsidRPr="003E4D68">
        <w:rPr>
          <w:rFonts w:ascii="Times New Roman" w:eastAsia="Times New Roman" w:hAnsi="Times New Roman" w:cs="Times New Roman"/>
          <w:sz w:val="24"/>
          <w:szCs w:val="24"/>
          <w:lang w:eastAsia="ru-RU"/>
        </w:rPr>
        <w:t>. 25 чел. дети до 14 лет, 16 чел. – юн.)</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lastRenderedPageBreak/>
        <w:t xml:space="preserve">Неоднократно юные читатели нашей библиотеки участвовали в </w:t>
      </w:r>
      <w:proofErr w:type="spellStart"/>
      <w:r w:rsidRPr="009308F2">
        <w:rPr>
          <w:rFonts w:ascii="Times New Roman" w:eastAsia="SimSun" w:hAnsi="Times New Roman" w:cs="Times New Roman"/>
          <w:sz w:val="24"/>
          <w:szCs w:val="24"/>
          <w:lang w:eastAsia="ar-SA"/>
        </w:rPr>
        <w:t>квизах</w:t>
      </w:r>
      <w:proofErr w:type="spellEnd"/>
      <w:r w:rsidRPr="009308F2">
        <w:rPr>
          <w:rFonts w:ascii="Times New Roman" w:eastAsia="SimSun" w:hAnsi="Times New Roman" w:cs="Times New Roman"/>
          <w:sz w:val="24"/>
          <w:szCs w:val="24"/>
          <w:lang w:eastAsia="ar-SA"/>
        </w:rPr>
        <w:t xml:space="preserve">, организованных Калининградской областной детской библиотекой им. А.П. Гайдара.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Несмотря на недостаточное финансирование, библиотеки системы стремились сделать чтение привлекательным и необходимым для старшего и подрастающего поколения, а посещение библиотек – престижным. В течение года были проведены Дни информации «Новые книги», а на сайте библиотеки опубликованы краткие аннотации новой литературы, поступившей в каждую библиотеку системы. </w:t>
      </w:r>
    </w:p>
    <w:p w:rsidR="009C75F6" w:rsidRPr="009308F2" w:rsidRDefault="009C75F6" w:rsidP="009308F2">
      <w:pPr>
        <w:suppressAutoHyphens/>
        <w:spacing w:after="0" w:line="240" w:lineRule="auto"/>
        <w:ind w:firstLine="709"/>
        <w:jc w:val="both"/>
        <w:rPr>
          <w:rFonts w:ascii="Times New Roman" w:eastAsia="SimSun" w:hAnsi="Times New Roman" w:cs="Times New Roman"/>
          <w:b/>
          <w:i/>
          <w:sz w:val="24"/>
          <w:szCs w:val="24"/>
          <w:lang w:eastAsia="ar-SA"/>
        </w:rPr>
      </w:pPr>
      <w:r w:rsidRPr="009308F2">
        <w:rPr>
          <w:rFonts w:ascii="Times New Roman" w:eastAsia="SimSun" w:hAnsi="Times New Roman" w:cs="Times New Roman"/>
          <w:b/>
          <w:i/>
          <w:sz w:val="24"/>
          <w:szCs w:val="24"/>
          <w:lang w:eastAsia="ar-SA"/>
        </w:rPr>
        <w:t>7.5. Обслуживание удаленных пользователей.</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Обслуживание удалённых пользователей ведется через сайт ЦБС, по электронной почте, в социальных сетях (VK), по телефону.</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Обслуживание удаленных – это продление сроков пользования литературы по телефону и интернету, справки о режиме работы библиотеки, о библиотечных услугах, о наличии книг в книжном фонде библиотек системы. Анализируя диаграмму посещений сайта, приходим к выводу, что число пользователей растет.</w:t>
      </w:r>
    </w:p>
    <w:p w:rsidR="009C75F6" w:rsidRPr="009308F2" w:rsidRDefault="009C75F6" w:rsidP="009308F2">
      <w:pPr>
        <w:suppressAutoHyphens/>
        <w:spacing w:after="0" w:line="240" w:lineRule="auto"/>
        <w:ind w:firstLine="709"/>
        <w:jc w:val="both"/>
        <w:rPr>
          <w:rFonts w:ascii="Times New Roman" w:eastAsia="Calibri" w:hAnsi="Times New Roman" w:cs="Times New Roman"/>
          <w:sz w:val="24"/>
          <w:szCs w:val="24"/>
        </w:rPr>
      </w:pPr>
      <w:r w:rsidRPr="009308F2">
        <w:rPr>
          <w:rFonts w:ascii="Times New Roman" w:eastAsia="SimSun" w:hAnsi="Times New Roman" w:cs="Times New Roman"/>
          <w:sz w:val="24"/>
          <w:szCs w:val="24"/>
          <w:lang w:eastAsia="ar-SA"/>
        </w:rPr>
        <w:t xml:space="preserve">Статистика посещаемости сайта свидетельствует о том, что сохраняется устойчивая тенденция повышения интереса пользователей библиотек МБУК «МЦБС» к нашему сайту. </w:t>
      </w:r>
      <w:r w:rsidRPr="009308F2">
        <w:rPr>
          <w:rFonts w:ascii="Times New Roman" w:eastAsia="Calibri" w:hAnsi="Times New Roman" w:cs="Times New Roman"/>
          <w:sz w:val="24"/>
          <w:szCs w:val="24"/>
        </w:rPr>
        <w:t xml:space="preserve">Посещения сайта за 2022 год – 3900, портала </w:t>
      </w:r>
      <w:proofErr w:type="spellStart"/>
      <w:r w:rsidRPr="009308F2">
        <w:rPr>
          <w:rFonts w:ascii="Times New Roman" w:eastAsia="Calibri" w:hAnsi="Times New Roman" w:cs="Times New Roman"/>
          <w:sz w:val="24"/>
          <w:szCs w:val="24"/>
        </w:rPr>
        <w:t>Культура.РФ</w:t>
      </w:r>
      <w:proofErr w:type="spellEnd"/>
      <w:r w:rsidRPr="009308F2">
        <w:rPr>
          <w:rFonts w:ascii="Times New Roman" w:eastAsia="Calibri" w:hAnsi="Times New Roman" w:cs="Times New Roman"/>
          <w:sz w:val="24"/>
          <w:szCs w:val="24"/>
        </w:rPr>
        <w:t xml:space="preserve"> – 4270. Число библиотечных мероприятий различной направленности для широкого круга читателей в 2022 году в удаленном режиме – 22:</w:t>
      </w:r>
    </w:p>
    <w:p w:rsidR="009C75F6" w:rsidRPr="009308F2" w:rsidRDefault="009C75F6" w:rsidP="009308F2">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w:t>
      </w:r>
      <w:r w:rsidRPr="009308F2">
        <w:rPr>
          <w:rFonts w:ascii="Times New Roman" w:eastAsia="SimSun" w:hAnsi="Times New Roman" w:cs="Times New Roman"/>
          <w:i/>
          <w:sz w:val="24"/>
          <w:szCs w:val="24"/>
          <w:lang w:eastAsia="ar-SA"/>
        </w:rPr>
        <w:tab/>
        <w:t>патриотическая направленность:</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 видео обзор «Блокадный хлеб» в рамках Всероссийская акция памяти «Блокадный хлеб» (сайт </w:t>
      </w:r>
      <w:hyperlink r:id="rId45" w:history="1">
        <w:r w:rsidRPr="009308F2">
          <w:rPr>
            <w:rFonts w:ascii="Times New Roman" w:eastAsia="SimSun" w:hAnsi="Times New Roman" w:cs="Times New Roman"/>
            <w:color w:val="0563C1"/>
            <w:sz w:val="24"/>
            <w:szCs w:val="24"/>
            <w:u w:val="single"/>
            <w:lang w:eastAsia="ar-SA"/>
          </w:rPr>
          <w:t>https://cbs-polessk.kulturu.ru/item/1058240</w:t>
        </w:r>
      </w:hyperlink>
      <w:r w:rsidRPr="009308F2">
        <w:rPr>
          <w:rFonts w:ascii="Times New Roman" w:eastAsia="SimSun" w:hAnsi="Times New Roman" w:cs="Times New Roman"/>
          <w:sz w:val="24"/>
          <w:szCs w:val="24"/>
          <w:lang w:eastAsia="ar-SA"/>
        </w:rPr>
        <w:t xml:space="preserve"> - 17 просмотров, группа ВК </w:t>
      </w:r>
      <w:hyperlink r:id="rId46" w:history="1">
        <w:r w:rsidRPr="009308F2">
          <w:rPr>
            <w:rFonts w:ascii="Times New Roman" w:eastAsia="SimSun" w:hAnsi="Times New Roman" w:cs="Times New Roman"/>
            <w:color w:val="0563C1"/>
            <w:sz w:val="24"/>
            <w:szCs w:val="24"/>
            <w:u w:val="single"/>
            <w:lang w:eastAsia="ar-SA"/>
          </w:rPr>
          <w:t>https://vk.com/wall-86842862_3208</w:t>
        </w:r>
      </w:hyperlink>
      <w:r w:rsidRPr="009308F2">
        <w:rPr>
          <w:rFonts w:ascii="Times New Roman" w:eastAsia="SimSun" w:hAnsi="Times New Roman" w:cs="Times New Roman"/>
          <w:sz w:val="24"/>
          <w:szCs w:val="24"/>
          <w:lang w:eastAsia="ar-SA"/>
        </w:rPr>
        <w:t xml:space="preserve"> - 217 просмотров);</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 онлайн патриотический час «Афганистан прошёл войной по душам» (Сайт </w:t>
      </w:r>
      <w:hyperlink r:id="rId47" w:history="1">
        <w:r w:rsidRPr="009308F2">
          <w:rPr>
            <w:rFonts w:ascii="Times New Roman" w:eastAsia="SimSun" w:hAnsi="Times New Roman" w:cs="Times New Roman"/>
            <w:color w:val="0563C1"/>
            <w:sz w:val="24"/>
            <w:szCs w:val="24"/>
            <w:u w:val="single"/>
            <w:lang w:eastAsia="ar-SA"/>
          </w:rPr>
          <w:t>https://cbs-polessk.kulturu.ru/item/1094601</w:t>
        </w:r>
      </w:hyperlink>
      <w:r w:rsidRPr="009308F2">
        <w:rPr>
          <w:rFonts w:ascii="Times New Roman" w:eastAsia="SimSun" w:hAnsi="Times New Roman" w:cs="Times New Roman"/>
          <w:sz w:val="24"/>
          <w:szCs w:val="24"/>
          <w:lang w:eastAsia="ar-SA"/>
        </w:rPr>
        <w:t xml:space="preserve"> - 28 просмотров, группа ВК </w:t>
      </w:r>
      <w:hyperlink r:id="rId48" w:history="1">
        <w:r w:rsidRPr="009308F2">
          <w:rPr>
            <w:rFonts w:ascii="Times New Roman" w:eastAsia="SimSun" w:hAnsi="Times New Roman" w:cs="Times New Roman"/>
            <w:color w:val="0563C1"/>
            <w:sz w:val="24"/>
            <w:szCs w:val="24"/>
            <w:u w:val="single"/>
            <w:lang w:eastAsia="ar-SA"/>
          </w:rPr>
          <w:t>https://vk.com/wall-86842862_3286</w:t>
        </w:r>
      </w:hyperlink>
      <w:r w:rsidRPr="009308F2">
        <w:rPr>
          <w:rFonts w:ascii="Times New Roman" w:eastAsia="SimSun" w:hAnsi="Times New Roman" w:cs="Times New Roman"/>
          <w:sz w:val="24"/>
          <w:szCs w:val="24"/>
          <w:lang w:eastAsia="ar-SA"/>
        </w:rPr>
        <w:t xml:space="preserve"> - 164 просмотра);</w:t>
      </w:r>
    </w:p>
    <w:p w:rsidR="009C75F6" w:rsidRPr="009308F2" w:rsidRDefault="009C75F6" w:rsidP="009308F2">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xml:space="preserve">- видео презентация сборника документов «Без срока давности: преступления нацистов и их пособников против советских граждан на территории Восточной Пруссии (нынешней Калининградской области) в годы Великой Отечественной войны» (сайт </w:t>
      </w:r>
      <w:hyperlink r:id="rId49" w:history="1">
        <w:r w:rsidRPr="009308F2">
          <w:rPr>
            <w:rFonts w:ascii="Times New Roman" w:eastAsia="SimSun" w:hAnsi="Times New Roman" w:cs="Times New Roman"/>
            <w:color w:val="0563C1"/>
            <w:sz w:val="24"/>
            <w:szCs w:val="24"/>
            <w:u w:val="single"/>
            <w:lang w:eastAsia="ar-SA"/>
          </w:rPr>
          <w:t>https://cbs-polessk.kulturu.ru/item/1218502</w:t>
        </w:r>
      </w:hyperlink>
      <w:r w:rsidRPr="009308F2">
        <w:rPr>
          <w:rFonts w:ascii="Times New Roman" w:eastAsia="SimSun" w:hAnsi="Times New Roman" w:cs="Times New Roman"/>
          <w:sz w:val="24"/>
          <w:szCs w:val="24"/>
          <w:lang w:eastAsia="ar-SA"/>
        </w:rPr>
        <w:t xml:space="preserve"> - 21 просмотров, группа ВК </w:t>
      </w:r>
      <w:hyperlink r:id="rId50" w:history="1">
        <w:r w:rsidRPr="009308F2">
          <w:rPr>
            <w:rFonts w:ascii="Times New Roman" w:eastAsia="SimSun" w:hAnsi="Times New Roman" w:cs="Times New Roman"/>
            <w:color w:val="0563C1"/>
            <w:sz w:val="24"/>
            <w:szCs w:val="24"/>
            <w:u w:val="single"/>
            <w:lang w:eastAsia="ar-SA"/>
          </w:rPr>
          <w:t>https://vk.com/wall-86842862_3572</w:t>
        </w:r>
      </w:hyperlink>
      <w:r w:rsidRPr="009308F2">
        <w:rPr>
          <w:rFonts w:ascii="Times New Roman" w:eastAsia="SimSun" w:hAnsi="Times New Roman" w:cs="Times New Roman"/>
          <w:sz w:val="24"/>
          <w:szCs w:val="24"/>
          <w:lang w:eastAsia="ar-SA"/>
        </w:rPr>
        <w:t xml:space="preserve"> - 178 просмотров);</w:t>
      </w:r>
    </w:p>
    <w:p w:rsidR="009C75F6" w:rsidRPr="009308F2" w:rsidRDefault="009C75F6" w:rsidP="009308F2">
      <w:pPr>
        <w:numPr>
          <w:ilvl w:val="0"/>
          <w:numId w:val="14"/>
        </w:numPr>
        <w:tabs>
          <w:tab w:val="left" w:pos="993"/>
        </w:tabs>
        <w:suppressAutoHyphens/>
        <w:autoSpaceDE w:val="0"/>
        <w:autoSpaceDN w:val="0"/>
        <w:adjustRightInd w:val="0"/>
        <w:spacing w:after="0" w:line="240" w:lineRule="auto"/>
        <w:ind w:left="0" w:firstLine="709"/>
        <w:jc w:val="both"/>
        <w:rPr>
          <w:rFonts w:ascii="Times New Roman" w:eastAsia="SimSun" w:hAnsi="Times New Roman" w:cs="Times New Roman"/>
          <w:i/>
          <w:sz w:val="24"/>
          <w:szCs w:val="24"/>
          <w:lang w:eastAsia="ar-SA"/>
        </w:rPr>
      </w:pPr>
      <w:r w:rsidRPr="009308F2">
        <w:rPr>
          <w:rFonts w:ascii="Times New Roman" w:eastAsia="SimSun" w:hAnsi="Times New Roman" w:cs="Times New Roman"/>
          <w:i/>
          <w:sz w:val="24"/>
          <w:szCs w:val="24"/>
          <w:lang w:eastAsia="ar-SA"/>
        </w:rPr>
        <w:t>Духовно-нравственное воспитание, формирование семейных ценностей:</w:t>
      </w:r>
    </w:p>
    <w:p w:rsidR="009C75F6" w:rsidRPr="009308F2" w:rsidRDefault="009C75F6" w:rsidP="009308F2">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видео-обзор литературно-поэтического вечера «Свет материнской любви», ко дню матери.</w:t>
      </w:r>
    </w:p>
    <w:p w:rsidR="009C75F6" w:rsidRPr="009308F2" w:rsidRDefault="009C75F6" w:rsidP="009308F2">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виртуальные выставка открыток советской эпохи к Новому году, 23 февраля, 8 марта, дню рожденья;</w:t>
      </w:r>
    </w:p>
    <w:p w:rsidR="009C75F6" w:rsidRPr="009308F2" w:rsidRDefault="009C75F6" w:rsidP="009308F2">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викторины «Значения слов», «Самая-самая-самая дама», «Как встречают Новый год люди всех земных широт», «Богатырская наша сила» и др.</w:t>
      </w:r>
    </w:p>
    <w:p w:rsidR="009C75F6" w:rsidRPr="009308F2" w:rsidRDefault="009C75F6" w:rsidP="009308F2">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 презентации «Всемирный день окружающей среды», «Библиотечная беседка «Турист читающий».</w:t>
      </w:r>
    </w:p>
    <w:p w:rsidR="009C75F6" w:rsidRPr="009308F2" w:rsidRDefault="009C75F6" w:rsidP="009308F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43" w:name="_Ref126609034"/>
      <w:r w:rsidRPr="009308F2">
        <w:rPr>
          <w:rFonts w:ascii="Times New Roman" w:eastAsia="Times New Roman" w:hAnsi="Times New Roman" w:cs="Times New Roman"/>
          <w:color w:val="auto"/>
          <w:sz w:val="24"/>
          <w:szCs w:val="24"/>
          <w:lang w:eastAsia="ar-SA"/>
        </w:rPr>
        <w:t xml:space="preserve">7.6. </w:t>
      </w:r>
      <w:proofErr w:type="spellStart"/>
      <w:r w:rsidRPr="009308F2">
        <w:rPr>
          <w:rFonts w:ascii="Times New Roman" w:eastAsia="Times New Roman" w:hAnsi="Times New Roman" w:cs="Times New Roman"/>
          <w:color w:val="auto"/>
          <w:sz w:val="24"/>
          <w:szCs w:val="24"/>
          <w:lang w:eastAsia="ar-SA"/>
        </w:rPr>
        <w:t>Внестационарные</w:t>
      </w:r>
      <w:proofErr w:type="spellEnd"/>
      <w:r w:rsidRPr="009308F2">
        <w:rPr>
          <w:rFonts w:ascii="Times New Roman" w:eastAsia="Times New Roman" w:hAnsi="Times New Roman" w:cs="Times New Roman"/>
          <w:color w:val="auto"/>
          <w:sz w:val="24"/>
          <w:szCs w:val="24"/>
          <w:lang w:eastAsia="ar-SA"/>
        </w:rPr>
        <w:t xml:space="preserve"> формы обслуживания.</w:t>
      </w:r>
      <w:bookmarkEnd w:id="43"/>
      <w:r w:rsidRPr="009308F2">
        <w:rPr>
          <w:rFonts w:ascii="Times New Roman" w:eastAsia="Times New Roman" w:hAnsi="Times New Roman" w:cs="Times New Roman"/>
          <w:color w:val="auto"/>
          <w:sz w:val="24"/>
          <w:szCs w:val="24"/>
          <w:lang w:eastAsia="ar-SA"/>
        </w:rPr>
        <w:t xml:space="preserve"> </w:t>
      </w:r>
    </w:p>
    <w:p w:rsidR="009C75F6" w:rsidRPr="009308F2" w:rsidRDefault="009C75F6" w:rsidP="009308F2">
      <w:pPr>
        <w:suppressAutoHyphens/>
        <w:spacing w:after="0" w:line="240" w:lineRule="auto"/>
        <w:ind w:firstLine="709"/>
        <w:jc w:val="both"/>
        <w:rPr>
          <w:rFonts w:ascii="Times New Roman" w:eastAsia="SimSun" w:hAnsi="Times New Roman" w:cs="Times New Roman"/>
          <w:sz w:val="24"/>
          <w:szCs w:val="24"/>
          <w:lang w:eastAsia="ar-SA"/>
        </w:rPr>
      </w:pPr>
      <w:r w:rsidRPr="009308F2">
        <w:rPr>
          <w:rFonts w:ascii="Times New Roman" w:eastAsia="SimSun" w:hAnsi="Times New Roman" w:cs="Times New Roman"/>
          <w:sz w:val="24"/>
          <w:szCs w:val="24"/>
          <w:lang w:eastAsia="ar-SA"/>
        </w:rPr>
        <w:t>В ЦМБ 2 передвижки (Полесский район, поселок Февральское и Психоневрологический интернат «Яблоневый сад»). В условиях пандемии с 2020 года передвижек не осуществлялось.</w:t>
      </w:r>
    </w:p>
    <w:p w:rsidR="009C75F6" w:rsidRPr="009308F2" w:rsidRDefault="009C75F6" w:rsidP="009308F2">
      <w:pPr>
        <w:suppressAutoHyphens/>
        <w:spacing w:after="0" w:line="240" w:lineRule="auto"/>
        <w:ind w:firstLine="709"/>
        <w:jc w:val="both"/>
        <w:rPr>
          <w:rFonts w:ascii="Times New Roman" w:eastAsia="SimSun" w:hAnsi="Times New Roman" w:cs="Times New Roman"/>
          <w:color w:val="000000"/>
          <w:sz w:val="24"/>
          <w:szCs w:val="24"/>
          <w:lang w:eastAsia="ar-SA"/>
        </w:rPr>
      </w:pPr>
      <w:r w:rsidRPr="009308F2">
        <w:rPr>
          <w:rFonts w:ascii="Times New Roman" w:eastAsia="SimSun" w:hAnsi="Times New Roman" w:cs="Times New Roman"/>
          <w:sz w:val="24"/>
          <w:szCs w:val="24"/>
          <w:lang w:eastAsia="ar-SA"/>
        </w:rPr>
        <w:t xml:space="preserve">Библиотечные учреждения использовали в своей работе такую форму работы как «Обслуживание на дому» и </w:t>
      </w:r>
      <w:proofErr w:type="spellStart"/>
      <w:r w:rsidRPr="009308F2">
        <w:rPr>
          <w:rFonts w:ascii="Times New Roman" w:eastAsia="SimSun" w:hAnsi="Times New Roman" w:cs="Times New Roman"/>
          <w:sz w:val="24"/>
          <w:szCs w:val="24"/>
          <w:lang w:eastAsia="ar-SA"/>
        </w:rPr>
        <w:t>книгоношество</w:t>
      </w:r>
      <w:proofErr w:type="spellEnd"/>
      <w:r w:rsidRPr="009308F2">
        <w:rPr>
          <w:rFonts w:ascii="Times New Roman" w:eastAsia="SimSun" w:hAnsi="Times New Roman" w:cs="Times New Roman"/>
          <w:sz w:val="24"/>
          <w:szCs w:val="24"/>
          <w:lang w:eastAsia="ar-SA"/>
        </w:rPr>
        <w:t xml:space="preserve">, что </w:t>
      </w:r>
      <w:r w:rsidRPr="009308F2">
        <w:rPr>
          <w:rFonts w:ascii="Times New Roman" w:eastAsia="SimSun" w:hAnsi="Times New Roman" w:cs="Times New Roman"/>
          <w:color w:val="000000"/>
          <w:sz w:val="24"/>
          <w:szCs w:val="24"/>
          <w:lang w:eastAsia="ar-SA"/>
        </w:rPr>
        <w:t xml:space="preserve">способствует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Этими формами работы обслуживались инвалиды, пожилые люди и другие маломобильные группы пользователей. Обслуживание строится на основании индивидуальных запросов и по телефону, согласовывается график посещений, осуществляется информирование о новых поступлениях.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За год библиотеки МБУК «МЦБС» на дому обслужили 90 человек, книговыдача составила 3427 экз., посещение 3863.</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44" w:name="_Ref126609046"/>
      <w:r w:rsidRPr="00D8145E">
        <w:rPr>
          <w:rFonts w:ascii="Times New Roman" w:eastAsia="Times New Roman" w:hAnsi="Times New Roman" w:cs="Times New Roman"/>
          <w:color w:val="auto"/>
          <w:sz w:val="24"/>
          <w:szCs w:val="24"/>
          <w:lang w:eastAsia="ar-SA"/>
        </w:rPr>
        <w:t>7.7. Организация МБА и ЭДД в муниципальных библиотеках.</w:t>
      </w:r>
      <w:bookmarkEnd w:id="44"/>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В 2022 году по линии МБА для читателей центральной межпоселенческой библиотеки ГБУК «Калининградская областная юношеская библиотека» имени Маяковского предоставляла книжные выставки в количестве – 50 экз. Была проведена рекламная компания в социальных сетях. Книговыдача по выставке составила – 117 экз. </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45" w:name="_Ref126609053"/>
      <w:r w:rsidRPr="00D8145E">
        <w:rPr>
          <w:rFonts w:ascii="Times New Roman" w:eastAsia="Times New Roman" w:hAnsi="Times New Roman" w:cs="Times New Roman"/>
          <w:color w:val="auto"/>
          <w:sz w:val="24"/>
          <w:szCs w:val="24"/>
          <w:lang w:eastAsia="ar-SA"/>
        </w:rPr>
        <w:t>7.8. Библиотечное обслуживание детей и молодежи.</w:t>
      </w:r>
      <w:bookmarkEnd w:id="45"/>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Библиотечное обслуживание детей и молодежи является составной частью библиотечного обслуживания населения, оно опирается на сочетание традиционных и</w:t>
      </w:r>
      <w:r w:rsidRPr="009C75F6">
        <w:rPr>
          <w:rFonts w:ascii="Times New Roman" w:eastAsia="SimSun" w:hAnsi="Times New Roman" w:cs="Times New Roman"/>
          <w:sz w:val="24"/>
          <w:szCs w:val="24"/>
          <w:lang w:val="en-US" w:eastAsia="ar-SA" w:bidi="ru-RU"/>
        </w:rPr>
        <w:t> </w:t>
      </w:r>
      <w:r w:rsidRPr="009C75F6">
        <w:rPr>
          <w:rFonts w:ascii="Times New Roman" w:eastAsia="SimSun" w:hAnsi="Times New Roman" w:cs="Times New Roman"/>
          <w:sz w:val="24"/>
          <w:szCs w:val="24"/>
          <w:lang w:eastAsia="ar-SA" w:bidi="ru-RU"/>
        </w:rPr>
        <w:t>новейших информационных технологий в предоставлении информационно-библиотечных услуг.</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В отчетном году библиотечные услуги читателям детям и молодежи предоставляли детское отделение центральной межпоселенческой библиотеки и 12 структурных подразделений. Детских и молодежных библиотек в муниципальном округе – нет.</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В 2022 году </w:t>
      </w:r>
      <w:r w:rsidRPr="009C75F6">
        <w:rPr>
          <w:rFonts w:ascii="Times New Roman" w:eastAsia="SimSun" w:hAnsi="Times New Roman" w:cs="Times New Roman"/>
          <w:bCs/>
          <w:sz w:val="24"/>
          <w:szCs w:val="24"/>
          <w:lang w:eastAsia="ar-SA" w:bidi="ru-RU"/>
        </w:rPr>
        <w:t>число</w:t>
      </w:r>
      <w:r w:rsidRPr="009C75F6">
        <w:rPr>
          <w:rFonts w:ascii="Times New Roman" w:eastAsia="SimSun" w:hAnsi="Times New Roman" w:cs="Times New Roman"/>
          <w:b/>
          <w:bCs/>
          <w:sz w:val="24"/>
          <w:szCs w:val="24"/>
          <w:lang w:eastAsia="ar-SA" w:bidi="ru-RU"/>
        </w:rPr>
        <w:t xml:space="preserve"> </w:t>
      </w:r>
      <w:r w:rsidRPr="009C75F6">
        <w:rPr>
          <w:rFonts w:ascii="Times New Roman" w:eastAsia="SimSun" w:hAnsi="Times New Roman" w:cs="Times New Roman"/>
          <w:sz w:val="24"/>
          <w:szCs w:val="24"/>
          <w:lang w:eastAsia="ar-SA" w:bidi="ru-RU"/>
        </w:rPr>
        <w:t xml:space="preserve">пользователей детей до 14 лет включительно, зарегистрированных в МБУК «МЦБС» Полесского муниципального округа составило </w:t>
      </w:r>
      <w:r w:rsidRPr="009C75F6">
        <w:rPr>
          <w:rFonts w:ascii="Times New Roman" w:eastAsia="SimSun" w:hAnsi="Times New Roman" w:cs="Times New Roman"/>
          <w:bCs/>
          <w:sz w:val="24"/>
          <w:szCs w:val="24"/>
          <w:lang w:eastAsia="ar-SA" w:bidi="ru-RU"/>
        </w:rPr>
        <w:t xml:space="preserve">1830 чел. </w:t>
      </w:r>
      <w:r w:rsidRPr="009C75F6">
        <w:rPr>
          <w:rFonts w:ascii="Times New Roman" w:eastAsia="SimSun" w:hAnsi="Times New Roman" w:cs="Times New Roman"/>
          <w:sz w:val="24"/>
          <w:szCs w:val="24"/>
          <w:lang w:eastAsia="ar-SA" w:bidi="ru-RU"/>
        </w:rPr>
        <w:t xml:space="preserve">(30% от общего числа пользователей библиотек (6128), что </w:t>
      </w:r>
      <w:r w:rsidRPr="009C75F6">
        <w:rPr>
          <w:rFonts w:ascii="Times New Roman" w:eastAsia="SimSun" w:hAnsi="Times New Roman" w:cs="Times New Roman"/>
          <w:iCs/>
          <w:sz w:val="24"/>
          <w:szCs w:val="24"/>
          <w:lang w:eastAsia="ar-SA" w:bidi="ru-RU"/>
        </w:rPr>
        <w:t>на 15% больше</w:t>
      </w:r>
      <w:r w:rsidRPr="009C75F6">
        <w:rPr>
          <w:rFonts w:ascii="Times New Roman" w:eastAsia="SimSun" w:hAnsi="Times New Roman" w:cs="Times New Roman"/>
          <w:sz w:val="24"/>
          <w:szCs w:val="24"/>
          <w:lang w:eastAsia="ar-SA" w:bidi="ru-RU"/>
        </w:rPr>
        <w:t>, чем в 2021 г. (1598).</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bCs/>
          <w:sz w:val="24"/>
          <w:szCs w:val="24"/>
          <w:lang w:eastAsia="ar-SA" w:bidi="ru-RU"/>
        </w:rPr>
        <w:t xml:space="preserve">Выдача документов </w:t>
      </w:r>
      <w:r w:rsidRPr="009C75F6">
        <w:rPr>
          <w:rFonts w:ascii="Times New Roman" w:eastAsia="SimSun" w:hAnsi="Times New Roman" w:cs="Times New Roman"/>
          <w:sz w:val="24"/>
          <w:szCs w:val="24"/>
          <w:lang w:eastAsia="ar-SA" w:bidi="ru-RU"/>
        </w:rPr>
        <w:t xml:space="preserve">пользователям до 14 лет включительно, составила </w:t>
      </w:r>
      <w:r w:rsidRPr="009C75F6">
        <w:rPr>
          <w:rFonts w:ascii="Times New Roman" w:eastAsia="SimSun" w:hAnsi="Times New Roman" w:cs="Times New Roman"/>
          <w:bCs/>
          <w:sz w:val="24"/>
          <w:szCs w:val="24"/>
          <w:lang w:eastAsia="ar-SA" w:bidi="ru-RU"/>
        </w:rPr>
        <w:t>33644 ед</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6% больше</w:t>
      </w:r>
      <w:r w:rsidRPr="009C75F6">
        <w:rPr>
          <w:rFonts w:ascii="Times New Roman" w:eastAsia="SimSun" w:hAnsi="Times New Roman" w:cs="Times New Roman"/>
          <w:sz w:val="24"/>
          <w:szCs w:val="24"/>
          <w:lang w:eastAsia="ar-SA" w:bidi="ru-RU"/>
        </w:rPr>
        <w:t xml:space="preserve">, чем в 2021 г. </w:t>
      </w:r>
      <w:r w:rsidRPr="009C75F6">
        <w:rPr>
          <w:rFonts w:ascii="Times New Roman" w:eastAsia="SimSun" w:hAnsi="Times New Roman" w:cs="Times New Roman"/>
          <w:bCs/>
          <w:sz w:val="24"/>
          <w:szCs w:val="24"/>
          <w:lang w:eastAsia="ar-SA" w:bidi="ru-RU"/>
        </w:rPr>
        <w:t>(31644); от общего количества выданных документов – 30%.</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В 2022 г. в библиотеках для пользователей детей выполнено </w:t>
      </w:r>
      <w:r w:rsidRPr="009C75F6">
        <w:rPr>
          <w:rFonts w:ascii="Times New Roman" w:eastAsia="SimSun" w:hAnsi="Times New Roman" w:cs="Times New Roman"/>
          <w:bCs/>
          <w:sz w:val="24"/>
          <w:szCs w:val="24"/>
          <w:lang w:eastAsia="ar-SA" w:bidi="ru-RU"/>
        </w:rPr>
        <w:t>197 справок и</w:t>
      </w:r>
      <w:r w:rsidRPr="009C75F6">
        <w:rPr>
          <w:rFonts w:ascii="Times New Roman" w:eastAsia="SimSun" w:hAnsi="Times New Roman" w:cs="Times New Roman"/>
          <w:bCs/>
          <w:sz w:val="24"/>
          <w:szCs w:val="24"/>
          <w:lang w:val="en-US" w:eastAsia="ar-SA" w:bidi="ru-RU"/>
        </w:rPr>
        <w:t> </w:t>
      </w:r>
      <w:r w:rsidRPr="009C75F6">
        <w:rPr>
          <w:rFonts w:ascii="Times New Roman" w:eastAsia="SimSun" w:hAnsi="Times New Roman" w:cs="Times New Roman"/>
          <w:bCs/>
          <w:sz w:val="24"/>
          <w:szCs w:val="24"/>
          <w:lang w:eastAsia="ar-SA" w:bidi="ru-RU"/>
        </w:rPr>
        <w:t>консультаций</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15% больше</w:t>
      </w:r>
      <w:r w:rsidRPr="009C75F6">
        <w:rPr>
          <w:rFonts w:ascii="Times New Roman" w:eastAsia="SimSun" w:hAnsi="Times New Roman" w:cs="Times New Roman"/>
          <w:sz w:val="24"/>
          <w:szCs w:val="24"/>
          <w:lang w:eastAsia="ar-SA" w:bidi="ru-RU"/>
        </w:rPr>
        <w:t>, чем в 2021 г. (172) и составило 44% от общего количества выполненных справок и консультаций.</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Количество </w:t>
      </w:r>
      <w:r w:rsidRPr="009C75F6">
        <w:rPr>
          <w:rFonts w:ascii="Times New Roman" w:eastAsia="SimSun" w:hAnsi="Times New Roman" w:cs="Times New Roman"/>
          <w:bCs/>
          <w:sz w:val="24"/>
          <w:szCs w:val="24"/>
          <w:lang w:eastAsia="ar-SA" w:bidi="ru-RU"/>
        </w:rPr>
        <w:t xml:space="preserve">библиотечных мероприятий </w:t>
      </w:r>
      <w:r w:rsidRPr="009C75F6">
        <w:rPr>
          <w:rFonts w:ascii="Times New Roman" w:eastAsia="SimSun" w:hAnsi="Times New Roman" w:cs="Times New Roman"/>
          <w:sz w:val="24"/>
          <w:szCs w:val="24"/>
          <w:lang w:eastAsia="ar-SA" w:bidi="ru-RU"/>
        </w:rPr>
        <w:t xml:space="preserve">в 2022 г. составило </w:t>
      </w:r>
      <w:r w:rsidRPr="009C75F6">
        <w:rPr>
          <w:rFonts w:ascii="Times New Roman" w:eastAsia="SimSun" w:hAnsi="Times New Roman" w:cs="Times New Roman"/>
          <w:bCs/>
          <w:sz w:val="24"/>
          <w:szCs w:val="24"/>
          <w:lang w:eastAsia="ar-SA" w:bidi="ru-RU"/>
        </w:rPr>
        <w:t>327 ед</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24% больше</w:t>
      </w:r>
      <w:r w:rsidRPr="009C75F6">
        <w:rPr>
          <w:rFonts w:ascii="Times New Roman" w:eastAsia="SimSun" w:hAnsi="Times New Roman" w:cs="Times New Roman"/>
          <w:sz w:val="24"/>
          <w:szCs w:val="24"/>
          <w:lang w:eastAsia="ar-SA" w:bidi="ru-RU"/>
        </w:rPr>
        <w:t xml:space="preserve">, чем в 2021 г. (263 ед.) и составило 38% от общего количества проведенных мероприятий. </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bidi="ru-RU"/>
        </w:rPr>
      </w:pPr>
      <w:r w:rsidRPr="009C75F6">
        <w:rPr>
          <w:rFonts w:ascii="Times New Roman" w:eastAsia="SimSun" w:hAnsi="Times New Roman" w:cs="Times New Roman"/>
          <w:b/>
          <w:sz w:val="24"/>
          <w:szCs w:val="24"/>
          <w:lang w:eastAsia="ar-SA" w:bidi="ru-RU"/>
        </w:rPr>
        <w:t>Таблица № 13</w:t>
      </w:r>
      <w:r w:rsidRPr="009C75F6">
        <w:rPr>
          <w:rFonts w:ascii="Times New Roman" w:eastAsia="SimSun" w:hAnsi="Times New Roman" w:cs="Times New Roman"/>
          <w:sz w:val="24"/>
          <w:szCs w:val="24"/>
          <w:lang w:eastAsia="ar-SA" w:bidi="ru-RU"/>
        </w:rPr>
        <w:t xml:space="preserve">. </w:t>
      </w:r>
      <w:r w:rsidRPr="009C75F6">
        <w:rPr>
          <w:rFonts w:ascii="Times New Roman" w:eastAsia="SimSun" w:hAnsi="Times New Roman" w:cs="Times New Roman"/>
          <w:sz w:val="24"/>
          <w:szCs w:val="24"/>
          <w:lang w:eastAsia="ar-SA"/>
        </w:rPr>
        <w:t>Абсолютные показатели деятельности МБУК «МЦБС» Полесского муниципального округа по обслуживанию детей до 14 лет за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1063"/>
        <w:gridCol w:w="1063"/>
        <w:gridCol w:w="1063"/>
      </w:tblGrid>
      <w:tr w:rsidR="009C75F6" w:rsidRPr="009C75F6" w:rsidTr="004F7233">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2020</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2021</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2022</w:t>
            </w:r>
          </w:p>
        </w:tc>
      </w:tr>
      <w:tr w:rsidR="009C75F6" w:rsidRPr="009C75F6" w:rsidTr="004F7233">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Пользователи до 14 лет</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1397</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1598</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1830</w:t>
            </w:r>
          </w:p>
        </w:tc>
      </w:tr>
      <w:tr w:rsidR="009C75F6" w:rsidRPr="009C75F6" w:rsidTr="004F7233">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Книговыдача пользователям до 14 лет</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26635</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31746</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33644</w:t>
            </w:r>
          </w:p>
        </w:tc>
      </w:tr>
      <w:tr w:rsidR="009C75F6" w:rsidRPr="009C75F6" w:rsidTr="004F7233">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Выполнено справок пользователям до 14 лет</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138</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172</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197</w:t>
            </w:r>
          </w:p>
        </w:tc>
      </w:tr>
      <w:tr w:rsidR="009C75F6" w:rsidRPr="009C75F6" w:rsidTr="004F7233">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Количество библиотечных мероприятий</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178</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263</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327</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bCs/>
          <w:sz w:val="24"/>
          <w:szCs w:val="24"/>
          <w:lang w:eastAsia="ar-SA" w:bidi="ru-RU"/>
        </w:rPr>
        <w:t>Число</w:t>
      </w:r>
      <w:r w:rsidRPr="009C75F6">
        <w:rPr>
          <w:rFonts w:ascii="Times New Roman" w:eastAsia="SimSun" w:hAnsi="Times New Roman" w:cs="Times New Roman"/>
          <w:b/>
          <w:bCs/>
          <w:sz w:val="24"/>
          <w:szCs w:val="24"/>
          <w:lang w:eastAsia="ar-SA" w:bidi="ru-RU"/>
        </w:rPr>
        <w:t xml:space="preserve"> </w:t>
      </w:r>
      <w:r w:rsidRPr="009C75F6">
        <w:rPr>
          <w:rFonts w:ascii="Times New Roman" w:eastAsia="SimSun" w:hAnsi="Times New Roman" w:cs="Times New Roman"/>
          <w:sz w:val="24"/>
          <w:szCs w:val="24"/>
          <w:lang w:eastAsia="ar-SA" w:bidi="ru-RU"/>
        </w:rPr>
        <w:t xml:space="preserve">пользователей в возрасте от 15 до 30 лет включительно, зарегистрированных в 2022 году составило </w:t>
      </w:r>
      <w:r w:rsidRPr="009C75F6">
        <w:rPr>
          <w:rFonts w:ascii="Times New Roman" w:eastAsia="SimSun" w:hAnsi="Times New Roman" w:cs="Times New Roman"/>
          <w:bCs/>
          <w:sz w:val="24"/>
          <w:szCs w:val="24"/>
          <w:lang w:eastAsia="ar-SA" w:bidi="ru-RU"/>
        </w:rPr>
        <w:t xml:space="preserve">1111 чел. </w:t>
      </w:r>
      <w:r w:rsidRPr="009C75F6">
        <w:rPr>
          <w:rFonts w:ascii="Times New Roman" w:eastAsia="SimSun" w:hAnsi="Times New Roman" w:cs="Times New Roman"/>
          <w:sz w:val="24"/>
          <w:szCs w:val="24"/>
          <w:lang w:eastAsia="ar-SA" w:bidi="ru-RU"/>
        </w:rPr>
        <w:t xml:space="preserve">(18% от общего числа пользователей библиотек (6128), что </w:t>
      </w:r>
      <w:r w:rsidRPr="009C75F6">
        <w:rPr>
          <w:rFonts w:ascii="Times New Roman" w:eastAsia="SimSun" w:hAnsi="Times New Roman" w:cs="Times New Roman"/>
          <w:iCs/>
          <w:sz w:val="24"/>
          <w:szCs w:val="24"/>
          <w:lang w:eastAsia="ar-SA" w:bidi="ru-RU"/>
        </w:rPr>
        <w:t>на 3% больше</w:t>
      </w:r>
      <w:r w:rsidRPr="009C75F6">
        <w:rPr>
          <w:rFonts w:ascii="Times New Roman" w:eastAsia="SimSun" w:hAnsi="Times New Roman" w:cs="Times New Roman"/>
          <w:sz w:val="24"/>
          <w:szCs w:val="24"/>
          <w:lang w:eastAsia="ar-SA" w:bidi="ru-RU"/>
        </w:rPr>
        <w:t>, чем в 2021 г. (826).</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bCs/>
          <w:sz w:val="24"/>
          <w:szCs w:val="24"/>
          <w:lang w:eastAsia="ar-SA" w:bidi="ru-RU"/>
        </w:rPr>
        <w:t xml:space="preserve">Выдача документов </w:t>
      </w:r>
      <w:r w:rsidRPr="009C75F6">
        <w:rPr>
          <w:rFonts w:ascii="Times New Roman" w:eastAsia="SimSun" w:hAnsi="Times New Roman" w:cs="Times New Roman"/>
          <w:sz w:val="24"/>
          <w:szCs w:val="24"/>
          <w:lang w:eastAsia="ar-SA" w:bidi="ru-RU"/>
        </w:rPr>
        <w:t xml:space="preserve">пользователям в возрасте от 15 до 30 лет включительно, составила </w:t>
      </w:r>
      <w:r w:rsidRPr="009C75F6">
        <w:rPr>
          <w:rFonts w:ascii="Times New Roman" w:eastAsia="SimSun" w:hAnsi="Times New Roman" w:cs="Times New Roman"/>
          <w:bCs/>
          <w:sz w:val="24"/>
          <w:szCs w:val="24"/>
          <w:lang w:eastAsia="ar-SA" w:bidi="ru-RU"/>
        </w:rPr>
        <w:t>10055 ед</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2% больше</w:t>
      </w:r>
      <w:r w:rsidRPr="009C75F6">
        <w:rPr>
          <w:rFonts w:ascii="Times New Roman" w:eastAsia="SimSun" w:hAnsi="Times New Roman" w:cs="Times New Roman"/>
          <w:sz w:val="24"/>
          <w:szCs w:val="24"/>
          <w:lang w:eastAsia="ar-SA" w:bidi="ru-RU"/>
        </w:rPr>
        <w:t xml:space="preserve">, чем в 2021 г. </w:t>
      </w:r>
      <w:r w:rsidRPr="009C75F6">
        <w:rPr>
          <w:rFonts w:ascii="Times New Roman" w:eastAsia="SimSun" w:hAnsi="Times New Roman" w:cs="Times New Roman"/>
          <w:bCs/>
          <w:sz w:val="24"/>
          <w:szCs w:val="24"/>
          <w:lang w:eastAsia="ar-SA" w:bidi="ru-RU"/>
        </w:rPr>
        <w:t>(7958); от общего количества выданных документов – 9% (113872).</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В 2022 г. для молодежи выполнено </w:t>
      </w:r>
      <w:r w:rsidRPr="009C75F6">
        <w:rPr>
          <w:rFonts w:ascii="Times New Roman" w:eastAsia="SimSun" w:hAnsi="Times New Roman" w:cs="Times New Roman"/>
          <w:bCs/>
          <w:sz w:val="24"/>
          <w:szCs w:val="24"/>
          <w:lang w:eastAsia="ar-SA" w:bidi="ru-RU"/>
        </w:rPr>
        <w:t>127 справок и консультаций</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310% больше</w:t>
      </w:r>
      <w:r w:rsidRPr="009C75F6">
        <w:rPr>
          <w:rFonts w:ascii="Times New Roman" w:eastAsia="SimSun" w:hAnsi="Times New Roman" w:cs="Times New Roman"/>
          <w:sz w:val="24"/>
          <w:szCs w:val="24"/>
          <w:lang w:eastAsia="ar-SA" w:bidi="ru-RU"/>
        </w:rPr>
        <w:t>, чем в 2021 г. (31) и составило 29% от общего количества выполненных справок и</w:t>
      </w:r>
      <w:r w:rsidRPr="009C75F6">
        <w:rPr>
          <w:rFonts w:ascii="Times New Roman" w:eastAsia="SimSun" w:hAnsi="Times New Roman" w:cs="Times New Roman"/>
          <w:sz w:val="24"/>
          <w:szCs w:val="24"/>
          <w:lang w:val="en-US" w:eastAsia="ar-SA" w:bidi="ru-RU"/>
        </w:rPr>
        <w:t> </w:t>
      </w:r>
      <w:r w:rsidRPr="009C75F6">
        <w:rPr>
          <w:rFonts w:ascii="Times New Roman" w:eastAsia="SimSun" w:hAnsi="Times New Roman" w:cs="Times New Roman"/>
          <w:sz w:val="24"/>
          <w:szCs w:val="24"/>
          <w:lang w:eastAsia="ar-SA" w:bidi="ru-RU"/>
        </w:rPr>
        <w:t>консультаций. Выполнение справок в 2022 году повысилось благодаря консультациям по</w:t>
      </w:r>
      <w:r w:rsidRPr="009C75F6">
        <w:rPr>
          <w:rFonts w:ascii="Times New Roman" w:eastAsia="SimSun" w:hAnsi="Times New Roman" w:cs="Times New Roman"/>
          <w:sz w:val="24"/>
          <w:szCs w:val="24"/>
          <w:lang w:val="en-US" w:eastAsia="ar-SA" w:bidi="ru-RU"/>
        </w:rPr>
        <w:t> </w:t>
      </w:r>
      <w:r w:rsidRPr="009C75F6">
        <w:rPr>
          <w:rFonts w:ascii="Times New Roman" w:eastAsia="SimSun" w:hAnsi="Times New Roman" w:cs="Times New Roman"/>
          <w:sz w:val="24"/>
          <w:szCs w:val="24"/>
          <w:lang w:eastAsia="ar-SA" w:bidi="ru-RU"/>
        </w:rPr>
        <w:t>Пушкинской карте.</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Количество </w:t>
      </w:r>
      <w:r w:rsidRPr="009C75F6">
        <w:rPr>
          <w:rFonts w:ascii="Times New Roman" w:eastAsia="SimSun" w:hAnsi="Times New Roman" w:cs="Times New Roman"/>
          <w:bCs/>
          <w:sz w:val="24"/>
          <w:szCs w:val="24"/>
          <w:lang w:eastAsia="ar-SA" w:bidi="ru-RU"/>
        </w:rPr>
        <w:t xml:space="preserve">библиотечных мероприятий </w:t>
      </w:r>
      <w:r w:rsidRPr="009C75F6">
        <w:rPr>
          <w:rFonts w:ascii="Times New Roman" w:eastAsia="SimSun" w:hAnsi="Times New Roman" w:cs="Times New Roman"/>
          <w:sz w:val="24"/>
          <w:szCs w:val="24"/>
          <w:lang w:eastAsia="ar-SA" w:bidi="ru-RU"/>
        </w:rPr>
        <w:t xml:space="preserve">в 2022 г. составило </w:t>
      </w:r>
      <w:r w:rsidRPr="009C75F6">
        <w:rPr>
          <w:rFonts w:ascii="Times New Roman" w:eastAsia="SimSun" w:hAnsi="Times New Roman" w:cs="Times New Roman"/>
          <w:bCs/>
          <w:sz w:val="24"/>
          <w:szCs w:val="24"/>
          <w:lang w:eastAsia="ar-SA" w:bidi="ru-RU"/>
        </w:rPr>
        <w:t>310 ед</w:t>
      </w:r>
      <w:r w:rsidRPr="009C75F6">
        <w:rPr>
          <w:rFonts w:ascii="Times New Roman" w:eastAsia="SimSun" w:hAnsi="Times New Roman" w:cs="Times New Roman"/>
          <w:sz w:val="24"/>
          <w:szCs w:val="24"/>
          <w:lang w:eastAsia="ar-SA" w:bidi="ru-RU"/>
        </w:rPr>
        <w:t xml:space="preserve">., что </w:t>
      </w:r>
      <w:r w:rsidRPr="009C75F6">
        <w:rPr>
          <w:rFonts w:ascii="Times New Roman" w:eastAsia="SimSun" w:hAnsi="Times New Roman" w:cs="Times New Roman"/>
          <w:iCs/>
          <w:sz w:val="24"/>
          <w:szCs w:val="24"/>
          <w:lang w:eastAsia="ar-SA" w:bidi="ru-RU"/>
        </w:rPr>
        <w:t>на 10% больше</w:t>
      </w:r>
      <w:r w:rsidRPr="009C75F6">
        <w:rPr>
          <w:rFonts w:ascii="Times New Roman" w:eastAsia="SimSun" w:hAnsi="Times New Roman" w:cs="Times New Roman"/>
          <w:sz w:val="24"/>
          <w:szCs w:val="24"/>
          <w:lang w:eastAsia="ar-SA" w:bidi="ru-RU"/>
        </w:rPr>
        <w:t xml:space="preserve">, чем в 2021 г. (281 ед.) и составило 36% от общего количества проведенных мероприятий. </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bidi="ru-RU"/>
        </w:rPr>
      </w:pPr>
      <w:r w:rsidRPr="009C75F6">
        <w:rPr>
          <w:rFonts w:ascii="Times New Roman" w:eastAsia="SimSun" w:hAnsi="Times New Roman" w:cs="Times New Roman"/>
          <w:b/>
          <w:sz w:val="24"/>
          <w:szCs w:val="24"/>
          <w:lang w:eastAsia="ar-SA" w:bidi="ru-RU"/>
        </w:rPr>
        <w:t>Таблица № 14</w:t>
      </w:r>
      <w:r w:rsidRPr="009C75F6">
        <w:rPr>
          <w:rFonts w:ascii="Times New Roman" w:eastAsia="SimSun" w:hAnsi="Times New Roman" w:cs="Times New Roman"/>
          <w:sz w:val="24"/>
          <w:szCs w:val="24"/>
          <w:lang w:eastAsia="ar-SA" w:bidi="ru-RU"/>
        </w:rPr>
        <w:t xml:space="preserve">. </w:t>
      </w:r>
      <w:r w:rsidRPr="009C75F6">
        <w:rPr>
          <w:rFonts w:ascii="Times New Roman" w:eastAsia="SimSun" w:hAnsi="Times New Roman" w:cs="Times New Roman"/>
          <w:sz w:val="24"/>
          <w:szCs w:val="24"/>
          <w:lang w:eastAsia="ar-SA"/>
        </w:rPr>
        <w:t>Абсолютные показатели деятельности МБУК «МЦБС» Полесского муниципального округа по обслуживанию пользователей в возрасте от 15 до 30 лет включительно за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1063"/>
        <w:gridCol w:w="1063"/>
        <w:gridCol w:w="1063"/>
      </w:tblGrid>
      <w:tr w:rsidR="009C75F6" w:rsidRPr="009C75F6" w:rsidTr="00852155">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2020</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2021</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2022</w:t>
            </w:r>
          </w:p>
        </w:tc>
      </w:tr>
      <w:tr w:rsidR="009C75F6" w:rsidRPr="009C75F6" w:rsidTr="00852155">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Пользователи </w:t>
            </w:r>
            <w:r w:rsidRPr="009C75F6">
              <w:rPr>
                <w:rFonts w:ascii="Times New Roman" w:eastAsia="SimSun" w:hAnsi="Times New Roman" w:cs="Times New Roman"/>
                <w:sz w:val="24"/>
                <w:szCs w:val="24"/>
                <w:lang w:eastAsia="ar-SA"/>
              </w:rPr>
              <w:t>в возрасте от 15 до 30 лет включительно</w:t>
            </w:r>
            <w:r w:rsidRPr="009C75F6">
              <w:rPr>
                <w:rFonts w:ascii="Times New Roman" w:eastAsia="SimSun" w:hAnsi="Times New Roman" w:cs="Times New Roman"/>
                <w:sz w:val="24"/>
                <w:szCs w:val="24"/>
                <w:lang w:eastAsia="ar-SA" w:bidi="ru-RU"/>
              </w:rPr>
              <w:t xml:space="preserve"> </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845</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826</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1111</w:t>
            </w:r>
          </w:p>
        </w:tc>
      </w:tr>
      <w:tr w:rsidR="009C75F6" w:rsidRPr="009C75F6" w:rsidTr="00852155">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Книговыдача </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7319</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7958</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10055</w:t>
            </w:r>
          </w:p>
        </w:tc>
      </w:tr>
      <w:tr w:rsidR="009C75F6" w:rsidRPr="009C75F6" w:rsidTr="00852155">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Выполнено справок </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32</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31</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127</w:t>
            </w:r>
          </w:p>
        </w:tc>
      </w:tr>
      <w:tr w:rsidR="009C75F6" w:rsidRPr="009C75F6" w:rsidTr="00852155">
        <w:tc>
          <w:tcPr>
            <w:tcW w:w="3344"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Количество библиотечных мероприятий</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52</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281</w:t>
            </w:r>
          </w:p>
        </w:tc>
        <w:tc>
          <w:tcPr>
            <w:tcW w:w="552" w:type="pct"/>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310</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p>
    <w:p w:rsidR="009C75F6" w:rsidRPr="009C75F6" w:rsidRDefault="009C75F6" w:rsidP="00992BCD">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Повышение показателей увеличилось благодаря снятию </w:t>
      </w:r>
      <w:proofErr w:type="spellStart"/>
      <w:r w:rsidRPr="009C75F6">
        <w:rPr>
          <w:rFonts w:ascii="Times New Roman" w:eastAsia="SimSun" w:hAnsi="Times New Roman" w:cs="Times New Roman"/>
          <w:sz w:val="24"/>
          <w:szCs w:val="24"/>
          <w:lang w:eastAsia="ar-SA" w:bidi="ru-RU"/>
        </w:rPr>
        <w:t>ковидных</w:t>
      </w:r>
      <w:proofErr w:type="spellEnd"/>
      <w:r w:rsidRPr="009C75F6">
        <w:rPr>
          <w:rFonts w:ascii="Times New Roman" w:eastAsia="SimSun" w:hAnsi="Times New Roman" w:cs="Times New Roman"/>
          <w:sz w:val="24"/>
          <w:szCs w:val="24"/>
          <w:lang w:eastAsia="ar-SA" w:bidi="ru-RU"/>
        </w:rPr>
        <w:t xml:space="preserve"> ограничений. В</w:t>
      </w:r>
      <w:r w:rsidRPr="009C75F6">
        <w:rPr>
          <w:rFonts w:ascii="Times New Roman" w:eastAsia="SimSun" w:hAnsi="Times New Roman" w:cs="Times New Roman"/>
          <w:sz w:val="24"/>
          <w:szCs w:val="24"/>
          <w:lang w:val="en-US" w:eastAsia="ar-SA" w:bidi="ru-RU"/>
        </w:rPr>
        <w:t> </w:t>
      </w:r>
      <w:r w:rsidRPr="009C75F6">
        <w:rPr>
          <w:rFonts w:ascii="Times New Roman" w:eastAsia="SimSun" w:hAnsi="Times New Roman" w:cs="Times New Roman"/>
          <w:i/>
          <w:sz w:val="24"/>
          <w:szCs w:val="24"/>
          <w:lang w:eastAsia="ar-SA" w:bidi="ru-RU"/>
        </w:rPr>
        <w:t>таблице № 12, 13 приложений</w:t>
      </w:r>
      <w:r w:rsidRPr="009C75F6">
        <w:rPr>
          <w:rFonts w:ascii="Times New Roman" w:eastAsia="SimSun" w:hAnsi="Times New Roman" w:cs="Times New Roman"/>
          <w:sz w:val="24"/>
          <w:szCs w:val="24"/>
          <w:lang w:eastAsia="ar-SA" w:bidi="ru-RU"/>
        </w:rPr>
        <w:t xml:space="preserve"> показаны данные по библиотекам МБУК «МЦБС» Полесского муниципального округа.</w:t>
      </w:r>
    </w:p>
    <w:p w:rsidR="009C75F6" w:rsidRPr="009C75F6" w:rsidRDefault="009C75F6" w:rsidP="00992BCD">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Приобщение детей и подростков к чтению – одно из направлений деятельности библиотек МБУК «МЦБС» Полесского муниципального округа. Библиотекари ставят задачу активизировать процесс чтения, вернуть подрастающее поколение в ранг активных читателей. Популяризация чтения в библиотеках традиционно идёт через разные формы и методы массовой работы. В отчетном году работа с детьми и молодежью в библиотеках выстраивалась в соответствие с приоритетами 2022 года, значимыми событиями. В</w:t>
      </w:r>
      <w:r w:rsidRPr="009C75F6">
        <w:rPr>
          <w:rFonts w:ascii="Times New Roman" w:eastAsia="SimSun" w:hAnsi="Times New Roman" w:cs="Times New Roman"/>
          <w:sz w:val="24"/>
          <w:szCs w:val="24"/>
          <w:lang w:val="en-US" w:eastAsia="ar-SA" w:bidi="ru-RU"/>
        </w:rPr>
        <w:t> </w:t>
      </w:r>
      <w:r w:rsidRPr="009C75F6">
        <w:rPr>
          <w:rFonts w:ascii="Times New Roman" w:eastAsia="SimSun" w:hAnsi="Times New Roman" w:cs="Times New Roman"/>
          <w:sz w:val="24"/>
          <w:szCs w:val="24"/>
          <w:lang w:eastAsia="ar-SA" w:bidi="ru-RU"/>
        </w:rPr>
        <w:t xml:space="preserve">библиотеках проводились: неделя детской и юношеской книги, литературные вечера, игры, встречи с писателями, информационно-познавательные часы для различных групп читателей. Литература из библиотечного фонда регулярно раскрывается в циклах выставок «Писатели-юбиляры», «Литературные юбилеи», «В помощь школе», «Новые книги» и т.д. </w:t>
      </w:r>
    </w:p>
    <w:p w:rsidR="009C75F6" w:rsidRPr="009C75F6" w:rsidRDefault="009C75F6" w:rsidP="00992BCD">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Библиотеки МБУК «МЦБС» Полесского муниципального округа привлекали юных читателей и молодежь к </w:t>
      </w:r>
      <w:r w:rsidRPr="009C75F6">
        <w:rPr>
          <w:rFonts w:ascii="Times New Roman" w:eastAsia="SimSun" w:hAnsi="Times New Roman" w:cs="Times New Roman"/>
          <w:bCs/>
          <w:sz w:val="24"/>
          <w:szCs w:val="24"/>
          <w:lang w:eastAsia="ar-SA" w:bidi="ru-RU"/>
        </w:rPr>
        <w:t>участию в областных онлайн акциях и конкурсах</w:t>
      </w:r>
      <w:r w:rsidRPr="009C75F6">
        <w:rPr>
          <w:rFonts w:ascii="Times New Roman" w:eastAsia="SimSun" w:hAnsi="Times New Roman" w:cs="Times New Roman"/>
          <w:sz w:val="24"/>
          <w:szCs w:val="24"/>
          <w:lang w:eastAsia="ar-SA" w:bidi="ru-RU"/>
        </w:rPr>
        <w:t>, нацеленных на продвижение книги и чтения.</w:t>
      </w:r>
    </w:p>
    <w:p w:rsidR="009C75F6" w:rsidRPr="009C75F6" w:rsidRDefault="009C75F6" w:rsidP="00992BCD">
      <w:pPr>
        <w:numPr>
          <w:ilvl w:val="0"/>
          <w:numId w:val="28"/>
        </w:numPr>
        <w:tabs>
          <w:tab w:val="left" w:pos="993"/>
        </w:tabs>
        <w:suppressAutoHyphens/>
        <w:spacing w:after="0" w:line="240" w:lineRule="auto"/>
        <w:ind w:left="0" w:firstLine="709"/>
        <w:jc w:val="both"/>
        <w:rPr>
          <w:rFonts w:ascii="Times New Roman" w:eastAsia="SimSun" w:hAnsi="Times New Roman" w:cs="Times New Roman"/>
          <w:i/>
          <w:sz w:val="24"/>
          <w:szCs w:val="24"/>
          <w:lang w:eastAsia="ar-SA" w:bidi="ru-RU"/>
        </w:rPr>
      </w:pPr>
      <w:r w:rsidRPr="009C75F6">
        <w:rPr>
          <w:rFonts w:ascii="Times New Roman" w:eastAsia="SimSun" w:hAnsi="Times New Roman" w:cs="Times New Roman"/>
          <w:i/>
          <w:sz w:val="24"/>
          <w:szCs w:val="24"/>
          <w:lang w:eastAsia="ar-SA" w:bidi="ru-RU"/>
        </w:rPr>
        <w:t>Участие в акциях по продвижению чтения книг</w:t>
      </w:r>
    </w:p>
    <w:p w:rsidR="009C75F6" w:rsidRPr="009C75F6" w:rsidRDefault="009C75F6" w:rsidP="00992BCD">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Сосновская сельская библиотека приняла участие в акции «Продвижение чтения книг Н. Носова», которую проводила муниципальное учреждение культуры «Централизованная библиотечная система» </w:t>
      </w:r>
      <w:proofErr w:type="spellStart"/>
      <w:r w:rsidRPr="009C75F6">
        <w:rPr>
          <w:rFonts w:ascii="Times New Roman" w:eastAsia="SimSun" w:hAnsi="Times New Roman" w:cs="Times New Roman"/>
          <w:sz w:val="24"/>
          <w:szCs w:val="24"/>
          <w:lang w:eastAsia="ar-SA" w:bidi="ru-RU"/>
        </w:rPr>
        <w:t>Тутаевского</w:t>
      </w:r>
      <w:proofErr w:type="spellEnd"/>
      <w:r w:rsidRPr="009C75F6">
        <w:rPr>
          <w:rFonts w:ascii="Times New Roman" w:eastAsia="SimSun" w:hAnsi="Times New Roman" w:cs="Times New Roman"/>
          <w:sz w:val="24"/>
          <w:szCs w:val="24"/>
          <w:lang w:eastAsia="ar-SA" w:bidi="ru-RU"/>
        </w:rPr>
        <w:t xml:space="preserve"> муниципального района и получила сертификат участника. В ходе акции была оформлена книжная выставка «Читаем рассказы </w:t>
      </w:r>
      <w:proofErr w:type="spellStart"/>
      <w:r w:rsidRPr="009C75F6">
        <w:rPr>
          <w:rFonts w:ascii="Times New Roman" w:eastAsia="SimSun" w:hAnsi="Times New Roman" w:cs="Times New Roman"/>
          <w:sz w:val="24"/>
          <w:szCs w:val="24"/>
          <w:lang w:eastAsia="ar-SA" w:bidi="ru-RU"/>
        </w:rPr>
        <w:t>Н.Носова</w:t>
      </w:r>
      <w:proofErr w:type="spellEnd"/>
      <w:r w:rsidRPr="009C75F6">
        <w:rPr>
          <w:rFonts w:ascii="Times New Roman" w:eastAsia="SimSun" w:hAnsi="Times New Roman" w:cs="Times New Roman"/>
          <w:sz w:val="24"/>
          <w:szCs w:val="24"/>
          <w:lang w:eastAsia="ar-SA" w:bidi="ru-RU"/>
        </w:rPr>
        <w:t xml:space="preserve">». С читателями проведен конкурс «Угадай-ка» и игра «Затейники и фантазеры». В ходе мероприятия дети познакомились с произведениями </w:t>
      </w:r>
      <w:proofErr w:type="spellStart"/>
      <w:r w:rsidRPr="009C75F6">
        <w:rPr>
          <w:rFonts w:ascii="Times New Roman" w:eastAsia="SimSun" w:hAnsi="Times New Roman" w:cs="Times New Roman"/>
          <w:sz w:val="24"/>
          <w:szCs w:val="24"/>
          <w:lang w:eastAsia="ar-SA" w:bidi="ru-RU"/>
        </w:rPr>
        <w:t>Н.Носова</w:t>
      </w:r>
      <w:proofErr w:type="spellEnd"/>
      <w:r w:rsidRPr="009C75F6">
        <w:rPr>
          <w:rFonts w:ascii="Times New Roman" w:eastAsia="SimSun" w:hAnsi="Times New Roman" w:cs="Times New Roman"/>
          <w:sz w:val="24"/>
          <w:szCs w:val="24"/>
          <w:lang w:eastAsia="ar-SA" w:bidi="ru-RU"/>
        </w:rPr>
        <w:t>. Приняло участие 15 детей.</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proofErr w:type="spellStart"/>
      <w:r w:rsidRPr="009C75F6">
        <w:rPr>
          <w:rFonts w:ascii="Times New Roman" w:eastAsia="SimSun" w:hAnsi="Times New Roman" w:cs="Times New Roman"/>
          <w:sz w:val="24"/>
          <w:szCs w:val="24"/>
          <w:lang w:eastAsia="ar-SA" w:bidi="ru-RU"/>
        </w:rPr>
        <w:t>Залесовская</w:t>
      </w:r>
      <w:proofErr w:type="spellEnd"/>
      <w:r w:rsidRPr="009C75F6">
        <w:rPr>
          <w:rFonts w:ascii="Times New Roman" w:eastAsia="SimSun" w:hAnsi="Times New Roman" w:cs="Times New Roman"/>
          <w:sz w:val="24"/>
          <w:szCs w:val="24"/>
          <w:lang w:eastAsia="ar-SA" w:bidi="ru-RU"/>
        </w:rPr>
        <w:t xml:space="preserve"> сельская библиотека приняла участие в конкурсе чтецов «Читаем Твардовского: от мала до велика», организованного Муниципальным бюджетным учреждением культуры «Централизованная библиотечная система имени Александра </w:t>
      </w:r>
      <w:proofErr w:type="spellStart"/>
      <w:r w:rsidRPr="009C75F6">
        <w:rPr>
          <w:rFonts w:ascii="Times New Roman" w:eastAsia="SimSun" w:hAnsi="Times New Roman" w:cs="Times New Roman"/>
          <w:sz w:val="24"/>
          <w:szCs w:val="24"/>
          <w:lang w:eastAsia="ar-SA" w:bidi="ru-RU"/>
        </w:rPr>
        <w:t>Трифоновича</w:t>
      </w:r>
      <w:proofErr w:type="spellEnd"/>
      <w:r w:rsidRPr="009C75F6">
        <w:rPr>
          <w:rFonts w:ascii="Times New Roman" w:eastAsia="SimSun" w:hAnsi="Times New Roman" w:cs="Times New Roman"/>
          <w:sz w:val="24"/>
          <w:szCs w:val="24"/>
          <w:lang w:eastAsia="ar-SA" w:bidi="ru-RU"/>
        </w:rPr>
        <w:t xml:space="preserve"> Твардовского» муниципального образования Гвардейский муниципальный округ Калининградской области». По итогам конкурса получен сертификат участника.</w:t>
      </w:r>
    </w:p>
    <w:p w:rsidR="009C75F6" w:rsidRPr="009C75F6" w:rsidRDefault="009C75F6" w:rsidP="009C75F6">
      <w:pPr>
        <w:suppressAutoHyphens/>
        <w:spacing w:after="0" w:line="240" w:lineRule="auto"/>
        <w:ind w:firstLine="709"/>
        <w:jc w:val="both"/>
        <w:rPr>
          <w:rFonts w:ascii="Times New Roman" w:eastAsia="SimSun" w:hAnsi="Times New Roman" w:cs="Times New Roman"/>
          <w:bCs/>
          <w:sz w:val="24"/>
          <w:szCs w:val="24"/>
          <w:lang w:eastAsia="ar-SA" w:bidi="ru-RU"/>
        </w:rPr>
      </w:pPr>
      <w:r w:rsidRPr="009C75F6">
        <w:rPr>
          <w:rFonts w:ascii="Times New Roman" w:eastAsia="SimSun" w:hAnsi="Times New Roman" w:cs="Times New Roman"/>
          <w:sz w:val="24"/>
          <w:szCs w:val="24"/>
          <w:lang w:eastAsia="ar-SA" w:bidi="ru-RU"/>
        </w:rPr>
        <w:t xml:space="preserve">Центральная </w:t>
      </w:r>
      <w:proofErr w:type="spellStart"/>
      <w:r w:rsidRPr="009C75F6">
        <w:rPr>
          <w:rFonts w:ascii="Times New Roman" w:eastAsia="SimSun" w:hAnsi="Times New Roman" w:cs="Times New Roman"/>
          <w:sz w:val="24"/>
          <w:szCs w:val="24"/>
          <w:lang w:eastAsia="ar-SA" w:bidi="ru-RU"/>
        </w:rPr>
        <w:t>межпоселенческая</w:t>
      </w:r>
      <w:proofErr w:type="spellEnd"/>
      <w:r w:rsidRPr="009C75F6">
        <w:rPr>
          <w:rFonts w:ascii="Times New Roman" w:eastAsia="SimSun" w:hAnsi="Times New Roman" w:cs="Times New Roman"/>
          <w:sz w:val="24"/>
          <w:szCs w:val="24"/>
          <w:lang w:eastAsia="ar-SA" w:bidi="ru-RU"/>
        </w:rPr>
        <w:t xml:space="preserve"> библиотека приняла участие в </w:t>
      </w:r>
      <w:r w:rsidRPr="009C75F6">
        <w:rPr>
          <w:rFonts w:ascii="Times New Roman" w:eastAsia="SimSun" w:hAnsi="Times New Roman" w:cs="Times New Roman"/>
          <w:bCs/>
          <w:sz w:val="24"/>
          <w:szCs w:val="24"/>
          <w:lang w:eastAsia="ar-SA" w:bidi="ru-RU"/>
        </w:rPr>
        <w:t>литературном конкурсе «Истории для Алисы», на котором были представлены 2 номинации: «Сказка» и «Поэзия». На Конкурс принимались только добрые произведения для детей 9-12 лет.</w:t>
      </w:r>
      <w:r w:rsidRPr="009C75F6">
        <w:rPr>
          <w:rFonts w:ascii="Times New Roman" w:eastAsia="SimSun" w:hAnsi="Times New Roman" w:cs="Times New Roman"/>
          <w:color w:val="222454"/>
          <w:sz w:val="24"/>
          <w:szCs w:val="24"/>
          <w:shd w:val="clear" w:color="auto" w:fill="FFFFFF"/>
          <w:lang w:eastAsia="ar-SA"/>
        </w:rPr>
        <w:t xml:space="preserve"> Предполагалась публикация </w:t>
      </w:r>
      <w:r w:rsidRPr="009C75F6">
        <w:rPr>
          <w:rFonts w:ascii="Times New Roman" w:eastAsia="SimSun" w:hAnsi="Times New Roman" w:cs="Times New Roman"/>
          <w:bCs/>
          <w:sz w:val="24"/>
          <w:szCs w:val="24"/>
          <w:lang w:eastAsia="ar-SA" w:bidi="ru-RU"/>
        </w:rPr>
        <w:t>произведений участников конкурса в электронном виде, а</w:t>
      </w:r>
      <w:r w:rsidRPr="009C75F6">
        <w:rPr>
          <w:rFonts w:ascii="Times New Roman" w:eastAsia="SimSun" w:hAnsi="Times New Roman" w:cs="Times New Roman"/>
          <w:bCs/>
          <w:sz w:val="24"/>
          <w:szCs w:val="24"/>
          <w:lang w:val="en-US" w:eastAsia="ar-SA" w:bidi="ru-RU"/>
        </w:rPr>
        <w:t> </w:t>
      </w:r>
      <w:r w:rsidRPr="009C75F6">
        <w:rPr>
          <w:rFonts w:ascii="Times New Roman" w:eastAsia="SimSun" w:hAnsi="Times New Roman" w:cs="Times New Roman"/>
          <w:bCs/>
          <w:sz w:val="24"/>
          <w:szCs w:val="24"/>
          <w:lang w:eastAsia="ar-SA" w:bidi="ru-RU"/>
        </w:rPr>
        <w:t>по</w:t>
      </w:r>
      <w:r w:rsidRPr="009C75F6">
        <w:rPr>
          <w:rFonts w:ascii="Times New Roman" w:eastAsia="SimSun" w:hAnsi="Times New Roman" w:cs="Times New Roman"/>
          <w:bCs/>
          <w:sz w:val="24"/>
          <w:szCs w:val="24"/>
          <w:lang w:val="en-US" w:eastAsia="ar-SA" w:bidi="ru-RU"/>
        </w:rPr>
        <w:t> </w:t>
      </w:r>
      <w:r w:rsidRPr="009C75F6">
        <w:rPr>
          <w:rFonts w:ascii="Times New Roman" w:eastAsia="SimSun" w:hAnsi="Times New Roman" w:cs="Times New Roman"/>
          <w:bCs/>
          <w:sz w:val="24"/>
          <w:szCs w:val="24"/>
          <w:lang w:eastAsia="ar-SA" w:bidi="ru-RU"/>
        </w:rPr>
        <w:t>возможности и в бумажном, сборнике «Истории для Алисы».</w:t>
      </w:r>
    </w:p>
    <w:p w:rsidR="009C75F6" w:rsidRPr="009C75F6" w:rsidRDefault="009C75F6" w:rsidP="009C75F6">
      <w:pPr>
        <w:numPr>
          <w:ilvl w:val="0"/>
          <w:numId w:val="14"/>
        </w:numPr>
        <w:suppressAutoHyphens/>
        <w:spacing w:after="0" w:line="240" w:lineRule="auto"/>
        <w:jc w:val="both"/>
        <w:rPr>
          <w:rFonts w:ascii="Times New Roman" w:eastAsia="SimSun" w:hAnsi="Times New Roman" w:cs="Times New Roman"/>
          <w:i/>
          <w:sz w:val="24"/>
          <w:szCs w:val="24"/>
          <w:lang w:eastAsia="ar-SA" w:bidi="ru-RU"/>
        </w:rPr>
      </w:pPr>
      <w:r w:rsidRPr="009C75F6">
        <w:rPr>
          <w:rFonts w:ascii="Times New Roman" w:eastAsia="SimSun" w:hAnsi="Times New Roman" w:cs="Times New Roman"/>
          <w:i/>
          <w:sz w:val="24"/>
          <w:szCs w:val="24"/>
          <w:lang w:eastAsia="ar-SA" w:bidi="ru-RU"/>
        </w:rPr>
        <w:t>акция «Не спаивайте наших детей!»:</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bidi="ru-RU"/>
        </w:rPr>
      </w:pPr>
      <w:r w:rsidRPr="009C75F6">
        <w:rPr>
          <w:rFonts w:ascii="Times New Roman" w:eastAsia="SimSun" w:hAnsi="Times New Roman" w:cs="Times New Roman"/>
          <w:sz w:val="24"/>
          <w:szCs w:val="24"/>
          <w:lang w:eastAsia="ar-SA" w:bidi="ru-RU"/>
        </w:rPr>
        <w:t xml:space="preserve">Библиотеки МБУК «МЦБС» Полесского муниципального округа уже не первый год принимают участие в акции «Не спаивайте наших детей!». Основная цель мероприятия: пропаганда здорового образа жизни, воспитание ответственного отношения к своему здоровью; дать детям и молодежи представление об отрицательном воздействии вредных привычек, не только на организм человека, но и на все стороны жизни.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bidi="ru-RU"/>
        </w:rPr>
        <w:t>В этом году был представлен цикл тематических книжных выставок:</w:t>
      </w:r>
      <w:r w:rsidRPr="009C75F6">
        <w:rPr>
          <w:rFonts w:ascii="Times New Roman" w:eastAsia="SimSun" w:hAnsi="Times New Roman" w:cs="Times New Roman"/>
          <w:sz w:val="24"/>
          <w:szCs w:val="24"/>
          <w:lang w:eastAsia="ar-SA"/>
        </w:rPr>
        <w:t xml:space="preserve"> «Обманчивая реальность», «Здоровый Я – здоровая СТРАНА», «Алкоголь – коварный враг», «Мы, новое поколение, выбираем здоровый образ жизни!», «Мое будущее зависит от меня», «Азбука здоровья», «Алкоголизм – 100 вопросов и ответов». Проведены обзоры литературы «Мы и наше потомство»; беседа «Мы за здоровый образ жизни»; дискуссия «Вредные привычки»; викторина «В стране «Здоровей-ка», загадки про полезные привычки. В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сельской библиотеке проведен турнир по теннису.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ЦМБ с проведен час здоровья: «От вредной привычки к болезни один шаг». На мероприятие были приглашены студенты колледжа строительства и профессиональных технологий г. Полесска, а также представители центральной районной больницы: врач-гинеколог и фельдшер по медицинской профилактике, которые прочитали лекцию «Репродуктивное здоровье девочки, девушки» и «Вредные привычки: курение, алкоголь, </w:t>
      </w:r>
      <w:r w:rsidRPr="009C75F6">
        <w:rPr>
          <w:rFonts w:ascii="Times New Roman" w:eastAsia="SimSun" w:hAnsi="Times New Roman" w:cs="Times New Roman"/>
          <w:sz w:val="24"/>
          <w:szCs w:val="24"/>
          <w:lang w:eastAsia="ar-SA"/>
        </w:rPr>
        <w:lastRenderedPageBreak/>
        <w:t>наркотики». Библиотекари подготовили книжную выставку «Мы выбираем жизнь» и</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провели обзор литературы «Жизнь стоит того, чтобы жить». Кроме этого студентам предложили поучаствовать в психологическом опросе «Личное отношение к алкоголю» и раздали памятки «Тебе жить», с информацией о влиянии вредных привычек на здоровье человека.</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8</w:t>
      </w:r>
      <w:r w:rsidRPr="009C75F6">
        <w:rPr>
          <w:rFonts w:ascii="Times New Roman" w:eastAsia="SimSun" w:hAnsi="Times New Roman" w:cs="Times New Roman"/>
          <w:b/>
          <w:sz w:val="24"/>
          <w:szCs w:val="24"/>
          <w:lang w:eastAsia="ar-SA"/>
        </w:rPr>
        <w:t>. Акция «Не спаивайте наших детей»</w:t>
      </w:r>
      <w:r w:rsidRPr="009C75F6">
        <w:rPr>
          <w:rFonts w:ascii="Times New Roman" w:eastAsia="SimSun" w:hAnsi="Times New Roman" w:cs="Times New Roman"/>
          <w:sz w:val="24"/>
          <w:szCs w:val="24"/>
          <w:lang w:eastAsia="ar-SA"/>
        </w:rPr>
        <w:t xml:space="preserve"> (проведено 10 мероприятий –90 человек, из них 48 чел. дети до 14 лет.)</w:t>
      </w:r>
    </w:p>
    <w:p w:rsidR="009C75F6" w:rsidRPr="009C75F6" w:rsidRDefault="009C75F6" w:rsidP="009C75F6">
      <w:pPr>
        <w:numPr>
          <w:ilvl w:val="0"/>
          <w:numId w:val="14"/>
        </w:numPr>
        <w:suppressAutoHyphens/>
        <w:spacing w:after="0" w:line="240" w:lineRule="auto"/>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Всероссийская акция «Безопасность детства – 2021/2022»:</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Библиотеки МБУК «МЦБС» Полесского муниципального округа присоединились ко второму (зимнему) этапу Всероссийской акции «Безопасность детства – 2021/2022», которая проводится по инициативе Уполномоченного по правам ребенка при Президенте Российской Федерации с целью профилактики чрезвычайных происшествий с несовершеннолетними в местах массового отдыха, скопления, досуга и развлечения детей и семей с детьми, а также усиление взаимодействия государственных структур и общественных формирований в данной работе.</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sz w:val="24"/>
          <w:szCs w:val="24"/>
          <w:lang w:eastAsia="ru-RU"/>
        </w:rPr>
        <w:t xml:space="preserve">10 января в рамках Акции в детском отделении центральной межпоселенческой библиотеки для учеников 2 «Б» класса </w:t>
      </w:r>
      <w:proofErr w:type="spellStart"/>
      <w:r w:rsidRPr="009C75F6">
        <w:rPr>
          <w:rFonts w:ascii="Times New Roman" w:eastAsia="Times New Roman" w:hAnsi="Times New Roman" w:cs="Times New Roman"/>
          <w:sz w:val="24"/>
          <w:szCs w:val="24"/>
          <w:lang w:eastAsia="ru-RU"/>
        </w:rPr>
        <w:t>Полесской</w:t>
      </w:r>
      <w:proofErr w:type="spellEnd"/>
      <w:r w:rsidRPr="009C75F6">
        <w:rPr>
          <w:rFonts w:ascii="Times New Roman" w:eastAsia="Times New Roman" w:hAnsi="Times New Roman" w:cs="Times New Roman"/>
          <w:sz w:val="24"/>
          <w:szCs w:val="24"/>
          <w:lang w:eastAsia="ru-RU"/>
        </w:rPr>
        <w:t xml:space="preserve"> СОШ проведен просмотр-обсуждение социального ролика «Осторожно – тонкий лед!». В ходе профилактической беседы второклассники узнали о правилах поведения на льду, о том, какую опасность таят в себе реки, пруды и озера, и к каким трагическим последствиям приводит легкомыслие, и шалость при нахождении на водоемах в этот период. В заключение ребята получили Памятки «Зимние дороги». (30 чел. – дети до 14 лет).</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13 января в Нахимовской сельской библиотеке в рамках Второго зимнего этапа Всероссийской акции «Безопасность детства – 2021/2022» состоялось мероприятие «Осторожно, тонкий лёд!». Инспектор ГИМС Королева Л.Г. подробно рассказала школьникам, какой бывает лёд, о его безопасной толщине, как правильно передвигаться по льду, если он затрещал и много другой полезной информации. Ребята посмотрели видеоролик о правилах спасения человека, провалившегося под лёд, отвечали на вопросы, задавали свои вопросы, приводили примеры. В конце беседы дети получили памятки и закладки с правилами поведения на льду. (15 чел. – дети до 14 лет).</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9</w:t>
      </w:r>
      <w:r w:rsidRPr="009C75F6">
        <w:rPr>
          <w:rFonts w:ascii="Times New Roman" w:eastAsia="Times New Roman" w:hAnsi="Times New Roman" w:cs="Times New Roman"/>
          <w:b/>
          <w:sz w:val="24"/>
          <w:szCs w:val="24"/>
          <w:lang w:eastAsia="ru-RU"/>
        </w:rPr>
        <w:t>. Второй (зимний) этап Всероссийской акции «Безопасность детства – 2021/2022»).</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летний период в целях профилактики детского дорожно-транспортного травматизма 21 июня в детском отделении ЦМБ ребята из пришкольного лагеря </w:t>
      </w:r>
      <w:proofErr w:type="spellStart"/>
      <w:r w:rsidRPr="009C75F6">
        <w:rPr>
          <w:rFonts w:ascii="Times New Roman" w:eastAsia="Times New Roman" w:hAnsi="Times New Roman" w:cs="Times New Roman"/>
          <w:sz w:val="24"/>
          <w:szCs w:val="24"/>
          <w:lang w:eastAsia="ru-RU"/>
        </w:rPr>
        <w:t>Полесской</w:t>
      </w:r>
      <w:proofErr w:type="spellEnd"/>
      <w:r w:rsidRPr="009C75F6">
        <w:rPr>
          <w:rFonts w:ascii="Times New Roman" w:eastAsia="Times New Roman" w:hAnsi="Times New Roman" w:cs="Times New Roman"/>
          <w:sz w:val="24"/>
          <w:szCs w:val="24"/>
          <w:lang w:eastAsia="ru-RU"/>
        </w:rPr>
        <w:t xml:space="preserve"> СОШ отправились в путешествие-игру по маршруту «Безопасная дорога». С ребятами провели беседу о правилах поведения на улице, загадывали загадки по данной теме, викторину «</w:t>
      </w:r>
      <w:proofErr w:type="spellStart"/>
      <w:r w:rsidRPr="009C75F6">
        <w:rPr>
          <w:rFonts w:ascii="Times New Roman" w:eastAsia="Times New Roman" w:hAnsi="Times New Roman" w:cs="Times New Roman"/>
          <w:sz w:val="24"/>
          <w:szCs w:val="24"/>
          <w:lang w:eastAsia="ru-RU"/>
        </w:rPr>
        <w:t>Автомульти</w:t>
      </w:r>
      <w:proofErr w:type="spellEnd"/>
      <w:r w:rsidRPr="009C75F6">
        <w:rPr>
          <w:rFonts w:ascii="Times New Roman" w:eastAsia="Times New Roman" w:hAnsi="Times New Roman" w:cs="Times New Roman"/>
          <w:sz w:val="24"/>
          <w:szCs w:val="24"/>
          <w:lang w:eastAsia="ru-RU"/>
        </w:rPr>
        <w:t>», где им предлагалось ответить на вопросы из мультфильмов и сказок, в которых упоминаются транспортные средства, играли в игру «Разрешается-запрещается». В ходе игры были закреплены знания по правилам дорожного движения. Закончилось мероприятие просмотром мультфильма «Азбука безопасности» (15 чел. – дети до 14 лет).</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10</w:t>
      </w:r>
      <w:r w:rsidRPr="009C75F6">
        <w:rPr>
          <w:rFonts w:ascii="Times New Roman" w:eastAsia="Times New Roman" w:hAnsi="Times New Roman" w:cs="Times New Roman"/>
          <w:b/>
          <w:sz w:val="24"/>
          <w:szCs w:val="24"/>
          <w:lang w:eastAsia="ru-RU"/>
        </w:rPr>
        <w:t>. Путешествие-игру по маршруту «Безопасная дорога».</w:t>
      </w:r>
    </w:p>
    <w:p w:rsidR="009C75F6" w:rsidRPr="009C75F6" w:rsidRDefault="009C75F6" w:rsidP="009C75F6">
      <w:pPr>
        <w:suppressAutoHyphens/>
        <w:spacing w:after="0" w:line="240" w:lineRule="auto"/>
        <w:ind w:firstLine="709"/>
        <w:jc w:val="both"/>
        <w:rPr>
          <w:rFonts w:ascii="Times New Roman" w:eastAsia="sans-serif" w:hAnsi="Times New Roman" w:cs="Times New Roman"/>
          <w:sz w:val="24"/>
          <w:szCs w:val="24"/>
          <w:shd w:val="clear" w:color="auto" w:fill="FFFFFF"/>
          <w:lang w:eastAsia="ar-SA"/>
        </w:rPr>
      </w:pPr>
      <w:r w:rsidRPr="009C75F6">
        <w:rPr>
          <w:rFonts w:ascii="Times New Roman" w:eastAsia="sans-serif" w:hAnsi="Times New Roman" w:cs="Times New Roman"/>
          <w:bCs/>
          <w:sz w:val="24"/>
          <w:szCs w:val="24"/>
          <w:shd w:val="clear" w:color="auto" w:fill="FFFFFF"/>
          <w:lang w:eastAsia="ar-SA"/>
        </w:rPr>
        <w:t xml:space="preserve">7 октября </w:t>
      </w:r>
      <w:r w:rsidRPr="009C75F6">
        <w:rPr>
          <w:rFonts w:ascii="Times New Roman" w:eastAsia="sans-serif" w:hAnsi="Times New Roman" w:cs="Times New Roman"/>
          <w:sz w:val="24"/>
          <w:szCs w:val="24"/>
          <w:shd w:val="clear" w:color="auto" w:fill="FFFFFF"/>
          <w:lang w:eastAsia="ar-SA"/>
        </w:rPr>
        <w:t xml:space="preserve">в детском отделении ЦМБ для учащихся 4 «Г» класса </w:t>
      </w:r>
      <w:proofErr w:type="spellStart"/>
      <w:r w:rsidRPr="009C75F6">
        <w:rPr>
          <w:rFonts w:ascii="Times New Roman" w:eastAsia="sans-serif" w:hAnsi="Times New Roman" w:cs="Times New Roman"/>
          <w:sz w:val="24"/>
          <w:szCs w:val="24"/>
          <w:shd w:val="clear" w:color="auto" w:fill="FFFFFF"/>
          <w:lang w:eastAsia="ar-SA"/>
        </w:rPr>
        <w:t>Полесской</w:t>
      </w:r>
      <w:proofErr w:type="spellEnd"/>
      <w:r w:rsidRPr="009C75F6">
        <w:rPr>
          <w:rFonts w:ascii="Times New Roman" w:eastAsia="sans-serif" w:hAnsi="Times New Roman" w:cs="Times New Roman"/>
          <w:sz w:val="24"/>
          <w:szCs w:val="24"/>
          <w:shd w:val="clear" w:color="auto" w:fill="FFFFFF"/>
          <w:lang w:eastAsia="ar-SA"/>
        </w:rPr>
        <w:t xml:space="preserve"> СОШ был проведен </w:t>
      </w:r>
      <w:r w:rsidRPr="009C75F6">
        <w:rPr>
          <w:rFonts w:ascii="Times New Roman" w:eastAsia="sans-serif" w:hAnsi="Times New Roman" w:cs="Times New Roman"/>
          <w:bCs/>
          <w:sz w:val="24"/>
          <w:szCs w:val="24"/>
          <w:shd w:val="clear" w:color="auto" w:fill="FFFFFF"/>
          <w:lang w:eastAsia="ar-SA"/>
        </w:rPr>
        <w:t xml:space="preserve">информационный час «Гражданская оборона. Знай. Помни. Соблюдай». </w:t>
      </w:r>
      <w:r w:rsidRPr="009C75F6">
        <w:rPr>
          <w:rFonts w:ascii="Times New Roman" w:eastAsia="sans-serif" w:hAnsi="Times New Roman" w:cs="Times New Roman"/>
          <w:sz w:val="24"/>
          <w:szCs w:val="24"/>
          <w:shd w:val="clear" w:color="auto" w:fill="FFFFFF"/>
          <w:lang w:eastAsia="ar-SA"/>
        </w:rPr>
        <w:t>На мероприятие был приглашен заместитель начальника Пожарно-спасательной части №25 по охране Полесского городского округа ПСО ФПС ГУ МЧС России по Калининградской области, который проинструктировал детей о правильном поведении при чрезвычайных ситуациях и привел примеры из жизни, рассказал и показал обмундирование спасателей. Дети с удовольствием примеряли сапоги, каски, перчатки, и т.д.; задавали множество вопросов о работе спасателей. (25 чел. – дети до 14 лет).</w:t>
      </w:r>
    </w:p>
    <w:p w:rsidR="009C75F6" w:rsidRPr="009C75F6" w:rsidRDefault="009C75F6" w:rsidP="009C75F6">
      <w:pPr>
        <w:suppressAutoHyphens/>
        <w:spacing w:after="0" w:line="240" w:lineRule="auto"/>
        <w:ind w:firstLine="709"/>
        <w:jc w:val="both"/>
        <w:rPr>
          <w:rFonts w:ascii="Times New Roman" w:eastAsia="sans-serif" w:hAnsi="Times New Roman" w:cs="Times New Roman"/>
          <w:b/>
          <w:sz w:val="24"/>
          <w:szCs w:val="24"/>
          <w:shd w:val="clear" w:color="auto" w:fill="FFFFFF"/>
          <w:lang w:eastAsia="ar-SA"/>
        </w:rPr>
      </w:pPr>
      <w:r w:rsidRPr="009C75F6">
        <w:rPr>
          <w:rFonts w:ascii="Times New Roman" w:eastAsia="sans-serif" w:hAnsi="Times New Roman" w:cs="Times New Roman"/>
          <w:b/>
          <w:sz w:val="24"/>
          <w:szCs w:val="24"/>
          <w:shd w:val="clear" w:color="auto" w:fill="FFFFFF"/>
          <w:lang w:eastAsia="ar-SA"/>
        </w:rPr>
        <w:t xml:space="preserve">Приложение № </w:t>
      </w:r>
      <w:r w:rsidR="004F7233">
        <w:rPr>
          <w:rFonts w:ascii="Times New Roman" w:eastAsia="sans-serif" w:hAnsi="Times New Roman" w:cs="Times New Roman"/>
          <w:b/>
          <w:sz w:val="24"/>
          <w:szCs w:val="24"/>
          <w:shd w:val="clear" w:color="auto" w:fill="FFFFFF"/>
          <w:lang w:eastAsia="ar-SA"/>
        </w:rPr>
        <w:t>11</w:t>
      </w:r>
      <w:r w:rsidRPr="009C75F6">
        <w:rPr>
          <w:rFonts w:ascii="Times New Roman" w:eastAsia="sans-serif" w:hAnsi="Times New Roman" w:cs="Times New Roman"/>
          <w:b/>
          <w:sz w:val="24"/>
          <w:szCs w:val="24"/>
          <w:shd w:val="clear" w:color="auto" w:fill="FFFFFF"/>
          <w:lang w:eastAsia="ar-SA"/>
        </w:rPr>
        <w:t xml:space="preserve">. </w:t>
      </w:r>
      <w:r w:rsidRPr="009C75F6">
        <w:rPr>
          <w:rFonts w:ascii="Times New Roman" w:eastAsia="sans-serif" w:hAnsi="Times New Roman" w:cs="Times New Roman"/>
          <w:b/>
          <w:bCs/>
          <w:sz w:val="24"/>
          <w:szCs w:val="24"/>
          <w:shd w:val="clear" w:color="auto" w:fill="FFFFFF"/>
          <w:lang w:eastAsia="ar-SA"/>
        </w:rPr>
        <w:t>Информационный час «Гражданская оборона. Знай. Помни. Соблюдай».</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День защиты детей.</w:t>
      </w:r>
    </w:p>
    <w:p w:rsidR="009C75F6" w:rsidRPr="009C75F6" w:rsidRDefault="009C75F6" w:rsidP="009C75F6">
      <w:pPr>
        <w:suppressAutoHyphens/>
        <w:spacing w:after="0" w:line="240" w:lineRule="auto"/>
        <w:ind w:firstLine="709"/>
        <w:jc w:val="both"/>
        <w:rPr>
          <w:rFonts w:ascii="Times New Roman" w:eastAsia="sans-serif" w:hAnsi="Times New Roman" w:cs="Times New Roman"/>
          <w:color w:val="000000"/>
          <w:sz w:val="24"/>
          <w:szCs w:val="24"/>
          <w:shd w:val="clear" w:color="auto" w:fill="FFFFFF"/>
          <w:lang w:eastAsia="ar-SA"/>
        </w:rPr>
      </w:pPr>
      <w:r w:rsidRPr="009C75F6">
        <w:rPr>
          <w:rFonts w:ascii="Times New Roman" w:eastAsia="SimSun" w:hAnsi="Times New Roman" w:cs="font242"/>
          <w:color w:val="000000"/>
          <w:sz w:val="24"/>
          <w:szCs w:val="24"/>
          <w:lang w:eastAsia="ar-SA"/>
        </w:rPr>
        <w:lastRenderedPageBreak/>
        <w:t xml:space="preserve">В 6 мероприятиях, посвященных дню защиты детей, приняло участие </w:t>
      </w:r>
      <w:r w:rsidRPr="009C75F6">
        <w:rPr>
          <w:rFonts w:ascii="Times New Roman" w:eastAsia="Times New Roman" w:hAnsi="Times New Roman" w:cs="Times New Roman"/>
          <w:sz w:val="24"/>
          <w:szCs w:val="24"/>
          <w:lang w:eastAsia="ru-RU"/>
        </w:rPr>
        <w:t>118 человек. В</w:t>
      </w:r>
      <w:r w:rsidRPr="009C75F6">
        <w:rPr>
          <w:rFonts w:ascii="Times New Roman" w:eastAsia="Times New Roman" w:hAnsi="Times New Roman" w:cs="Times New Roman"/>
          <w:sz w:val="24"/>
          <w:szCs w:val="24"/>
          <w:lang w:val="en-US" w:eastAsia="ru-RU"/>
        </w:rPr>
        <w:t> </w:t>
      </w:r>
      <w:r w:rsidRPr="009C75F6">
        <w:rPr>
          <w:rFonts w:ascii="Times New Roman" w:eastAsia="Times New Roman" w:hAnsi="Times New Roman" w:cs="Times New Roman"/>
          <w:sz w:val="24"/>
          <w:szCs w:val="24"/>
          <w:lang w:eastAsia="ru-RU"/>
        </w:rPr>
        <w:t>рамках Дня защиты детей прошли литературные викторины «По русским сказкам» (Славянская сельская библиотека), конкурс детских рисунков «Я рисую зелёное лето».</w:t>
      </w:r>
      <w:r w:rsidRPr="009C75F6">
        <w:rPr>
          <w:rFonts w:ascii="Times New Roman" w:eastAsia="sans-serif" w:hAnsi="Times New Roman" w:cs="Times New Roman"/>
          <w:color w:val="000000"/>
          <w:sz w:val="24"/>
          <w:szCs w:val="24"/>
          <w:shd w:val="clear" w:color="auto" w:fill="FFFFFF"/>
          <w:lang w:eastAsia="ar-SA"/>
        </w:rPr>
        <w:t xml:space="preserve"> (</w:t>
      </w:r>
      <w:r w:rsidRPr="009C75F6">
        <w:rPr>
          <w:rFonts w:ascii="Times New Roman" w:eastAsia="Times New Roman" w:hAnsi="Times New Roman" w:cs="Times New Roman"/>
          <w:sz w:val="24"/>
          <w:szCs w:val="24"/>
          <w:lang w:eastAsia="ru-RU"/>
        </w:rPr>
        <w:t xml:space="preserve">Саранская сельская библиотека), совместно с ДК </w:t>
      </w:r>
      <w:proofErr w:type="spellStart"/>
      <w:r w:rsidRPr="009C75F6">
        <w:rPr>
          <w:rFonts w:ascii="Times New Roman" w:eastAsia="Times New Roman" w:hAnsi="Times New Roman" w:cs="Times New Roman"/>
          <w:sz w:val="24"/>
          <w:szCs w:val="24"/>
          <w:lang w:eastAsia="ru-RU"/>
        </w:rPr>
        <w:t>п.Новая</w:t>
      </w:r>
      <w:proofErr w:type="spellEnd"/>
      <w:r w:rsidRPr="009C75F6">
        <w:rPr>
          <w:rFonts w:ascii="Times New Roman" w:eastAsia="Times New Roman" w:hAnsi="Times New Roman" w:cs="Times New Roman"/>
          <w:sz w:val="24"/>
          <w:szCs w:val="24"/>
          <w:lang w:eastAsia="ru-RU"/>
        </w:rPr>
        <w:t xml:space="preserve"> Деревня</w:t>
      </w:r>
      <w:r w:rsidRPr="009C75F6">
        <w:rPr>
          <w:rFonts w:ascii="Times New Roman" w:eastAsia="SimSun" w:hAnsi="Times New Roman" w:cs="font242"/>
          <w:color w:val="000000"/>
          <w:sz w:val="24"/>
          <w:szCs w:val="24"/>
          <w:lang w:eastAsia="ar-SA"/>
        </w:rPr>
        <w:t xml:space="preserve"> детский праздник «Здравствуйте, Лето!» с веселой музыкой, выступлением артистов, клоунами, </w:t>
      </w:r>
      <w:proofErr w:type="spellStart"/>
      <w:r w:rsidRPr="009C75F6">
        <w:rPr>
          <w:rFonts w:ascii="Times New Roman" w:eastAsia="SimSun" w:hAnsi="Times New Roman" w:cs="font242"/>
          <w:color w:val="000000"/>
          <w:sz w:val="24"/>
          <w:szCs w:val="24"/>
          <w:lang w:eastAsia="ar-SA"/>
        </w:rPr>
        <w:t>квестом</w:t>
      </w:r>
      <w:proofErr w:type="spellEnd"/>
      <w:r w:rsidRPr="009C75F6">
        <w:rPr>
          <w:rFonts w:ascii="Times New Roman" w:eastAsia="SimSun" w:hAnsi="Times New Roman" w:cs="font242"/>
          <w:color w:val="000000"/>
          <w:sz w:val="24"/>
          <w:szCs w:val="24"/>
          <w:lang w:eastAsia="ar-SA"/>
        </w:rPr>
        <w:t>, батутом и всяческими сладостями (</w:t>
      </w:r>
      <w:proofErr w:type="spellStart"/>
      <w:r w:rsidRPr="009C75F6">
        <w:rPr>
          <w:rFonts w:ascii="Times New Roman" w:eastAsia="Times New Roman" w:hAnsi="Times New Roman" w:cs="Times New Roman"/>
          <w:sz w:val="24"/>
          <w:szCs w:val="24"/>
          <w:lang w:eastAsia="ru-RU"/>
        </w:rPr>
        <w:t>Новодеревенская</w:t>
      </w:r>
      <w:proofErr w:type="spellEnd"/>
      <w:r w:rsidRPr="009C75F6">
        <w:rPr>
          <w:rFonts w:ascii="Times New Roman" w:eastAsia="Times New Roman" w:hAnsi="Times New Roman" w:cs="Times New Roman"/>
          <w:sz w:val="24"/>
          <w:szCs w:val="24"/>
          <w:lang w:eastAsia="ru-RU"/>
        </w:rPr>
        <w:t xml:space="preserve"> сельская библиотека). </w:t>
      </w:r>
    </w:p>
    <w:p w:rsidR="009C75F6" w:rsidRPr="009C75F6" w:rsidRDefault="009C75F6" w:rsidP="009C75F6">
      <w:pPr>
        <w:suppressAutoHyphens/>
        <w:spacing w:after="0" w:line="240" w:lineRule="auto"/>
        <w:ind w:firstLine="709"/>
        <w:jc w:val="both"/>
        <w:rPr>
          <w:rFonts w:ascii="Times New Roman" w:eastAsia="sans-serif" w:hAnsi="Times New Roman" w:cs="Times New Roman"/>
          <w:color w:val="000000"/>
          <w:sz w:val="24"/>
          <w:szCs w:val="24"/>
          <w:shd w:val="clear" w:color="auto" w:fill="FFFFFF"/>
          <w:lang w:eastAsia="ar-SA"/>
        </w:rPr>
      </w:pPr>
      <w:r w:rsidRPr="009C75F6">
        <w:rPr>
          <w:rFonts w:ascii="Times New Roman" w:eastAsia="sans-serif" w:hAnsi="Times New Roman" w:cs="Times New Roman"/>
          <w:bCs/>
          <w:color w:val="000000"/>
          <w:sz w:val="24"/>
          <w:szCs w:val="24"/>
          <w:shd w:val="clear" w:color="auto" w:fill="FFFFFF"/>
          <w:lang w:eastAsia="ar-SA"/>
        </w:rPr>
        <w:t>1 июня</w:t>
      </w:r>
      <w:r w:rsidRPr="009C75F6">
        <w:rPr>
          <w:rFonts w:ascii="Times New Roman" w:eastAsia="sans-serif" w:hAnsi="Times New Roman" w:cs="Times New Roman"/>
          <w:color w:val="000000"/>
          <w:sz w:val="24"/>
          <w:szCs w:val="24"/>
          <w:shd w:val="clear" w:color="auto" w:fill="FFFFFF"/>
          <w:lang w:eastAsia="ar-SA"/>
        </w:rPr>
        <w:t xml:space="preserve"> в детском отделении центральной межпоселенческой библиотеки организовано спортивно-развлекательная программа «Счастье, солнце, дружба – вот, что детям нужно!», состоящая из </w:t>
      </w:r>
      <w:proofErr w:type="spellStart"/>
      <w:r w:rsidRPr="009C75F6">
        <w:rPr>
          <w:rFonts w:ascii="Times New Roman" w:eastAsia="sans-serif" w:hAnsi="Times New Roman" w:cs="Times New Roman"/>
          <w:color w:val="000000"/>
          <w:sz w:val="24"/>
          <w:szCs w:val="24"/>
          <w:shd w:val="clear" w:color="auto" w:fill="FFFFFF"/>
          <w:lang w:eastAsia="ar-SA"/>
        </w:rPr>
        <w:t>квест</w:t>
      </w:r>
      <w:proofErr w:type="spellEnd"/>
      <w:r w:rsidRPr="009C75F6">
        <w:rPr>
          <w:rFonts w:ascii="Times New Roman" w:eastAsia="sans-serif" w:hAnsi="Times New Roman" w:cs="Times New Roman"/>
          <w:color w:val="000000"/>
          <w:sz w:val="24"/>
          <w:szCs w:val="24"/>
          <w:shd w:val="clear" w:color="auto" w:fill="FFFFFF"/>
          <w:lang w:eastAsia="ar-SA"/>
        </w:rPr>
        <w:t xml:space="preserve">-игры «По дорогам сказки» и книжной выставки «Путешествие в страну детства». </w:t>
      </w:r>
    </w:p>
    <w:p w:rsidR="009C75F6" w:rsidRPr="009C75F6" w:rsidRDefault="009C75F6" w:rsidP="009C75F6">
      <w:pPr>
        <w:suppressAutoHyphen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Нахимовской сельской библиотеке состоялась </w:t>
      </w:r>
      <w:proofErr w:type="spellStart"/>
      <w:r w:rsidRPr="009C75F6">
        <w:rPr>
          <w:rFonts w:ascii="Times New Roman" w:eastAsia="Times New Roman" w:hAnsi="Times New Roman" w:cs="Times New Roman"/>
          <w:sz w:val="24"/>
          <w:szCs w:val="24"/>
          <w:lang w:eastAsia="ru-RU"/>
        </w:rPr>
        <w:t>конкурсно</w:t>
      </w:r>
      <w:proofErr w:type="spellEnd"/>
      <w:r w:rsidRPr="009C75F6">
        <w:rPr>
          <w:rFonts w:ascii="Times New Roman" w:eastAsia="Times New Roman" w:hAnsi="Times New Roman" w:cs="Times New Roman"/>
          <w:sz w:val="24"/>
          <w:szCs w:val="24"/>
          <w:lang w:eastAsia="ru-RU"/>
        </w:rPr>
        <w:t xml:space="preserve">-развлекательная программа «Я, ты, он, она, вместе – целая страна». Волонтеры из Дома детского творчества под руководством </w:t>
      </w:r>
      <w:proofErr w:type="spellStart"/>
      <w:r w:rsidRPr="009C75F6">
        <w:rPr>
          <w:rFonts w:ascii="Times New Roman" w:eastAsia="Times New Roman" w:hAnsi="Times New Roman" w:cs="Times New Roman"/>
          <w:sz w:val="24"/>
          <w:szCs w:val="24"/>
          <w:lang w:eastAsia="ru-RU"/>
        </w:rPr>
        <w:t>Л.Н.Виниченко</w:t>
      </w:r>
      <w:proofErr w:type="spellEnd"/>
      <w:r w:rsidRPr="009C75F6">
        <w:rPr>
          <w:rFonts w:ascii="Times New Roman" w:eastAsia="Times New Roman" w:hAnsi="Times New Roman" w:cs="Times New Roman"/>
          <w:sz w:val="24"/>
          <w:szCs w:val="24"/>
          <w:lang w:eastAsia="ru-RU"/>
        </w:rPr>
        <w:t xml:space="preserve"> провели с детьми представление «Помоги Золушке собраться на бал», конкурс рисунков на асфальте. А игра «Веселые старты» прошла под девизом «Делай с нами, делай как мы, делай лучше нас». </w:t>
      </w:r>
    </w:p>
    <w:p w:rsidR="009C75F6" w:rsidRPr="009C75F6" w:rsidRDefault="009C75F6" w:rsidP="009C75F6">
      <w:pPr>
        <w:suppressAutoHyphen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ans-serif" w:hAnsi="Times New Roman" w:cs="Times New Roman"/>
          <w:color w:val="000000"/>
          <w:sz w:val="24"/>
          <w:szCs w:val="24"/>
          <w:shd w:val="clear" w:color="auto" w:fill="FFFFFF"/>
          <w:lang w:eastAsia="ar-SA"/>
        </w:rPr>
        <w:t>В</w:t>
      </w:r>
      <w:r w:rsidRPr="009C75F6">
        <w:rPr>
          <w:rFonts w:ascii="Times New Roman" w:eastAsia="Times New Roman" w:hAnsi="Times New Roman" w:cs="Times New Roman"/>
          <w:sz w:val="24"/>
          <w:szCs w:val="24"/>
          <w:lang w:eastAsia="ru-RU"/>
        </w:rPr>
        <w:t xml:space="preserve"> </w:t>
      </w:r>
      <w:proofErr w:type="spellStart"/>
      <w:r w:rsidRPr="009C75F6">
        <w:rPr>
          <w:rFonts w:ascii="Times New Roman" w:eastAsia="Times New Roman" w:hAnsi="Times New Roman" w:cs="Times New Roman"/>
          <w:sz w:val="24"/>
          <w:szCs w:val="24"/>
          <w:lang w:eastAsia="ru-RU"/>
        </w:rPr>
        <w:t>Дальненской</w:t>
      </w:r>
      <w:proofErr w:type="spellEnd"/>
      <w:r w:rsidRPr="009C75F6">
        <w:rPr>
          <w:rFonts w:ascii="Times New Roman" w:eastAsia="Times New Roman" w:hAnsi="Times New Roman" w:cs="Times New Roman"/>
          <w:sz w:val="24"/>
          <w:szCs w:val="24"/>
          <w:lang w:eastAsia="ru-RU"/>
        </w:rPr>
        <w:t xml:space="preserve"> сельской библиотеке прошла игротека по сказке «Репка», для которой ребята с помощью библиотекаря сделали маски. После инсценировки сказки, участвовали в</w:t>
      </w:r>
      <w:r w:rsidRPr="009C75F6">
        <w:rPr>
          <w:rFonts w:ascii="Times New Roman" w:eastAsia="Times New Roman" w:hAnsi="Times New Roman" w:cs="Times New Roman"/>
          <w:sz w:val="24"/>
          <w:szCs w:val="24"/>
          <w:lang w:val="en-US" w:eastAsia="ru-RU"/>
        </w:rPr>
        <w:t> </w:t>
      </w:r>
      <w:r w:rsidRPr="009C75F6">
        <w:rPr>
          <w:rFonts w:ascii="Times New Roman" w:eastAsia="Times New Roman" w:hAnsi="Times New Roman" w:cs="Times New Roman"/>
          <w:sz w:val="24"/>
          <w:szCs w:val="24"/>
          <w:lang w:eastAsia="ru-RU"/>
        </w:rPr>
        <w:t xml:space="preserve">викторине «Сказочный серпантин». Дети отвечали на вопросы викторины по сказкам русских и зарубежных писателей, слушали сказку «Рукавичка». </w:t>
      </w:r>
    </w:p>
    <w:p w:rsidR="009C75F6" w:rsidRPr="009C75F6" w:rsidRDefault="009C75F6" w:rsidP="009C75F6">
      <w:pPr>
        <w:suppressAutoHyphens/>
        <w:spacing w:after="0" w:line="240" w:lineRule="auto"/>
        <w:ind w:firstLine="709"/>
        <w:jc w:val="both"/>
        <w:rPr>
          <w:rFonts w:ascii="Times New Roman" w:eastAsia="Times New Roman" w:hAnsi="Times New Roman" w:cs="Times New Roman"/>
          <w:b/>
          <w:sz w:val="24"/>
          <w:szCs w:val="24"/>
          <w:lang w:eastAsia="ru-RU"/>
        </w:rPr>
      </w:pPr>
      <w:r w:rsidRPr="009C75F6">
        <w:rPr>
          <w:rFonts w:ascii="Times New Roman" w:eastAsia="SimSun" w:hAnsi="Times New Roman" w:cs="font242"/>
          <w:b/>
          <w:color w:val="000000"/>
          <w:sz w:val="24"/>
          <w:szCs w:val="24"/>
          <w:lang w:eastAsia="ar-SA"/>
        </w:rPr>
        <w:t xml:space="preserve">Приложение № </w:t>
      </w:r>
      <w:r w:rsidR="004F7233">
        <w:rPr>
          <w:rFonts w:ascii="Times New Roman" w:eastAsia="SimSun" w:hAnsi="Times New Roman" w:cs="font242"/>
          <w:b/>
          <w:color w:val="000000"/>
          <w:sz w:val="24"/>
          <w:szCs w:val="24"/>
          <w:lang w:eastAsia="ar-SA"/>
        </w:rPr>
        <w:t>12</w:t>
      </w:r>
      <w:r w:rsidRPr="009C75F6">
        <w:rPr>
          <w:rFonts w:ascii="Times New Roman" w:eastAsia="SimSun" w:hAnsi="Times New Roman" w:cs="font242"/>
          <w:b/>
          <w:color w:val="000000"/>
          <w:sz w:val="24"/>
          <w:szCs w:val="24"/>
          <w:lang w:eastAsia="ar-SA"/>
        </w:rPr>
        <w:t>. День защиты детей.</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Лето с книгой.</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ans-serif" w:hAnsi="Times New Roman" w:cs="Times New Roman"/>
          <w:sz w:val="24"/>
          <w:szCs w:val="24"/>
          <w:shd w:val="clear" w:color="auto" w:fill="FFFFFF"/>
          <w:lang w:eastAsia="ar-SA"/>
        </w:rPr>
        <w:t>В рамках «Лето с книгой» проведено 112 мероприятий, посещение на мероприятиях – 1006 человек. Д</w:t>
      </w:r>
      <w:r w:rsidRPr="009C75F6">
        <w:rPr>
          <w:rFonts w:ascii="Times New Roman" w:eastAsia="SimSun" w:hAnsi="Times New Roman" w:cs="Times New Roman"/>
          <w:sz w:val="24"/>
          <w:szCs w:val="24"/>
          <w:lang w:eastAsia="ar-SA"/>
        </w:rPr>
        <w:t>ля учащихся школ района составлены рекомендательные списки литературы «Читаем летом».</w:t>
      </w:r>
      <w:r w:rsidRPr="009C75F6">
        <w:rPr>
          <w:rFonts w:ascii="Times New Roman" w:eastAsia="sans-serif" w:hAnsi="Times New Roman" w:cs="Times New Roman"/>
          <w:sz w:val="24"/>
          <w:szCs w:val="24"/>
          <w:shd w:val="clear" w:color="auto" w:fill="FFFFFF"/>
          <w:lang w:eastAsia="ar-SA"/>
        </w:rPr>
        <w:t xml:space="preserve"> </w:t>
      </w:r>
      <w:r w:rsidRPr="009C75F6">
        <w:rPr>
          <w:rFonts w:ascii="Times New Roman" w:eastAsia="SimSun" w:hAnsi="Times New Roman" w:cs="Times New Roman"/>
          <w:sz w:val="24"/>
          <w:szCs w:val="24"/>
          <w:lang w:eastAsia="ar-SA"/>
        </w:rPr>
        <w:t>Оформлены книжные выставки «В мире сказок и приключений», конкурсы рисунков: «Рисуем лето», «Мы рисуем мир».</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6, 8 июня в детском отделении ЦМБ прошли </w:t>
      </w:r>
      <w:r w:rsidRPr="009C75F6">
        <w:rPr>
          <w:rFonts w:ascii="Times New Roman" w:eastAsia="SimSun" w:hAnsi="Times New Roman" w:cs="Times New Roman"/>
          <w:bCs/>
          <w:sz w:val="24"/>
          <w:szCs w:val="24"/>
          <w:lang w:eastAsia="ar-SA"/>
        </w:rPr>
        <w:t>громкие чтения сказок «Там, на</w:t>
      </w:r>
      <w:r w:rsidRPr="009C75F6">
        <w:rPr>
          <w:rFonts w:ascii="Times New Roman" w:eastAsia="SimSun" w:hAnsi="Times New Roman" w:cs="Times New Roman"/>
          <w:bCs/>
          <w:sz w:val="24"/>
          <w:szCs w:val="24"/>
          <w:lang w:val="en-US" w:eastAsia="ar-SA"/>
        </w:rPr>
        <w:t> </w:t>
      </w:r>
      <w:r w:rsidRPr="009C75F6">
        <w:rPr>
          <w:rFonts w:ascii="Times New Roman" w:eastAsia="SimSun" w:hAnsi="Times New Roman" w:cs="Times New Roman"/>
          <w:bCs/>
          <w:sz w:val="24"/>
          <w:szCs w:val="24"/>
          <w:lang w:eastAsia="ar-SA"/>
        </w:rPr>
        <w:t>неведомых дорожках»</w:t>
      </w:r>
      <w:r w:rsidRPr="009C75F6">
        <w:rPr>
          <w:rFonts w:ascii="Times New Roman" w:eastAsia="SimSun" w:hAnsi="Times New Roman" w:cs="Times New Roman"/>
          <w:sz w:val="24"/>
          <w:szCs w:val="24"/>
          <w:lang w:eastAsia="ar-SA"/>
        </w:rPr>
        <w:t xml:space="preserve"> для ребят из пришкольного лагеря (35 человек дети). Библиотекарь рассказала о жизни и интересных фактах из его биографии </w:t>
      </w:r>
      <w:proofErr w:type="spellStart"/>
      <w:r w:rsidRPr="009C75F6">
        <w:rPr>
          <w:rFonts w:ascii="Times New Roman" w:eastAsia="SimSun" w:hAnsi="Times New Roman" w:cs="Times New Roman"/>
          <w:sz w:val="24"/>
          <w:szCs w:val="24"/>
          <w:lang w:eastAsia="ar-SA"/>
        </w:rPr>
        <w:t>А.С.Пушкина</w:t>
      </w:r>
      <w:proofErr w:type="spellEnd"/>
      <w:r w:rsidRPr="009C75F6">
        <w:rPr>
          <w:rFonts w:ascii="Times New Roman" w:eastAsia="SimSun" w:hAnsi="Times New Roman" w:cs="Times New Roman"/>
          <w:sz w:val="24"/>
          <w:szCs w:val="24"/>
          <w:lang w:eastAsia="ar-SA"/>
        </w:rPr>
        <w:t>, ребята прочитали отрывки из сказок, приняли участие в игре «Ветер по морю гуляет», ответили на вопросы викторины «Золотая рыбка».</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13</w:t>
      </w:r>
      <w:r w:rsidRPr="009C75F6">
        <w:rPr>
          <w:rFonts w:ascii="Times New Roman" w:eastAsia="SimSun" w:hAnsi="Times New Roman" w:cs="Times New Roman"/>
          <w:b/>
          <w:sz w:val="24"/>
          <w:szCs w:val="24"/>
          <w:lang w:eastAsia="ar-SA"/>
        </w:rPr>
        <w:t>. Г</w:t>
      </w:r>
      <w:r w:rsidRPr="009C75F6">
        <w:rPr>
          <w:rFonts w:ascii="Times New Roman" w:eastAsia="SimSun" w:hAnsi="Times New Roman" w:cs="Times New Roman"/>
          <w:b/>
          <w:bCs/>
          <w:sz w:val="24"/>
          <w:szCs w:val="24"/>
          <w:lang w:eastAsia="ar-SA"/>
        </w:rPr>
        <w:t>ромкие чтения сказок «Там, на неведомых дорожках»</w:t>
      </w:r>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14 июня в детском отделении ЦМБ для детей из пришкольного лагеря (13 человек) проведена </w:t>
      </w:r>
      <w:r w:rsidRPr="009C75F6">
        <w:rPr>
          <w:rFonts w:ascii="Times New Roman" w:eastAsia="SimSun" w:hAnsi="Times New Roman" w:cs="Times New Roman"/>
          <w:bCs/>
          <w:sz w:val="24"/>
          <w:szCs w:val="24"/>
          <w:lang w:eastAsia="ar-SA"/>
        </w:rPr>
        <w:t xml:space="preserve">викторина с элементами игры «Книжное лето, здравствуй». </w:t>
      </w:r>
      <w:r w:rsidRPr="009C75F6">
        <w:rPr>
          <w:rFonts w:ascii="Times New Roman" w:eastAsia="SimSun" w:hAnsi="Times New Roman" w:cs="Times New Roman"/>
          <w:sz w:val="24"/>
          <w:szCs w:val="24"/>
          <w:lang w:eastAsia="ar-SA"/>
        </w:rPr>
        <w:t>Юные читатели приняли участие в викторине «На сказочной поляне» и отправились в увлекательное летнее путешествие по «книжным» маршрутам, а по пути приняли участие в самых разных конкурсах и играх, выполняя веселые и серьезные задания.</w:t>
      </w:r>
    </w:p>
    <w:p w:rsidR="009C75F6" w:rsidRPr="009C75F6" w:rsidRDefault="009C75F6" w:rsidP="009C75F6">
      <w:pPr>
        <w:suppressAutoHyphens/>
        <w:spacing w:after="0" w:line="240" w:lineRule="auto"/>
        <w:ind w:firstLine="709"/>
        <w:jc w:val="both"/>
        <w:rPr>
          <w:rFonts w:ascii="Times New Roman" w:eastAsia="SimSun" w:hAnsi="Times New Roman" w:cs="Times New Roman"/>
          <w:b/>
          <w:bCs/>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14</w:t>
      </w:r>
      <w:r w:rsidRPr="009C75F6">
        <w:rPr>
          <w:rFonts w:ascii="Times New Roman" w:eastAsia="SimSun" w:hAnsi="Times New Roman" w:cs="Times New Roman"/>
          <w:b/>
          <w:sz w:val="24"/>
          <w:szCs w:val="24"/>
          <w:lang w:eastAsia="ar-SA"/>
        </w:rPr>
        <w:t>. В</w:t>
      </w:r>
      <w:r w:rsidRPr="009C75F6">
        <w:rPr>
          <w:rFonts w:ascii="Times New Roman" w:eastAsia="SimSun" w:hAnsi="Times New Roman" w:cs="Times New Roman"/>
          <w:b/>
          <w:bCs/>
          <w:sz w:val="24"/>
          <w:szCs w:val="24"/>
          <w:lang w:eastAsia="ar-SA"/>
        </w:rPr>
        <w:t xml:space="preserve">икторина с элементами игры «Книжное лето, здравствуй». </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сотрудничество с детскими садами.</w:t>
      </w:r>
    </w:p>
    <w:p w:rsidR="009C75F6" w:rsidRPr="009C75F6" w:rsidRDefault="009C75F6" w:rsidP="009C75F6">
      <w:pPr>
        <w:suppressAutoHyphens/>
        <w:spacing w:after="0" w:line="240" w:lineRule="auto"/>
        <w:ind w:firstLine="709"/>
        <w:jc w:val="both"/>
        <w:rPr>
          <w:rFonts w:ascii="Times New Roman" w:eastAsia="SimSun" w:hAnsi="Times New Roman" w:cs="Times New Roman"/>
          <w:bCs/>
          <w:sz w:val="24"/>
          <w:szCs w:val="24"/>
          <w:lang w:eastAsia="ar-SA"/>
        </w:rPr>
      </w:pPr>
      <w:r w:rsidRPr="009C75F6">
        <w:rPr>
          <w:rFonts w:ascii="Times New Roman" w:eastAsia="SimSun" w:hAnsi="Times New Roman" w:cs="Times New Roman"/>
          <w:bCs/>
          <w:sz w:val="24"/>
          <w:szCs w:val="24"/>
          <w:lang w:eastAsia="ar-SA"/>
        </w:rPr>
        <w:t>Библиотекари МБУК «МЦБС» Полесского муниципального округа давно и</w:t>
      </w:r>
      <w:r w:rsidRPr="009C75F6">
        <w:rPr>
          <w:rFonts w:ascii="Times New Roman" w:eastAsia="SimSun" w:hAnsi="Times New Roman" w:cs="Times New Roman"/>
          <w:bCs/>
          <w:sz w:val="24"/>
          <w:szCs w:val="24"/>
          <w:lang w:val="en-US" w:eastAsia="ar-SA"/>
        </w:rPr>
        <w:t> </w:t>
      </w:r>
      <w:r w:rsidRPr="009C75F6">
        <w:rPr>
          <w:rFonts w:ascii="Times New Roman" w:eastAsia="SimSun" w:hAnsi="Times New Roman" w:cs="Times New Roman"/>
          <w:bCs/>
          <w:sz w:val="24"/>
          <w:szCs w:val="24"/>
          <w:lang w:eastAsia="ar-SA"/>
        </w:rPr>
        <w:t>плодотворно сотрудничают с детскими садами. В течение 2022 года проводились дни открытых дверей</w:t>
      </w:r>
      <w:r w:rsidRPr="009C75F6">
        <w:rPr>
          <w:rFonts w:ascii="Times New Roman" w:eastAsia="SimSun" w:hAnsi="Times New Roman" w:cs="Times New Roman"/>
          <w:sz w:val="24"/>
          <w:szCs w:val="24"/>
          <w:lang w:eastAsia="ar-SA"/>
        </w:rPr>
        <w:t xml:space="preserve"> (экскурсии в Тургеневскую и </w:t>
      </w:r>
      <w:proofErr w:type="spellStart"/>
      <w:r w:rsidRPr="009C75F6">
        <w:rPr>
          <w:rFonts w:ascii="Times New Roman" w:eastAsia="SimSun" w:hAnsi="Times New Roman" w:cs="Times New Roman"/>
          <w:sz w:val="24"/>
          <w:szCs w:val="24"/>
          <w:lang w:eastAsia="ar-SA"/>
        </w:rPr>
        <w:t>Залесовскую</w:t>
      </w:r>
      <w:proofErr w:type="spellEnd"/>
      <w:r w:rsidRPr="009C75F6">
        <w:rPr>
          <w:rFonts w:ascii="Times New Roman" w:eastAsia="SimSun" w:hAnsi="Times New Roman" w:cs="Times New Roman"/>
          <w:sz w:val="24"/>
          <w:szCs w:val="24"/>
          <w:lang w:eastAsia="ar-SA"/>
        </w:rPr>
        <w:t xml:space="preserve"> сельскую библиотеку)</w:t>
      </w:r>
      <w:r w:rsidRPr="009C75F6">
        <w:rPr>
          <w:rFonts w:ascii="Times New Roman" w:eastAsia="SimSun" w:hAnsi="Times New Roman" w:cs="Times New Roman"/>
          <w:bCs/>
          <w:sz w:val="24"/>
          <w:szCs w:val="24"/>
          <w:lang w:eastAsia="ar-SA"/>
        </w:rPr>
        <w:t>, тематические мероприятия (</w:t>
      </w:r>
      <w:r w:rsidRPr="009C75F6">
        <w:rPr>
          <w:rFonts w:ascii="Times New Roman" w:eastAsia="SimSun" w:hAnsi="Times New Roman" w:cs="Times New Roman"/>
          <w:noProof/>
          <w:sz w:val="24"/>
          <w:szCs w:val="24"/>
          <w:lang w:eastAsia="ru-RU"/>
        </w:rPr>
        <w:t>«В гостях у сказки» в детском саду «Теремок» п.Головкино – Головкинская сельская библиотека);</w:t>
      </w:r>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конкурсно</w:t>
      </w:r>
      <w:proofErr w:type="spellEnd"/>
      <w:r w:rsidRPr="009C75F6">
        <w:rPr>
          <w:rFonts w:ascii="Times New Roman" w:eastAsia="SimSun" w:hAnsi="Times New Roman" w:cs="Times New Roman"/>
          <w:sz w:val="24"/>
          <w:szCs w:val="24"/>
          <w:lang w:eastAsia="ar-SA"/>
        </w:rPr>
        <w:t>-игровая программа «Ах, какая прелесть эти сказки» в Сосновской сельской библиотеке</w:t>
      </w:r>
      <w:r w:rsidRPr="009C75F6">
        <w:rPr>
          <w:rFonts w:ascii="Times New Roman" w:eastAsia="SimSun" w:hAnsi="Times New Roman" w:cs="Times New Roman"/>
          <w:noProof/>
          <w:sz w:val="24"/>
          <w:szCs w:val="24"/>
          <w:lang w:eastAsia="ru-RU"/>
        </w:rPr>
        <w:t>)</w:t>
      </w:r>
      <w:r w:rsidRPr="009C75F6">
        <w:rPr>
          <w:rFonts w:ascii="Times New Roman" w:eastAsia="SimSun" w:hAnsi="Times New Roman" w:cs="Times New Roman"/>
          <w:bCs/>
          <w:sz w:val="24"/>
          <w:szCs w:val="24"/>
          <w:lang w:eastAsia="ar-SA"/>
        </w:rPr>
        <w:t>, акции</w:t>
      </w:r>
      <w:r w:rsidRPr="009C75F6">
        <w:rPr>
          <w:rFonts w:ascii="Times New Roman" w:eastAsia="SimSun" w:hAnsi="Times New Roman" w:cs="Times New Roman"/>
          <w:sz w:val="24"/>
          <w:szCs w:val="24"/>
          <w:lang w:eastAsia="ar-SA"/>
        </w:rPr>
        <w:t xml:space="preserve"> (выпускной у детского сада «</w:t>
      </w:r>
      <w:r w:rsidRPr="009C75F6">
        <w:rPr>
          <w:rFonts w:ascii="Times New Roman" w:eastAsia="SimSun" w:hAnsi="Times New Roman" w:cs="Times New Roman"/>
          <w:noProof/>
          <w:sz w:val="24"/>
          <w:szCs w:val="24"/>
          <w:lang w:eastAsia="ru-RU"/>
        </w:rPr>
        <w:t>Теремок» п.Головкино – Головкинская сельская библиотека)</w:t>
      </w:r>
      <w:r w:rsidRPr="009C75F6">
        <w:rPr>
          <w:rFonts w:ascii="Times New Roman" w:eastAsia="SimSun" w:hAnsi="Times New Roman" w:cs="Times New Roman"/>
          <w:bCs/>
          <w:sz w:val="24"/>
          <w:szCs w:val="24"/>
          <w:lang w:eastAsia="ar-SA"/>
        </w:rPr>
        <w:t>, викторины (л</w:t>
      </w:r>
      <w:r w:rsidRPr="009C75F6">
        <w:rPr>
          <w:rFonts w:ascii="Times New Roman" w:eastAsia="SimSun" w:hAnsi="Times New Roman" w:cs="Times New Roman"/>
          <w:sz w:val="24"/>
          <w:szCs w:val="24"/>
          <w:lang w:eastAsia="ar-SA"/>
        </w:rPr>
        <w:t xml:space="preserve">итературная викторина «Сказки дедушки Корнея» в </w:t>
      </w:r>
      <w:proofErr w:type="spellStart"/>
      <w:r w:rsidRPr="009C75F6">
        <w:rPr>
          <w:rFonts w:ascii="Times New Roman" w:eastAsia="SimSun" w:hAnsi="Times New Roman" w:cs="Times New Roman"/>
          <w:sz w:val="24"/>
          <w:szCs w:val="24"/>
          <w:lang w:eastAsia="ar-SA"/>
        </w:rPr>
        <w:t>Залесовской</w:t>
      </w:r>
      <w:proofErr w:type="spellEnd"/>
      <w:r w:rsidRPr="009C75F6">
        <w:rPr>
          <w:rFonts w:ascii="Times New Roman" w:eastAsia="SimSun" w:hAnsi="Times New Roman" w:cs="Times New Roman"/>
          <w:sz w:val="24"/>
          <w:szCs w:val="24"/>
          <w:lang w:eastAsia="ar-SA"/>
        </w:rPr>
        <w:t xml:space="preserve"> сельской библиотеке)</w:t>
      </w:r>
      <w:r w:rsidRPr="009C75F6">
        <w:rPr>
          <w:rFonts w:ascii="Times New Roman" w:eastAsia="SimSun" w:hAnsi="Times New Roman" w:cs="Times New Roman"/>
          <w:bCs/>
          <w:sz w:val="24"/>
          <w:szCs w:val="24"/>
          <w:lang w:eastAsia="ar-SA"/>
        </w:rPr>
        <w:t>, конкурсы рисунков (ч</w:t>
      </w:r>
      <w:r w:rsidRPr="009C75F6">
        <w:rPr>
          <w:rFonts w:ascii="Times New Roman" w:eastAsia="SimSun" w:hAnsi="Times New Roman" w:cs="Times New Roman"/>
          <w:sz w:val="24"/>
          <w:szCs w:val="24"/>
          <w:lang w:eastAsia="ar-SA"/>
        </w:rPr>
        <w:t xml:space="preserve">ас рисования «Читаем и рисуем» в </w:t>
      </w:r>
      <w:proofErr w:type="spellStart"/>
      <w:r w:rsidRPr="009C75F6">
        <w:rPr>
          <w:rFonts w:ascii="Times New Roman" w:eastAsia="SimSun" w:hAnsi="Times New Roman" w:cs="Times New Roman"/>
          <w:sz w:val="24"/>
          <w:szCs w:val="24"/>
          <w:lang w:eastAsia="ar-SA"/>
        </w:rPr>
        <w:t>Дальненской</w:t>
      </w:r>
      <w:proofErr w:type="spellEnd"/>
      <w:r w:rsidRPr="009C75F6">
        <w:rPr>
          <w:rFonts w:ascii="Times New Roman" w:eastAsia="SimSun" w:hAnsi="Times New Roman" w:cs="Times New Roman"/>
          <w:sz w:val="24"/>
          <w:szCs w:val="24"/>
          <w:lang w:eastAsia="ar-SA"/>
        </w:rPr>
        <w:t xml:space="preserve"> сельской библиотеке)</w:t>
      </w:r>
      <w:r w:rsidRPr="009C75F6">
        <w:rPr>
          <w:rFonts w:ascii="Times New Roman" w:eastAsia="SimSun" w:hAnsi="Times New Roman" w:cs="Times New Roman"/>
          <w:bCs/>
          <w:sz w:val="24"/>
          <w:szCs w:val="24"/>
          <w:lang w:eastAsia="ar-SA"/>
        </w:rPr>
        <w:t xml:space="preserve"> и др.</w:t>
      </w:r>
    </w:p>
    <w:p w:rsidR="009C75F6" w:rsidRPr="009C75F6"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15</w:t>
      </w:r>
      <w:r w:rsidRPr="009C75F6">
        <w:rPr>
          <w:rFonts w:ascii="Times New Roman" w:eastAsia="SimSun" w:hAnsi="Times New Roman" w:cs="Times New Roman"/>
          <w:b/>
          <w:sz w:val="24"/>
          <w:szCs w:val="24"/>
          <w:lang w:eastAsia="ar-SA"/>
        </w:rPr>
        <w:t>. Сотрудничество с детскими садами.</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bCs/>
          <w:color w:val="000000"/>
          <w:sz w:val="24"/>
          <w:szCs w:val="24"/>
          <w:lang w:eastAsia="ar-SA"/>
        </w:rPr>
        <w:t xml:space="preserve">Работа с несовершеннолетними, состоящими на учете КДН, СОП. </w:t>
      </w:r>
      <w:r w:rsidRPr="009C75F6">
        <w:rPr>
          <w:rFonts w:ascii="Times New Roman" w:eastAsia="SimSun" w:hAnsi="Times New Roman" w:cs="Times New Roman"/>
          <w:color w:val="000000"/>
          <w:sz w:val="24"/>
          <w:szCs w:val="24"/>
          <w:lang w:eastAsia="ar-SA"/>
        </w:rPr>
        <w:t xml:space="preserve">В своей работе с детьми и молодёжью библиотекари особое внимание уделяют детям из семей, находящихся в социально-опасном положении, подросткам, стоящим на учёте в комиссии по делам несовершеннолетних. </w:t>
      </w:r>
      <w:r w:rsidRPr="009C75F6">
        <w:rPr>
          <w:rFonts w:ascii="Times New Roman" w:eastAsia="SimSun" w:hAnsi="Times New Roman" w:cs="Times New Roman"/>
          <w:sz w:val="24"/>
          <w:szCs w:val="24"/>
          <w:shd w:val="clear" w:color="auto" w:fill="FFFFFF"/>
          <w:lang w:eastAsia="ar-SA"/>
        </w:rPr>
        <w:t xml:space="preserve">Работники ЦМБ регулярно обновляют списки несовершеннолетних </w:t>
      </w:r>
      <w:r w:rsidRPr="009C75F6">
        <w:rPr>
          <w:rFonts w:ascii="Times New Roman" w:eastAsia="SimSun" w:hAnsi="Times New Roman" w:cs="Times New Roman"/>
          <w:sz w:val="24"/>
          <w:szCs w:val="24"/>
          <w:shd w:val="clear" w:color="auto" w:fill="FFFFFF"/>
          <w:lang w:eastAsia="ar-SA"/>
        </w:rPr>
        <w:lastRenderedPageBreak/>
        <w:t xml:space="preserve">состоящих на учете, информируют несовершеннолетних и их родителей о проведении мероприятий, ведут работу по привлечению учреждений, где они обучаются. </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На данный момент на учете СОП состоит 2 семьи, на учете в ПДН – 21 несовершеннолетний. С 18 несовершеннолетними, стоящими на различных видах учета за 2022 проведено 28 мероприятий. Вот некоторые из них:</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31 января – тематический обзор книжной выставки «Великий царь – реформатор» к 350-летию со дня рождения Петра </w:t>
      </w:r>
      <w:r w:rsidRPr="009C75F6">
        <w:rPr>
          <w:rFonts w:ascii="Times New Roman" w:eastAsia="SimSun" w:hAnsi="Times New Roman" w:cs="Times New Roman"/>
          <w:color w:val="000000"/>
          <w:sz w:val="24"/>
          <w:szCs w:val="24"/>
          <w:lang w:val="en-US" w:eastAsia="ar-SA"/>
        </w:rPr>
        <w:t>I</w:t>
      </w:r>
      <w:r w:rsidRPr="009C75F6">
        <w:rPr>
          <w:rFonts w:ascii="Times New Roman" w:eastAsia="SimSun" w:hAnsi="Times New Roman" w:cs="Times New Roman"/>
          <w:color w:val="000000"/>
          <w:sz w:val="24"/>
          <w:szCs w:val="24"/>
          <w:lang w:eastAsia="ar-SA"/>
        </w:rPr>
        <w:t xml:space="preserve"> (9 несовершеннолетних, из них 4 чел., стоящие на учете);</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10 февраля – экскурсия в библиотеку «Знакомство с книжным царством» (7 несовершеннолетних, из них 3 чел., стоящие на учете);</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10 марта в рамках акции «Не спаивайте наших детей» прошла беседа-диалог «О пагубности вредных привычек» (3 несовершеннолетних, стоящих на учете);</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9 мая – участие в интерактивном библиотечном поэтическом привале «Мы о войне стихами говорим» (сквер города)» (2 подростков, состоявших на учёте);</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12 мая прошла беседа-диалог по книге «Памяти участников и ветеранов Великой отечественной войны 1941-1945гг. Полесского района» и «Без срока давности» (4 несовершеннолетних, из них 1 чел., стоящие на учете);</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Индивидуальная профилактическая беседа «Правила поведения в общественных местах» (1 чел.);</w:t>
      </w:r>
    </w:p>
    <w:p w:rsidR="009C75F6" w:rsidRPr="009C75F6" w:rsidRDefault="009C75F6" w:rsidP="00992BCD">
      <w:pPr>
        <w:numPr>
          <w:ilvl w:val="0"/>
          <w:numId w:val="32"/>
        </w:numPr>
        <w:tabs>
          <w:tab w:val="left" w:pos="993"/>
        </w:tabs>
        <w:suppressAutoHyphens/>
        <w:spacing w:after="0" w:line="240" w:lineRule="auto"/>
        <w:ind w:left="0"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04 ноября 2022 г. – беседа-знакомство с инструкцией по антитеррористической безопасности (30 чел., из них 1 чел., стоящие на учете).</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5 октября в центральной межпоселенческой библиотеке состоялась встреча учащихся колледжа строительства и профессиональных технологий с представителем Регионального Общественного Фонда гуманитарной помощи «Пчелка» и</w:t>
      </w:r>
      <w:r w:rsidRPr="009C75F6">
        <w:rPr>
          <w:rFonts w:ascii="Times New Roman" w:eastAsia="SimSun" w:hAnsi="Times New Roman" w:cs="Times New Roman"/>
          <w:color w:val="000000"/>
          <w:sz w:val="24"/>
          <w:szCs w:val="24"/>
          <w:lang w:val="en-US" w:eastAsia="ar-SA"/>
        </w:rPr>
        <w:t> </w:t>
      </w:r>
      <w:r w:rsidRPr="009C75F6">
        <w:rPr>
          <w:rFonts w:ascii="Times New Roman" w:eastAsia="SimSun" w:hAnsi="Times New Roman" w:cs="Times New Roman"/>
          <w:color w:val="000000"/>
          <w:sz w:val="24"/>
          <w:szCs w:val="24"/>
          <w:lang w:eastAsia="ar-SA"/>
        </w:rPr>
        <w:t xml:space="preserve">специалистом по социальной работе отделения социальной помощи семье и детям МО «Полесский муниципальный округ Калининградской области». За чашкой чая, в тёплой атмосфере с ребятами провели беседу «Что такое успех».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color w:val="000000"/>
          <w:sz w:val="24"/>
          <w:szCs w:val="24"/>
          <w:lang w:eastAsia="ar-SA"/>
        </w:rPr>
        <w:t xml:space="preserve">Приложение </w:t>
      </w:r>
      <w:r w:rsidR="004F7233">
        <w:rPr>
          <w:rFonts w:ascii="Times New Roman" w:eastAsia="SimSun" w:hAnsi="Times New Roman" w:cs="Times New Roman"/>
          <w:b/>
          <w:color w:val="000000"/>
          <w:sz w:val="24"/>
          <w:szCs w:val="24"/>
          <w:lang w:eastAsia="ar-SA"/>
        </w:rPr>
        <w:t>16.</w:t>
      </w:r>
      <w:r w:rsidRPr="009C75F6">
        <w:rPr>
          <w:rFonts w:ascii="Times New Roman" w:eastAsia="SimSun" w:hAnsi="Times New Roman" w:cs="Times New Roman"/>
          <w:b/>
          <w:color w:val="000000"/>
          <w:sz w:val="24"/>
          <w:szCs w:val="24"/>
          <w:lang w:eastAsia="ar-SA"/>
        </w:rPr>
        <w:t xml:space="preserve"> Встреча с представителем Регионального Общественного Фонда гуманитарной помощи «Пчелка».</w:t>
      </w:r>
      <w:r w:rsidRPr="009C75F6">
        <w:rPr>
          <w:rFonts w:ascii="Times New Roman" w:eastAsia="SimSun" w:hAnsi="Times New Roman" w:cs="Times New Roman"/>
          <w:color w:val="000000"/>
          <w:sz w:val="24"/>
          <w:szCs w:val="24"/>
          <w:lang w:eastAsia="ar-SA"/>
        </w:rPr>
        <w:t xml:space="preserve"> (</w:t>
      </w:r>
      <w:r w:rsidR="00723DA4">
        <w:rPr>
          <w:rFonts w:ascii="Times New Roman" w:eastAsia="SimSun" w:hAnsi="Times New Roman" w:cs="Times New Roman"/>
          <w:color w:val="000000"/>
          <w:sz w:val="24"/>
          <w:szCs w:val="24"/>
          <w:lang w:eastAsia="ar-SA"/>
        </w:rPr>
        <w:t>11</w:t>
      </w:r>
      <w:r w:rsidRPr="00723DA4">
        <w:rPr>
          <w:rFonts w:ascii="Times New Roman" w:eastAsia="SimSun" w:hAnsi="Times New Roman" w:cs="Times New Roman"/>
          <w:color w:val="000000"/>
          <w:sz w:val="24"/>
          <w:szCs w:val="24"/>
          <w:lang w:eastAsia="ar-SA"/>
        </w:rPr>
        <w:t xml:space="preserve"> чел.</w:t>
      </w:r>
      <w:r w:rsidR="00723DA4">
        <w:rPr>
          <w:rFonts w:ascii="Times New Roman" w:eastAsia="SimSun" w:hAnsi="Times New Roman" w:cs="Times New Roman"/>
          <w:color w:val="000000"/>
          <w:sz w:val="24"/>
          <w:szCs w:val="24"/>
          <w:lang w:eastAsia="ar-SA"/>
        </w:rPr>
        <w:t>, из них 6 чел. – юн.</w:t>
      </w:r>
      <w:r w:rsidRPr="00723DA4">
        <w:rPr>
          <w:rFonts w:ascii="Times New Roman" w:eastAsia="SimSun" w:hAnsi="Times New Roman" w:cs="Times New Roman"/>
          <w:color w:val="000000"/>
          <w:sz w:val="24"/>
          <w:szCs w:val="24"/>
          <w:lang w:eastAsia="ar-SA"/>
        </w:rPr>
        <w:t>).</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46" w:name="_Ref126609057"/>
      <w:r w:rsidRPr="00D8145E">
        <w:rPr>
          <w:rFonts w:ascii="Times New Roman" w:eastAsia="Times New Roman" w:hAnsi="Times New Roman" w:cs="Times New Roman"/>
          <w:color w:val="auto"/>
          <w:sz w:val="24"/>
          <w:szCs w:val="24"/>
          <w:lang w:eastAsia="ar-SA"/>
        </w:rPr>
        <w:t>7.9. Библиотечное обслуживание людей с ограниченными возможностями и др.</w:t>
      </w:r>
      <w:bookmarkEnd w:id="46"/>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Одним из важнейших направлений работы библиотек МБУК «МЦБС» Полесского муниципального округа является работа по социальной адаптации лиц с ограниченными физическими возможностями, в основном это пенсионеры, инвалиды и ветераны.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Общее количество пользователей всех категорий инвалидностей в 2022 году составило 101 человек, из них 5 человек, обслуженных во </w:t>
      </w:r>
      <w:proofErr w:type="spellStart"/>
      <w:r w:rsidRPr="009C75F6">
        <w:rPr>
          <w:rFonts w:ascii="Times New Roman" w:eastAsia="SimSun" w:hAnsi="Times New Roman" w:cs="Times New Roman"/>
          <w:sz w:val="24"/>
          <w:szCs w:val="24"/>
          <w:lang w:eastAsia="ar-SA"/>
        </w:rPr>
        <w:t>внестационарных</w:t>
      </w:r>
      <w:proofErr w:type="spellEnd"/>
      <w:r w:rsidRPr="009C75F6">
        <w:rPr>
          <w:rFonts w:ascii="Times New Roman" w:eastAsia="SimSun" w:hAnsi="Times New Roman" w:cs="Times New Roman"/>
          <w:sz w:val="24"/>
          <w:szCs w:val="24"/>
          <w:lang w:eastAsia="ar-SA"/>
        </w:rPr>
        <w:t xml:space="preserve"> условиях. Число посещений инвалидами и другими маломобильными группами населения – 942, из них 189 чел. </w:t>
      </w:r>
      <w:proofErr w:type="spellStart"/>
      <w:r w:rsidRPr="009C75F6">
        <w:rPr>
          <w:rFonts w:ascii="Times New Roman" w:eastAsia="SimSun" w:hAnsi="Times New Roman" w:cs="Times New Roman"/>
          <w:sz w:val="24"/>
          <w:szCs w:val="24"/>
          <w:lang w:eastAsia="ar-SA"/>
        </w:rPr>
        <w:t>внестационарное</w:t>
      </w:r>
      <w:proofErr w:type="spellEnd"/>
      <w:r w:rsidRPr="009C75F6">
        <w:rPr>
          <w:rFonts w:ascii="Times New Roman" w:eastAsia="SimSun" w:hAnsi="Times New Roman" w:cs="Times New Roman"/>
          <w:sz w:val="24"/>
          <w:szCs w:val="24"/>
          <w:lang w:eastAsia="ar-SA"/>
        </w:rPr>
        <w:t xml:space="preserve"> посещение. Книговыдача составила 1501 экземпляров, в т. ч. 320 выдано внестационарно.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Для организации условий </w:t>
      </w:r>
      <w:proofErr w:type="spellStart"/>
      <w:r w:rsidRPr="009C75F6">
        <w:rPr>
          <w:rFonts w:ascii="Times New Roman" w:eastAsia="SimSun" w:hAnsi="Times New Roman" w:cs="Times New Roman"/>
          <w:sz w:val="24"/>
          <w:szCs w:val="24"/>
          <w:lang w:eastAsia="ar-SA"/>
        </w:rPr>
        <w:t>безбарьерной</w:t>
      </w:r>
      <w:proofErr w:type="spellEnd"/>
      <w:r w:rsidRPr="009C75F6">
        <w:rPr>
          <w:rFonts w:ascii="Times New Roman" w:eastAsia="SimSun" w:hAnsi="Times New Roman" w:cs="Times New Roman"/>
          <w:sz w:val="24"/>
          <w:szCs w:val="24"/>
          <w:lang w:eastAsia="ar-SA"/>
        </w:rPr>
        <w:t xml:space="preserve"> среды в 2022 году финансирование из</w:t>
      </w:r>
      <w:r w:rsidRPr="009C75F6">
        <w:rPr>
          <w:rFonts w:ascii="Times New Roman" w:eastAsia="SimSun" w:hAnsi="Times New Roman" w:cs="Times New Roman"/>
          <w:sz w:val="24"/>
          <w:szCs w:val="24"/>
          <w:lang w:val="en-US" w:eastAsia="ar-SA"/>
        </w:rPr>
        <w:t> </w:t>
      </w:r>
      <w:r w:rsidRPr="009C75F6">
        <w:rPr>
          <w:rFonts w:ascii="Times New Roman" w:eastAsia="SimSun" w:hAnsi="Times New Roman" w:cs="Times New Roman"/>
          <w:sz w:val="24"/>
          <w:szCs w:val="24"/>
          <w:lang w:eastAsia="ar-SA"/>
        </w:rPr>
        <w:t xml:space="preserve">бюджета не осуществлялось.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Библиотекари МБУК «МЦБС» Полесского муниципального округа прошли обучение по работе с инвалидами и маломобильными группами населения. Во всех библиотеках системы проводятся массовые мероприятия с участием данной категории пользователей.</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Организуя мероприятия для лиц с ограниченными возможностями, библиотека способствует их межличностному общению и взаимной поддержке. Такие мероприятия не только обогащают знаниями читателей, но и поднимают настроение, жизненный тонус, создают хороший психологический настрой. В течение 2022 года библиотеки старались использовать самые разнообразные формы проведения мероприятий. </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15 октября – Международный день белой трости.</w:t>
      </w:r>
    </w:p>
    <w:p w:rsidR="009C75F6" w:rsidRPr="009C75F6" w:rsidRDefault="009C75F6" w:rsidP="009C75F6">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Проведены 5 мероприятий – 26 чел. (3 инвалида): урок добра «Белая трость» (</w:t>
      </w:r>
      <w:proofErr w:type="spellStart"/>
      <w:r w:rsidRPr="009C75F6">
        <w:rPr>
          <w:rFonts w:ascii="Times New Roman" w:eastAsia="Times New Roman" w:hAnsi="Times New Roman" w:cs="Times New Roman"/>
          <w:sz w:val="24"/>
          <w:szCs w:val="24"/>
          <w:lang w:eastAsia="ru-RU"/>
        </w:rPr>
        <w:t>Залесовская</w:t>
      </w:r>
      <w:proofErr w:type="spellEnd"/>
      <w:r w:rsidRPr="009C75F6">
        <w:rPr>
          <w:rFonts w:ascii="Times New Roman" w:eastAsia="Times New Roman" w:hAnsi="Times New Roman" w:cs="Times New Roman"/>
          <w:sz w:val="24"/>
          <w:szCs w:val="24"/>
          <w:lang w:eastAsia="ru-RU"/>
        </w:rPr>
        <w:t xml:space="preserve"> сельская библиотека), час информации «О любви и доброте» (Нахимовская сельская библиотека), беседа «День Белой трости» (</w:t>
      </w:r>
      <w:proofErr w:type="spellStart"/>
      <w:r w:rsidRPr="009C75F6">
        <w:rPr>
          <w:rFonts w:ascii="Times New Roman" w:eastAsia="Times New Roman" w:hAnsi="Times New Roman" w:cs="Times New Roman"/>
          <w:sz w:val="24"/>
          <w:szCs w:val="24"/>
          <w:lang w:eastAsia="ru-RU"/>
        </w:rPr>
        <w:t>Зеленовская</w:t>
      </w:r>
      <w:proofErr w:type="spellEnd"/>
      <w:r w:rsidRPr="009C75F6">
        <w:rPr>
          <w:rFonts w:ascii="Times New Roman" w:eastAsia="Times New Roman" w:hAnsi="Times New Roman" w:cs="Times New Roman"/>
          <w:sz w:val="24"/>
          <w:szCs w:val="24"/>
          <w:lang w:eastAsia="ru-RU"/>
        </w:rPr>
        <w:t xml:space="preserve"> сельская библиотека, Славянская сельская библиотека), оформлены тематические книжные выставки «Мир не </w:t>
      </w:r>
      <w:r w:rsidRPr="009C75F6">
        <w:rPr>
          <w:rFonts w:ascii="Times New Roman" w:eastAsia="Times New Roman" w:hAnsi="Times New Roman" w:cs="Times New Roman"/>
          <w:sz w:val="24"/>
          <w:szCs w:val="24"/>
          <w:lang w:eastAsia="ru-RU"/>
        </w:rPr>
        <w:lastRenderedPageBreak/>
        <w:t>обойдётся без меня», на которых читатели знакомились с историей белой трости, а также с творчеством людей с инвалидностью Калининградской области, представленным в альманахе «Преодоление».</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3 декабря – Международный день инвалидов.</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центральной межпоселенческой библиотеке совместно с </w:t>
      </w:r>
      <w:r w:rsidRPr="009C75F6">
        <w:rPr>
          <w:rFonts w:ascii="Times New Roman" w:eastAsia="SimSun" w:hAnsi="Times New Roman" w:cs="Times New Roman"/>
          <w:sz w:val="24"/>
          <w:szCs w:val="24"/>
          <w:shd w:val="clear" w:color="auto" w:fill="FFFFFF"/>
          <w:lang w:eastAsia="ar-SA"/>
        </w:rPr>
        <w:t xml:space="preserve">отделом социальной защиты населения Полесского муниципального округа </w:t>
      </w:r>
      <w:r w:rsidRPr="009C75F6">
        <w:rPr>
          <w:rFonts w:ascii="Times New Roman" w:eastAsia="Times New Roman" w:hAnsi="Times New Roman" w:cs="Times New Roman"/>
          <w:sz w:val="24"/>
          <w:szCs w:val="24"/>
          <w:lang w:eastAsia="ru-RU"/>
        </w:rPr>
        <w:t xml:space="preserve">организован праздничный марафон «Твори добро» и оформлена книжная выставка-обзор «Добро, рождённое в сердце». </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детском отделении ЦМБ прошёл классный час «Жить – здорово!», в котором приняли участие ученики 4 «А» класса </w:t>
      </w:r>
      <w:proofErr w:type="spellStart"/>
      <w:r w:rsidRPr="009C75F6">
        <w:rPr>
          <w:rFonts w:ascii="Times New Roman" w:eastAsia="Times New Roman" w:hAnsi="Times New Roman" w:cs="Times New Roman"/>
          <w:sz w:val="24"/>
          <w:szCs w:val="24"/>
          <w:lang w:eastAsia="ru-RU"/>
        </w:rPr>
        <w:t>Полесской</w:t>
      </w:r>
      <w:proofErr w:type="spellEnd"/>
      <w:r w:rsidRPr="009C75F6">
        <w:rPr>
          <w:rFonts w:ascii="Times New Roman" w:eastAsia="Times New Roman" w:hAnsi="Times New Roman" w:cs="Times New Roman"/>
          <w:sz w:val="24"/>
          <w:szCs w:val="24"/>
          <w:lang w:eastAsia="ru-RU"/>
        </w:rPr>
        <w:t xml:space="preserve"> СОШ. Ребята узнали об истории возникновения этого дня, об особенностях общения и поведения с людьми с инвалидностью. Обсудили значение таких слов, как «толерантность», «тактичность», «сострадание», «милосердие» и другие. </w:t>
      </w:r>
    </w:p>
    <w:p w:rsidR="009C75F6" w:rsidRPr="009C75F6" w:rsidRDefault="009C75F6" w:rsidP="009C75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Проведены встреча-беседа «Милосердие и доброта» с литературной викториной-игрой: «Правила поведения на улице, дома, в быту» (Дальненская сельская библиотека), литературно-правовой час «Жить и побеждать» (</w:t>
      </w:r>
      <w:proofErr w:type="spellStart"/>
      <w:r w:rsidRPr="009C75F6">
        <w:rPr>
          <w:rFonts w:ascii="Times New Roman" w:eastAsia="Times New Roman" w:hAnsi="Times New Roman" w:cs="Times New Roman"/>
          <w:sz w:val="24"/>
          <w:szCs w:val="24"/>
          <w:lang w:eastAsia="ru-RU"/>
        </w:rPr>
        <w:t>Залессовская</w:t>
      </w:r>
      <w:proofErr w:type="spellEnd"/>
      <w:r w:rsidRPr="009C75F6">
        <w:rPr>
          <w:rFonts w:ascii="Times New Roman" w:eastAsia="Times New Roman" w:hAnsi="Times New Roman" w:cs="Times New Roman"/>
          <w:sz w:val="24"/>
          <w:szCs w:val="24"/>
          <w:lang w:eastAsia="ru-RU"/>
        </w:rPr>
        <w:t xml:space="preserve"> сельская библиотека), беседа-презентация «Мир равных возможностей» (</w:t>
      </w:r>
      <w:proofErr w:type="spellStart"/>
      <w:r w:rsidRPr="009C75F6">
        <w:rPr>
          <w:rFonts w:ascii="Times New Roman" w:eastAsia="Times New Roman" w:hAnsi="Times New Roman" w:cs="Times New Roman"/>
          <w:sz w:val="24"/>
          <w:szCs w:val="24"/>
          <w:lang w:eastAsia="ru-RU"/>
        </w:rPr>
        <w:t>Новодеревенская</w:t>
      </w:r>
      <w:proofErr w:type="spellEnd"/>
      <w:r w:rsidRPr="009C75F6">
        <w:rPr>
          <w:rFonts w:ascii="Times New Roman" w:eastAsia="Times New Roman" w:hAnsi="Times New Roman" w:cs="Times New Roman"/>
          <w:sz w:val="24"/>
          <w:szCs w:val="24"/>
          <w:lang w:eastAsia="ru-RU"/>
        </w:rPr>
        <w:t xml:space="preserve"> сельская библиотека), а сотрудник и активисты Славянской сельской библиотеки провели день добра, побывали в гостях у удалённого читателя для оказания помощи.</w:t>
      </w:r>
    </w:p>
    <w:p w:rsidR="009C75F6" w:rsidRPr="009C75F6" w:rsidRDefault="009C75F6" w:rsidP="009C75F6">
      <w:pPr>
        <w:suppressAutoHyphens/>
        <w:spacing w:after="0" w:line="240" w:lineRule="auto"/>
        <w:ind w:firstLine="709"/>
        <w:jc w:val="both"/>
        <w:rPr>
          <w:rFonts w:ascii="Times New Roman" w:eastAsia="Times New Roman" w:hAnsi="Times New Roman" w:cs="Times New Roman"/>
          <w:b/>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17</w:t>
      </w:r>
      <w:r w:rsidRPr="009C75F6">
        <w:rPr>
          <w:rFonts w:ascii="Times New Roman" w:eastAsia="Times New Roman" w:hAnsi="Times New Roman" w:cs="Times New Roman"/>
          <w:b/>
          <w:sz w:val="24"/>
          <w:szCs w:val="24"/>
          <w:lang w:eastAsia="ru-RU"/>
        </w:rPr>
        <w:t xml:space="preserve">. </w:t>
      </w:r>
      <w:r w:rsidRPr="009C75F6">
        <w:rPr>
          <w:rFonts w:ascii="Times New Roman" w:eastAsia="SimSun" w:hAnsi="Times New Roman" w:cs="Times New Roman"/>
          <w:b/>
          <w:sz w:val="24"/>
          <w:szCs w:val="24"/>
          <w:lang w:eastAsia="ar-SA"/>
        </w:rPr>
        <w:t xml:space="preserve">Международный день инвалидов. </w:t>
      </w:r>
      <w:r w:rsidRPr="009C75F6">
        <w:rPr>
          <w:rFonts w:ascii="Times New Roman" w:eastAsia="SimSun" w:hAnsi="Times New Roman" w:cs="Times New Roman"/>
          <w:sz w:val="24"/>
          <w:szCs w:val="24"/>
          <w:lang w:eastAsia="ar-SA"/>
        </w:rPr>
        <w:t>(6 мероприятий – 83 чел., из них 18 инвалидов).</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47" w:name="_Ref126609101"/>
      <w:r w:rsidRPr="00D8145E">
        <w:rPr>
          <w:rFonts w:ascii="Times New Roman" w:eastAsia="Times New Roman" w:hAnsi="Times New Roman" w:cs="Times New Roman"/>
          <w:color w:val="auto"/>
          <w:sz w:val="24"/>
          <w:szCs w:val="24"/>
          <w:lang w:eastAsia="ar-SA"/>
        </w:rPr>
        <w:t>7.10. Продвижение библиотек и библиотечных услуг и др.</w:t>
      </w:r>
      <w:bookmarkEnd w:id="47"/>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целях продвижения библиотеки и библиотечных услуг, создания положительного имиджа учреждения библиотеками применяются следующие формы и методы: библиотечные акции, участие в крупных районных и городских мероприятиях, рекламно-</w:t>
      </w:r>
      <w:proofErr w:type="spellStart"/>
      <w:r w:rsidRPr="009C75F6">
        <w:rPr>
          <w:rFonts w:ascii="Times New Roman" w:eastAsia="SimSun" w:hAnsi="Times New Roman" w:cs="Times New Roman"/>
          <w:sz w:val="24"/>
          <w:szCs w:val="24"/>
          <w:lang w:eastAsia="ar-SA"/>
        </w:rPr>
        <w:t>имиджевые</w:t>
      </w:r>
      <w:proofErr w:type="spellEnd"/>
      <w:r w:rsidRPr="009C75F6">
        <w:rPr>
          <w:rFonts w:ascii="Times New Roman" w:eastAsia="SimSun" w:hAnsi="Times New Roman" w:cs="Times New Roman"/>
          <w:sz w:val="24"/>
          <w:szCs w:val="24"/>
          <w:lang w:eastAsia="ar-SA"/>
        </w:rPr>
        <w:t xml:space="preserve"> мероприятия, рекламно-издательская деятельность, наружная и стендовая реклама, публикации в СМИ, продукция малых полиграфических форм, применение информационных технологий и создание собственных </w:t>
      </w:r>
      <w:proofErr w:type="spellStart"/>
      <w:r w:rsidRPr="009C75F6">
        <w:rPr>
          <w:rFonts w:ascii="Times New Roman" w:eastAsia="SimSun" w:hAnsi="Times New Roman" w:cs="Times New Roman"/>
          <w:sz w:val="24"/>
          <w:szCs w:val="24"/>
          <w:lang w:eastAsia="ar-SA"/>
        </w:rPr>
        <w:t>медиаресурсов</w:t>
      </w:r>
      <w:proofErr w:type="spellEnd"/>
      <w:r w:rsidRPr="009C75F6">
        <w:rPr>
          <w:rFonts w:ascii="Times New Roman" w:eastAsia="SimSun" w:hAnsi="Times New Roman" w:cs="Times New Roman"/>
          <w:sz w:val="24"/>
          <w:szCs w:val="24"/>
          <w:lang w:eastAsia="ar-SA"/>
        </w:rPr>
        <w:t xml:space="preserve"> (электронные презентации, видеофильмы), активное освоение интернет-пространства, внутреннее оформление пространства библиотеки, открытость и доступность фондов, индивидуальная работа с посетителями, отчеты перед населением, развитие социального партнерства.</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Продолжилось освещение деятельности МЦБС в местной газете «Полесский вестник». Традиционно библиотеки системы предоставляли информацию о работе библиотеки и ее услугах для размещения на </w:t>
      </w:r>
      <w:proofErr w:type="spellStart"/>
      <w:r w:rsidRPr="009C75F6">
        <w:rPr>
          <w:rFonts w:ascii="Times New Roman" w:eastAsia="SimSun" w:hAnsi="Times New Roman" w:cs="Times New Roman"/>
          <w:sz w:val="24"/>
          <w:szCs w:val="24"/>
          <w:lang w:eastAsia="ar-SA"/>
        </w:rPr>
        <w:t>web</w:t>
      </w:r>
      <w:proofErr w:type="spellEnd"/>
      <w:r w:rsidRPr="009C75F6">
        <w:rPr>
          <w:rFonts w:ascii="Times New Roman" w:eastAsia="SimSun" w:hAnsi="Times New Roman" w:cs="Times New Roman"/>
          <w:sz w:val="24"/>
          <w:szCs w:val="24"/>
          <w:lang w:eastAsia="ar-SA"/>
        </w:rPr>
        <w:t xml:space="preserve"> –странице МЦБС. Активно развивались библиотечные странички в социальной сети «</w:t>
      </w:r>
      <w:proofErr w:type="spellStart"/>
      <w:r w:rsidRPr="009C75F6">
        <w:rPr>
          <w:rFonts w:ascii="Times New Roman" w:eastAsia="SimSun" w:hAnsi="Times New Roman" w:cs="Times New Roman"/>
          <w:sz w:val="24"/>
          <w:szCs w:val="24"/>
          <w:lang w:eastAsia="ar-SA"/>
        </w:rPr>
        <w:t>Вконтакте</w:t>
      </w:r>
      <w:proofErr w:type="spellEnd"/>
      <w:r w:rsidRPr="009C75F6">
        <w:rPr>
          <w:rFonts w:ascii="Times New Roman" w:eastAsia="SimSun" w:hAnsi="Times New Roman" w:cs="Times New Roman"/>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Таким образом, библиотеки стараются вызвать интерес у посетителей к своим услугам, используя разнообразные средства и каналы распространения информации, многие из которых являются достаточно действенными.</w:t>
      </w:r>
    </w:p>
    <w:p w:rsidR="009C75F6" w:rsidRPr="009C75F6" w:rsidRDefault="009C75F6" w:rsidP="009C75F6">
      <w:pPr>
        <w:suppressAutoHyphens/>
        <w:spacing w:after="0" w:line="240" w:lineRule="auto"/>
        <w:ind w:firstLine="709"/>
        <w:jc w:val="center"/>
        <w:rPr>
          <w:rFonts w:ascii="Times New Roman" w:eastAsia="SimSun" w:hAnsi="Times New Roman" w:cs="Times New Roman"/>
          <w:b/>
          <w:sz w:val="24"/>
          <w:szCs w:val="24"/>
          <w:u w:val="single"/>
          <w:lang w:eastAsia="ar-SA"/>
        </w:rPr>
      </w:pPr>
      <w:r w:rsidRPr="009C75F6">
        <w:rPr>
          <w:rFonts w:ascii="Times New Roman" w:eastAsia="SimSun" w:hAnsi="Times New Roman" w:cs="Times New Roman"/>
          <w:b/>
          <w:sz w:val="24"/>
          <w:szCs w:val="24"/>
          <w:u w:val="single"/>
          <w:lang w:eastAsia="ar-SA"/>
        </w:rPr>
        <w:t>Историко-патриотическое воспитание</w:t>
      </w:r>
    </w:p>
    <w:p w:rsidR="009C75F6" w:rsidRPr="009C75F6"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Историко-патриотическое воспитание – это одно из главных направлений работы МБУК «МЦБС» Полесского муниципального округа. Работа библиотек по этому направлению носит системный характер и осуществляется на основе социального партнерства с организациями, заинтересованными в патриотическом воспитании молодежи: органами местной власти, Советом ветеранов, </w:t>
      </w:r>
      <w:proofErr w:type="spellStart"/>
      <w:r w:rsidRPr="009C75F6">
        <w:rPr>
          <w:rFonts w:ascii="Times New Roman" w:eastAsia="SimSun" w:hAnsi="Times New Roman" w:cs="Times New Roman"/>
          <w:sz w:val="24"/>
          <w:szCs w:val="24"/>
          <w:lang w:eastAsia="ar-SA"/>
        </w:rPr>
        <w:t>ТОСами</w:t>
      </w:r>
      <w:proofErr w:type="spellEnd"/>
      <w:r w:rsidRPr="009C75F6">
        <w:rPr>
          <w:rFonts w:ascii="Times New Roman" w:eastAsia="SimSun" w:hAnsi="Times New Roman" w:cs="Times New Roman"/>
          <w:sz w:val="24"/>
          <w:szCs w:val="24"/>
          <w:lang w:eastAsia="ar-SA"/>
        </w:rPr>
        <w:t xml:space="preserve"> «Серебряные знатоки» и «Чистый берег», отделом по делам образования, молодежи, спорта и культуры, со школами, высшими и специальными учебными заведениями. Библиотеки системы не только оформляли книжные выставки, но проводили различные мероприятия, как можно полнее старались раскрыть такие понятия, как любовь к Родине, уважение и верность к Отечеству. </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25 апреля в </w:t>
      </w:r>
      <w:proofErr w:type="spellStart"/>
      <w:r w:rsidRPr="009C75F6">
        <w:rPr>
          <w:rFonts w:ascii="Times New Roman" w:eastAsia="SimSun" w:hAnsi="Times New Roman" w:cs="Times New Roman"/>
          <w:sz w:val="24"/>
          <w:szCs w:val="24"/>
          <w:lang w:eastAsia="ar-SA"/>
        </w:rPr>
        <w:t>конференц</w:t>
      </w:r>
      <w:proofErr w:type="spellEnd"/>
      <w:r w:rsidRPr="009C75F6">
        <w:rPr>
          <w:rFonts w:ascii="Times New Roman" w:eastAsia="SimSun" w:hAnsi="Times New Roman" w:cs="Times New Roman"/>
          <w:sz w:val="24"/>
          <w:szCs w:val="24"/>
          <w:lang w:eastAsia="ar-SA"/>
        </w:rPr>
        <w:t xml:space="preserve"> зале центральной межпоселенческой библиотеки состоялась творческая встреча «Письма памяти» с историком, российским поэтом, бардом, членом Союза писателей России Новожиловым Вадимом Александровичем. Творчество Вадима Александровича – это «стихи под гитару» о войне. На встрече звучали выдержки из фронтовых писем, был сделан акцент на произведения советского поэта, журналиста, </w:t>
      </w:r>
      <w:r w:rsidRPr="009C75F6">
        <w:rPr>
          <w:rFonts w:ascii="Times New Roman" w:eastAsia="SimSun" w:hAnsi="Times New Roman" w:cs="Times New Roman"/>
          <w:sz w:val="24"/>
          <w:szCs w:val="24"/>
          <w:lang w:eastAsia="ar-SA"/>
        </w:rPr>
        <w:lastRenderedPageBreak/>
        <w:t xml:space="preserve">военного корреспондента Семёна Гудзенко, звучали избранные песни Владимира Высоцкого </w:t>
      </w:r>
      <w:r w:rsidRPr="00312333">
        <w:rPr>
          <w:rFonts w:ascii="Times New Roman" w:eastAsia="SimSun" w:hAnsi="Times New Roman" w:cs="Times New Roman"/>
          <w:sz w:val="24"/>
          <w:szCs w:val="24"/>
          <w:lang w:eastAsia="ar-SA"/>
        </w:rPr>
        <w:t xml:space="preserve">и песни собственного сочинения. </w:t>
      </w:r>
    </w:p>
    <w:p w:rsidR="009C75F6" w:rsidRPr="00312333" w:rsidRDefault="009C75F6" w:rsidP="001A0184">
      <w:pPr>
        <w:suppressAutoHyphens/>
        <w:spacing w:after="0" w:line="240" w:lineRule="auto"/>
        <w:ind w:firstLine="709"/>
        <w:jc w:val="both"/>
        <w:rPr>
          <w:rFonts w:ascii="Times New Roman" w:eastAsia="SimSun" w:hAnsi="Times New Roman" w:cs="Times New Roman"/>
          <w:b/>
          <w:sz w:val="24"/>
          <w:szCs w:val="24"/>
          <w:lang w:eastAsia="ar-SA"/>
        </w:rPr>
      </w:pPr>
      <w:r w:rsidRPr="00312333">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18</w:t>
      </w:r>
      <w:r w:rsidRPr="00312333">
        <w:rPr>
          <w:rFonts w:ascii="Times New Roman" w:eastAsia="SimSun" w:hAnsi="Times New Roman" w:cs="Times New Roman"/>
          <w:b/>
          <w:sz w:val="24"/>
          <w:szCs w:val="24"/>
          <w:lang w:eastAsia="ar-SA"/>
        </w:rPr>
        <w:t>. Творческая встреча «Письма памяти».</w:t>
      </w:r>
    </w:p>
    <w:p w:rsidR="009C75F6" w:rsidRPr="00312333" w:rsidRDefault="009C75F6" w:rsidP="001A0184">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312333">
        <w:rPr>
          <w:rFonts w:ascii="Times New Roman" w:eastAsia="SimSun" w:hAnsi="Times New Roman" w:cs="Times New Roman"/>
          <w:i/>
          <w:sz w:val="24"/>
          <w:szCs w:val="24"/>
          <w:lang w:eastAsia="ar-SA"/>
        </w:rPr>
        <w:t>•</w:t>
      </w:r>
      <w:r w:rsidRPr="00312333">
        <w:rPr>
          <w:rFonts w:ascii="Times New Roman" w:eastAsia="SimSun" w:hAnsi="Times New Roman" w:cs="Times New Roman"/>
          <w:i/>
          <w:sz w:val="24"/>
          <w:szCs w:val="24"/>
          <w:lang w:eastAsia="ar-SA"/>
        </w:rPr>
        <w:tab/>
        <w:t>9 мая – День Победы.</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bCs/>
          <w:sz w:val="24"/>
          <w:szCs w:val="24"/>
          <w:lang w:eastAsia="ar-SA"/>
        </w:rPr>
        <w:t xml:space="preserve">В рамках празднования Дня Победы работники библиотеки присоединились к Всероссийской акции «Окна Победы». Библиотекари и читатели библиотечной системы приняли </w:t>
      </w:r>
      <w:r w:rsidRPr="00312333">
        <w:rPr>
          <w:rFonts w:ascii="Times New Roman" w:eastAsia="SimSun" w:hAnsi="Times New Roman" w:cs="Times New Roman"/>
          <w:sz w:val="24"/>
          <w:szCs w:val="24"/>
          <w:lang w:eastAsia="ar-SA"/>
        </w:rPr>
        <w:t>участие в Областной акции «Метроном памяти» (получен Диплом за активное участие</w:t>
      </w:r>
      <w:r w:rsidR="00084944">
        <w:rPr>
          <w:rFonts w:ascii="Times New Roman" w:eastAsia="SimSun" w:hAnsi="Times New Roman" w:cs="Times New Roman"/>
          <w:sz w:val="24"/>
          <w:szCs w:val="24"/>
          <w:lang w:eastAsia="ar-SA"/>
        </w:rPr>
        <w:t xml:space="preserve"> от ГБУК «</w:t>
      </w:r>
      <w:r w:rsidR="00084944" w:rsidRPr="00084944">
        <w:rPr>
          <w:rFonts w:ascii="Times New Roman" w:eastAsia="SimSun" w:hAnsi="Times New Roman" w:cs="Times New Roman"/>
          <w:sz w:val="24"/>
          <w:szCs w:val="24"/>
          <w:lang w:eastAsia="ar-SA"/>
        </w:rPr>
        <w:t>КОДБ им. А.П. Гайдара</w:t>
      </w:r>
      <w:r w:rsidR="00084944">
        <w:rPr>
          <w:rFonts w:ascii="Times New Roman" w:eastAsia="SimSun" w:hAnsi="Times New Roman" w:cs="Times New Roman"/>
          <w:sz w:val="24"/>
          <w:szCs w:val="24"/>
          <w:lang w:eastAsia="ar-SA"/>
        </w:rPr>
        <w:t>»</w:t>
      </w:r>
      <w:r w:rsidRPr="00312333">
        <w:rPr>
          <w:rFonts w:ascii="Times New Roman" w:eastAsia="SimSun" w:hAnsi="Times New Roman" w:cs="Times New Roman"/>
          <w:sz w:val="24"/>
          <w:szCs w:val="24"/>
          <w:lang w:eastAsia="ar-SA"/>
        </w:rPr>
        <w:t>).</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5 мая 2022 года ЦМБ присоединилась к Всероссийской акции «Георгиевская ленточка» по раздаче символических ленточек читателям библиотеки. В акции приняло участие 28 человек (16 юн</w:t>
      </w:r>
      <w:proofErr w:type="gramStart"/>
      <w:r w:rsidRPr="00312333">
        <w:rPr>
          <w:rFonts w:ascii="Times New Roman" w:eastAsia="SimSun" w:hAnsi="Times New Roman" w:cs="Times New Roman"/>
          <w:sz w:val="24"/>
          <w:szCs w:val="24"/>
          <w:lang w:eastAsia="ar-SA"/>
        </w:rPr>
        <w:t>.</w:t>
      </w:r>
      <w:proofErr w:type="gramEnd"/>
      <w:r w:rsidRPr="00312333">
        <w:rPr>
          <w:rFonts w:ascii="Times New Roman" w:eastAsia="SimSun" w:hAnsi="Times New Roman" w:cs="Times New Roman"/>
          <w:sz w:val="24"/>
          <w:szCs w:val="24"/>
          <w:lang w:eastAsia="ar-SA"/>
        </w:rPr>
        <w:t xml:space="preserve"> и 12 </w:t>
      </w:r>
      <w:proofErr w:type="spellStart"/>
      <w:r w:rsidRPr="00312333">
        <w:rPr>
          <w:rFonts w:ascii="Times New Roman" w:eastAsia="SimSun" w:hAnsi="Times New Roman" w:cs="Times New Roman"/>
          <w:sz w:val="24"/>
          <w:szCs w:val="24"/>
          <w:lang w:eastAsia="ar-SA"/>
        </w:rPr>
        <w:t>взр</w:t>
      </w:r>
      <w:proofErr w:type="spellEnd"/>
      <w:r w:rsidRPr="00312333">
        <w:rPr>
          <w:rFonts w:ascii="Times New Roman" w:eastAsia="SimSun" w:hAnsi="Times New Roman" w:cs="Times New Roman"/>
          <w:sz w:val="24"/>
          <w:szCs w:val="24"/>
          <w:lang w:eastAsia="ar-SA"/>
        </w:rPr>
        <w:t xml:space="preserve">.). </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Участие в муниципальной онлайн-акции «Рисуем победу» и «Письмо ветерану» с тёплыми пожеланиями и словами благодарностей ветеранам.</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9 мая в рамках праздничной программы, посвященной 77-годовщине Победы в Великой Отечественной войне, в сквере города Полесска состоялся интерактивный библиотечный поэтический привал «Мы о войне стихами говорим». Программа библиотечной площадки открылась выступлением детей из детского сада «</w:t>
      </w:r>
      <w:proofErr w:type="spellStart"/>
      <w:r w:rsidRPr="00312333">
        <w:rPr>
          <w:rFonts w:ascii="Times New Roman" w:eastAsia="SimSun" w:hAnsi="Times New Roman" w:cs="Times New Roman"/>
          <w:sz w:val="24"/>
          <w:szCs w:val="24"/>
          <w:lang w:eastAsia="ar-SA"/>
        </w:rPr>
        <w:t>Рябинушка</w:t>
      </w:r>
      <w:proofErr w:type="spellEnd"/>
      <w:r w:rsidRPr="00312333">
        <w:rPr>
          <w:rFonts w:ascii="Times New Roman" w:eastAsia="SimSun" w:hAnsi="Times New Roman" w:cs="Times New Roman"/>
          <w:sz w:val="24"/>
          <w:szCs w:val="24"/>
          <w:lang w:eastAsia="ar-SA"/>
        </w:rPr>
        <w:t>» с песней о дедушке и танцами, посвященными памятной дате. Работал открытый поэтический микрофон. Большую музыкальную программу представила вокальная группа «Ступени». Работала библиотечная фотозона.</w:t>
      </w:r>
      <w:r w:rsidR="0044032A">
        <w:rPr>
          <w:rFonts w:ascii="Times New Roman" w:eastAsia="SimSun" w:hAnsi="Times New Roman" w:cs="Times New Roman"/>
          <w:sz w:val="24"/>
          <w:szCs w:val="24"/>
          <w:lang w:eastAsia="ar-SA"/>
        </w:rPr>
        <w:t xml:space="preserve"> </w:t>
      </w:r>
      <w:r w:rsidR="0044032A" w:rsidRPr="00723DA4">
        <w:rPr>
          <w:rFonts w:ascii="Times New Roman" w:eastAsia="SimSun" w:hAnsi="Times New Roman" w:cs="Times New Roman"/>
          <w:sz w:val="24"/>
          <w:szCs w:val="24"/>
          <w:lang w:eastAsia="ar-SA"/>
        </w:rPr>
        <w:t xml:space="preserve">За активное участие в мероприятиях, посвященные 77 годовщине Победы в Великой Отечественной войне МБУК «МЦБС» Полесского муниципального округа награждена благодарностью </w:t>
      </w:r>
      <w:proofErr w:type="spellStart"/>
      <w:r w:rsidR="0044032A" w:rsidRPr="00723DA4">
        <w:rPr>
          <w:rFonts w:ascii="Times New Roman" w:eastAsia="SimSun" w:hAnsi="Times New Roman" w:cs="Times New Roman"/>
          <w:sz w:val="24"/>
          <w:szCs w:val="24"/>
          <w:lang w:eastAsia="ar-SA"/>
        </w:rPr>
        <w:t>ОМСК</w:t>
      </w:r>
      <w:r w:rsidR="000F70CB" w:rsidRPr="00723DA4">
        <w:rPr>
          <w:rFonts w:ascii="Times New Roman" w:eastAsia="SimSun" w:hAnsi="Times New Roman" w:cs="Times New Roman"/>
          <w:sz w:val="24"/>
          <w:szCs w:val="24"/>
          <w:lang w:eastAsia="ar-SA"/>
        </w:rPr>
        <w:t>и</w:t>
      </w:r>
      <w:r w:rsidR="0044032A" w:rsidRPr="00723DA4">
        <w:rPr>
          <w:rFonts w:ascii="Times New Roman" w:eastAsia="SimSun" w:hAnsi="Times New Roman" w:cs="Times New Roman"/>
          <w:sz w:val="24"/>
          <w:szCs w:val="24"/>
          <w:lang w:eastAsia="ar-SA"/>
        </w:rPr>
        <w:t>Т</w:t>
      </w:r>
      <w:proofErr w:type="spellEnd"/>
      <w:r w:rsidR="0044032A" w:rsidRPr="00723DA4">
        <w:rPr>
          <w:rFonts w:ascii="Times New Roman" w:eastAsia="SimSun" w:hAnsi="Times New Roman" w:cs="Times New Roman"/>
          <w:sz w:val="24"/>
          <w:szCs w:val="24"/>
          <w:lang w:eastAsia="ar-SA"/>
        </w:rPr>
        <w:t xml:space="preserve"> Полесского муниципального округа.</w:t>
      </w:r>
    </w:p>
    <w:p w:rsidR="009C75F6" w:rsidRPr="00312333" w:rsidRDefault="009C75F6" w:rsidP="001A0184">
      <w:pPr>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Хранителями памяти поколений выступают книги о Великой Отечественной войне. Они и сегодня в памяти людей, в их сердцах, на их книжных полках. На книжной выставке «Бессмертный книжный полк» кроме художественных произведений были представлены письма с муниципальной акции «Письмо ветерану» с пожеланиями и словами благодарности за великую Победу в Великой Отечественной войне. </w:t>
      </w:r>
    </w:p>
    <w:p w:rsidR="009C75F6" w:rsidRPr="00312333" w:rsidRDefault="006A05A1" w:rsidP="001A0184">
      <w:pPr>
        <w:suppressAutoHyphens/>
        <w:spacing w:after="0" w:line="240" w:lineRule="auto"/>
        <w:ind w:firstLine="709"/>
        <w:jc w:val="both"/>
        <w:rPr>
          <w:rFonts w:ascii="Times New Roman" w:eastAsia="SimSun" w:hAnsi="Times New Roman" w:cs="Times New Roman"/>
          <w:sz w:val="24"/>
          <w:szCs w:val="24"/>
          <w:lang w:eastAsia="ar-SA"/>
        </w:rPr>
      </w:pPr>
      <w:hyperlink r:id="rId51" w:history="1">
        <w:r w:rsidR="009C75F6" w:rsidRPr="00312333">
          <w:rPr>
            <w:rFonts w:ascii="Times New Roman" w:eastAsia="SimSun" w:hAnsi="Times New Roman" w:cs="Times New Roman"/>
            <w:color w:val="0563C1"/>
            <w:sz w:val="24"/>
            <w:szCs w:val="24"/>
            <w:u w:val="single"/>
            <w:lang w:eastAsia="ar-SA"/>
          </w:rPr>
          <w:t>https://vk.com/album278709408_284003847</w:t>
        </w:r>
      </w:hyperlink>
      <w:r w:rsidR="009C75F6" w:rsidRPr="00312333">
        <w:rPr>
          <w:rFonts w:ascii="Times New Roman" w:eastAsia="SimSun" w:hAnsi="Times New Roman" w:cs="Times New Roman"/>
          <w:sz w:val="24"/>
          <w:szCs w:val="24"/>
          <w:lang w:eastAsia="ar-SA"/>
        </w:rPr>
        <w:t xml:space="preserve">. </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b/>
          <w:sz w:val="24"/>
          <w:szCs w:val="24"/>
          <w:lang w:eastAsia="ar-SA"/>
        </w:rPr>
      </w:pPr>
      <w:r w:rsidRPr="00312333">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19</w:t>
      </w:r>
      <w:r w:rsidRPr="00312333">
        <w:rPr>
          <w:rFonts w:ascii="Times New Roman" w:eastAsia="SimSun" w:hAnsi="Times New Roman" w:cs="Times New Roman"/>
          <w:b/>
          <w:sz w:val="24"/>
          <w:szCs w:val="24"/>
          <w:lang w:eastAsia="ar-SA"/>
        </w:rPr>
        <w:t>. Интерактивный библиотечный поэтический привал «Мы о войне стихами говорим»</w:t>
      </w:r>
      <w:r w:rsidRPr="00312333">
        <w:rPr>
          <w:rFonts w:ascii="Times New Roman" w:eastAsia="SimSun" w:hAnsi="Times New Roman" w:cs="Times New Roman"/>
          <w:sz w:val="24"/>
          <w:szCs w:val="24"/>
          <w:lang w:eastAsia="ar-SA"/>
        </w:rPr>
        <w:t xml:space="preserve"> (135 человек (25 детей, 15 юн, 95 чел. взрослых).</w:t>
      </w:r>
    </w:p>
    <w:p w:rsidR="009C75F6" w:rsidRPr="00312333" w:rsidRDefault="009C75F6" w:rsidP="001A0184">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312333">
        <w:rPr>
          <w:rFonts w:ascii="Times New Roman" w:eastAsia="SimSun" w:hAnsi="Times New Roman" w:cs="Times New Roman"/>
          <w:i/>
          <w:sz w:val="24"/>
          <w:szCs w:val="24"/>
          <w:lang w:eastAsia="ar-SA"/>
        </w:rPr>
        <w:t>•</w:t>
      </w:r>
      <w:r w:rsidRPr="00312333">
        <w:rPr>
          <w:rFonts w:ascii="Times New Roman" w:eastAsia="SimSun" w:hAnsi="Times New Roman" w:cs="Times New Roman"/>
          <w:i/>
          <w:sz w:val="24"/>
          <w:szCs w:val="24"/>
          <w:lang w:eastAsia="ar-SA"/>
        </w:rPr>
        <w:tab/>
        <w:t>День памяти и скорби:</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29 июня для ребят из православного лагеря при храме Св. Тихона был проведен час памяти «И жестока, и страшна шла по Родине война…». Библиотекари приготовили книжную выставку «О героях былых времен», которая сопровождалась обзором «О родине, о мужестве, о славе», презентацию «Животные-герои» и викторину «Что я знаю о героях той войны». </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20</w:t>
      </w:r>
      <w:r w:rsidRPr="00312333">
        <w:rPr>
          <w:rFonts w:ascii="Times New Roman" w:eastAsia="SimSun" w:hAnsi="Times New Roman" w:cs="Times New Roman"/>
          <w:b/>
          <w:sz w:val="24"/>
          <w:szCs w:val="24"/>
          <w:lang w:eastAsia="ar-SA"/>
        </w:rPr>
        <w:t xml:space="preserve">. Час памяти «И жестока, и страшна шла по Родине война…» </w:t>
      </w:r>
      <w:r w:rsidRPr="00312333">
        <w:rPr>
          <w:rFonts w:ascii="Times New Roman" w:eastAsia="SimSun" w:hAnsi="Times New Roman" w:cs="Times New Roman"/>
          <w:sz w:val="24"/>
          <w:szCs w:val="24"/>
          <w:lang w:eastAsia="ar-SA"/>
        </w:rPr>
        <w:t>(22 человека: из них 16 детей, 3 чел. юн.)</w:t>
      </w:r>
    </w:p>
    <w:p w:rsidR="009C75F6" w:rsidRPr="00312333" w:rsidRDefault="009C75F6" w:rsidP="001A0184">
      <w:pPr>
        <w:numPr>
          <w:ilvl w:val="0"/>
          <w:numId w:val="27"/>
        </w:numPr>
        <w:tabs>
          <w:tab w:val="left" w:pos="993"/>
        </w:tabs>
        <w:suppressAutoHyphens/>
        <w:spacing w:after="0" w:line="240" w:lineRule="auto"/>
        <w:ind w:left="0" w:firstLine="709"/>
        <w:jc w:val="both"/>
        <w:rPr>
          <w:rFonts w:ascii="Times New Roman" w:eastAsia="Arial" w:hAnsi="Times New Roman" w:cs="Times New Roman"/>
          <w:color w:val="000000"/>
          <w:sz w:val="24"/>
          <w:szCs w:val="24"/>
          <w:shd w:val="clear" w:color="auto" w:fill="FFFFFF"/>
        </w:rPr>
      </w:pPr>
      <w:r w:rsidRPr="00312333">
        <w:rPr>
          <w:rFonts w:ascii="Times New Roman" w:eastAsia="SimSun" w:hAnsi="Times New Roman" w:cs="Times New Roman"/>
          <w:i/>
          <w:sz w:val="24"/>
          <w:szCs w:val="24"/>
          <w:lang w:eastAsia="ar-SA"/>
        </w:rPr>
        <w:t>3 сентября – День солидарности в борьбе с терроризмом</w:t>
      </w:r>
    </w:p>
    <w:p w:rsidR="009C75F6" w:rsidRPr="00312333" w:rsidRDefault="009C75F6" w:rsidP="001A0184">
      <w:pPr>
        <w:spacing w:after="0" w:line="240" w:lineRule="auto"/>
        <w:ind w:firstLine="709"/>
        <w:jc w:val="both"/>
        <w:rPr>
          <w:rFonts w:ascii="Times New Roman" w:eastAsia="Arial" w:hAnsi="Times New Roman" w:cs="Times New Roman"/>
          <w:color w:val="000000"/>
          <w:sz w:val="24"/>
          <w:szCs w:val="24"/>
          <w:shd w:val="clear" w:color="auto" w:fill="FFFFFF"/>
        </w:rPr>
      </w:pPr>
      <w:r w:rsidRPr="00312333">
        <w:rPr>
          <w:rFonts w:ascii="Times New Roman" w:eastAsia="Arial" w:hAnsi="Times New Roman" w:cs="Times New Roman"/>
          <w:color w:val="000000"/>
          <w:sz w:val="24"/>
          <w:szCs w:val="24"/>
          <w:shd w:val="clear" w:color="auto" w:fill="FFFFFF"/>
        </w:rPr>
        <w:t xml:space="preserve">В рамках </w:t>
      </w:r>
      <w:r w:rsidRPr="00312333">
        <w:rPr>
          <w:rFonts w:ascii="Times New Roman" w:eastAsia="Arial" w:hAnsi="Times New Roman" w:cs="Times New Roman"/>
          <w:bCs/>
          <w:color w:val="000000"/>
          <w:sz w:val="24"/>
          <w:szCs w:val="24"/>
          <w:shd w:val="clear" w:color="auto" w:fill="FFFFFF"/>
        </w:rPr>
        <w:t>региональной акции «Библиотеки – за культуры мира, против терроризма»</w:t>
      </w:r>
      <w:r w:rsidRPr="00312333">
        <w:rPr>
          <w:rFonts w:ascii="Times New Roman" w:eastAsia="Arial" w:hAnsi="Times New Roman" w:cs="Times New Roman"/>
          <w:color w:val="000000"/>
          <w:sz w:val="24"/>
          <w:szCs w:val="24"/>
          <w:shd w:val="clear" w:color="auto" w:fill="FFFFFF"/>
        </w:rPr>
        <w:t xml:space="preserve"> </w:t>
      </w:r>
      <w:r w:rsidRPr="00312333">
        <w:rPr>
          <w:rFonts w:ascii="Times New Roman" w:eastAsia="Arial" w:hAnsi="Times New Roman" w:cs="Times New Roman"/>
          <w:bCs/>
          <w:color w:val="000000"/>
          <w:sz w:val="24"/>
          <w:szCs w:val="24"/>
          <w:shd w:val="clear" w:color="auto" w:fill="FFFFFF"/>
        </w:rPr>
        <w:t>5 сентября</w:t>
      </w:r>
      <w:r w:rsidRPr="00312333">
        <w:rPr>
          <w:rFonts w:ascii="Times New Roman" w:eastAsia="Arial" w:hAnsi="Times New Roman" w:cs="Times New Roman"/>
          <w:color w:val="000000"/>
          <w:sz w:val="24"/>
          <w:szCs w:val="24"/>
          <w:shd w:val="clear" w:color="auto" w:fill="FFFFFF"/>
        </w:rPr>
        <w:t xml:space="preserve"> в детском отделении ЦМБ прошел </w:t>
      </w:r>
      <w:r w:rsidRPr="00312333">
        <w:rPr>
          <w:rFonts w:ascii="Times New Roman" w:eastAsia="Arial" w:hAnsi="Times New Roman" w:cs="Times New Roman"/>
          <w:bCs/>
          <w:color w:val="000000"/>
          <w:sz w:val="24"/>
          <w:szCs w:val="24"/>
          <w:shd w:val="clear" w:color="auto" w:fill="FFFFFF"/>
        </w:rPr>
        <w:t>час информации «Мир без терроризма»</w:t>
      </w:r>
      <w:r w:rsidRPr="00312333">
        <w:rPr>
          <w:rFonts w:ascii="Times New Roman" w:eastAsia="Arial" w:hAnsi="Times New Roman" w:cs="Times New Roman"/>
          <w:color w:val="000000"/>
          <w:sz w:val="24"/>
          <w:szCs w:val="24"/>
          <w:shd w:val="clear" w:color="auto" w:fill="FFFFFF"/>
        </w:rPr>
        <w:t xml:space="preserve"> для учеников 10 «А» класса. Секретарь антитеррористической комиссии МО «Полесский муниципальный округ» провела беседу об истории возникновения терроризма, о роли России в борьбе с терроризмом, предостерегла читателей о том, что любая террористическая деятельность преступна, а, следовательно, неизбежно влечёт за собой соответствующее наказание. Ученики услышали о правилах поведения и требованиях безопасности в случае угрозы террористического акта, и необходимости в любой ситуации соблюдать бдительность и осторожность.</w:t>
      </w:r>
      <w:r w:rsidR="0073155D">
        <w:rPr>
          <w:rFonts w:ascii="Times New Roman" w:eastAsia="Arial" w:hAnsi="Times New Roman" w:cs="Times New Roman"/>
          <w:color w:val="000000"/>
          <w:sz w:val="24"/>
          <w:szCs w:val="24"/>
          <w:shd w:val="clear" w:color="auto" w:fill="FFFFFF"/>
        </w:rPr>
        <w:t xml:space="preserve"> </w:t>
      </w:r>
      <w:r w:rsidR="0073155D" w:rsidRPr="0073155D">
        <w:rPr>
          <w:rFonts w:ascii="Times New Roman" w:eastAsia="Arial" w:hAnsi="Times New Roman" w:cs="Times New Roman"/>
          <w:color w:val="000000"/>
          <w:sz w:val="24"/>
          <w:szCs w:val="24"/>
          <w:shd w:val="clear" w:color="auto" w:fill="FFFFFF"/>
        </w:rPr>
        <w:t xml:space="preserve">Итогом акции </w:t>
      </w:r>
      <w:r w:rsidR="0073155D">
        <w:rPr>
          <w:rFonts w:ascii="Times New Roman" w:eastAsia="Arial" w:hAnsi="Times New Roman" w:cs="Times New Roman"/>
          <w:color w:val="000000"/>
          <w:sz w:val="24"/>
          <w:szCs w:val="24"/>
          <w:shd w:val="clear" w:color="auto" w:fill="FFFFFF"/>
        </w:rPr>
        <w:t>был</w:t>
      </w:r>
      <w:r w:rsidR="0073155D" w:rsidRPr="0073155D">
        <w:rPr>
          <w:rFonts w:ascii="Times New Roman" w:eastAsia="Arial" w:hAnsi="Times New Roman" w:cs="Times New Roman"/>
          <w:color w:val="000000"/>
          <w:sz w:val="24"/>
          <w:szCs w:val="24"/>
          <w:shd w:val="clear" w:color="auto" w:fill="FFFFFF"/>
        </w:rPr>
        <w:t xml:space="preserve"> онлайн </w:t>
      </w:r>
      <w:proofErr w:type="spellStart"/>
      <w:r w:rsidR="0073155D" w:rsidRPr="0073155D">
        <w:rPr>
          <w:rFonts w:ascii="Times New Roman" w:eastAsia="Arial" w:hAnsi="Times New Roman" w:cs="Times New Roman"/>
          <w:color w:val="000000"/>
          <w:sz w:val="24"/>
          <w:szCs w:val="24"/>
          <w:shd w:val="clear" w:color="auto" w:fill="FFFFFF"/>
        </w:rPr>
        <w:t>флешмоб</w:t>
      </w:r>
      <w:proofErr w:type="spellEnd"/>
      <w:r w:rsidR="0073155D" w:rsidRPr="0073155D">
        <w:rPr>
          <w:rFonts w:ascii="Times New Roman" w:eastAsia="Arial" w:hAnsi="Times New Roman" w:cs="Times New Roman"/>
          <w:color w:val="000000"/>
          <w:sz w:val="24"/>
          <w:szCs w:val="24"/>
          <w:shd w:val="clear" w:color="auto" w:fill="FFFFFF"/>
        </w:rPr>
        <w:t xml:space="preserve"> «Молодежь за м</w:t>
      </w:r>
      <w:r w:rsidR="0073155D">
        <w:rPr>
          <w:rFonts w:ascii="Times New Roman" w:eastAsia="Arial" w:hAnsi="Times New Roman" w:cs="Times New Roman"/>
          <w:color w:val="000000"/>
          <w:sz w:val="24"/>
          <w:szCs w:val="24"/>
          <w:shd w:val="clear" w:color="auto" w:fill="FFFFFF"/>
        </w:rPr>
        <w:t>ир без насилия», который прошел</w:t>
      </w:r>
      <w:r w:rsidR="0073155D" w:rsidRPr="0073155D">
        <w:rPr>
          <w:rFonts w:ascii="Times New Roman" w:eastAsia="Arial" w:hAnsi="Times New Roman" w:cs="Times New Roman"/>
          <w:color w:val="000000"/>
          <w:sz w:val="24"/>
          <w:szCs w:val="24"/>
          <w:shd w:val="clear" w:color="auto" w:fill="FFFFFF"/>
        </w:rPr>
        <w:t xml:space="preserve"> в социальной сети </w:t>
      </w:r>
      <w:proofErr w:type="spellStart"/>
      <w:r w:rsidR="0073155D" w:rsidRPr="0073155D">
        <w:rPr>
          <w:rFonts w:ascii="Times New Roman" w:eastAsia="Arial" w:hAnsi="Times New Roman" w:cs="Times New Roman"/>
          <w:color w:val="000000"/>
          <w:sz w:val="24"/>
          <w:szCs w:val="24"/>
          <w:shd w:val="clear" w:color="auto" w:fill="FFFFFF"/>
        </w:rPr>
        <w:t>ВКонтакте</w:t>
      </w:r>
      <w:proofErr w:type="spellEnd"/>
      <w:r w:rsidR="0073155D">
        <w:rPr>
          <w:rFonts w:ascii="Times New Roman" w:eastAsia="Arial" w:hAnsi="Times New Roman" w:cs="Times New Roman"/>
          <w:color w:val="000000"/>
          <w:sz w:val="24"/>
          <w:szCs w:val="24"/>
          <w:shd w:val="clear" w:color="auto" w:fill="FFFFFF"/>
        </w:rPr>
        <w:t xml:space="preserve"> на странице «</w:t>
      </w:r>
      <w:r w:rsidR="0073155D" w:rsidRPr="0073155D">
        <w:rPr>
          <w:rFonts w:ascii="Times New Roman" w:eastAsia="Arial" w:hAnsi="Times New Roman" w:cs="Times New Roman"/>
          <w:color w:val="000000"/>
          <w:sz w:val="24"/>
          <w:szCs w:val="24"/>
          <w:shd w:val="clear" w:color="auto" w:fill="FFFFFF"/>
        </w:rPr>
        <w:t>Библиотека им. В. Маяковского (Калининград)</w:t>
      </w:r>
      <w:r w:rsidR="0073155D">
        <w:rPr>
          <w:rFonts w:ascii="Times New Roman" w:eastAsia="Arial" w:hAnsi="Times New Roman" w:cs="Times New Roman"/>
          <w:color w:val="000000"/>
          <w:sz w:val="24"/>
          <w:szCs w:val="24"/>
          <w:shd w:val="clear" w:color="auto" w:fill="FFFFFF"/>
        </w:rPr>
        <w:t>»</w:t>
      </w:r>
      <w:r w:rsidR="0073155D" w:rsidRPr="0073155D">
        <w:rPr>
          <w:rFonts w:ascii="Times New Roman" w:eastAsia="Arial" w:hAnsi="Times New Roman" w:cs="Times New Roman"/>
          <w:color w:val="000000"/>
          <w:sz w:val="24"/>
          <w:szCs w:val="24"/>
          <w:shd w:val="clear" w:color="auto" w:fill="FFFFFF"/>
        </w:rPr>
        <w:t>.</w:t>
      </w:r>
    </w:p>
    <w:p w:rsidR="009C75F6" w:rsidRPr="00312333" w:rsidRDefault="007415F9" w:rsidP="001A0184">
      <w:pPr>
        <w:spacing w:after="0" w:line="240" w:lineRule="auto"/>
        <w:ind w:firstLine="709"/>
        <w:jc w:val="both"/>
        <w:rPr>
          <w:rFonts w:ascii="Times New Roman" w:eastAsia="Arial" w:hAnsi="Times New Roman" w:cs="Times New Roman"/>
          <w:color w:val="000000"/>
          <w:sz w:val="24"/>
          <w:szCs w:val="24"/>
          <w:shd w:val="clear" w:color="auto" w:fill="FFFFFF"/>
        </w:rPr>
      </w:pPr>
      <w:r w:rsidRPr="00723DA4">
        <w:rPr>
          <w:rFonts w:ascii="Times New Roman" w:eastAsia="Arial" w:hAnsi="Times New Roman" w:cs="Times New Roman"/>
          <w:color w:val="000000"/>
          <w:sz w:val="24"/>
          <w:szCs w:val="24"/>
          <w:shd w:val="clear" w:color="auto" w:fill="FFFFFF"/>
        </w:rPr>
        <w:t xml:space="preserve">За активное участие и личный вклад в проведение памятных мероприятий, посвященных Дню солидарности в борьбе с терроризмом, и реализации мероприятий по </w:t>
      </w:r>
      <w:r w:rsidRPr="00723DA4">
        <w:rPr>
          <w:rFonts w:ascii="Times New Roman" w:eastAsia="Arial" w:hAnsi="Times New Roman" w:cs="Times New Roman"/>
          <w:color w:val="000000"/>
          <w:sz w:val="24"/>
          <w:szCs w:val="24"/>
          <w:shd w:val="clear" w:color="auto" w:fill="FFFFFF"/>
        </w:rPr>
        <w:lastRenderedPageBreak/>
        <w:t>профилактике терроризма в молодежной среде библиотекари детского отделения награждены благодарственными письмами М</w:t>
      </w:r>
      <w:r w:rsidR="00C46A8A" w:rsidRPr="00723DA4">
        <w:rPr>
          <w:rFonts w:ascii="Times New Roman" w:eastAsia="Arial" w:hAnsi="Times New Roman" w:cs="Times New Roman"/>
          <w:color w:val="000000"/>
          <w:sz w:val="24"/>
          <w:szCs w:val="24"/>
          <w:shd w:val="clear" w:color="auto" w:fill="FFFFFF"/>
        </w:rPr>
        <w:t>инистерства по культуре и туриз</w:t>
      </w:r>
      <w:r w:rsidRPr="00723DA4">
        <w:rPr>
          <w:rFonts w:ascii="Times New Roman" w:eastAsia="Arial" w:hAnsi="Times New Roman" w:cs="Times New Roman"/>
          <w:color w:val="000000"/>
          <w:sz w:val="24"/>
          <w:szCs w:val="24"/>
          <w:shd w:val="clear" w:color="auto" w:fill="FFFFFF"/>
        </w:rPr>
        <w:t>му.</w:t>
      </w:r>
    </w:p>
    <w:p w:rsidR="009C75F6" w:rsidRPr="00312333" w:rsidRDefault="009C75F6" w:rsidP="001A0184">
      <w:pPr>
        <w:spacing w:after="0" w:line="240" w:lineRule="auto"/>
        <w:ind w:firstLine="709"/>
        <w:jc w:val="both"/>
        <w:rPr>
          <w:rFonts w:ascii="Times New Roman" w:eastAsia="Arial" w:hAnsi="Times New Roman" w:cs="Times New Roman"/>
          <w:b/>
          <w:bCs/>
          <w:color w:val="000000"/>
          <w:sz w:val="24"/>
          <w:szCs w:val="24"/>
          <w:shd w:val="clear" w:color="auto" w:fill="FFFFFF"/>
        </w:rPr>
      </w:pPr>
      <w:r w:rsidRPr="00312333">
        <w:rPr>
          <w:rFonts w:ascii="Times New Roman" w:eastAsia="Calibri" w:hAnsi="Times New Roman" w:cs="Times New Roman"/>
          <w:b/>
          <w:color w:val="000000"/>
          <w:sz w:val="24"/>
          <w:szCs w:val="24"/>
          <w:shd w:val="clear" w:color="auto" w:fill="FFFFFF"/>
        </w:rPr>
        <w:t xml:space="preserve">Приложение </w:t>
      </w:r>
      <w:r w:rsidR="004F7233">
        <w:rPr>
          <w:rFonts w:ascii="Times New Roman" w:eastAsia="Calibri" w:hAnsi="Times New Roman" w:cs="Times New Roman"/>
          <w:b/>
          <w:color w:val="000000"/>
          <w:sz w:val="24"/>
          <w:szCs w:val="24"/>
          <w:shd w:val="clear" w:color="auto" w:fill="FFFFFF"/>
        </w:rPr>
        <w:t>21</w:t>
      </w:r>
      <w:r w:rsidRPr="00312333">
        <w:rPr>
          <w:rFonts w:ascii="Times New Roman" w:eastAsia="Calibri" w:hAnsi="Times New Roman" w:cs="Times New Roman"/>
          <w:b/>
          <w:color w:val="000000"/>
          <w:sz w:val="24"/>
          <w:szCs w:val="24"/>
          <w:shd w:val="clear" w:color="auto" w:fill="FFFFFF"/>
        </w:rPr>
        <w:t>: Ч</w:t>
      </w:r>
      <w:r w:rsidRPr="00312333">
        <w:rPr>
          <w:rFonts w:ascii="Times New Roman" w:eastAsia="Arial" w:hAnsi="Times New Roman" w:cs="Times New Roman"/>
          <w:b/>
          <w:bCs/>
          <w:color w:val="000000"/>
          <w:sz w:val="24"/>
          <w:szCs w:val="24"/>
          <w:shd w:val="clear" w:color="auto" w:fill="FFFFFF"/>
        </w:rPr>
        <w:t>ас информации «Мир без терроризма».</w:t>
      </w:r>
      <w:r w:rsidRPr="00312333">
        <w:rPr>
          <w:rFonts w:ascii="Times New Roman" w:eastAsia="Arial" w:hAnsi="Times New Roman" w:cs="Times New Roman"/>
          <w:color w:val="000000"/>
          <w:sz w:val="24"/>
          <w:szCs w:val="24"/>
          <w:shd w:val="clear" w:color="auto" w:fill="FFFFFF"/>
        </w:rPr>
        <w:t xml:space="preserve"> (34 человека юн.)</w:t>
      </w:r>
    </w:p>
    <w:p w:rsidR="009C75F6" w:rsidRPr="00312333" w:rsidRDefault="009C75F6" w:rsidP="001A0184">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312333">
        <w:rPr>
          <w:rFonts w:ascii="Times New Roman" w:eastAsia="SimSun" w:hAnsi="Times New Roman" w:cs="Times New Roman"/>
          <w:i/>
          <w:sz w:val="24"/>
          <w:szCs w:val="24"/>
          <w:lang w:eastAsia="ar-SA"/>
        </w:rPr>
        <w:t>•</w:t>
      </w:r>
      <w:r w:rsidRPr="00312333">
        <w:rPr>
          <w:rFonts w:ascii="Times New Roman" w:eastAsia="SimSun" w:hAnsi="Times New Roman" w:cs="Times New Roman"/>
          <w:i/>
          <w:sz w:val="24"/>
          <w:szCs w:val="24"/>
          <w:lang w:eastAsia="ar-SA"/>
        </w:rPr>
        <w:tab/>
        <w:t>Уроки мужества:</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8 и 9 сентября в ЦМБ для учащихся </w:t>
      </w:r>
      <w:proofErr w:type="spellStart"/>
      <w:r w:rsidRPr="00312333">
        <w:rPr>
          <w:rFonts w:ascii="Times New Roman" w:eastAsia="SimSun" w:hAnsi="Times New Roman" w:cs="Times New Roman"/>
          <w:sz w:val="24"/>
          <w:szCs w:val="24"/>
          <w:lang w:eastAsia="ar-SA"/>
        </w:rPr>
        <w:t>КСиПТ</w:t>
      </w:r>
      <w:proofErr w:type="spellEnd"/>
      <w:r w:rsidRPr="00312333">
        <w:rPr>
          <w:rFonts w:ascii="Times New Roman" w:eastAsia="SimSun" w:hAnsi="Times New Roman" w:cs="Times New Roman"/>
          <w:sz w:val="24"/>
          <w:szCs w:val="24"/>
          <w:lang w:eastAsia="ar-SA"/>
        </w:rPr>
        <w:t xml:space="preserve"> прошли уроки мужества «Мы вместе», посвященные событиям на Украине. На мероприятии поэты-земляки прочитали стихи, посвященные воинам-героям, участвующим в спецоперации по освобождению Донбасса. (43 </w:t>
      </w:r>
      <w:proofErr w:type="gramStart"/>
      <w:r w:rsidRPr="00312333">
        <w:rPr>
          <w:rFonts w:ascii="Times New Roman" w:eastAsia="SimSun" w:hAnsi="Times New Roman" w:cs="Times New Roman"/>
          <w:sz w:val="24"/>
          <w:szCs w:val="24"/>
          <w:lang w:eastAsia="ar-SA"/>
        </w:rPr>
        <w:t>чел</w:t>
      </w:r>
      <w:proofErr w:type="gramEnd"/>
      <w:r w:rsidRPr="00312333">
        <w:rPr>
          <w:rFonts w:ascii="Times New Roman" w:eastAsia="SimSun" w:hAnsi="Times New Roman" w:cs="Times New Roman"/>
          <w:sz w:val="24"/>
          <w:szCs w:val="24"/>
          <w:lang w:eastAsia="ar-SA"/>
        </w:rPr>
        <w:t xml:space="preserve">, юн. 12).  </w:t>
      </w:r>
    </w:p>
    <w:p w:rsidR="009C75F6" w:rsidRPr="00312333" w:rsidRDefault="009C75F6" w:rsidP="001A0184">
      <w:pPr>
        <w:shd w:val="clear" w:color="auto" w:fill="FFFFFF"/>
        <w:tabs>
          <w:tab w:val="left" w:pos="993"/>
        </w:tabs>
        <w:suppressAutoHyphens/>
        <w:spacing w:after="0" w:line="240" w:lineRule="auto"/>
        <w:ind w:firstLine="709"/>
        <w:jc w:val="both"/>
        <w:rPr>
          <w:rFonts w:ascii="Times New Roman" w:eastAsia="SimSun" w:hAnsi="Times New Roman" w:cs="Times New Roman"/>
          <w:i/>
          <w:sz w:val="24"/>
          <w:szCs w:val="24"/>
          <w:lang w:eastAsia="ar-SA"/>
        </w:rPr>
      </w:pPr>
      <w:r w:rsidRPr="00312333">
        <w:rPr>
          <w:rFonts w:ascii="Times New Roman" w:eastAsia="SimSun" w:hAnsi="Times New Roman" w:cs="Times New Roman"/>
          <w:i/>
          <w:sz w:val="24"/>
          <w:szCs w:val="24"/>
          <w:lang w:eastAsia="ar-SA"/>
        </w:rPr>
        <w:t>•</w:t>
      </w:r>
      <w:r w:rsidRPr="00312333">
        <w:rPr>
          <w:rFonts w:ascii="Times New Roman" w:eastAsia="SimSun" w:hAnsi="Times New Roman" w:cs="Times New Roman"/>
          <w:i/>
          <w:sz w:val="24"/>
          <w:szCs w:val="24"/>
          <w:lang w:eastAsia="ar-SA"/>
        </w:rPr>
        <w:tab/>
        <w:t xml:space="preserve">участие во Всероссийской </w:t>
      </w:r>
      <w:proofErr w:type="spellStart"/>
      <w:r w:rsidRPr="00312333">
        <w:rPr>
          <w:rFonts w:ascii="Times New Roman" w:eastAsia="SimSun" w:hAnsi="Times New Roman" w:cs="Times New Roman"/>
          <w:i/>
          <w:sz w:val="24"/>
          <w:szCs w:val="24"/>
          <w:lang w:eastAsia="ar-SA"/>
        </w:rPr>
        <w:t>киноакции</w:t>
      </w:r>
      <w:proofErr w:type="spellEnd"/>
      <w:r w:rsidRPr="00312333">
        <w:rPr>
          <w:rFonts w:ascii="Times New Roman" w:eastAsia="SimSun" w:hAnsi="Times New Roman" w:cs="Times New Roman"/>
          <w:i/>
          <w:sz w:val="24"/>
          <w:szCs w:val="24"/>
          <w:lang w:eastAsia="ar-SA"/>
        </w:rPr>
        <w:t xml:space="preserve"> «Перерыв на кино»</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22 сентября ЦМБ присоединилась к Всероссийской </w:t>
      </w:r>
      <w:proofErr w:type="spellStart"/>
      <w:r w:rsidRPr="00312333">
        <w:rPr>
          <w:rFonts w:ascii="Times New Roman" w:eastAsia="SimSun" w:hAnsi="Times New Roman" w:cs="Times New Roman"/>
          <w:sz w:val="24"/>
          <w:szCs w:val="24"/>
          <w:lang w:eastAsia="ar-SA"/>
        </w:rPr>
        <w:t>киноакции</w:t>
      </w:r>
      <w:proofErr w:type="spellEnd"/>
      <w:r w:rsidRPr="00312333">
        <w:rPr>
          <w:rFonts w:ascii="Times New Roman" w:eastAsia="SimSun" w:hAnsi="Times New Roman" w:cs="Times New Roman"/>
          <w:sz w:val="24"/>
          <w:szCs w:val="24"/>
          <w:lang w:eastAsia="ar-SA"/>
        </w:rPr>
        <w:t xml:space="preserve"> «Перерыв на кино», приуроченной к 81-й Годовщине со Дня начала блокады Ленинграда. Для учащихся Колледжа строительства и профессиональных технологий был продемонстрированы фильмы, посвящённые защитницам блокадного Ленинграда в годы Великой Отечественной войны. </w:t>
      </w:r>
      <w:r w:rsidRPr="00312333">
        <w:rPr>
          <w:rFonts w:ascii="Times New Roman" w:eastAsia="SimSun" w:hAnsi="Times New Roman" w:cs="Times New Roman"/>
          <w:sz w:val="24"/>
          <w:szCs w:val="24"/>
          <w:shd w:val="clear" w:color="auto" w:fill="FFFFFF"/>
          <w:lang w:eastAsia="ar-SA"/>
        </w:rPr>
        <w:t>После просмотра фильмов ребята поделились своими впечатлениями и познакомились с тематической книжной выставкой «Ленинград. Блокада. Память».</w:t>
      </w:r>
      <w:r w:rsidRPr="00312333">
        <w:rPr>
          <w:rFonts w:ascii="Times New Roman" w:eastAsia="SimSun" w:hAnsi="Times New Roman" w:cs="Times New Roman"/>
          <w:sz w:val="24"/>
          <w:szCs w:val="24"/>
          <w:lang w:eastAsia="ar-SA"/>
        </w:rPr>
        <w:t xml:space="preserve"> </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За организацию в </w:t>
      </w:r>
      <w:proofErr w:type="spellStart"/>
      <w:r w:rsidRPr="00312333">
        <w:rPr>
          <w:rFonts w:ascii="Times New Roman" w:eastAsia="SimSun" w:hAnsi="Times New Roman" w:cs="Times New Roman"/>
          <w:sz w:val="24"/>
          <w:szCs w:val="24"/>
          <w:lang w:eastAsia="ar-SA"/>
        </w:rPr>
        <w:t>г.Полесске</w:t>
      </w:r>
      <w:proofErr w:type="spellEnd"/>
      <w:r w:rsidRPr="00312333">
        <w:rPr>
          <w:rFonts w:ascii="Times New Roman" w:eastAsia="SimSun" w:hAnsi="Times New Roman" w:cs="Times New Roman"/>
          <w:sz w:val="24"/>
          <w:szCs w:val="24"/>
          <w:lang w:eastAsia="ar-SA"/>
        </w:rPr>
        <w:t xml:space="preserve"> Всероссийского показа фильмов ко Дню начала блокады Ленинграда МБУК «МЦБС» Полесского муниципального округа награждена благодарностью от Фонда социальной</w:t>
      </w:r>
      <w:r w:rsidRPr="00312333">
        <w:rPr>
          <w:rFonts w:ascii="Times New Roman" w:eastAsia="SimSun" w:hAnsi="Times New Roman" w:cs="Times New Roman"/>
          <w:color w:val="2C2D2E"/>
          <w:sz w:val="24"/>
          <w:szCs w:val="24"/>
          <w:shd w:val="clear" w:color="auto" w:fill="FFFFFF"/>
          <w:lang w:eastAsia="ar-SA"/>
        </w:rPr>
        <w:t xml:space="preserve"> </w:t>
      </w:r>
      <w:r w:rsidRPr="00312333">
        <w:rPr>
          <w:rFonts w:ascii="Times New Roman" w:eastAsia="SimSun" w:hAnsi="Times New Roman" w:cs="Times New Roman"/>
          <w:sz w:val="24"/>
          <w:szCs w:val="24"/>
          <w:lang w:eastAsia="ar-SA"/>
        </w:rPr>
        <w:t>поддержки населения «Мост поколений».</w:t>
      </w:r>
    </w:p>
    <w:p w:rsidR="009C75F6" w:rsidRPr="00312333"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22</w:t>
      </w:r>
      <w:r w:rsidRPr="00312333">
        <w:rPr>
          <w:rFonts w:ascii="Times New Roman" w:eastAsia="SimSun" w:hAnsi="Times New Roman" w:cs="Times New Roman"/>
          <w:b/>
          <w:sz w:val="24"/>
          <w:szCs w:val="24"/>
          <w:lang w:eastAsia="ar-SA"/>
        </w:rPr>
        <w:t xml:space="preserve">. Всероссийская </w:t>
      </w:r>
      <w:proofErr w:type="spellStart"/>
      <w:r w:rsidRPr="00312333">
        <w:rPr>
          <w:rFonts w:ascii="Times New Roman" w:eastAsia="SimSun" w:hAnsi="Times New Roman" w:cs="Times New Roman"/>
          <w:b/>
          <w:sz w:val="24"/>
          <w:szCs w:val="24"/>
          <w:lang w:eastAsia="ar-SA"/>
        </w:rPr>
        <w:t>киноакция</w:t>
      </w:r>
      <w:proofErr w:type="spellEnd"/>
      <w:r w:rsidRPr="00312333">
        <w:rPr>
          <w:rFonts w:ascii="Times New Roman" w:eastAsia="SimSun" w:hAnsi="Times New Roman" w:cs="Times New Roman"/>
          <w:b/>
          <w:sz w:val="24"/>
          <w:szCs w:val="24"/>
          <w:lang w:eastAsia="ar-SA"/>
        </w:rPr>
        <w:t xml:space="preserve"> «Перерыв на кино»</w:t>
      </w:r>
      <w:r w:rsidRPr="00312333">
        <w:rPr>
          <w:rFonts w:ascii="Times New Roman" w:eastAsia="SimSun" w:hAnsi="Times New Roman" w:cs="Times New Roman"/>
          <w:sz w:val="24"/>
          <w:szCs w:val="24"/>
          <w:lang w:eastAsia="ar-SA"/>
        </w:rPr>
        <w:t xml:space="preserve"> (13 человек, из них 10 юн)</w:t>
      </w:r>
    </w:p>
    <w:p w:rsidR="009C75F6" w:rsidRPr="00312333" w:rsidRDefault="009C75F6" w:rsidP="001A0184">
      <w:pPr>
        <w:numPr>
          <w:ilvl w:val="0"/>
          <w:numId w:val="27"/>
        </w:numPr>
        <w:tabs>
          <w:tab w:val="left" w:pos="993"/>
        </w:tabs>
        <w:suppressAutoHyphens/>
        <w:spacing w:after="0" w:line="240" w:lineRule="auto"/>
        <w:ind w:left="0" w:firstLine="709"/>
        <w:jc w:val="both"/>
        <w:rPr>
          <w:rFonts w:ascii="Times New Roman" w:eastAsia="SimSun" w:hAnsi="Times New Roman" w:cs="Times New Roman"/>
          <w:b/>
          <w:i/>
          <w:sz w:val="24"/>
          <w:szCs w:val="24"/>
          <w:lang w:eastAsia="ar-SA"/>
        </w:rPr>
      </w:pPr>
      <w:r w:rsidRPr="00312333">
        <w:rPr>
          <w:rFonts w:ascii="Times New Roman" w:eastAsia="SimSun" w:hAnsi="Times New Roman" w:cs="Times New Roman"/>
          <w:i/>
          <w:sz w:val="24"/>
          <w:szCs w:val="24"/>
          <w:lang w:eastAsia="ar-SA"/>
        </w:rPr>
        <w:t>встреча «О Родине хочется думать»:</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312333">
        <w:rPr>
          <w:rFonts w:ascii="Times New Roman" w:eastAsia="SimSun" w:hAnsi="Times New Roman" w:cs="Times New Roman"/>
          <w:sz w:val="24"/>
          <w:szCs w:val="24"/>
          <w:lang w:eastAsia="ar-SA"/>
        </w:rPr>
        <w:t xml:space="preserve">28 сентября в ЦМБ прошла встреча «О Родине хочется думать» учащихся </w:t>
      </w:r>
      <w:proofErr w:type="spellStart"/>
      <w:r w:rsidRPr="00312333">
        <w:rPr>
          <w:rFonts w:ascii="Times New Roman" w:eastAsia="SimSun" w:hAnsi="Times New Roman" w:cs="Times New Roman"/>
          <w:sz w:val="24"/>
          <w:szCs w:val="24"/>
          <w:lang w:eastAsia="ar-SA"/>
        </w:rPr>
        <w:t>КСиПТ</w:t>
      </w:r>
      <w:proofErr w:type="spellEnd"/>
      <w:r w:rsidRPr="00312333">
        <w:rPr>
          <w:rFonts w:ascii="Times New Roman" w:eastAsia="SimSun" w:hAnsi="Times New Roman" w:cs="Times New Roman"/>
          <w:sz w:val="24"/>
          <w:szCs w:val="24"/>
          <w:lang w:eastAsia="ar-SA"/>
        </w:rPr>
        <w:t xml:space="preserve"> с сотрудниками библиотеки имени </w:t>
      </w:r>
      <w:proofErr w:type="spellStart"/>
      <w:r w:rsidRPr="00312333">
        <w:rPr>
          <w:rFonts w:ascii="Times New Roman" w:eastAsia="SimSun" w:hAnsi="Times New Roman" w:cs="Times New Roman"/>
          <w:sz w:val="24"/>
          <w:szCs w:val="24"/>
          <w:lang w:eastAsia="ar-SA"/>
        </w:rPr>
        <w:t>В.Маяковского</w:t>
      </w:r>
      <w:proofErr w:type="spellEnd"/>
      <w:r w:rsidRPr="00312333">
        <w:rPr>
          <w:rFonts w:ascii="Times New Roman" w:eastAsia="SimSun" w:hAnsi="Times New Roman" w:cs="Times New Roman"/>
          <w:sz w:val="24"/>
          <w:szCs w:val="24"/>
          <w:lang w:eastAsia="ar-SA"/>
        </w:rPr>
        <w:t xml:space="preserve"> – Новожиловым В.А. (членом Союза писателей России) и Кондратьевой И.В. Вадим Александрович, автор четырёх поэтических сборников и множества публикаций, лауреат международных конкурсов в номинации автор-исполнитель, выступил с литературно-музыкальной программой о судьбе России и любви</w:t>
      </w:r>
      <w:r w:rsidRPr="009C75F6">
        <w:rPr>
          <w:rFonts w:ascii="Times New Roman" w:eastAsia="SimSun" w:hAnsi="Times New Roman" w:cs="Times New Roman"/>
          <w:sz w:val="24"/>
          <w:szCs w:val="24"/>
          <w:lang w:eastAsia="ar-SA"/>
        </w:rPr>
        <w:t xml:space="preserve"> к Родине. Прозвучали стихи Мусы </w:t>
      </w:r>
      <w:proofErr w:type="spellStart"/>
      <w:r w:rsidRPr="009C75F6">
        <w:rPr>
          <w:rFonts w:ascii="Times New Roman" w:eastAsia="SimSun" w:hAnsi="Times New Roman" w:cs="Times New Roman"/>
          <w:sz w:val="24"/>
          <w:szCs w:val="24"/>
          <w:lang w:eastAsia="ar-SA"/>
        </w:rPr>
        <w:t>Джалиля</w:t>
      </w:r>
      <w:proofErr w:type="spellEnd"/>
      <w:r w:rsidRPr="009C75F6">
        <w:rPr>
          <w:rFonts w:ascii="Times New Roman" w:eastAsia="SimSun" w:hAnsi="Times New Roman" w:cs="Times New Roman"/>
          <w:sz w:val="24"/>
          <w:szCs w:val="24"/>
          <w:lang w:eastAsia="ar-SA"/>
        </w:rPr>
        <w:t>, Сергея Орлова и других поэтов о войне. Были исполнены песни под гитару. (40 чел.)</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23</w:t>
      </w:r>
      <w:r w:rsidRPr="009C75F6">
        <w:rPr>
          <w:rFonts w:ascii="Times New Roman" w:eastAsia="SimSun" w:hAnsi="Times New Roman" w:cs="Times New Roman"/>
          <w:b/>
          <w:sz w:val="24"/>
          <w:szCs w:val="24"/>
          <w:lang w:eastAsia="ar-SA"/>
        </w:rPr>
        <w:t>. Встреча «О Родине хочется думать»</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3 ноября 2022г в ЦМБ состоялась Международная просветительская акция «Большой этнографический диктант» в честь Дня народного единства. На мероприятии приняли участие сотрудники администрации и библиотеки, участники литературного объединения «Высокая строфа», читатели. Дополнила мероприятие тематическая книжная выставка «В едином порыве за русскую землю», где представлена историческая литература по теме освобождения Москвы от польских захватчиков во времена смуты. </w:t>
      </w:r>
      <w:r w:rsidR="00364FD3" w:rsidRPr="00723DA4">
        <w:rPr>
          <w:rFonts w:ascii="Times New Roman" w:eastAsia="SimSun" w:hAnsi="Times New Roman" w:cs="Times New Roman"/>
          <w:sz w:val="24"/>
          <w:szCs w:val="24"/>
          <w:lang w:eastAsia="ar-SA"/>
        </w:rPr>
        <w:t xml:space="preserve">Благодарность </w:t>
      </w:r>
      <w:proofErr w:type="spellStart"/>
      <w:r w:rsidR="00364FD3" w:rsidRPr="00723DA4">
        <w:rPr>
          <w:rFonts w:ascii="Times New Roman" w:eastAsia="SimSun" w:hAnsi="Times New Roman" w:cs="Times New Roman"/>
          <w:sz w:val="24"/>
          <w:szCs w:val="24"/>
          <w:lang w:eastAsia="ar-SA"/>
        </w:rPr>
        <w:t>ОМСКиТ</w:t>
      </w:r>
      <w:proofErr w:type="spellEnd"/>
      <w:r w:rsidR="00F77E0A" w:rsidRPr="00723DA4">
        <w:rPr>
          <w:rFonts w:ascii="Times New Roman" w:eastAsia="SimSun" w:hAnsi="Times New Roman" w:cs="Times New Roman"/>
          <w:sz w:val="24"/>
          <w:szCs w:val="24"/>
          <w:lang w:eastAsia="ar-SA"/>
        </w:rPr>
        <w:t xml:space="preserve"> Полесского муниципального округа за участие в </w:t>
      </w:r>
      <w:r w:rsidR="00096A85" w:rsidRPr="00723DA4">
        <w:rPr>
          <w:rFonts w:ascii="Times New Roman" w:eastAsia="SimSun" w:hAnsi="Times New Roman" w:cs="Times New Roman"/>
          <w:sz w:val="24"/>
          <w:szCs w:val="24"/>
          <w:lang w:eastAsia="ar-SA"/>
        </w:rPr>
        <w:t>Международной просветительской акции «Большой этнографический диктант» - 2022.</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читальном зале центральной библиотеки преподаватель КФ СПГАУ О. Л. </w:t>
      </w:r>
      <w:proofErr w:type="spellStart"/>
      <w:r w:rsidRPr="009C75F6">
        <w:rPr>
          <w:rFonts w:ascii="Times New Roman" w:eastAsia="SimSun" w:hAnsi="Times New Roman" w:cs="Times New Roman"/>
          <w:sz w:val="24"/>
          <w:szCs w:val="24"/>
          <w:lang w:eastAsia="ar-SA"/>
        </w:rPr>
        <w:t>Косинский</w:t>
      </w:r>
      <w:proofErr w:type="spellEnd"/>
      <w:r w:rsidRPr="009C75F6">
        <w:rPr>
          <w:rFonts w:ascii="Times New Roman" w:eastAsia="SimSun" w:hAnsi="Times New Roman" w:cs="Times New Roman"/>
          <w:sz w:val="24"/>
          <w:szCs w:val="24"/>
          <w:lang w:eastAsia="ar-SA"/>
        </w:rPr>
        <w:t>, провёл патриотический час «Сила России – в единстве Народа» для читателей библиотеки и учащихся КСИПТ. Всего присутств</w:t>
      </w:r>
      <w:r w:rsidR="00723DA4">
        <w:rPr>
          <w:rFonts w:ascii="Times New Roman" w:eastAsia="SimSun" w:hAnsi="Times New Roman" w:cs="Times New Roman"/>
          <w:sz w:val="24"/>
          <w:szCs w:val="24"/>
          <w:lang w:eastAsia="ar-SA"/>
        </w:rPr>
        <w:t>овало 17 человек (10 чел. юн, 7 </w:t>
      </w:r>
      <w:r w:rsidRPr="009C75F6">
        <w:rPr>
          <w:rFonts w:ascii="Times New Roman" w:eastAsia="SimSun" w:hAnsi="Times New Roman" w:cs="Times New Roman"/>
          <w:sz w:val="24"/>
          <w:szCs w:val="24"/>
          <w:lang w:eastAsia="ar-SA"/>
        </w:rPr>
        <w:t>взрослых).</w:t>
      </w:r>
    </w:p>
    <w:p w:rsidR="009C75F6" w:rsidRPr="009C75F6" w:rsidRDefault="009C75F6" w:rsidP="001A0184">
      <w:pPr>
        <w:numPr>
          <w:ilvl w:val="0"/>
          <w:numId w:val="27"/>
        </w:numPr>
        <w:tabs>
          <w:tab w:val="left" w:pos="993"/>
        </w:tabs>
        <w:suppressAutoHyphens/>
        <w:spacing w:after="0" w:line="240" w:lineRule="auto"/>
        <w:ind w:left="0" w:firstLine="709"/>
        <w:jc w:val="both"/>
        <w:rPr>
          <w:rFonts w:ascii="Times New Roman" w:eastAsia="SimSun" w:hAnsi="Times New Roman" w:cs="Times New Roman"/>
          <w:b/>
          <w:i/>
          <w:sz w:val="24"/>
          <w:szCs w:val="24"/>
          <w:lang w:eastAsia="ar-SA"/>
        </w:rPr>
      </w:pPr>
      <w:r w:rsidRPr="009C75F6">
        <w:rPr>
          <w:rFonts w:ascii="Times New Roman" w:eastAsia="SimSun" w:hAnsi="Times New Roman" w:cs="Times New Roman"/>
          <w:i/>
          <w:sz w:val="24"/>
          <w:szCs w:val="24"/>
          <w:lang w:eastAsia="ar-SA"/>
        </w:rPr>
        <w:t>День героев Отечества</w:t>
      </w:r>
    </w:p>
    <w:p w:rsidR="009C75F6" w:rsidRPr="009C75F6" w:rsidRDefault="009C75F6" w:rsidP="001A018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sz w:val="24"/>
          <w:szCs w:val="24"/>
          <w:lang w:eastAsia="ar-SA"/>
        </w:rPr>
        <w:t>В День героев Отечества, 9 декабря, сотрудники ЦМБ совместно со специалистами отдела по делам молодежи, спорта, культуры и туризма администрации муниципального образования «Полесский муниципальный округ» провели круглый стол, в котором приняли участие студенты и курсанты военно-патриотического клуба «Патриот» Колледжа строительства и профессиональных технологий г. Полесска. На мероприятие был приглашен специальный гость – председатель Союза ветеранов Афганистана, руководитель военно-патриотического клуба «Патриот», который выступил спикером. Традиционно подготовлена книжная выставка «Их имена зажгла звезда Героя».</w:t>
      </w:r>
      <w:r w:rsidRPr="009C75F6">
        <w:rPr>
          <w:rFonts w:ascii="Times New Roman" w:eastAsia="Times New Roman" w:hAnsi="Times New Roman" w:cs="Times New Roman"/>
          <w:sz w:val="24"/>
          <w:szCs w:val="24"/>
          <w:lang w:eastAsia="ru-RU"/>
        </w:rPr>
        <w:t xml:space="preserve"> Гости круглого стола внимательно слушали о подвигах героев Отечества, героев в борьбе за мир против терроризма, героев </w:t>
      </w:r>
      <w:r w:rsidRPr="009C75F6">
        <w:rPr>
          <w:rFonts w:ascii="Times New Roman" w:eastAsia="Times New Roman" w:hAnsi="Times New Roman" w:cs="Times New Roman"/>
          <w:sz w:val="24"/>
          <w:szCs w:val="24"/>
          <w:lang w:eastAsia="ru-RU"/>
        </w:rPr>
        <w:lastRenderedPageBreak/>
        <w:t>специальной военной операции, активно участвовали в обсуждении проблем экстремизма, нацизма и фашизма.</w:t>
      </w:r>
    </w:p>
    <w:p w:rsidR="009C75F6" w:rsidRPr="009C75F6" w:rsidRDefault="009C75F6" w:rsidP="001A018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Участникам круглого стола был продемонстрирован видеоролик «Герои Беслана. Помните их», проведена викторина, наиболее активных поощрили призами.</w:t>
      </w:r>
    </w:p>
    <w:p w:rsidR="009C75F6" w:rsidRPr="009C75F6" w:rsidRDefault="009C75F6" w:rsidP="001A01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Также в этот день в библиотеках системы прошел ряд мероприятий. В Тургеневской сельской библиотеке – час мужества «Героев помним имена». В Нахимовской сельской библиотеке проведен обзор книжной выставки «В жизн</w:t>
      </w:r>
      <w:r w:rsidR="00723DA4">
        <w:rPr>
          <w:rFonts w:ascii="Times New Roman" w:eastAsia="Times New Roman" w:hAnsi="Times New Roman" w:cs="Times New Roman"/>
          <w:sz w:val="24"/>
          <w:szCs w:val="24"/>
          <w:lang w:eastAsia="ru-RU"/>
        </w:rPr>
        <w:t>и всегда есть место подвигу», в </w:t>
      </w:r>
      <w:proofErr w:type="spellStart"/>
      <w:r w:rsidRPr="009C75F6">
        <w:rPr>
          <w:rFonts w:ascii="Times New Roman" w:eastAsia="Times New Roman" w:hAnsi="Times New Roman" w:cs="Times New Roman"/>
          <w:sz w:val="24"/>
          <w:szCs w:val="24"/>
          <w:lang w:eastAsia="ru-RU"/>
        </w:rPr>
        <w:t>Дальненской</w:t>
      </w:r>
      <w:proofErr w:type="spellEnd"/>
      <w:r w:rsidRPr="009C75F6">
        <w:rPr>
          <w:rFonts w:ascii="Times New Roman" w:eastAsia="Times New Roman" w:hAnsi="Times New Roman" w:cs="Times New Roman"/>
          <w:sz w:val="24"/>
          <w:szCs w:val="24"/>
          <w:lang w:eastAsia="ru-RU"/>
        </w:rPr>
        <w:t xml:space="preserve"> сельской библиотеке обзор книжной выставки «Доблесть и слава А. В. Суворова». </w:t>
      </w:r>
    </w:p>
    <w:p w:rsidR="009C75F6" w:rsidRPr="009C75F6" w:rsidRDefault="009C75F6" w:rsidP="001A0184">
      <w:pPr>
        <w:shd w:val="clear" w:color="auto" w:fill="FFFFFF"/>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24</w:t>
      </w:r>
      <w:r w:rsidRPr="009C75F6">
        <w:rPr>
          <w:rFonts w:ascii="Times New Roman" w:eastAsia="Times New Roman" w:hAnsi="Times New Roman" w:cs="Times New Roman"/>
          <w:b/>
          <w:sz w:val="24"/>
          <w:szCs w:val="24"/>
          <w:lang w:eastAsia="ru-RU"/>
        </w:rPr>
        <w:t xml:space="preserve">. </w:t>
      </w:r>
      <w:r w:rsidRPr="009C75F6">
        <w:rPr>
          <w:rFonts w:ascii="Times New Roman" w:eastAsia="SimSun" w:hAnsi="Times New Roman" w:cs="Times New Roman"/>
          <w:b/>
          <w:sz w:val="24"/>
          <w:szCs w:val="24"/>
          <w:lang w:eastAsia="ar-SA"/>
        </w:rPr>
        <w:t xml:space="preserve">9 декабря – День героев Отечества </w:t>
      </w:r>
      <w:r w:rsidRPr="009C75F6">
        <w:rPr>
          <w:rFonts w:ascii="Times New Roman" w:eastAsia="SimSun" w:hAnsi="Times New Roman" w:cs="Times New Roman"/>
          <w:sz w:val="24"/>
          <w:szCs w:val="24"/>
          <w:lang w:eastAsia="ar-SA"/>
        </w:rPr>
        <w:t>(10 мероприятий, 67 чел.)</w:t>
      </w:r>
    </w:p>
    <w:p w:rsidR="009C75F6" w:rsidRPr="009C75F6" w:rsidRDefault="009C75F6" w:rsidP="001A0184">
      <w:pPr>
        <w:shd w:val="clear" w:color="auto" w:fill="FFFFFF"/>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 18 мая по 01 декабря 2022 года в 10 библиотеках МБУК «МЦБС» Полесского муниципального округа была представлена выставка планшетов «Герой – преобразователь», посвященная 350-летию со дня рождения Петра Великого, подготовленная под редакцией кандидата исторических наук, директора Калининградского областного историко-художественного музея </w:t>
      </w:r>
      <w:proofErr w:type="spellStart"/>
      <w:r w:rsidRPr="009C75F6">
        <w:rPr>
          <w:rFonts w:ascii="Times New Roman" w:eastAsia="SimSun" w:hAnsi="Times New Roman" w:cs="Times New Roman"/>
          <w:sz w:val="24"/>
          <w:szCs w:val="24"/>
          <w:lang w:eastAsia="ar-SA"/>
        </w:rPr>
        <w:t>Манюк</w:t>
      </w:r>
      <w:proofErr w:type="spellEnd"/>
      <w:r w:rsidRPr="009C75F6">
        <w:rPr>
          <w:rFonts w:ascii="Times New Roman" w:eastAsia="SimSun" w:hAnsi="Times New Roman" w:cs="Times New Roman"/>
          <w:sz w:val="24"/>
          <w:szCs w:val="24"/>
          <w:lang w:eastAsia="ar-SA"/>
        </w:rPr>
        <w:t xml:space="preserve"> Е.С. С 30 августа по 01 декабря экспонировалась выставка планшетов «Герои и подвиги. 265 лет Гросс-</w:t>
      </w:r>
      <w:proofErr w:type="spellStart"/>
      <w:r w:rsidRPr="009C75F6">
        <w:rPr>
          <w:rFonts w:ascii="Times New Roman" w:eastAsia="SimSun" w:hAnsi="Times New Roman" w:cs="Times New Roman"/>
          <w:sz w:val="24"/>
          <w:szCs w:val="24"/>
          <w:lang w:eastAsia="ar-SA"/>
        </w:rPr>
        <w:t>Егерсдорфскому</w:t>
      </w:r>
      <w:proofErr w:type="spellEnd"/>
      <w:r w:rsidRPr="009C75F6">
        <w:rPr>
          <w:rFonts w:ascii="Times New Roman" w:eastAsia="SimSun" w:hAnsi="Times New Roman" w:cs="Times New Roman"/>
          <w:sz w:val="24"/>
          <w:szCs w:val="24"/>
          <w:lang w:eastAsia="ar-SA"/>
        </w:rPr>
        <w:t xml:space="preserve"> сражению». Посетили выставки около 1000 человек.</w:t>
      </w:r>
    </w:p>
    <w:p w:rsidR="009C75F6" w:rsidRPr="009C75F6" w:rsidRDefault="009C75F6" w:rsidP="001A0184">
      <w:pPr>
        <w:autoSpaceDE w:val="0"/>
        <w:autoSpaceDN w:val="0"/>
        <w:adjustRightInd w:val="0"/>
        <w:spacing w:after="0" w:line="240" w:lineRule="auto"/>
        <w:ind w:firstLine="709"/>
        <w:jc w:val="both"/>
        <w:rPr>
          <w:rFonts w:ascii="Times New Roman" w:eastAsia="SimSun" w:hAnsi="Times New Roman" w:cs="Times New Roman"/>
          <w:b/>
          <w:sz w:val="24"/>
          <w:szCs w:val="24"/>
          <w:u w:val="single"/>
          <w:lang w:eastAsia="ar-SA"/>
        </w:rPr>
      </w:pPr>
      <w:r w:rsidRPr="009C75F6">
        <w:rPr>
          <w:rFonts w:ascii="Times New Roman" w:eastAsia="SimSun" w:hAnsi="Times New Roman" w:cs="Times New Roman"/>
          <w:b/>
          <w:sz w:val="24"/>
          <w:szCs w:val="24"/>
          <w:u w:val="single"/>
          <w:lang w:eastAsia="ar-SA"/>
        </w:rPr>
        <w:t>Правовое просвещение. Работа библиотек по популяризации государственной символике. Профориентация</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Правовое воспитание одно из направлений работы библиотек. Для формирования правовой культуры, чёткой гражданской позиции у пользователей используют активные и интерактивные формы работы.</w:t>
      </w:r>
    </w:p>
    <w:p w:rsidR="009C75F6" w:rsidRPr="009C75F6" w:rsidRDefault="009C75F6" w:rsidP="001A0184">
      <w:pPr>
        <w:numPr>
          <w:ilvl w:val="0"/>
          <w:numId w:val="27"/>
        </w:numPr>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день государственного флага России:</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Ко дню государственного флага России, </w:t>
      </w:r>
      <w:r w:rsidRPr="009C75F6">
        <w:rPr>
          <w:rFonts w:ascii="Times New Roman" w:eastAsia="Times New Roman" w:hAnsi="Times New Roman" w:cs="Times New Roman"/>
          <w:sz w:val="24"/>
          <w:szCs w:val="24"/>
          <w:lang w:eastAsia="ru-RU"/>
        </w:rPr>
        <w:t xml:space="preserve">22 августа в центральной межпоселенческой библиотеке прошел цикл мероприятий: для волонтеров Полесского добровольческого штаба – </w:t>
      </w:r>
      <w:r w:rsidRPr="009C75F6">
        <w:rPr>
          <w:rFonts w:ascii="Times New Roman" w:eastAsia="SimSun" w:hAnsi="Times New Roman" w:cs="Times New Roman"/>
          <w:sz w:val="24"/>
          <w:szCs w:val="24"/>
          <w:lang w:eastAsia="ar-SA"/>
        </w:rPr>
        <w:t>информационный час «Флаг – это символ Родины, гордость её и честь» с обзором</w:t>
      </w:r>
      <w:r w:rsidRPr="009C75F6">
        <w:rPr>
          <w:rFonts w:ascii="Times New Roman" w:eastAsia="Times New Roman" w:hAnsi="Times New Roman" w:cs="Times New Roman"/>
          <w:sz w:val="24"/>
          <w:szCs w:val="24"/>
          <w:lang w:eastAsia="ru-RU"/>
        </w:rPr>
        <w:t xml:space="preserve"> книжной выставки «Три цвета России»; </w:t>
      </w:r>
      <w:r w:rsidRPr="009C75F6">
        <w:rPr>
          <w:rFonts w:ascii="Times New Roman" w:eastAsia="SimSun" w:hAnsi="Times New Roman" w:cs="Times New Roman"/>
          <w:sz w:val="24"/>
          <w:szCs w:val="24"/>
          <w:lang w:eastAsia="ar-SA"/>
        </w:rPr>
        <w:t xml:space="preserve">для детей из отдела социальной помощи семье и детям – беседа «Флаг державы – символ славы и побед» по книжной выставке «Белый, синий, красный цвет – символ славы и побед»; для работников администрации Полесского муниципального округа в </w:t>
      </w:r>
      <w:r w:rsidRPr="009C75F6">
        <w:rPr>
          <w:rFonts w:ascii="Times New Roman" w:eastAsia="Times New Roman" w:hAnsi="Times New Roman" w:cs="Times New Roman"/>
          <w:sz w:val="24"/>
          <w:szCs w:val="24"/>
          <w:lang w:eastAsia="ru-RU"/>
        </w:rPr>
        <w:t>библиотечной беседке «Турист читающий» оформлена книжная выставка «</w:t>
      </w:r>
      <w:proofErr w:type="spellStart"/>
      <w:r w:rsidRPr="009C75F6">
        <w:rPr>
          <w:rFonts w:ascii="Times New Roman" w:eastAsia="Times New Roman" w:hAnsi="Times New Roman" w:cs="Times New Roman"/>
          <w:sz w:val="24"/>
          <w:szCs w:val="24"/>
          <w:lang w:eastAsia="ru-RU"/>
        </w:rPr>
        <w:t>Триколор</w:t>
      </w:r>
      <w:proofErr w:type="spellEnd"/>
      <w:r w:rsidRPr="009C75F6">
        <w:rPr>
          <w:rFonts w:ascii="Times New Roman" w:eastAsia="Times New Roman" w:hAnsi="Times New Roman" w:cs="Times New Roman"/>
          <w:sz w:val="24"/>
          <w:szCs w:val="24"/>
          <w:lang w:eastAsia="ru-RU"/>
        </w:rPr>
        <w:t xml:space="preserve"> моей России – знак свободы и любви», а после торжественного подъема флагов собравшиеся прослушали обзор литературы «Гордо реет флаг России», поучаствовали в экспресс-опросе «Что мы знаем о флаге страны».</w:t>
      </w:r>
    </w:p>
    <w:p w:rsidR="009C75F6" w:rsidRPr="009C75F6" w:rsidRDefault="009C75F6" w:rsidP="001A018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В библиотеках района:</w:t>
      </w:r>
    </w:p>
    <w:p w:rsidR="009C75F6" w:rsidRPr="009C75F6" w:rsidRDefault="009C75F6" w:rsidP="001A018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мероприятие «</w:t>
      </w:r>
      <w:proofErr w:type="spellStart"/>
      <w:r w:rsidRPr="009C75F6">
        <w:rPr>
          <w:rFonts w:ascii="Times New Roman" w:eastAsia="Times New Roman" w:hAnsi="Times New Roman" w:cs="Times New Roman"/>
          <w:sz w:val="24"/>
          <w:szCs w:val="24"/>
          <w:lang w:eastAsia="ru-RU"/>
        </w:rPr>
        <w:t>Триколор</w:t>
      </w:r>
      <w:proofErr w:type="spellEnd"/>
      <w:r w:rsidRPr="009C75F6">
        <w:rPr>
          <w:rFonts w:ascii="Times New Roman" w:eastAsia="Times New Roman" w:hAnsi="Times New Roman" w:cs="Times New Roman"/>
          <w:sz w:val="24"/>
          <w:szCs w:val="24"/>
          <w:lang w:eastAsia="ru-RU"/>
        </w:rPr>
        <w:t xml:space="preserve"> моей России» (Славянская сельская библиотека совместно с ДК); познавательный урок «Символы Российского патриотизма» (Дальненская сельская библиотека), информационный час «Наш </w:t>
      </w:r>
      <w:proofErr w:type="spellStart"/>
      <w:r w:rsidRPr="009C75F6">
        <w:rPr>
          <w:rFonts w:ascii="Times New Roman" w:eastAsia="Times New Roman" w:hAnsi="Times New Roman" w:cs="Times New Roman"/>
          <w:sz w:val="24"/>
          <w:szCs w:val="24"/>
          <w:lang w:eastAsia="ru-RU"/>
        </w:rPr>
        <w:t>триколор</w:t>
      </w:r>
      <w:proofErr w:type="spellEnd"/>
      <w:r w:rsidRPr="009C75F6">
        <w:rPr>
          <w:rFonts w:ascii="Times New Roman" w:eastAsia="Times New Roman" w:hAnsi="Times New Roman" w:cs="Times New Roman"/>
          <w:sz w:val="24"/>
          <w:szCs w:val="24"/>
          <w:lang w:eastAsia="ru-RU"/>
        </w:rPr>
        <w:t xml:space="preserve"> – наша гордость» (</w:t>
      </w:r>
      <w:proofErr w:type="spellStart"/>
      <w:r w:rsidRPr="009C75F6">
        <w:rPr>
          <w:rFonts w:ascii="Times New Roman" w:eastAsia="Times New Roman" w:hAnsi="Times New Roman" w:cs="Times New Roman"/>
          <w:sz w:val="24"/>
          <w:szCs w:val="24"/>
          <w:lang w:eastAsia="ru-RU"/>
        </w:rPr>
        <w:t>Залесовская</w:t>
      </w:r>
      <w:proofErr w:type="spellEnd"/>
      <w:r w:rsidRPr="009C75F6">
        <w:rPr>
          <w:rFonts w:ascii="Times New Roman" w:eastAsia="Times New Roman" w:hAnsi="Times New Roman" w:cs="Times New Roman"/>
          <w:sz w:val="24"/>
          <w:szCs w:val="24"/>
          <w:lang w:eastAsia="ru-RU"/>
        </w:rPr>
        <w:t xml:space="preserve"> сельская библиотека), тематический час «Символы России: Флаг. Герб. Гимн» (Головкинская сельская библиотека);</w:t>
      </w:r>
    </w:p>
    <w:p w:rsidR="009C75F6" w:rsidRPr="009C75F6" w:rsidRDefault="009C75F6" w:rsidP="001A018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 оформлены выставки «Флаг державы – символ славы» (детское отделение ЦМБ), «Светла моя Россия» (Славянская сельская библиотека), «Три цвета стяга: </w:t>
      </w:r>
      <w:proofErr w:type="spellStart"/>
      <w:r w:rsidRPr="009C75F6">
        <w:rPr>
          <w:rFonts w:ascii="Times New Roman" w:eastAsia="Times New Roman" w:hAnsi="Times New Roman" w:cs="Times New Roman"/>
          <w:sz w:val="24"/>
          <w:szCs w:val="24"/>
          <w:lang w:eastAsia="ru-RU"/>
        </w:rPr>
        <w:t>Державность</w:t>
      </w:r>
      <w:proofErr w:type="spellEnd"/>
      <w:r w:rsidRPr="009C75F6">
        <w:rPr>
          <w:rFonts w:ascii="Times New Roman" w:eastAsia="Times New Roman" w:hAnsi="Times New Roman" w:cs="Times New Roman"/>
          <w:sz w:val="24"/>
          <w:szCs w:val="24"/>
          <w:lang w:eastAsia="ru-RU"/>
        </w:rPr>
        <w:t>, Верность, Героизм» (</w:t>
      </w:r>
      <w:proofErr w:type="spellStart"/>
      <w:r w:rsidRPr="009C75F6">
        <w:rPr>
          <w:rFonts w:ascii="Times New Roman" w:eastAsia="Times New Roman" w:hAnsi="Times New Roman" w:cs="Times New Roman"/>
          <w:sz w:val="24"/>
          <w:szCs w:val="24"/>
          <w:lang w:eastAsia="ru-RU"/>
        </w:rPr>
        <w:t>Дальненская</w:t>
      </w:r>
      <w:proofErr w:type="spellEnd"/>
      <w:r w:rsidRPr="009C75F6">
        <w:rPr>
          <w:rFonts w:ascii="Times New Roman" w:eastAsia="Times New Roman" w:hAnsi="Times New Roman" w:cs="Times New Roman"/>
          <w:sz w:val="24"/>
          <w:szCs w:val="24"/>
          <w:lang w:eastAsia="ru-RU"/>
        </w:rPr>
        <w:t xml:space="preserve"> сельская библиотека), «О Родине, о доблести, о флаге» (Саранская сельская библиотека). </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25</w:t>
      </w:r>
      <w:r w:rsidRPr="009C75F6">
        <w:rPr>
          <w:rFonts w:ascii="Times New Roman" w:eastAsia="SimSun" w:hAnsi="Times New Roman" w:cs="Times New Roman"/>
          <w:b/>
          <w:sz w:val="24"/>
          <w:szCs w:val="24"/>
          <w:lang w:eastAsia="ar-SA"/>
        </w:rPr>
        <w:t xml:space="preserve">. День государственного флага России </w:t>
      </w:r>
      <w:r w:rsidRPr="009C75F6">
        <w:rPr>
          <w:rFonts w:ascii="Times New Roman" w:eastAsia="SimSun" w:hAnsi="Times New Roman" w:cs="Times New Roman"/>
          <w:sz w:val="24"/>
          <w:szCs w:val="24"/>
          <w:lang w:eastAsia="ar-SA"/>
        </w:rPr>
        <w:t>(7 мероприятий, 77 чел.)</w:t>
      </w:r>
    </w:p>
    <w:p w:rsidR="009C75F6" w:rsidRPr="009C75F6" w:rsidRDefault="009C75F6" w:rsidP="001A0184">
      <w:pPr>
        <w:numPr>
          <w:ilvl w:val="0"/>
          <w:numId w:val="27"/>
        </w:numPr>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9C75F6">
        <w:rPr>
          <w:rFonts w:ascii="Times New Roman" w:eastAsia="Times New Roman" w:hAnsi="Times New Roman" w:cs="Times New Roman"/>
          <w:i/>
          <w:sz w:val="24"/>
          <w:szCs w:val="24"/>
          <w:lang w:eastAsia="ru-RU"/>
        </w:rPr>
        <w:t xml:space="preserve">День Конституции Российской Федерации </w:t>
      </w:r>
    </w:p>
    <w:p w:rsidR="009C75F6" w:rsidRPr="009C75F6" w:rsidRDefault="009C75F6" w:rsidP="001A0184">
      <w:pPr>
        <w:tabs>
          <w:tab w:val="left" w:pos="993"/>
        </w:tabs>
        <w:suppressAutoHyphens/>
        <w:spacing w:after="0" w:line="240" w:lineRule="auto"/>
        <w:ind w:firstLine="709"/>
        <w:jc w:val="both"/>
        <w:rPr>
          <w:rFonts w:ascii="Open Sans" w:eastAsia="Times New Roman" w:hAnsi="Open Sans" w:cs="Open Sans"/>
          <w:sz w:val="24"/>
          <w:szCs w:val="24"/>
          <w:lang w:eastAsia="ru-RU"/>
        </w:rPr>
      </w:pPr>
      <w:r w:rsidRPr="009C75F6">
        <w:rPr>
          <w:rFonts w:ascii="Times New Roman" w:eastAsia="Times New Roman" w:hAnsi="Times New Roman" w:cs="Times New Roman"/>
          <w:sz w:val="24"/>
          <w:szCs w:val="24"/>
          <w:lang w:eastAsia="ru-RU"/>
        </w:rPr>
        <w:t xml:space="preserve">12 декабря, библиотеки МБУК «МЦБС» Полесского муниципального округа по традиции отметили оформлением циклом тематических книжных выставок «Основной закон страны» (Центральная </w:t>
      </w:r>
      <w:proofErr w:type="spellStart"/>
      <w:r w:rsidRPr="009C75F6">
        <w:rPr>
          <w:rFonts w:ascii="Times New Roman" w:eastAsia="Times New Roman" w:hAnsi="Times New Roman" w:cs="Times New Roman"/>
          <w:sz w:val="24"/>
          <w:szCs w:val="24"/>
          <w:lang w:eastAsia="ru-RU"/>
        </w:rPr>
        <w:t>межпоселенческая</w:t>
      </w:r>
      <w:proofErr w:type="spellEnd"/>
      <w:r w:rsidRPr="009C75F6">
        <w:rPr>
          <w:rFonts w:ascii="Times New Roman" w:eastAsia="Times New Roman" w:hAnsi="Times New Roman" w:cs="Times New Roman"/>
          <w:sz w:val="24"/>
          <w:szCs w:val="24"/>
          <w:lang w:eastAsia="ru-RU"/>
        </w:rPr>
        <w:t xml:space="preserve"> библиотека), «Конституция России – основной закон нашей жизни» (Головкинская сельская библиотека), «Закон, по которому нам жить» (Тургеневская сельская библиотека), «Конституция – основной закон государства» (Саранская сельская библиотека),</w:t>
      </w:r>
      <w:r w:rsidRPr="009C75F6">
        <w:rPr>
          <w:rFonts w:ascii="Open Sans" w:eastAsia="Times New Roman" w:hAnsi="Open Sans" w:cs="Open Sans"/>
          <w:sz w:val="24"/>
          <w:szCs w:val="24"/>
          <w:lang w:eastAsia="ru-RU"/>
        </w:rPr>
        <w:t xml:space="preserve"> </w:t>
      </w:r>
      <w:r w:rsidRPr="009C75F6">
        <w:rPr>
          <w:rFonts w:ascii="Times New Roman" w:eastAsia="Times New Roman" w:hAnsi="Times New Roman" w:cs="Times New Roman"/>
          <w:sz w:val="24"/>
          <w:szCs w:val="24"/>
          <w:lang w:eastAsia="ru-RU"/>
        </w:rPr>
        <w:t>«Основной закон государства» (</w:t>
      </w:r>
      <w:proofErr w:type="spellStart"/>
      <w:r w:rsidRPr="009C75F6">
        <w:rPr>
          <w:rFonts w:ascii="Times New Roman" w:eastAsia="Times New Roman" w:hAnsi="Times New Roman" w:cs="Times New Roman"/>
          <w:sz w:val="24"/>
          <w:szCs w:val="24"/>
          <w:lang w:eastAsia="ru-RU"/>
        </w:rPr>
        <w:t>Заливинская</w:t>
      </w:r>
      <w:proofErr w:type="spellEnd"/>
      <w:r w:rsidRPr="009C75F6">
        <w:rPr>
          <w:rFonts w:ascii="Times New Roman" w:eastAsia="Times New Roman" w:hAnsi="Times New Roman" w:cs="Times New Roman"/>
          <w:sz w:val="24"/>
          <w:szCs w:val="24"/>
          <w:lang w:eastAsia="ru-RU"/>
        </w:rPr>
        <w:t xml:space="preserve"> сельская библиотека)</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В детском отделении ЦМБ прошел урок правовой культуры «Наша Родина – Россия», на котором шестиклассники </w:t>
      </w:r>
      <w:proofErr w:type="spellStart"/>
      <w:r w:rsidRPr="009C75F6">
        <w:rPr>
          <w:rFonts w:ascii="Times New Roman" w:eastAsia="SimSun" w:hAnsi="Times New Roman" w:cs="Times New Roman"/>
          <w:sz w:val="24"/>
          <w:szCs w:val="24"/>
          <w:lang w:eastAsia="ar-SA"/>
        </w:rPr>
        <w:t>Полесской</w:t>
      </w:r>
      <w:proofErr w:type="spellEnd"/>
      <w:r w:rsidRPr="009C75F6">
        <w:rPr>
          <w:rFonts w:ascii="Times New Roman" w:eastAsia="SimSun" w:hAnsi="Times New Roman" w:cs="Times New Roman"/>
          <w:sz w:val="24"/>
          <w:szCs w:val="24"/>
          <w:lang w:eastAsia="ar-SA"/>
        </w:rPr>
        <w:t xml:space="preserve"> СОШ прослушали обзор тематической выставки «Основной закон государства» и сайта «Президент России – детям школьного возраста». Это сайт для детей, где в красочной игровой форме можно узнать о демократическом институте президентства, о символах и атрибутах нашего государства, президенте России, об истории власти в России, о Московском Кремле.</w:t>
      </w:r>
    </w:p>
    <w:p w:rsidR="009C75F6" w:rsidRPr="009C75F6" w:rsidRDefault="009C75F6" w:rsidP="001A0184">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ходе проведенных викторин юные читатели узнали историю возникновения праздника, о правах и обязанностях гражданина России, а также знакомились с историей происхождения основных символов Российского государства – флага, герба  и гимна: «Знаем ли мы свои права» (</w:t>
      </w:r>
      <w:proofErr w:type="spellStart"/>
      <w:r w:rsidRPr="009C75F6">
        <w:rPr>
          <w:rFonts w:ascii="Times New Roman" w:eastAsia="SimSun" w:hAnsi="Times New Roman" w:cs="Times New Roman"/>
          <w:sz w:val="24"/>
          <w:szCs w:val="24"/>
          <w:lang w:eastAsia="ar-SA"/>
        </w:rPr>
        <w:t>Зеленовская</w:t>
      </w:r>
      <w:proofErr w:type="spellEnd"/>
      <w:r w:rsidRPr="009C75F6">
        <w:rPr>
          <w:rFonts w:ascii="Times New Roman" w:eastAsia="SimSun" w:hAnsi="Times New Roman" w:cs="Times New Roman"/>
          <w:sz w:val="24"/>
          <w:szCs w:val="24"/>
          <w:lang w:eastAsia="ar-SA"/>
        </w:rPr>
        <w:t xml:space="preserve"> сельская библиотека), литературная викторина-игра «Чтим традиции, защищаем законы»</w:t>
      </w:r>
      <w:r w:rsidRPr="009C75F6">
        <w:rPr>
          <w:rFonts w:ascii="Times New Roman" w:eastAsia="Times New Roman" w:hAnsi="Times New Roman" w:cs="Times New Roman"/>
          <w:sz w:val="24"/>
          <w:szCs w:val="24"/>
          <w:lang w:eastAsia="ru-RU"/>
        </w:rPr>
        <w:t xml:space="preserve"> (</w:t>
      </w:r>
      <w:r w:rsidRPr="009C75F6">
        <w:rPr>
          <w:rFonts w:ascii="Times New Roman" w:eastAsia="SimSun" w:hAnsi="Times New Roman" w:cs="Times New Roman"/>
          <w:sz w:val="24"/>
          <w:szCs w:val="24"/>
          <w:lang w:eastAsia="ar-SA"/>
        </w:rPr>
        <w:t>Дальненская сельская библиотека), «Конституция – основной закон государства»</w:t>
      </w:r>
      <w:r w:rsidRPr="009C75F6">
        <w:rPr>
          <w:rFonts w:ascii="Times New Roman" w:eastAsia="Times New Roman" w:hAnsi="Times New Roman" w:cs="Times New Roman"/>
          <w:sz w:val="24"/>
          <w:szCs w:val="24"/>
          <w:lang w:eastAsia="ru-RU"/>
        </w:rPr>
        <w:t xml:space="preserve"> (</w:t>
      </w:r>
      <w:proofErr w:type="spellStart"/>
      <w:r w:rsidRPr="009C75F6">
        <w:rPr>
          <w:rFonts w:ascii="Times New Roman" w:eastAsia="SimSun" w:hAnsi="Times New Roman" w:cs="Times New Roman"/>
          <w:sz w:val="24"/>
          <w:szCs w:val="24"/>
          <w:lang w:eastAsia="ar-SA"/>
        </w:rPr>
        <w:t>Залесовская</w:t>
      </w:r>
      <w:proofErr w:type="spellEnd"/>
      <w:r w:rsidRPr="009C75F6">
        <w:rPr>
          <w:rFonts w:ascii="Times New Roman" w:eastAsia="SimSun" w:hAnsi="Times New Roman" w:cs="Times New Roman"/>
          <w:sz w:val="24"/>
          <w:szCs w:val="24"/>
          <w:lang w:eastAsia="ar-SA"/>
        </w:rPr>
        <w:t xml:space="preserve"> сельская библиотека), «Хорошо ли мы знаем прошлое и настоящее своей Родины?»</w:t>
      </w:r>
      <w:r w:rsidRPr="009C75F6">
        <w:rPr>
          <w:rFonts w:ascii="Times New Roman" w:eastAsia="Times New Roman" w:hAnsi="Times New Roman" w:cs="Times New Roman"/>
          <w:sz w:val="24"/>
          <w:szCs w:val="24"/>
          <w:lang w:eastAsia="ru-RU"/>
        </w:rPr>
        <w:t xml:space="preserve"> (</w:t>
      </w:r>
      <w:r w:rsidRPr="009C75F6">
        <w:rPr>
          <w:rFonts w:ascii="Times New Roman" w:eastAsia="SimSun" w:hAnsi="Times New Roman" w:cs="Times New Roman"/>
          <w:sz w:val="24"/>
          <w:szCs w:val="24"/>
          <w:lang w:eastAsia="ar-SA"/>
        </w:rPr>
        <w:t>Нахимовская сельская библиотека), «Государственные символы в истории России» (</w:t>
      </w:r>
      <w:proofErr w:type="spellStart"/>
      <w:r w:rsidRPr="009C75F6">
        <w:rPr>
          <w:rFonts w:ascii="Times New Roman" w:eastAsia="SimSun" w:hAnsi="Times New Roman" w:cs="Times New Roman"/>
          <w:sz w:val="24"/>
          <w:szCs w:val="24"/>
          <w:lang w:eastAsia="ar-SA"/>
        </w:rPr>
        <w:t>Новодеревенская</w:t>
      </w:r>
      <w:proofErr w:type="spellEnd"/>
      <w:r w:rsidRPr="009C75F6">
        <w:rPr>
          <w:rFonts w:ascii="Times New Roman" w:eastAsia="SimSun" w:hAnsi="Times New Roman" w:cs="Times New Roman"/>
          <w:sz w:val="24"/>
          <w:szCs w:val="24"/>
          <w:lang w:eastAsia="ar-SA"/>
        </w:rPr>
        <w:t xml:space="preserve"> сельская библиотека).</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26</w:t>
      </w:r>
      <w:r w:rsidRPr="009C75F6">
        <w:rPr>
          <w:rFonts w:ascii="Times New Roman" w:eastAsia="SimSun" w:hAnsi="Times New Roman" w:cs="Times New Roman"/>
          <w:b/>
          <w:sz w:val="24"/>
          <w:szCs w:val="24"/>
          <w:lang w:eastAsia="ar-SA"/>
        </w:rPr>
        <w:t xml:space="preserve">. </w:t>
      </w:r>
      <w:r w:rsidRPr="009C75F6">
        <w:rPr>
          <w:rFonts w:ascii="Times New Roman" w:eastAsia="Times New Roman" w:hAnsi="Times New Roman" w:cs="Times New Roman"/>
          <w:b/>
          <w:sz w:val="24"/>
          <w:szCs w:val="24"/>
          <w:lang w:eastAsia="ru-RU"/>
        </w:rPr>
        <w:t xml:space="preserve">День Конституции Российской Федерации </w:t>
      </w:r>
      <w:r w:rsidRPr="009C75F6">
        <w:rPr>
          <w:rFonts w:ascii="Times New Roman" w:eastAsia="Times New Roman" w:hAnsi="Times New Roman" w:cs="Times New Roman"/>
          <w:sz w:val="24"/>
          <w:szCs w:val="24"/>
          <w:lang w:eastAsia="ru-RU"/>
        </w:rPr>
        <w:t>(12 мероприятий, 51 чел.)</w:t>
      </w:r>
    </w:p>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b/>
          <w:sz w:val="24"/>
          <w:szCs w:val="24"/>
          <w:u w:val="single"/>
          <w:lang w:eastAsia="ar-SA"/>
        </w:rPr>
      </w:pPr>
      <w:r w:rsidRPr="009C75F6">
        <w:rPr>
          <w:rFonts w:ascii="Times New Roman" w:eastAsia="SimSun" w:hAnsi="Times New Roman" w:cs="Times New Roman"/>
          <w:b/>
          <w:sz w:val="24"/>
          <w:szCs w:val="24"/>
          <w:u w:val="single"/>
          <w:lang w:eastAsia="ar-SA"/>
        </w:rPr>
        <w:t>Духовно-нравственное воспитание, формирование семейных ценностей</w:t>
      </w:r>
    </w:p>
    <w:p w:rsidR="009C75F6" w:rsidRPr="009C75F6" w:rsidRDefault="009C75F6" w:rsidP="009C75F6">
      <w:pPr>
        <w:autoSpaceDE w:val="0"/>
        <w:autoSpaceDN w:val="0"/>
        <w:adjustRightInd w:val="0"/>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shd w:val="clear" w:color="auto" w:fill="FFFFFF"/>
          <w:lang w:eastAsia="ru-RU"/>
        </w:rPr>
        <w:t>Духовно-нравственное воспитание в библиотеке складывается из многих моментов, это и привитие семейных, духовных ценностей, воспитание доброты, отзывчивости, милосердия и других важных нравственных качеств. Библиотеки должны стремиться донести такие книги до читателя и организовать такие мероприятия, которые способны оказать влияние на формирование личности детей и подростков.</w:t>
      </w:r>
    </w:p>
    <w:p w:rsidR="009C75F6" w:rsidRPr="009C75F6" w:rsidRDefault="009C75F6" w:rsidP="009C75F6">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Масленица</w:t>
      </w:r>
    </w:p>
    <w:p w:rsidR="009C75F6" w:rsidRPr="009C75F6" w:rsidRDefault="009C75F6" w:rsidP="000B77B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С 28 февраля проходила Масленичная неделя. Это один из древнейших обрядовых праздников наших предков. Его отмечали в день весеннего равноденствия. По преданию, Масленицу считали предвестницей хозяйственного изобилия. Чем богаче её отпраздновать, тем урожайней будет год. Это единственный праздник, сохранивший истинный дух древней Руси. Шумные народные гуляния, богатый стол – воплощение широкой русской души.</w:t>
      </w:r>
    </w:p>
    <w:p w:rsidR="009C75F6" w:rsidRPr="009C75F6" w:rsidRDefault="009C75F6" w:rsidP="000B77B2">
      <w:pPr>
        <w:shd w:val="clear" w:color="auto" w:fill="FFFFFF"/>
        <w:tabs>
          <w:tab w:val="left" w:pos="993"/>
        </w:tab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sz w:val="24"/>
          <w:szCs w:val="24"/>
          <w:lang w:eastAsia="ru-RU"/>
        </w:rPr>
        <w:t>На Масленичной неделе в библиотеках функционировали книжные выставки, на которых представлены книги об истории и традициях, обрядах и обычаях этого веселого праздника прощания с зимой и встречей весны, рецепты самых необычных и вкусных блинов: «Дорогая гостья – Масленица!» (ЦМБ), «Широкая масленица» (</w:t>
      </w:r>
      <w:proofErr w:type="spellStart"/>
      <w:r w:rsidRPr="009C75F6">
        <w:rPr>
          <w:rFonts w:ascii="Times New Roman" w:eastAsia="Times New Roman" w:hAnsi="Times New Roman" w:cs="Times New Roman"/>
          <w:sz w:val="24"/>
          <w:szCs w:val="24"/>
          <w:lang w:eastAsia="ru-RU"/>
        </w:rPr>
        <w:t>Зеленовская</w:t>
      </w:r>
      <w:proofErr w:type="spellEnd"/>
      <w:r w:rsidRPr="009C75F6">
        <w:rPr>
          <w:rFonts w:ascii="Times New Roman" w:eastAsia="Times New Roman" w:hAnsi="Times New Roman" w:cs="Times New Roman"/>
          <w:sz w:val="24"/>
          <w:szCs w:val="24"/>
          <w:lang w:eastAsia="ru-RU"/>
        </w:rPr>
        <w:t xml:space="preserve"> сельская библиотека), </w:t>
      </w:r>
      <w:r w:rsidRPr="009C75F6">
        <w:rPr>
          <w:rFonts w:ascii="Times New Roman" w:eastAsia="SimSun" w:hAnsi="Times New Roman" w:cs="Times New Roman"/>
          <w:sz w:val="24"/>
          <w:szCs w:val="24"/>
          <w:lang w:eastAsia="ar-SA"/>
        </w:rPr>
        <w:t>«Здравствуй, масленица» (Дальненская сельская библиотека), «Боярыня-масленица» (</w:t>
      </w:r>
      <w:proofErr w:type="spellStart"/>
      <w:r w:rsidRPr="009C75F6">
        <w:rPr>
          <w:rFonts w:ascii="Times New Roman" w:eastAsia="SimSun" w:hAnsi="Times New Roman" w:cs="Times New Roman"/>
          <w:sz w:val="24"/>
          <w:szCs w:val="24"/>
          <w:lang w:eastAsia="ar-SA"/>
        </w:rPr>
        <w:t>Залесовская</w:t>
      </w:r>
      <w:proofErr w:type="spellEnd"/>
      <w:r w:rsidRPr="009C75F6">
        <w:rPr>
          <w:rFonts w:ascii="Times New Roman" w:eastAsia="SimSun" w:hAnsi="Times New Roman" w:cs="Times New Roman"/>
          <w:sz w:val="24"/>
          <w:szCs w:val="24"/>
          <w:lang w:eastAsia="ar-SA"/>
        </w:rPr>
        <w:t xml:space="preserve"> сельская библиотека). Проводы Масленицы сопровождались чаепитием, отгадыванием загадок, конкурсами (Дальненская сельская библиотека),</w:t>
      </w:r>
      <w:r w:rsidRPr="009C75F6">
        <w:rPr>
          <w:rFonts w:ascii="Times New Roman" w:eastAsia="Times New Roman" w:hAnsi="Times New Roman" w:cs="Times New Roman"/>
          <w:sz w:val="24"/>
          <w:szCs w:val="24"/>
          <w:lang w:eastAsia="ru-RU"/>
        </w:rPr>
        <w:t xml:space="preserve"> читателям </w:t>
      </w:r>
      <w:proofErr w:type="spellStart"/>
      <w:r w:rsidRPr="009C75F6">
        <w:rPr>
          <w:rFonts w:ascii="Times New Roman" w:eastAsia="Times New Roman" w:hAnsi="Times New Roman" w:cs="Times New Roman"/>
          <w:sz w:val="24"/>
          <w:szCs w:val="24"/>
          <w:lang w:eastAsia="ru-RU"/>
        </w:rPr>
        <w:t>Залесовской</w:t>
      </w:r>
      <w:proofErr w:type="spellEnd"/>
      <w:r w:rsidRPr="009C75F6">
        <w:rPr>
          <w:rFonts w:ascii="Times New Roman" w:eastAsia="Times New Roman" w:hAnsi="Times New Roman" w:cs="Times New Roman"/>
          <w:sz w:val="24"/>
          <w:szCs w:val="24"/>
          <w:lang w:eastAsia="ru-RU"/>
        </w:rPr>
        <w:t xml:space="preserve"> сельской библиотеки дарили в подарок мини куклу – Масленицу, сделанную юными читателями библиотеки. </w:t>
      </w:r>
    </w:p>
    <w:p w:rsidR="009C75F6" w:rsidRPr="009C75F6" w:rsidRDefault="009C75F6" w:rsidP="000B77B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27</w:t>
      </w:r>
      <w:r w:rsidRPr="009C75F6">
        <w:rPr>
          <w:rFonts w:ascii="Times New Roman" w:eastAsia="SimSun" w:hAnsi="Times New Roman" w:cs="Times New Roman"/>
          <w:b/>
          <w:sz w:val="24"/>
          <w:szCs w:val="24"/>
          <w:lang w:eastAsia="ar-SA"/>
        </w:rPr>
        <w:t xml:space="preserve">. Масленичная неделя </w:t>
      </w:r>
      <w:r w:rsidRPr="009C75F6">
        <w:rPr>
          <w:rFonts w:ascii="Times New Roman" w:eastAsia="Times New Roman" w:hAnsi="Times New Roman" w:cs="Times New Roman"/>
          <w:sz w:val="24"/>
          <w:szCs w:val="24"/>
          <w:lang w:eastAsia="ru-RU"/>
        </w:rPr>
        <w:t>(Проведено 9 мероприятий с участием более 60 читателей).</w:t>
      </w:r>
    </w:p>
    <w:p w:rsidR="009C75F6" w:rsidRPr="009C75F6" w:rsidRDefault="009C75F6" w:rsidP="000B77B2">
      <w:pPr>
        <w:numPr>
          <w:ilvl w:val="0"/>
          <w:numId w:val="27"/>
        </w:numPr>
        <w:shd w:val="clear" w:color="auto" w:fill="FFFFFF"/>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 xml:space="preserve">15 мая – </w:t>
      </w:r>
      <w:r w:rsidRPr="009C75F6">
        <w:rPr>
          <w:rFonts w:ascii="Times New Roman" w:eastAsia="SimSun" w:hAnsi="Times New Roman" w:cs="Times New Roman"/>
          <w:bCs/>
          <w:i/>
          <w:sz w:val="24"/>
          <w:szCs w:val="24"/>
          <w:lang w:eastAsia="ar-SA"/>
        </w:rPr>
        <w:t>Международный день семьи</w:t>
      </w:r>
    </w:p>
    <w:p w:rsidR="009C75F6" w:rsidRPr="009C75F6" w:rsidRDefault="009C75F6" w:rsidP="000B77B2">
      <w:pPr>
        <w:tabs>
          <w:tab w:val="left" w:pos="993"/>
        </w:tabs>
        <w:suppressAutoHyphens/>
        <w:spacing w:after="0" w:line="240" w:lineRule="auto"/>
        <w:ind w:firstLine="709"/>
        <w:jc w:val="both"/>
        <w:rPr>
          <w:rFonts w:ascii="Times New Roman" w:eastAsia="sans-serif" w:hAnsi="Times New Roman" w:cs="Times New Roman"/>
          <w:sz w:val="24"/>
          <w:szCs w:val="24"/>
          <w:shd w:val="clear" w:color="auto" w:fill="FFFFFF"/>
          <w:lang w:eastAsia="ar-SA"/>
        </w:rPr>
      </w:pPr>
      <w:r w:rsidRPr="009C75F6">
        <w:rPr>
          <w:rFonts w:ascii="Times New Roman" w:eastAsia="sans-serif" w:hAnsi="Times New Roman" w:cs="Times New Roman"/>
          <w:sz w:val="24"/>
          <w:szCs w:val="24"/>
          <w:shd w:val="clear" w:color="auto" w:fill="FFFFFF"/>
          <w:lang w:eastAsia="ar-SA"/>
        </w:rPr>
        <w:t xml:space="preserve">В детском отделении библиотеки </w:t>
      </w:r>
      <w:r w:rsidRPr="009C75F6">
        <w:rPr>
          <w:rFonts w:ascii="Times New Roman" w:eastAsia="sans-serif" w:hAnsi="Times New Roman" w:cs="Times New Roman"/>
          <w:bCs/>
          <w:sz w:val="24"/>
          <w:szCs w:val="24"/>
          <w:shd w:val="clear" w:color="auto" w:fill="FFFFFF"/>
          <w:lang w:eastAsia="ar-SA"/>
        </w:rPr>
        <w:t xml:space="preserve">13 мая </w:t>
      </w:r>
      <w:r w:rsidRPr="009C75F6">
        <w:rPr>
          <w:rFonts w:ascii="Times New Roman" w:eastAsia="sans-serif" w:hAnsi="Times New Roman" w:cs="Times New Roman"/>
          <w:sz w:val="24"/>
          <w:szCs w:val="24"/>
          <w:shd w:val="clear" w:color="auto" w:fill="FFFFFF"/>
          <w:lang w:eastAsia="ar-SA"/>
        </w:rPr>
        <w:t xml:space="preserve">для учеников 5 «Г» класса (28 человек дети) проведена </w:t>
      </w:r>
      <w:r w:rsidRPr="009C75F6">
        <w:rPr>
          <w:rFonts w:ascii="Times New Roman" w:eastAsia="sans-serif" w:hAnsi="Times New Roman" w:cs="Times New Roman"/>
          <w:bCs/>
          <w:sz w:val="24"/>
          <w:szCs w:val="24"/>
          <w:shd w:val="clear" w:color="auto" w:fill="FFFFFF"/>
          <w:lang w:eastAsia="ar-SA"/>
        </w:rPr>
        <w:t>игровая программа «Моя семья»</w:t>
      </w:r>
      <w:r w:rsidRPr="009C75F6">
        <w:rPr>
          <w:rFonts w:ascii="Times New Roman" w:eastAsia="sans-serif" w:hAnsi="Times New Roman" w:cs="Times New Roman"/>
          <w:sz w:val="24"/>
          <w:szCs w:val="24"/>
          <w:shd w:val="clear" w:color="auto" w:fill="FFFFFF"/>
          <w:lang w:eastAsia="ar-SA"/>
        </w:rPr>
        <w:t>. Участники мероприятия из набора слов составляли пословицы, поговорки о семье, читали стихи, придумали правила, которые помогут семье быть дружной и крепкой. Узнали о порядке родственных связей: кто кому кем приходится (дочь, брат, сноха, сестра, золовка). Вниманию ребят была представлена книжная выставка «Береги, мой друг, семью – крепость главную твою!».</w:t>
      </w:r>
    </w:p>
    <w:p w:rsidR="009C75F6" w:rsidRPr="009C75F6" w:rsidRDefault="009C75F6" w:rsidP="000B77B2">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i/>
          <w:sz w:val="24"/>
          <w:szCs w:val="24"/>
          <w:lang w:eastAsia="ar-SA"/>
        </w:rPr>
        <w:t>•</w:t>
      </w:r>
      <w:r w:rsidRPr="009C75F6">
        <w:rPr>
          <w:rFonts w:ascii="Times New Roman" w:eastAsia="SimSun" w:hAnsi="Times New Roman" w:cs="Times New Roman"/>
          <w:i/>
          <w:sz w:val="24"/>
          <w:szCs w:val="24"/>
          <w:lang w:eastAsia="ar-SA"/>
        </w:rPr>
        <w:tab/>
        <w:t>8 марта – Международный женский день</w:t>
      </w:r>
    </w:p>
    <w:p w:rsidR="009C75F6" w:rsidRPr="009C75F6" w:rsidRDefault="009C75F6" w:rsidP="000B77B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К Международному женскому дню в библиотеках МБУК «МЦБС» Полесского муниципального округа функционировали книжные выставки Букет весенних поздравлений» (ЦМБ), книжная выставка «Мамин день» (детское отделение ЦМБ), «Мама, бабушка, сестренка – этот день весны для вас!» (</w:t>
      </w:r>
      <w:proofErr w:type="spellStart"/>
      <w:r w:rsidRPr="009C75F6">
        <w:rPr>
          <w:rFonts w:ascii="Times New Roman" w:eastAsia="Times New Roman" w:hAnsi="Times New Roman" w:cs="Times New Roman"/>
          <w:sz w:val="24"/>
          <w:szCs w:val="24"/>
          <w:lang w:eastAsia="ru-RU"/>
        </w:rPr>
        <w:t>Новодеревенская</w:t>
      </w:r>
      <w:proofErr w:type="spellEnd"/>
      <w:r w:rsidRPr="009C75F6">
        <w:rPr>
          <w:rFonts w:ascii="Times New Roman" w:eastAsia="Times New Roman" w:hAnsi="Times New Roman" w:cs="Times New Roman"/>
          <w:sz w:val="24"/>
          <w:szCs w:val="24"/>
          <w:lang w:eastAsia="ru-RU"/>
        </w:rPr>
        <w:t xml:space="preserve"> сельская библиотека) и др. С читателями библиотеки проведены викторины «Валентина Терешкова – первая женщина-</w:t>
      </w:r>
      <w:r w:rsidRPr="009C75F6">
        <w:rPr>
          <w:rFonts w:ascii="Times New Roman" w:eastAsia="Times New Roman" w:hAnsi="Times New Roman" w:cs="Times New Roman"/>
          <w:sz w:val="24"/>
          <w:szCs w:val="24"/>
          <w:lang w:eastAsia="ru-RU"/>
        </w:rPr>
        <w:lastRenderedPageBreak/>
        <w:t>космонавт» (Дальненская сельская библиотека), «Есть в марте день особый» (</w:t>
      </w:r>
      <w:proofErr w:type="spellStart"/>
      <w:r w:rsidRPr="009C75F6">
        <w:rPr>
          <w:rFonts w:ascii="Times New Roman" w:eastAsia="Times New Roman" w:hAnsi="Times New Roman" w:cs="Times New Roman"/>
          <w:sz w:val="24"/>
          <w:szCs w:val="24"/>
          <w:lang w:eastAsia="ru-RU"/>
        </w:rPr>
        <w:t>Заливинская</w:t>
      </w:r>
      <w:proofErr w:type="spellEnd"/>
      <w:r w:rsidRPr="009C75F6">
        <w:rPr>
          <w:rFonts w:ascii="Times New Roman" w:eastAsia="Times New Roman" w:hAnsi="Times New Roman" w:cs="Times New Roman"/>
          <w:sz w:val="24"/>
          <w:szCs w:val="24"/>
          <w:lang w:eastAsia="ru-RU"/>
        </w:rPr>
        <w:t xml:space="preserve"> сельская библиотека), ответы на которые требовали не только знание народных примет, сказок, значений имен, но и смекалку. С читателями-детьми проведены мастер-классы по изготовлению поздравительной открытки «Калейдоскоп цветов» (</w:t>
      </w:r>
      <w:proofErr w:type="spellStart"/>
      <w:r w:rsidRPr="009C75F6">
        <w:rPr>
          <w:rFonts w:ascii="Times New Roman" w:eastAsia="Times New Roman" w:hAnsi="Times New Roman" w:cs="Times New Roman"/>
          <w:sz w:val="24"/>
          <w:szCs w:val="24"/>
          <w:lang w:eastAsia="ru-RU"/>
        </w:rPr>
        <w:t>Новодеревенская</w:t>
      </w:r>
      <w:proofErr w:type="spellEnd"/>
      <w:r w:rsidRPr="009C75F6">
        <w:rPr>
          <w:rFonts w:ascii="Times New Roman" w:eastAsia="Times New Roman" w:hAnsi="Times New Roman" w:cs="Times New Roman"/>
          <w:sz w:val="24"/>
          <w:szCs w:val="24"/>
          <w:lang w:eastAsia="ru-RU"/>
        </w:rPr>
        <w:t xml:space="preserve"> сельская библиотека), «Открытка маме» </w:t>
      </w:r>
      <w:r w:rsidRPr="00396B72">
        <w:rPr>
          <w:rFonts w:ascii="Times New Roman" w:eastAsia="Times New Roman" w:hAnsi="Times New Roman" w:cs="Times New Roman"/>
          <w:sz w:val="24"/>
          <w:szCs w:val="24"/>
          <w:lang w:eastAsia="ru-RU"/>
        </w:rPr>
        <w:t>(</w:t>
      </w:r>
      <w:r w:rsidR="00396B72" w:rsidRPr="00396B72">
        <w:rPr>
          <w:rFonts w:ascii="Times New Roman" w:eastAsia="Times New Roman" w:hAnsi="Times New Roman" w:cs="Times New Roman"/>
          <w:sz w:val="24"/>
          <w:szCs w:val="24"/>
          <w:lang w:eastAsia="ru-RU"/>
        </w:rPr>
        <w:t>Славянская</w:t>
      </w:r>
      <w:r w:rsidRPr="00396B72">
        <w:rPr>
          <w:rFonts w:ascii="Times New Roman" w:eastAsia="Times New Roman" w:hAnsi="Times New Roman" w:cs="Times New Roman"/>
          <w:sz w:val="24"/>
          <w:szCs w:val="24"/>
          <w:lang w:eastAsia="ru-RU"/>
        </w:rPr>
        <w:t xml:space="preserve"> сельская библиотека).</w:t>
      </w:r>
    </w:p>
    <w:p w:rsidR="009C75F6" w:rsidRPr="009C75F6" w:rsidRDefault="009C75F6" w:rsidP="000B77B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28</w:t>
      </w:r>
      <w:r w:rsidRPr="009C75F6">
        <w:rPr>
          <w:rFonts w:ascii="Times New Roman" w:eastAsia="Times New Roman" w:hAnsi="Times New Roman" w:cs="Times New Roman"/>
          <w:b/>
          <w:sz w:val="24"/>
          <w:szCs w:val="24"/>
          <w:lang w:eastAsia="ru-RU"/>
        </w:rPr>
        <w:t xml:space="preserve">. 8 Марта – Международный женский день </w:t>
      </w:r>
      <w:r w:rsidRPr="009C75F6">
        <w:rPr>
          <w:rFonts w:ascii="Times New Roman" w:eastAsia="Times New Roman" w:hAnsi="Times New Roman" w:cs="Times New Roman"/>
          <w:sz w:val="24"/>
          <w:szCs w:val="24"/>
          <w:lang w:eastAsia="ru-RU"/>
        </w:rPr>
        <w:t>(проведено 9 мероприятий – 69 читателей, из них 40 чел. – дети до 14 лет, 12 чел. – от 14 до 30 лет).</w:t>
      </w:r>
    </w:p>
    <w:p w:rsidR="009C75F6" w:rsidRPr="009C75F6" w:rsidRDefault="009C75F6" w:rsidP="001C3C62">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9C75F6">
        <w:rPr>
          <w:rFonts w:ascii="Times New Roman" w:eastAsia="Times New Roman" w:hAnsi="Times New Roman" w:cs="Times New Roman"/>
          <w:i/>
          <w:sz w:val="24"/>
          <w:szCs w:val="24"/>
          <w:lang w:eastAsia="ru-RU"/>
        </w:rPr>
        <w:t>День Славянской письменности и культуры</w:t>
      </w:r>
    </w:p>
    <w:p w:rsidR="009C75F6" w:rsidRPr="009C75F6" w:rsidRDefault="009C75F6" w:rsidP="001C3C6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24 мая весь славянский мир торжественно отмечает поистине великий праздник – День Славянской письменности и культуры, приуроченный ко дню памяти святых равноапостольных братьев </w:t>
      </w:r>
      <w:proofErr w:type="spellStart"/>
      <w:r w:rsidRPr="009C75F6">
        <w:rPr>
          <w:rFonts w:ascii="Times New Roman" w:eastAsia="Times New Roman" w:hAnsi="Times New Roman" w:cs="Times New Roman"/>
          <w:sz w:val="24"/>
          <w:szCs w:val="24"/>
          <w:lang w:eastAsia="ru-RU"/>
        </w:rPr>
        <w:t>Мефодия</w:t>
      </w:r>
      <w:proofErr w:type="spellEnd"/>
      <w:r w:rsidRPr="009C75F6">
        <w:rPr>
          <w:rFonts w:ascii="Times New Roman" w:eastAsia="Times New Roman" w:hAnsi="Times New Roman" w:cs="Times New Roman"/>
          <w:sz w:val="24"/>
          <w:szCs w:val="24"/>
          <w:lang w:eastAsia="ru-RU"/>
        </w:rPr>
        <w:t xml:space="preserve"> и Кирилла. </w:t>
      </w:r>
    </w:p>
    <w:p w:rsidR="009C75F6" w:rsidRPr="009C75F6" w:rsidRDefault="009C75F6" w:rsidP="001C3C62">
      <w:pPr>
        <w:shd w:val="clear" w:color="auto" w:fill="FFFFFF"/>
        <w:tabs>
          <w:tab w:val="left" w:pos="993"/>
        </w:tab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sz w:val="24"/>
          <w:szCs w:val="24"/>
          <w:lang w:eastAsia="ru-RU"/>
        </w:rPr>
        <w:t xml:space="preserve">В этот день в библиотеках Полесского муниципального округа прошли </w:t>
      </w:r>
      <w:r w:rsidRPr="009C75F6">
        <w:rPr>
          <w:rFonts w:ascii="Times New Roman" w:eastAsia="SimSun" w:hAnsi="Times New Roman" w:cs="Times New Roman"/>
          <w:sz w:val="24"/>
          <w:szCs w:val="24"/>
          <w:lang w:eastAsia="ar-SA"/>
        </w:rPr>
        <w:t>исторические часы «Все началось с таблички, свитка, бересты» (детское отделение ЦМБ), «Откуда есть пошла грамота на Руси» (Нахимовская сельская библиотека), «К сокровищам родного слова» (</w:t>
      </w:r>
      <w:proofErr w:type="spellStart"/>
      <w:r w:rsidRPr="009C75F6">
        <w:rPr>
          <w:rFonts w:ascii="Times New Roman" w:eastAsia="SimSun" w:hAnsi="Times New Roman" w:cs="Times New Roman"/>
          <w:sz w:val="24"/>
          <w:szCs w:val="24"/>
          <w:lang w:eastAsia="ar-SA"/>
        </w:rPr>
        <w:t>Новодеревнская</w:t>
      </w:r>
      <w:proofErr w:type="spellEnd"/>
      <w:r w:rsidRPr="009C75F6">
        <w:rPr>
          <w:rFonts w:ascii="Times New Roman" w:eastAsia="SimSun" w:hAnsi="Times New Roman" w:cs="Times New Roman"/>
          <w:sz w:val="24"/>
          <w:szCs w:val="24"/>
          <w:lang w:eastAsia="ar-SA"/>
        </w:rPr>
        <w:t xml:space="preserve"> сельская библиотека), беседа у книжной выставки «Горжусь тобой, моя Отчизна» (Дальненская сельская библиотека). К мероприятиям традиционно </w:t>
      </w:r>
      <w:r w:rsidRPr="009C75F6">
        <w:rPr>
          <w:rFonts w:ascii="Times New Roman" w:eastAsia="Times New Roman" w:hAnsi="Times New Roman" w:cs="Times New Roman"/>
          <w:sz w:val="24"/>
          <w:szCs w:val="24"/>
          <w:lang w:eastAsia="ru-RU"/>
        </w:rPr>
        <w:t>оформлялись тематические книжные выставки «Подвиг славянский первоучителей» (ЦМБ), «Вначале было слово» (Ильичевская сельская библиотека).</w:t>
      </w:r>
      <w:r w:rsidRPr="009C75F6">
        <w:rPr>
          <w:rFonts w:ascii="Times New Roman" w:eastAsia="SimSun" w:hAnsi="Times New Roman" w:cs="Times New Roman"/>
          <w:sz w:val="24"/>
          <w:szCs w:val="24"/>
          <w:lang w:eastAsia="ar-SA"/>
        </w:rPr>
        <w:t xml:space="preserve"> В ходе проведенных мероприятий посетители, совершив путешествие в старину, глубже узнали историю и традиции праздника.</w:t>
      </w:r>
    </w:p>
    <w:p w:rsidR="009C75F6" w:rsidRPr="009C75F6" w:rsidRDefault="009C75F6" w:rsidP="001C3C62">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29</w:t>
      </w:r>
      <w:r w:rsidRPr="009C75F6">
        <w:rPr>
          <w:rFonts w:ascii="Times New Roman" w:eastAsia="SimSun" w:hAnsi="Times New Roman" w:cs="Times New Roman"/>
          <w:b/>
          <w:sz w:val="24"/>
          <w:szCs w:val="24"/>
          <w:lang w:eastAsia="ar-SA"/>
        </w:rPr>
        <w:t xml:space="preserve">. </w:t>
      </w:r>
      <w:r w:rsidRPr="009C75F6">
        <w:rPr>
          <w:rFonts w:ascii="Times New Roman" w:eastAsia="Times New Roman" w:hAnsi="Times New Roman" w:cs="Times New Roman"/>
          <w:b/>
          <w:sz w:val="24"/>
          <w:szCs w:val="24"/>
          <w:lang w:eastAsia="ru-RU"/>
        </w:rPr>
        <w:t xml:space="preserve">День Славянской письменности и культуры </w:t>
      </w:r>
      <w:r w:rsidRPr="009C75F6">
        <w:rPr>
          <w:rFonts w:ascii="Times New Roman" w:eastAsia="Times New Roman" w:hAnsi="Times New Roman" w:cs="Times New Roman"/>
          <w:sz w:val="24"/>
          <w:szCs w:val="24"/>
          <w:lang w:eastAsia="ru-RU"/>
        </w:rPr>
        <w:t>(прошло 7 мероприятий, 54 чел.)</w:t>
      </w:r>
    </w:p>
    <w:p w:rsidR="009C75F6" w:rsidRPr="009C75F6" w:rsidRDefault="009C75F6" w:rsidP="001C3C62">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9C75F6">
        <w:rPr>
          <w:rFonts w:ascii="Times New Roman" w:eastAsia="Times New Roman" w:hAnsi="Times New Roman" w:cs="Times New Roman"/>
          <w:i/>
          <w:sz w:val="24"/>
          <w:szCs w:val="24"/>
          <w:lang w:eastAsia="ru-RU"/>
        </w:rPr>
        <w:t>День семьи, любви и верности</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8 июля отмечается День семьи, любви и верности. Православная церковь в этот день отмечает день памяти святых благоверных князей Петра и </w:t>
      </w:r>
      <w:proofErr w:type="spellStart"/>
      <w:r w:rsidRPr="009C75F6">
        <w:rPr>
          <w:rFonts w:ascii="Times New Roman" w:eastAsia="SimSun" w:hAnsi="Times New Roman" w:cs="Times New Roman"/>
          <w:sz w:val="24"/>
          <w:szCs w:val="24"/>
          <w:lang w:eastAsia="ar-SA"/>
        </w:rPr>
        <w:t>Февронии</w:t>
      </w:r>
      <w:proofErr w:type="spellEnd"/>
      <w:r w:rsidRPr="009C75F6">
        <w:rPr>
          <w:rFonts w:ascii="Times New Roman" w:eastAsia="SimSun" w:hAnsi="Times New Roman" w:cs="Times New Roman"/>
          <w:sz w:val="24"/>
          <w:szCs w:val="24"/>
          <w:lang w:eastAsia="ar-SA"/>
        </w:rPr>
        <w:t xml:space="preserve"> Муромских, чьи образы являются для россиян олицетворением идеальной супружеской пары и примером вечной преданности и любви. В этот день посетители библиотек узнали историю возникновения праздника, о главных ценностях, которые чтут в этот день – семье, любви и верности. Познакомились с традициями и обрядами, приметами и поверьями в этот день, с символом праздника – ромашкой, которая с древних времён была знаком любви.</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 целью способствовать воспитанию у детей уважительного отношения к семье 7 июля в детском отделении центральной межпоселенческой библиотеки для ребят из пришкольного лагеря </w:t>
      </w:r>
      <w:proofErr w:type="spellStart"/>
      <w:r w:rsidRPr="009C75F6">
        <w:rPr>
          <w:rFonts w:ascii="Times New Roman" w:eastAsia="SimSun" w:hAnsi="Times New Roman" w:cs="Times New Roman"/>
          <w:sz w:val="24"/>
          <w:szCs w:val="24"/>
          <w:lang w:eastAsia="ar-SA"/>
        </w:rPr>
        <w:t>Полеской</w:t>
      </w:r>
      <w:proofErr w:type="spellEnd"/>
      <w:r w:rsidRPr="009C75F6">
        <w:rPr>
          <w:rFonts w:ascii="Times New Roman" w:eastAsia="SimSun" w:hAnsi="Times New Roman" w:cs="Times New Roman"/>
          <w:sz w:val="24"/>
          <w:szCs w:val="24"/>
          <w:lang w:eastAsia="ar-SA"/>
        </w:rPr>
        <w:t xml:space="preserve"> СОШ проведен час духовности «Семья – сокровище души». Участники отвечали на вопросы викторины «Жили-были сказочные семьи», посмотрели отрывок из мультипликационного фильма «Сказ о Петре и </w:t>
      </w:r>
      <w:proofErr w:type="spellStart"/>
      <w:r w:rsidRPr="009C75F6">
        <w:rPr>
          <w:rFonts w:ascii="Times New Roman" w:eastAsia="SimSun" w:hAnsi="Times New Roman" w:cs="Times New Roman"/>
          <w:sz w:val="24"/>
          <w:szCs w:val="24"/>
          <w:lang w:eastAsia="ar-SA"/>
        </w:rPr>
        <w:t>Февронии</w:t>
      </w:r>
      <w:proofErr w:type="spellEnd"/>
      <w:r w:rsidRPr="009C75F6">
        <w:rPr>
          <w:rFonts w:ascii="Times New Roman" w:eastAsia="SimSun" w:hAnsi="Times New Roman" w:cs="Times New Roman"/>
          <w:sz w:val="24"/>
          <w:szCs w:val="24"/>
          <w:lang w:eastAsia="ar-SA"/>
        </w:rPr>
        <w:t xml:space="preserve">».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библиотеках муниципального округа ко Дню семьи, любви и верности прошли мастер-классы по изготовлению ромашки из бумаги «Ромашка на счастье» (детское отделение ЦМБ, </w:t>
      </w:r>
      <w:proofErr w:type="spellStart"/>
      <w:r w:rsidRPr="009C75F6">
        <w:rPr>
          <w:rFonts w:ascii="Times New Roman" w:eastAsia="SimSun" w:hAnsi="Times New Roman" w:cs="Times New Roman"/>
          <w:sz w:val="24"/>
          <w:szCs w:val="24"/>
          <w:lang w:eastAsia="ar-SA"/>
        </w:rPr>
        <w:t>Новодеревенская</w:t>
      </w:r>
      <w:proofErr w:type="spellEnd"/>
      <w:r w:rsidRPr="009C75F6">
        <w:rPr>
          <w:rFonts w:ascii="Times New Roman" w:eastAsia="SimSun" w:hAnsi="Times New Roman" w:cs="Times New Roman"/>
          <w:sz w:val="24"/>
          <w:szCs w:val="24"/>
          <w:lang w:eastAsia="ar-SA"/>
        </w:rPr>
        <w:t xml:space="preserve"> сельская библиотека), </w:t>
      </w:r>
      <w:r w:rsidRPr="009C75F6">
        <w:rPr>
          <w:rFonts w:ascii="Times New Roman" w:eastAsia="SimSun" w:hAnsi="Times New Roman" w:cs="Times New Roman"/>
          <w:sz w:val="24"/>
          <w:szCs w:val="24"/>
          <w:shd w:val="clear" w:color="auto" w:fill="FFFFFF"/>
          <w:lang w:eastAsia="ar-SA"/>
        </w:rPr>
        <w:t>посиделки «К вам с любовью» (Головкинская сельская библиотека), проведены обзоры к</w:t>
      </w:r>
      <w:r w:rsidRPr="009C75F6">
        <w:rPr>
          <w:rFonts w:ascii="Times New Roman" w:eastAsia="SimSun" w:hAnsi="Times New Roman" w:cs="Times New Roman"/>
          <w:sz w:val="24"/>
          <w:szCs w:val="24"/>
          <w:lang w:eastAsia="ar-SA"/>
        </w:rPr>
        <w:t>нижных выставок «Прославлены и венчаны на небесах» (ЦМБ), «Мы одна семья» (</w:t>
      </w:r>
      <w:proofErr w:type="spellStart"/>
      <w:r w:rsidRPr="009C75F6">
        <w:rPr>
          <w:rFonts w:ascii="Times New Roman" w:eastAsia="SimSun" w:hAnsi="Times New Roman" w:cs="Times New Roman"/>
          <w:sz w:val="24"/>
          <w:szCs w:val="24"/>
          <w:lang w:eastAsia="ar-SA"/>
        </w:rPr>
        <w:t>Залесовская</w:t>
      </w:r>
      <w:proofErr w:type="spellEnd"/>
      <w:r w:rsidRPr="009C75F6">
        <w:rPr>
          <w:rFonts w:ascii="Times New Roman" w:eastAsia="SimSun" w:hAnsi="Times New Roman" w:cs="Times New Roman"/>
          <w:sz w:val="24"/>
          <w:szCs w:val="24"/>
          <w:lang w:eastAsia="ar-SA"/>
        </w:rPr>
        <w:t xml:space="preserve"> сельская библиотека), </w:t>
      </w:r>
      <w:r w:rsidRPr="009C75F6">
        <w:rPr>
          <w:rFonts w:ascii="Times New Roman" w:eastAsia="SimSun" w:hAnsi="Times New Roman" w:cs="Times New Roman"/>
          <w:sz w:val="24"/>
          <w:szCs w:val="24"/>
          <w:shd w:val="clear" w:color="auto" w:fill="FFFFFF"/>
          <w:lang w:eastAsia="ar-SA"/>
        </w:rPr>
        <w:t>«Все начинается с семьи» (Саранская сельская библиотека), «День семьи, любви и верности» (Ильичевская сельская библиотека).</w:t>
      </w:r>
    </w:p>
    <w:p w:rsidR="009C75F6" w:rsidRPr="009C75F6" w:rsidRDefault="009C75F6" w:rsidP="009C75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30</w:t>
      </w:r>
      <w:r w:rsidRPr="009C75F6">
        <w:rPr>
          <w:rFonts w:ascii="Times New Roman" w:eastAsia="Times New Roman" w:hAnsi="Times New Roman" w:cs="Times New Roman"/>
          <w:b/>
          <w:sz w:val="24"/>
          <w:szCs w:val="24"/>
          <w:lang w:eastAsia="ru-RU"/>
        </w:rPr>
        <w:t xml:space="preserve">. 8 июля – День семьи, любви и верности </w:t>
      </w:r>
      <w:r w:rsidRPr="009C75F6">
        <w:rPr>
          <w:rFonts w:ascii="Times New Roman" w:eastAsia="Times New Roman" w:hAnsi="Times New Roman" w:cs="Times New Roman"/>
          <w:sz w:val="24"/>
          <w:szCs w:val="24"/>
          <w:lang w:eastAsia="ru-RU"/>
        </w:rPr>
        <w:t>(7 мероприятий – 53 человека).</w:t>
      </w:r>
    </w:p>
    <w:p w:rsidR="009C75F6" w:rsidRPr="009C75F6" w:rsidRDefault="009C75F6" w:rsidP="007A07AF">
      <w:pPr>
        <w:numPr>
          <w:ilvl w:val="0"/>
          <w:numId w:val="27"/>
        </w:numPr>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9C75F6">
        <w:rPr>
          <w:rFonts w:ascii="Times New Roman" w:eastAsia="Times New Roman" w:hAnsi="Times New Roman" w:cs="Times New Roman"/>
          <w:i/>
          <w:sz w:val="24"/>
          <w:szCs w:val="24"/>
          <w:lang w:eastAsia="ru-RU"/>
        </w:rPr>
        <w:t>Международный день матери:</w:t>
      </w:r>
    </w:p>
    <w:p w:rsidR="009C75F6" w:rsidRPr="009C75F6" w:rsidRDefault="009C75F6" w:rsidP="009C75F6">
      <w:pPr>
        <w:tabs>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C75F6">
        <w:rPr>
          <w:rFonts w:ascii="Times New Roman" w:eastAsia="Times New Roman" w:hAnsi="Times New Roman" w:cs="Times New Roman"/>
          <w:sz w:val="24"/>
          <w:szCs w:val="24"/>
          <w:shd w:val="clear" w:color="auto" w:fill="FFFFFF"/>
          <w:lang w:eastAsia="ru-RU"/>
        </w:rPr>
        <w:t>25 ноября в зале заседаний Центральной межпоселенческой библиотеки состоялся литературно-поэтический вечер «Свет материнской любви», на котором звучали стихи членов литературного объединения «Высокая строфа», также гости приняли участие в викторине. Приятным сюрпризом было выступление калининградского поэта Герасименко М.Д., который не только читал свои замечательные произведения, но и исполнял песни о России и о любви к женщине. Дополнением являлась тематическая книжная выставка «Свет материнской любви», по материалам которой был проведен обзор литературы «С этим именем связана жизнь» (25 человек, из них 2 чел. – дети до 14 лет).</w:t>
      </w:r>
    </w:p>
    <w:p w:rsidR="009C75F6" w:rsidRPr="009C75F6" w:rsidRDefault="009C75F6" w:rsidP="009C75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lastRenderedPageBreak/>
        <w:t xml:space="preserve">28 ноября в детском отделении ЦМБ для учеников 1 «Г» класса </w:t>
      </w:r>
      <w:proofErr w:type="spellStart"/>
      <w:r w:rsidRPr="009C75F6">
        <w:rPr>
          <w:rFonts w:ascii="Times New Roman" w:eastAsia="Times New Roman" w:hAnsi="Times New Roman" w:cs="Times New Roman"/>
          <w:sz w:val="24"/>
          <w:szCs w:val="24"/>
          <w:lang w:eastAsia="ru-RU"/>
        </w:rPr>
        <w:t>Полесской</w:t>
      </w:r>
      <w:proofErr w:type="spellEnd"/>
      <w:r w:rsidRPr="009C75F6">
        <w:rPr>
          <w:rFonts w:ascii="Times New Roman" w:eastAsia="Times New Roman" w:hAnsi="Times New Roman" w:cs="Times New Roman"/>
          <w:sz w:val="24"/>
          <w:szCs w:val="24"/>
          <w:lang w:eastAsia="ru-RU"/>
        </w:rPr>
        <w:t xml:space="preserve"> СОШ проведена литературная игра-викторина «Мама – слово дорогое!». Дети отвечали на вопросы викторины «Сказочные мамы», «Мама – золотая прямо!»; отгадывали загадки про маму, играли в игру «Мамочки». Оформлена тематическая выставка «С мамой по книжной вселенной» и проведен обзор книг о самых красивых, дорогих и любимых мамах. В заключение посмотрели мультипликационный фильм «И мама меня простит».</w:t>
      </w:r>
    </w:p>
    <w:p w:rsidR="009C75F6" w:rsidRPr="009C75F6" w:rsidRDefault="009C75F6" w:rsidP="009C75F6">
      <w:pPr>
        <w:tabs>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C75F6">
        <w:rPr>
          <w:rFonts w:ascii="Times New Roman" w:eastAsia="Times New Roman" w:hAnsi="Times New Roman" w:cs="Times New Roman"/>
          <w:sz w:val="24"/>
          <w:szCs w:val="24"/>
          <w:shd w:val="clear" w:color="auto" w:fill="FFFFFF"/>
          <w:lang w:eastAsia="ru-RU"/>
        </w:rPr>
        <w:t>25 ноября в сельских учреждениях ко дню матери прошли громкое чтение стихов «Читаем стихи о маме» (</w:t>
      </w:r>
      <w:proofErr w:type="spellStart"/>
      <w:r w:rsidRPr="009C75F6">
        <w:rPr>
          <w:rFonts w:ascii="Times New Roman" w:eastAsia="Times New Roman" w:hAnsi="Times New Roman" w:cs="Times New Roman"/>
          <w:sz w:val="24"/>
          <w:szCs w:val="24"/>
          <w:shd w:val="clear" w:color="auto" w:fill="FFFFFF"/>
          <w:lang w:eastAsia="ru-RU"/>
        </w:rPr>
        <w:t>Залесовская</w:t>
      </w:r>
      <w:proofErr w:type="spellEnd"/>
      <w:r w:rsidRPr="009C75F6">
        <w:rPr>
          <w:rFonts w:ascii="Times New Roman" w:eastAsia="Times New Roman" w:hAnsi="Times New Roman" w:cs="Times New Roman"/>
          <w:sz w:val="24"/>
          <w:szCs w:val="24"/>
          <w:shd w:val="clear" w:color="auto" w:fill="FFFFFF"/>
          <w:lang w:eastAsia="ru-RU"/>
        </w:rPr>
        <w:t xml:space="preserve"> сельская библиотека), мастер-класс по изготовлению открытки «Я сделаю для мамы праздник» (</w:t>
      </w:r>
      <w:proofErr w:type="spellStart"/>
      <w:r w:rsidRPr="009C75F6">
        <w:rPr>
          <w:rFonts w:ascii="Times New Roman" w:eastAsia="Times New Roman" w:hAnsi="Times New Roman" w:cs="Times New Roman"/>
          <w:sz w:val="24"/>
          <w:szCs w:val="24"/>
          <w:shd w:val="clear" w:color="auto" w:fill="FFFFFF"/>
          <w:lang w:eastAsia="ru-RU"/>
        </w:rPr>
        <w:t>Новодеревенская</w:t>
      </w:r>
      <w:proofErr w:type="spellEnd"/>
      <w:r w:rsidRPr="009C75F6">
        <w:rPr>
          <w:rFonts w:ascii="Times New Roman" w:eastAsia="Times New Roman" w:hAnsi="Times New Roman" w:cs="Times New Roman"/>
          <w:sz w:val="24"/>
          <w:szCs w:val="24"/>
          <w:shd w:val="clear" w:color="auto" w:fill="FFFFFF"/>
          <w:lang w:eastAsia="ru-RU"/>
        </w:rPr>
        <w:t xml:space="preserve"> сельская библиотека), </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shd w:val="clear" w:color="auto" w:fill="FFFFFF"/>
          <w:lang w:eastAsia="ar-SA"/>
        </w:rPr>
        <w:t xml:space="preserve">Для женского коллектива СПК Рыболовецкий колхоз им. А. Матросова библиотекарь </w:t>
      </w:r>
      <w:proofErr w:type="spellStart"/>
      <w:r w:rsidRPr="009C75F6">
        <w:rPr>
          <w:rFonts w:ascii="Times New Roman" w:eastAsia="SimSun" w:hAnsi="Times New Roman" w:cs="Times New Roman"/>
          <w:sz w:val="24"/>
          <w:szCs w:val="24"/>
          <w:shd w:val="clear" w:color="auto" w:fill="FFFFFF"/>
          <w:lang w:eastAsia="ar-SA"/>
        </w:rPr>
        <w:t>Головкинской</w:t>
      </w:r>
      <w:proofErr w:type="spellEnd"/>
      <w:r w:rsidRPr="009C75F6">
        <w:rPr>
          <w:rFonts w:ascii="Times New Roman" w:eastAsia="SimSun" w:hAnsi="Times New Roman" w:cs="Times New Roman"/>
          <w:sz w:val="24"/>
          <w:szCs w:val="24"/>
          <w:shd w:val="clear" w:color="auto" w:fill="FFFFFF"/>
          <w:lang w:eastAsia="ar-SA"/>
        </w:rPr>
        <w:t xml:space="preserve"> сельской библиотеки провела тематический час по периодике: «Прекрасных женщин имена», а также викторину: «Осенний марафон» (поэты России 20 века).</w:t>
      </w:r>
    </w:p>
    <w:p w:rsidR="009C75F6" w:rsidRPr="009C75F6" w:rsidRDefault="009C75F6" w:rsidP="009C75F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Праздник «Образ милый мой» прошел в Сосновской сельской библиотеке. К мероприятию была оформлена книжная выставка «Ласковая, Милая Нежная». Свой музыкальный подарок всем мамам преподнесли участники ансамбля «Ступени». Гости активно участвовали в конкурсе «Кулинарные рецепты», викторине «Отгадаешь – получишь приз», играх.</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Приложение </w:t>
      </w:r>
      <w:r w:rsidR="004F7233">
        <w:rPr>
          <w:rFonts w:ascii="Times New Roman" w:eastAsia="SimSun" w:hAnsi="Times New Roman" w:cs="Times New Roman"/>
          <w:b/>
          <w:sz w:val="24"/>
          <w:szCs w:val="24"/>
          <w:lang w:eastAsia="ar-SA"/>
        </w:rPr>
        <w:t>31</w:t>
      </w:r>
      <w:r w:rsidRPr="009C75F6">
        <w:rPr>
          <w:rFonts w:ascii="Times New Roman" w:eastAsia="SimSun" w:hAnsi="Times New Roman" w:cs="Times New Roman"/>
          <w:b/>
          <w:sz w:val="24"/>
          <w:szCs w:val="24"/>
          <w:lang w:eastAsia="ar-SA"/>
        </w:rPr>
        <w:t xml:space="preserve">. День матери </w:t>
      </w:r>
      <w:r w:rsidRPr="009C75F6">
        <w:rPr>
          <w:rFonts w:ascii="Times New Roman" w:eastAsia="SimSun" w:hAnsi="Times New Roman" w:cs="Times New Roman"/>
          <w:sz w:val="24"/>
          <w:szCs w:val="24"/>
          <w:lang w:eastAsia="ar-SA"/>
        </w:rPr>
        <w:t>(7 мероприятий – 102 человека).</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b/>
          <w:sz w:val="24"/>
          <w:szCs w:val="24"/>
          <w:u w:val="single"/>
          <w:lang w:eastAsia="ar-SA"/>
        </w:rPr>
      </w:pPr>
      <w:r w:rsidRPr="009C75F6">
        <w:rPr>
          <w:rFonts w:ascii="Times New Roman" w:eastAsia="SimSun" w:hAnsi="Times New Roman" w:cs="Times New Roman"/>
          <w:b/>
          <w:sz w:val="24"/>
          <w:szCs w:val="24"/>
          <w:u w:val="single"/>
          <w:lang w:eastAsia="ar-SA"/>
        </w:rPr>
        <w:t>Социализация лиц пожилого возраста, граждан со специальными потребностями и физическими ограничениями</w:t>
      </w:r>
    </w:p>
    <w:p w:rsidR="009C75F6" w:rsidRPr="009C75F6"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9C75F6">
        <w:rPr>
          <w:rFonts w:ascii="Times New Roman" w:eastAsia="Times New Roman" w:hAnsi="Times New Roman" w:cs="Times New Roman"/>
          <w:i/>
          <w:sz w:val="24"/>
          <w:szCs w:val="24"/>
          <w:lang w:eastAsia="ru-RU"/>
        </w:rPr>
        <w:t xml:space="preserve">1 октября – день пожилого человека. </w:t>
      </w:r>
    </w:p>
    <w:p w:rsidR="009C75F6" w:rsidRPr="009C75F6" w:rsidRDefault="009C75F6" w:rsidP="009C75F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SimSun" w:hAnsi="Times New Roman" w:cs="Times New Roman"/>
          <w:sz w:val="24"/>
          <w:szCs w:val="24"/>
          <w:shd w:val="clear" w:color="auto" w:fill="FFFFFF"/>
          <w:lang w:eastAsia="ar-SA"/>
        </w:rPr>
        <w:t>Традицией этого праздника стало проведение в начале октября различных концертов, фестивалей с целью порадовать престарелых граждан.</w:t>
      </w:r>
      <w:r w:rsidRPr="009C75F6">
        <w:rPr>
          <w:rFonts w:ascii="Times New Roman" w:eastAsia="Times New Roman" w:hAnsi="Times New Roman" w:cs="Times New Roman"/>
          <w:sz w:val="24"/>
          <w:szCs w:val="24"/>
          <w:lang w:eastAsia="ru-RU"/>
        </w:rPr>
        <w:t xml:space="preserve"> Главными целями этого праздника являются защита прав пожилых людей, благодарность за все сделанное ими в течение жизни, уважение и внимание на проблемы, с которыми сталкиваются пожилые люди. Этот день должен напомнить о том, что старшим нужно помогать и уважать их. Библиотеки МБУК «МЦБС» Полесского муниципального округа подготовили и провели ряд мероприятий:</w:t>
      </w:r>
    </w:p>
    <w:p w:rsidR="009C75F6" w:rsidRPr="009C75F6" w:rsidRDefault="009C75F6" w:rsidP="009C75F6">
      <w:pPr>
        <w:shd w:val="clear" w:color="auto" w:fill="FFFFFF"/>
        <w:tabs>
          <w:tab w:val="left" w:pos="993"/>
        </w:tabs>
        <w:spacing w:after="0" w:line="240" w:lineRule="auto"/>
        <w:ind w:firstLine="709"/>
        <w:jc w:val="both"/>
        <w:rPr>
          <w:rFonts w:ascii="Times New Roman" w:eastAsia="SimSun" w:hAnsi="Times New Roman" w:cs="Times New Roman"/>
          <w:sz w:val="24"/>
          <w:szCs w:val="24"/>
          <w:shd w:val="clear" w:color="auto" w:fill="FFFFFF"/>
          <w:lang w:eastAsia="ar-SA"/>
        </w:rPr>
      </w:pPr>
      <w:r w:rsidRPr="009C75F6">
        <w:rPr>
          <w:rFonts w:ascii="Times New Roman" w:eastAsia="SimSun" w:hAnsi="Times New Roman" w:cs="Times New Roman"/>
          <w:sz w:val="24"/>
          <w:szCs w:val="24"/>
          <w:shd w:val="clear" w:color="auto" w:fill="FFFFFF"/>
          <w:lang w:eastAsia="ar-SA"/>
        </w:rPr>
        <w:t xml:space="preserve">30 сентября в ЦМБ сотрудники библиотеки и поэты литературного объединения «Высокая строфа» чествовали тех, кто отдал свои труды и знания молодому поколению на вечере-встрече «Главное – душою не стареть». На протяжении всего мероприятия звучали стихи об осенней поре, о любви, о жизни пенсионеров. Не обошлось и без подарков, самая активная читательница библиотеки Нина Севастьянова подарила коллективу собственноручно вышитые картины. </w:t>
      </w:r>
    </w:p>
    <w:p w:rsidR="009C75F6" w:rsidRPr="009C75F6" w:rsidRDefault="009C75F6" w:rsidP="009C75F6">
      <w:pPr>
        <w:shd w:val="clear" w:color="auto" w:fill="FFFFFF"/>
        <w:tabs>
          <w:tab w:val="left" w:pos="993"/>
        </w:tabs>
        <w:spacing w:after="0" w:line="240" w:lineRule="auto"/>
        <w:ind w:firstLine="709"/>
        <w:jc w:val="both"/>
        <w:rPr>
          <w:rFonts w:ascii="Times New Roman" w:eastAsia="SimSun" w:hAnsi="Times New Roman" w:cs="Times New Roman"/>
          <w:sz w:val="24"/>
          <w:szCs w:val="24"/>
          <w:shd w:val="clear" w:color="auto" w:fill="FFFFFF"/>
          <w:lang w:eastAsia="ar-SA"/>
        </w:rPr>
      </w:pPr>
      <w:r w:rsidRPr="009C75F6">
        <w:rPr>
          <w:rFonts w:ascii="Times New Roman" w:eastAsia="SimSun" w:hAnsi="Times New Roman" w:cs="Times New Roman"/>
          <w:sz w:val="24"/>
          <w:szCs w:val="24"/>
          <w:shd w:val="clear" w:color="auto" w:fill="FFFFFF"/>
          <w:lang w:eastAsia="ar-SA"/>
        </w:rPr>
        <w:t xml:space="preserve">29 сентября в детском отделении ЦМБ для учащихся 3 класса </w:t>
      </w:r>
      <w:proofErr w:type="spellStart"/>
      <w:r w:rsidRPr="009C75F6">
        <w:rPr>
          <w:rFonts w:ascii="Times New Roman" w:eastAsia="SimSun" w:hAnsi="Times New Roman" w:cs="Times New Roman"/>
          <w:sz w:val="24"/>
          <w:szCs w:val="24"/>
          <w:shd w:val="clear" w:color="auto" w:fill="FFFFFF"/>
          <w:lang w:eastAsia="ar-SA"/>
        </w:rPr>
        <w:t>Полесской</w:t>
      </w:r>
      <w:proofErr w:type="spellEnd"/>
      <w:r w:rsidRPr="009C75F6">
        <w:rPr>
          <w:rFonts w:ascii="Times New Roman" w:eastAsia="SimSun" w:hAnsi="Times New Roman" w:cs="Times New Roman"/>
          <w:sz w:val="24"/>
          <w:szCs w:val="24"/>
          <w:shd w:val="clear" w:color="auto" w:fill="FFFFFF"/>
          <w:lang w:eastAsia="ar-SA"/>
        </w:rPr>
        <w:t xml:space="preserve"> СОШ проведен урок доброты «Давайте будем возраст уважать!». После рассказа библиотекаря об истории праздника «День пожилого человека», ребята послушали и обсудили рассказы </w:t>
      </w:r>
      <w:proofErr w:type="spellStart"/>
      <w:r w:rsidRPr="009C75F6">
        <w:rPr>
          <w:rFonts w:ascii="Times New Roman" w:eastAsia="SimSun" w:hAnsi="Times New Roman" w:cs="Times New Roman"/>
          <w:sz w:val="24"/>
          <w:szCs w:val="24"/>
          <w:shd w:val="clear" w:color="auto" w:fill="FFFFFF"/>
          <w:lang w:eastAsia="ar-SA"/>
        </w:rPr>
        <w:t>Л.Н.Толстого</w:t>
      </w:r>
      <w:proofErr w:type="spellEnd"/>
      <w:r w:rsidRPr="009C75F6">
        <w:rPr>
          <w:rFonts w:ascii="Times New Roman" w:eastAsia="SimSun" w:hAnsi="Times New Roman" w:cs="Times New Roman"/>
          <w:sz w:val="24"/>
          <w:szCs w:val="24"/>
          <w:shd w:val="clear" w:color="auto" w:fill="FFFFFF"/>
          <w:lang w:eastAsia="ar-SA"/>
        </w:rPr>
        <w:t xml:space="preserve"> «Дед и внучек», С. Летовой «Бабушка и мы», приняли участие в викторине «Сказочные старички» и посмотрели отрывок из мультипликационного фильма «Бабушкин урок». Для всех присутствующих оформлена книжная выставка «Бабули и дедули в детской литературе».</w:t>
      </w:r>
    </w:p>
    <w:p w:rsidR="009C75F6" w:rsidRPr="009C75F6" w:rsidRDefault="009C75F6" w:rsidP="009C75F6">
      <w:pPr>
        <w:tabs>
          <w:tab w:val="left" w:pos="993"/>
        </w:tabs>
        <w:suppressAutoHyphens/>
        <w:spacing w:after="0" w:line="240" w:lineRule="auto"/>
        <w:ind w:firstLine="709"/>
        <w:jc w:val="both"/>
        <w:rPr>
          <w:rFonts w:ascii="Times New Roman" w:eastAsia="SimSun" w:hAnsi="Times New Roman" w:cs="Times New Roman"/>
          <w:sz w:val="24"/>
          <w:szCs w:val="24"/>
          <w:u w:val="single"/>
          <w:lang w:eastAsia="ar-SA"/>
        </w:rPr>
      </w:pPr>
      <w:r w:rsidRPr="009C75F6">
        <w:rPr>
          <w:rFonts w:ascii="Times New Roman" w:eastAsia="SimSun" w:hAnsi="Times New Roman" w:cs="Times New Roman"/>
          <w:sz w:val="24"/>
          <w:szCs w:val="24"/>
          <w:lang w:eastAsia="ar-SA"/>
        </w:rPr>
        <w:t>Вечер «Золотая осень жизни» провела библиотекарь Сосновской сельской библиотеки. Читатели участвовали в различных конкурсах «На пенсии не теряй сноровки», викторинах «Отгадай-ка» и отвечали на замысловатые вопросы «Сообрази-ка», проявляя смекалку и мудрость. К мероприятию была оформлена книжная выставка «Мои года – мое богатство».</w:t>
      </w:r>
    </w:p>
    <w:p w:rsidR="009C75F6" w:rsidRPr="009C75F6" w:rsidRDefault="009C75F6" w:rsidP="009C75F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Библиотекарь Нахимовской сельской библиотеки провела обзор </w:t>
      </w:r>
      <w:proofErr w:type="spellStart"/>
      <w:r w:rsidRPr="009C75F6">
        <w:rPr>
          <w:rFonts w:ascii="Times New Roman" w:eastAsia="Times New Roman" w:hAnsi="Times New Roman" w:cs="Times New Roman"/>
          <w:sz w:val="24"/>
          <w:szCs w:val="24"/>
          <w:lang w:eastAsia="ru-RU"/>
        </w:rPr>
        <w:t>газетно</w:t>
      </w:r>
      <w:proofErr w:type="spellEnd"/>
      <w:r w:rsidRPr="009C75F6">
        <w:rPr>
          <w:rFonts w:ascii="Times New Roman" w:eastAsia="Times New Roman" w:hAnsi="Times New Roman" w:cs="Times New Roman"/>
          <w:sz w:val="24"/>
          <w:szCs w:val="24"/>
          <w:lang w:eastAsia="ru-RU"/>
        </w:rPr>
        <w:t xml:space="preserve">-журнальных статей «Люди среди нас», посвященный жителям </w:t>
      </w:r>
      <w:proofErr w:type="spellStart"/>
      <w:proofErr w:type="gramStart"/>
      <w:r w:rsidRPr="009C75F6">
        <w:rPr>
          <w:rFonts w:ascii="Times New Roman" w:eastAsia="Times New Roman" w:hAnsi="Times New Roman" w:cs="Times New Roman"/>
          <w:sz w:val="24"/>
          <w:szCs w:val="24"/>
          <w:lang w:eastAsia="ru-RU"/>
        </w:rPr>
        <w:t>пос.Нахимово</w:t>
      </w:r>
      <w:proofErr w:type="spellEnd"/>
      <w:proofErr w:type="gramEnd"/>
      <w:r w:rsidRPr="009C75F6">
        <w:rPr>
          <w:rFonts w:ascii="Times New Roman" w:eastAsia="Times New Roman" w:hAnsi="Times New Roman" w:cs="Times New Roman"/>
          <w:sz w:val="24"/>
          <w:szCs w:val="24"/>
          <w:lang w:eastAsia="ru-RU"/>
        </w:rPr>
        <w:t xml:space="preserve">, </w:t>
      </w:r>
      <w:proofErr w:type="spellStart"/>
      <w:r w:rsidRPr="009C75F6">
        <w:rPr>
          <w:rFonts w:ascii="Times New Roman" w:eastAsia="Times New Roman" w:hAnsi="Times New Roman" w:cs="Times New Roman"/>
          <w:sz w:val="24"/>
          <w:szCs w:val="24"/>
          <w:lang w:eastAsia="ru-RU"/>
        </w:rPr>
        <w:t>пос.Некрасово</w:t>
      </w:r>
      <w:proofErr w:type="spellEnd"/>
      <w:r w:rsidRPr="009C75F6">
        <w:rPr>
          <w:rFonts w:ascii="Times New Roman" w:eastAsia="Times New Roman" w:hAnsi="Times New Roman" w:cs="Times New Roman"/>
          <w:sz w:val="24"/>
          <w:szCs w:val="24"/>
          <w:lang w:eastAsia="ru-RU"/>
        </w:rPr>
        <w:t>; вокальная группа «Ступени» выступила с литературно-музыкальной программой «Чтобы осень была золотая», на которой звучали стихи, шуточные сценки, загадки, песни разных лет, частушки.</w:t>
      </w:r>
    </w:p>
    <w:p w:rsidR="009C75F6" w:rsidRPr="009C75F6" w:rsidRDefault="009C75F6" w:rsidP="009C75F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В </w:t>
      </w:r>
      <w:proofErr w:type="spellStart"/>
      <w:r w:rsidRPr="009C75F6">
        <w:rPr>
          <w:rFonts w:ascii="Times New Roman" w:eastAsia="Times New Roman" w:hAnsi="Times New Roman" w:cs="Times New Roman"/>
          <w:sz w:val="24"/>
          <w:szCs w:val="24"/>
          <w:lang w:eastAsia="ru-RU"/>
        </w:rPr>
        <w:t>Залесовской</w:t>
      </w:r>
      <w:proofErr w:type="spellEnd"/>
      <w:r w:rsidRPr="009C75F6">
        <w:rPr>
          <w:rFonts w:ascii="Times New Roman" w:eastAsia="Times New Roman" w:hAnsi="Times New Roman" w:cs="Times New Roman"/>
          <w:sz w:val="24"/>
          <w:szCs w:val="24"/>
          <w:lang w:eastAsia="ru-RU"/>
        </w:rPr>
        <w:t xml:space="preserve"> и Славянской сельских библиотеках к празднику прошёл мастер-класс по изготовлению поздравительной открытки.</w:t>
      </w:r>
    </w:p>
    <w:p w:rsidR="009C75F6" w:rsidRPr="009C75F6" w:rsidRDefault="009C75F6" w:rsidP="009C75F6">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32</w:t>
      </w:r>
      <w:r w:rsidRPr="009C75F6">
        <w:rPr>
          <w:rFonts w:ascii="Times New Roman" w:eastAsia="Times New Roman" w:hAnsi="Times New Roman" w:cs="Times New Roman"/>
          <w:b/>
          <w:sz w:val="24"/>
          <w:szCs w:val="24"/>
          <w:lang w:eastAsia="ru-RU"/>
        </w:rPr>
        <w:t xml:space="preserve">. День пожилого человека </w:t>
      </w:r>
      <w:r w:rsidRPr="009C75F6">
        <w:rPr>
          <w:rFonts w:ascii="Times New Roman" w:eastAsia="Times New Roman" w:hAnsi="Times New Roman" w:cs="Times New Roman"/>
          <w:sz w:val="24"/>
          <w:szCs w:val="24"/>
          <w:lang w:eastAsia="ru-RU"/>
        </w:rPr>
        <w:t>(проведено 5 мероприятий – 72 чел.)</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b/>
          <w:sz w:val="24"/>
          <w:szCs w:val="24"/>
          <w:u w:val="single"/>
          <w:lang w:eastAsia="ar-SA"/>
        </w:rPr>
      </w:pPr>
      <w:r w:rsidRPr="009C75F6">
        <w:rPr>
          <w:rFonts w:ascii="Times New Roman" w:eastAsia="SimSun" w:hAnsi="Times New Roman" w:cs="Times New Roman"/>
          <w:b/>
          <w:sz w:val="24"/>
          <w:szCs w:val="24"/>
          <w:u w:val="single"/>
          <w:lang w:eastAsia="ar-SA"/>
        </w:rPr>
        <w:lastRenderedPageBreak/>
        <w:t>Популяризация здорового образа жизни. Мероприятия, направленные на профилактику асоциальных явлений (наркомании, алкоголизма, курения и т.д.)</w:t>
      </w:r>
    </w:p>
    <w:p w:rsidR="009C75F6" w:rsidRPr="002A2F8B" w:rsidRDefault="009C75F6" w:rsidP="002A2F8B">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2A2F8B">
        <w:rPr>
          <w:rFonts w:ascii="Times New Roman" w:eastAsia="SimSun" w:hAnsi="Times New Roman" w:cs="Times New Roman"/>
          <w:sz w:val="24"/>
          <w:szCs w:val="24"/>
          <w:shd w:val="clear" w:color="auto" w:fill="FFFFFF"/>
          <w:lang w:eastAsia="ar-SA"/>
        </w:rPr>
        <w:t xml:space="preserve">Проблема профилактики правонарушений среди детей, подростков и молодежи является актуальной для библиотек Полесского муниципального округа и находит отражение в отчетах о проделанной работе. Выполняя социальную функцию, библиотеки всё чаще становятся одной из площадок профилактики правонарушений, вредных привычек. Эта работа осуществляется, в первую очередь, через организацию культурно-досуговой деятельности. </w:t>
      </w:r>
    </w:p>
    <w:p w:rsidR="009C75F6" w:rsidRPr="002A2F8B" w:rsidRDefault="009C75F6" w:rsidP="002A2F8B">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2A2F8B">
        <w:rPr>
          <w:rFonts w:ascii="Times New Roman" w:eastAsia="SimSun" w:hAnsi="Times New Roman" w:cs="Times New Roman"/>
          <w:sz w:val="24"/>
          <w:szCs w:val="24"/>
          <w:shd w:val="clear" w:color="auto" w:fill="FFFFFF"/>
          <w:lang w:eastAsia="ar-SA"/>
        </w:rPr>
        <w:t>Задача библиотек – дать предостерегающую информацию, уберечь от беды подрастающее поколение. Обладая большой информационной базой и опытом массовой работы по пропаганде здорового образа жизни, профилактике наркомании, библиотеки планируют организацию библиотечных мероприятий.</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Всемирный день борьбы с туберкулезом. </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22 марта к Всемирному дню борьбы с туберкулезом в центральной межпоселенческой библиотеке для учащихся колледжа проведен Час здоровья «Болезнь, не знающая границ» с приглашением фельдшера по медицинской профилактике центральной районной больницы, которая проинформировала ребят об основных источниках инфекции, о том, кто больше всего подвержен туберкулезу, о факторах, которые способствуют развитию заболевания и его профилактике. </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Библиотекари подготовили презентацию «Туберкулез и его профилактика», оформили тематическую выставку «Белый цветок жизни» и провели обзор литературы «Осторожно! Туберкулез». В завершении мероприятия, проведена викторина «Что мы знаем о туберкулезе».</w:t>
      </w:r>
    </w:p>
    <w:p w:rsidR="009C75F6" w:rsidRPr="002A2F8B" w:rsidRDefault="009C75F6" w:rsidP="002A2F8B">
      <w:pPr>
        <w:shd w:val="clear" w:color="auto" w:fill="FFFFFF"/>
        <w:spacing w:after="0" w:line="240" w:lineRule="auto"/>
        <w:ind w:firstLine="709"/>
        <w:jc w:val="both"/>
        <w:rPr>
          <w:rFonts w:ascii="Times New Roman" w:eastAsia="SimSun" w:hAnsi="Times New Roman" w:cs="Times New Roman"/>
          <w:sz w:val="24"/>
          <w:szCs w:val="24"/>
          <w:lang w:eastAsia="ar-SA"/>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33</w:t>
      </w:r>
      <w:r w:rsidRPr="002A2F8B">
        <w:rPr>
          <w:rFonts w:ascii="Times New Roman" w:eastAsia="Times New Roman" w:hAnsi="Times New Roman" w:cs="Times New Roman"/>
          <w:b/>
          <w:sz w:val="24"/>
          <w:szCs w:val="24"/>
          <w:lang w:eastAsia="ru-RU"/>
        </w:rPr>
        <w:t xml:space="preserve">. Час здоровья «Болезнь, не знающая границ» </w:t>
      </w:r>
      <w:r w:rsidRPr="002A2F8B">
        <w:rPr>
          <w:rFonts w:ascii="Times New Roman" w:eastAsia="Times New Roman" w:hAnsi="Times New Roman" w:cs="Times New Roman"/>
          <w:sz w:val="24"/>
          <w:szCs w:val="24"/>
          <w:lang w:eastAsia="ru-RU"/>
        </w:rPr>
        <w:t xml:space="preserve">(41 чел., в том числе </w:t>
      </w:r>
      <w:r w:rsidRPr="002A2F8B">
        <w:rPr>
          <w:rFonts w:ascii="Times New Roman" w:eastAsia="SimSun" w:hAnsi="Times New Roman" w:cs="Times New Roman"/>
          <w:sz w:val="24"/>
          <w:szCs w:val="24"/>
          <w:lang w:eastAsia="ar-SA"/>
        </w:rPr>
        <w:t>35 чел. юн.).</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Всемирный день здоровья. </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9 апреля библиотекарь Сосновской сельской библиотеки для учащихся 8 класса Сосновской СОШ провела познавательный час «Ох, уж эти вредные привычки» и обзор литературы «Стоп сигарета», а также небольшое исследование «Сколько денег уходит на сигареты в день, в неделю, в месяц, в год».</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34</w:t>
      </w:r>
      <w:r w:rsidRPr="002A2F8B">
        <w:rPr>
          <w:rFonts w:ascii="Times New Roman" w:eastAsia="Times New Roman" w:hAnsi="Times New Roman" w:cs="Times New Roman"/>
          <w:b/>
          <w:sz w:val="24"/>
          <w:szCs w:val="24"/>
          <w:lang w:eastAsia="ru-RU"/>
        </w:rPr>
        <w:t xml:space="preserve">. Познавательный час «Ох, уж эти вредные привычки» </w:t>
      </w:r>
      <w:r w:rsidRPr="002A2F8B">
        <w:rPr>
          <w:rFonts w:ascii="Times New Roman" w:eastAsia="Times New Roman" w:hAnsi="Times New Roman" w:cs="Times New Roman"/>
          <w:sz w:val="24"/>
          <w:szCs w:val="24"/>
          <w:lang w:eastAsia="ru-RU"/>
        </w:rPr>
        <w:t>(12 чел. – юн.)</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7 апреля к Всемирному дню здоровья в читальном зале центральной межпоселенческой библиотеки прошёл медицинский час «Здоровье, как стиль жизни».</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На мероприятие была приглашена фельдшер по медицинской профилактике городской больницы Полесского муниципального округа, которая рассказала о сохранении и укреплении здоровья в современных условиях жизни. Её рассказ сопровождался презентацией «Окружающая среда и здоровье человека». </w:t>
      </w:r>
    </w:p>
    <w:p w:rsidR="009C75F6" w:rsidRPr="002A2F8B" w:rsidRDefault="009C75F6" w:rsidP="002A2F8B">
      <w:pPr>
        <w:spacing w:after="0" w:line="240" w:lineRule="auto"/>
        <w:ind w:firstLine="709"/>
        <w:jc w:val="both"/>
        <w:rPr>
          <w:rFonts w:ascii="Times New Roman" w:eastAsia="Times New Roman" w:hAnsi="Times New Roman" w:cs="Times New Roman"/>
          <w:b/>
          <w:sz w:val="24"/>
          <w:szCs w:val="24"/>
          <w:lang w:eastAsia="ru-RU"/>
        </w:rPr>
      </w:pPr>
      <w:r w:rsidRPr="002A2F8B">
        <w:rPr>
          <w:rFonts w:ascii="Times New Roman" w:eastAsia="Times New Roman" w:hAnsi="Times New Roman" w:cs="Times New Roman"/>
          <w:sz w:val="24"/>
          <w:szCs w:val="24"/>
          <w:lang w:eastAsia="ru-RU"/>
        </w:rPr>
        <w:t>Дополняла мероприятие традиционная тематическая книжная выставка «Забота о здоровье – лучшее лекарство» и обзор литературы «Здоровье – это здорово!». В заключение приняли участие в акции «Перерыв на спорт» и сделали зарядку.</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35</w:t>
      </w:r>
      <w:r w:rsidRPr="002A2F8B">
        <w:rPr>
          <w:rFonts w:ascii="Times New Roman" w:eastAsia="Times New Roman" w:hAnsi="Times New Roman" w:cs="Times New Roman"/>
          <w:b/>
          <w:sz w:val="24"/>
          <w:szCs w:val="24"/>
          <w:lang w:eastAsia="ru-RU"/>
        </w:rPr>
        <w:t>. Медицинский час «Здоровье, как стиль жизни»</w:t>
      </w:r>
      <w:r w:rsidRPr="002A2F8B">
        <w:rPr>
          <w:rFonts w:ascii="Times New Roman" w:eastAsia="Times New Roman" w:hAnsi="Times New Roman" w:cs="Times New Roman"/>
          <w:sz w:val="24"/>
          <w:szCs w:val="24"/>
          <w:lang w:eastAsia="ru-RU"/>
        </w:rPr>
        <w:t xml:space="preserve"> (10 чел., из них 2 юн и 1 инв.).</w:t>
      </w:r>
    </w:p>
    <w:p w:rsidR="009C75F6" w:rsidRPr="002A2F8B" w:rsidRDefault="009C75F6" w:rsidP="002A2F8B">
      <w:pPr>
        <w:numPr>
          <w:ilvl w:val="0"/>
          <w:numId w:val="27"/>
        </w:numPr>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31 мая – Всемирный день без табака.</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 xml:space="preserve">30 мая – </w:t>
      </w:r>
      <w:proofErr w:type="spellStart"/>
      <w:r w:rsidRPr="002A2F8B">
        <w:rPr>
          <w:rFonts w:ascii="Times New Roman" w:eastAsia="Times New Roman" w:hAnsi="Times New Roman" w:cs="Times New Roman"/>
          <w:sz w:val="24"/>
          <w:szCs w:val="24"/>
          <w:lang w:eastAsia="ru-RU"/>
        </w:rPr>
        <w:t>конкурсно</w:t>
      </w:r>
      <w:proofErr w:type="spellEnd"/>
      <w:r w:rsidRPr="002A2F8B">
        <w:rPr>
          <w:rFonts w:ascii="Times New Roman" w:eastAsia="Times New Roman" w:hAnsi="Times New Roman" w:cs="Times New Roman"/>
          <w:sz w:val="24"/>
          <w:szCs w:val="24"/>
          <w:lang w:eastAsia="ru-RU"/>
        </w:rPr>
        <w:t>-игровая программа «В здоровом теле – здоровый дух» (Славянская сельская библиотека совместно с художественным руководителем ДК п. Славянское). Представлен информационный обзор книжной выставки «Стоп запрещенным веществам» о вреде алкоголя, табака, наркотических веществ. В завершение мероприятия ребята нарисовали плакаты по данной теме.</w:t>
      </w:r>
    </w:p>
    <w:p w:rsidR="009C75F6" w:rsidRPr="002A2F8B" w:rsidRDefault="009C75F6" w:rsidP="002A2F8B">
      <w:pPr>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36</w:t>
      </w:r>
      <w:r w:rsidRPr="002A2F8B">
        <w:rPr>
          <w:rFonts w:ascii="Times New Roman" w:eastAsia="Times New Roman" w:hAnsi="Times New Roman" w:cs="Times New Roman"/>
          <w:b/>
          <w:sz w:val="24"/>
          <w:szCs w:val="24"/>
          <w:lang w:eastAsia="ru-RU"/>
        </w:rPr>
        <w:t xml:space="preserve">. </w:t>
      </w:r>
      <w:proofErr w:type="spellStart"/>
      <w:r w:rsidRPr="002A2F8B">
        <w:rPr>
          <w:rFonts w:ascii="Times New Roman" w:eastAsia="Times New Roman" w:hAnsi="Times New Roman" w:cs="Times New Roman"/>
          <w:b/>
          <w:sz w:val="24"/>
          <w:szCs w:val="24"/>
          <w:lang w:eastAsia="ru-RU"/>
        </w:rPr>
        <w:t>Конкурсно</w:t>
      </w:r>
      <w:proofErr w:type="spellEnd"/>
      <w:r w:rsidRPr="002A2F8B">
        <w:rPr>
          <w:rFonts w:ascii="Times New Roman" w:eastAsia="Times New Roman" w:hAnsi="Times New Roman" w:cs="Times New Roman"/>
          <w:b/>
          <w:sz w:val="24"/>
          <w:szCs w:val="24"/>
          <w:lang w:eastAsia="ru-RU"/>
        </w:rPr>
        <w:t>-игровая программа «В здоровом теле – здоровый дух»</w:t>
      </w:r>
      <w:r w:rsidRPr="002A2F8B">
        <w:rPr>
          <w:rFonts w:ascii="Times New Roman" w:eastAsia="Times New Roman" w:hAnsi="Times New Roman" w:cs="Times New Roman"/>
          <w:sz w:val="24"/>
          <w:szCs w:val="24"/>
          <w:lang w:eastAsia="ru-RU"/>
        </w:rPr>
        <w:t xml:space="preserve"> (26 чел., в </w:t>
      </w:r>
      <w:proofErr w:type="spellStart"/>
      <w:r w:rsidRPr="002A2F8B">
        <w:rPr>
          <w:rFonts w:ascii="Times New Roman" w:eastAsia="Times New Roman" w:hAnsi="Times New Roman" w:cs="Times New Roman"/>
          <w:sz w:val="24"/>
          <w:szCs w:val="24"/>
          <w:lang w:eastAsia="ru-RU"/>
        </w:rPr>
        <w:t>т.ч</w:t>
      </w:r>
      <w:proofErr w:type="spellEnd"/>
      <w:r w:rsidRPr="002A2F8B">
        <w:rPr>
          <w:rFonts w:ascii="Times New Roman" w:eastAsia="Times New Roman" w:hAnsi="Times New Roman" w:cs="Times New Roman"/>
          <w:sz w:val="24"/>
          <w:szCs w:val="24"/>
          <w:lang w:eastAsia="ru-RU"/>
        </w:rPr>
        <w:t>. 10 чел. дети до 14 лет, 12 чел. – юн.).</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Международный день отказа от курения. </w:t>
      </w:r>
    </w:p>
    <w:p w:rsidR="009C75F6" w:rsidRPr="002A2F8B" w:rsidRDefault="009C75F6" w:rsidP="002A2F8B">
      <w:pPr>
        <w:shd w:val="clear" w:color="auto" w:fill="FFFFFF"/>
        <w:spacing w:after="0" w:line="240" w:lineRule="auto"/>
        <w:ind w:firstLine="709"/>
        <w:jc w:val="both"/>
        <w:rPr>
          <w:rFonts w:ascii="Times New Roman" w:eastAsia="SimSun" w:hAnsi="Times New Roman" w:cs="Times New Roman"/>
          <w:sz w:val="24"/>
          <w:szCs w:val="24"/>
          <w:shd w:val="clear" w:color="auto" w:fill="FFFFFF"/>
          <w:lang w:eastAsia="ar-SA"/>
        </w:rPr>
      </w:pPr>
      <w:r w:rsidRPr="002A2F8B">
        <w:rPr>
          <w:rFonts w:ascii="Times New Roman" w:eastAsia="Times New Roman" w:hAnsi="Times New Roman" w:cs="Times New Roman"/>
          <w:sz w:val="24"/>
          <w:szCs w:val="24"/>
          <w:lang w:eastAsia="ru-RU"/>
        </w:rPr>
        <w:t xml:space="preserve">К Международному дню отказа от курения 17 ноября в читальном зале центральной межпоселенческой библиотеки прошёл час здоровья «Курение – чума 21 века». Полезную </w:t>
      </w:r>
      <w:r w:rsidRPr="002A2F8B">
        <w:rPr>
          <w:rFonts w:ascii="Times New Roman" w:eastAsia="Times New Roman" w:hAnsi="Times New Roman" w:cs="Times New Roman"/>
          <w:sz w:val="24"/>
          <w:szCs w:val="24"/>
          <w:lang w:eastAsia="ru-RU"/>
        </w:rPr>
        <w:lastRenderedPageBreak/>
        <w:t>беседу «Думайте сами, решайте сами – курить или не курить» для учащихся колледжа провела фельдшер по медицинской профилактике городской больницы. Дополнила беседу тематическая викторина. Ребята заинтересовались материалами книжной выставки «Курение – чума 21 века»</w:t>
      </w:r>
      <w:r w:rsidRPr="002A2F8B">
        <w:rPr>
          <w:rFonts w:ascii="Times New Roman" w:eastAsia="SimSun" w:hAnsi="Times New Roman" w:cs="Times New Roman"/>
          <w:sz w:val="24"/>
          <w:szCs w:val="24"/>
          <w:shd w:val="clear" w:color="auto" w:fill="FFFFFF"/>
          <w:lang w:eastAsia="ar-SA"/>
        </w:rPr>
        <w:t xml:space="preserve"> (26 чел., из них 23 юн.).</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В Нахимовской сельской библиотеке был проведен конкурс рисунков «Курить – здоровью вредить».</w:t>
      </w:r>
    </w:p>
    <w:p w:rsidR="009C75F6" w:rsidRPr="002A2F8B" w:rsidRDefault="009C75F6" w:rsidP="002A2F8B">
      <w:pPr>
        <w:shd w:val="clear" w:color="auto" w:fill="FFFFFF"/>
        <w:suppressAutoHyphens/>
        <w:spacing w:after="0" w:line="240" w:lineRule="auto"/>
        <w:ind w:firstLine="709"/>
        <w:jc w:val="both"/>
        <w:rPr>
          <w:rFonts w:ascii="Times New Roman" w:eastAsia="SimSun" w:hAnsi="Times New Roman" w:cs="Times New Roman"/>
          <w:b/>
          <w:sz w:val="24"/>
          <w:szCs w:val="24"/>
          <w:shd w:val="clear" w:color="auto" w:fill="FFFFFF"/>
          <w:lang w:eastAsia="ar-SA"/>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37</w:t>
      </w:r>
      <w:r w:rsidRPr="002A2F8B">
        <w:rPr>
          <w:rFonts w:ascii="Times New Roman" w:eastAsia="Times New Roman" w:hAnsi="Times New Roman" w:cs="Times New Roman"/>
          <w:b/>
          <w:sz w:val="24"/>
          <w:szCs w:val="24"/>
          <w:lang w:eastAsia="ru-RU"/>
        </w:rPr>
        <w:t>. Международный день отказа от курения</w:t>
      </w:r>
    </w:p>
    <w:p w:rsidR="009C75F6" w:rsidRPr="002A2F8B" w:rsidRDefault="009C75F6" w:rsidP="002A2F8B">
      <w:pPr>
        <w:autoSpaceDE w:val="0"/>
        <w:autoSpaceDN w:val="0"/>
        <w:adjustRightInd w:val="0"/>
        <w:spacing w:after="0" w:line="240" w:lineRule="auto"/>
        <w:ind w:firstLine="709"/>
        <w:jc w:val="both"/>
        <w:rPr>
          <w:rFonts w:ascii="Times New Roman" w:eastAsia="SimSun" w:hAnsi="Times New Roman" w:cs="Times New Roman"/>
          <w:b/>
          <w:sz w:val="24"/>
          <w:szCs w:val="24"/>
          <w:u w:val="single"/>
          <w:lang w:eastAsia="ar-SA"/>
        </w:rPr>
      </w:pPr>
      <w:r w:rsidRPr="002A2F8B">
        <w:rPr>
          <w:rFonts w:ascii="Times New Roman" w:eastAsia="SimSun" w:hAnsi="Times New Roman" w:cs="Times New Roman"/>
          <w:b/>
          <w:sz w:val="24"/>
          <w:szCs w:val="24"/>
          <w:u w:val="single"/>
          <w:lang w:eastAsia="ar-SA"/>
        </w:rPr>
        <w:t>Экологическое просвещение</w:t>
      </w:r>
    </w:p>
    <w:p w:rsidR="009C75F6" w:rsidRPr="002A2F8B" w:rsidRDefault="009C75F6" w:rsidP="002A2F8B">
      <w:pPr>
        <w:autoSpaceDE w:val="0"/>
        <w:autoSpaceDN w:val="0"/>
        <w:adjustRightInd w:val="0"/>
        <w:spacing w:after="0" w:line="240" w:lineRule="auto"/>
        <w:ind w:firstLine="709"/>
        <w:jc w:val="both"/>
        <w:rPr>
          <w:rFonts w:ascii="Times New Roman" w:eastAsia="SimSun" w:hAnsi="Times New Roman" w:cs="Times New Roman"/>
          <w:b/>
          <w:sz w:val="24"/>
          <w:szCs w:val="24"/>
          <w:u w:val="single"/>
          <w:lang w:eastAsia="ar-SA"/>
        </w:rPr>
      </w:pPr>
      <w:r w:rsidRPr="002A2F8B">
        <w:rPr>
          <w:rFonts w:ascii="Times New Roman" w:eastAsia="Times New Roman" w:hAnsi="Times New Roman" w:cs="Times New Roman"/>
          <w:color w:val="000000"/>
          <w:sz w:val="24"/>
          <w:szCs w:val="24"/>
          <w:lang w:eastAsia="ru-RU"/>
        </w:rPr>
        <w:t>Экологическое просвещение было и остается в центре внимания библиотек Полесского муниципального округа. Библиотекари через книгу, чтение, акции, конкурсы, выставки прививают читателям любовь и бережное отношение к природе родного края.</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день защиты водно-болотных угодий. </w:t>
      </w:r>
    </w:p>
    <w:p w:rsidR="009C75F6" w:rsidRPr="002A2F8B" w:rsidRDefault="009C75F6" w:rsidP="002A2F8B">
      <w:pPr>
        <w:suppressAutoHyphens/>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 xml:space="preserve">Одним из интересных мероприятий стала виртуальная экскурсия «По следам сказочных лягушек», проведенная 3 февраля в детском отделении библиотеки для учеников 2 класса </w:t>
      </w:r>
      <w:proofErr w:type="spellStart"/>
      <w:r w:rsidRPr="002A2F8B">
        <w:rPr>
          <w:rFonts w:ascii="Times New Roman" w:eastAsia="Times New Roman" w:hAnsi="Times New Roman" w:cs="Times New Roman"/>
          <w:sz w:val="24"/>
          <w:szCs w:val="24"/>
          <w:lang w:eastAsia="ru-RU"/>
        </w:rPr>
        <w:t>Полесской</w:t>
      </w:r>
      <w:proofErr w:type="spellEnd"/>
      <w:r w:rsidRPr="002A2F8B">
        <w:rPr>
          <w:rFonts w:ascii="Times New Roman" w:eastAsia="Times New Roman" w:hAnsi="Times New Roman" w:cs="Times New Roman"/>
          <w:sz w:val="24"/>
          <w:szCs w:val="24"/>
          <w:lang w:eastAsia="ru-RU"/>
        </w:rPr>
        <w:t xml:space="preserve"> СОШ. Участники мероприятия познакомились с жизнью земноводных (лягушек и жаб), совершили виртуальное путешествие в разные уголки мира и познакомились с самыми «странными» лягушками (лягушка пилот, озерная лягушка, самая маленькая лягушка). Затем ребята вспомнили подробно сюжет сказки «Царевна-лягушка» и ответили на вопросы викторины; прочитали и обсудили научно-художественный рассказ </w:t>
      </w:r>
      <w:proofErr w:type="spellStart"/>
      <w:r w:rsidRPr="002A2F8B">
        <w:rPr>
          <w:rFonts w:ascii="Times New Roman" w:eastAsia="Times New Roman" w:hAnsi="Times New Roman" w:cs="Times New Roman"/>
          <w:sz w:val="24"/>
          <w:szCs w:val="24"/>
          <w:lang w:eastAsia="ru-RU"/>
        </w:rPr>
        <w:t>Пожарицкой</w:t>
      </w:r>
      <w:proofErr w:type="spellEnd"/>
      <w:r w:rsidRPr="002A2F8B">
        <w:rPr>
          <w:rFonts w:ascii="Times New Roman" w:eastAsia="Times New Roman" w:hAnsi="Times New Roman" w:cs="Times New Roman"/>
          <w:sz w:val="24"/>
          <w:szCs w:val="24"/>
          <w:lang w:eastAsia="ru-RU"/>
        </w:rPr>
        <w:t xml:space="preserve"> Н. «Временные жильцы </w:t>
      </w:r>
      <w:proofErr w:type="spellStart"/>
      <w:r w:rsidRPr="002A2F8B">
        <w:rPr>
          <w:rFonts w:ascii="Times New Roman" w:eastAsia="Times New Roman" w:hAnsi="Times New Roman" w:cs="Times New Roman"/>
          <w:sz w:val="24"/>
          <w:szCs w:val="24"/>
          <w:lang w:eastAsia="ru-RU"/>
        </w:rPr>
        <w:t>Озеренки</w:t>
      </w:r>
      <w:proofErr w:type="spellEnd"/>
      <w:r w:rsidRPr="002A2F8B">
        <w:rPr>
          <w:rFonts w:ascii="Times New Roman" w:eastAsia="Times New Roman" w:hAnsi="Times New Roman" w:cs="Times New Roman"/>
          <w:sz w:val="24"/>
          <w:szCs w:val="24"/>
          <w:lang w:eastAsia="ru-RU"/>
        </w:rPr>
        <w:t>». В заключение посмотрели отрывок из мультипликационного фильма «Царевна-лягушка».</w:t>
      </w:r>
    </w:p>
    <w:p w:rsidR="009C75F6" w:rsidRPr="002A2F8B" w:rsidRDefault="009C75F6" w:rsidP="002A2F8B">
      <w:pPr>
        <w:suppressAutoHyphens/>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4F7233">
        <w:rPr>
          <w:rFonts w:ascii="Times New Roman" w:eastAsia="Times New Roman" w:hAnsi="Times New Roman" w:cs="Times New Roman"/>
          <w:b/>
          <w:sz w:val="24"/>
          <w:szCs w:val="24"/>
          <w:lang w:eastAsia="ru-RU"/>
        </w:rPr>
        <w:t>38</w:t>
      </w:r>
      <w:r w:rsidRPr="002A2F8B">
        <w:rPr>
          <w:rFonts w:ascii="Times New Roman" w:eastAsia="Times New Roman" w:hAnsi="Times New Roman" w:cs="Times New Roman"/>
          <w:b/>
          <w:sz w:val="24"/>
          <w:szCs w:val="24"/>
          <w:lang w:eastAsia="ru-RU"/>
        </w:rPr>
        <w:t xml:space="preserve">: Виртуальная экскурсия «По следам сказочных лягушек» </w:t>
      </w:r>
      <w:r w:rsidRPr="002A2F8B">
        <w:rPr>
          <w:rFonts w:ascii="Times New Roman" w:eastAsia="Times New Roman" w:hAnsi="Times New Roman" w:cs="Times New Roman"/>
          <w:sz w:val="24"/>
          <w:szCs w:val="24"/>
          <w:lang w:eastAsia="ru-RU"/>
        </w:rPr>
        <w:t>(30 человек дети до 14 лет).</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1 марта – всемирный день кошек. </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В Славянской сельской библиотеке была организована выставка рисунков «Моя любимая кошка». Ребята послушали интересные истории и случаи из жизни пушистых, присутствующие рассказали про своих домашних любимцев. Рисунки для выставки предоставили ученики 2 класса Славянской ООШ.</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EC07F1">
        <w:rPr>
          <w:rFonts w:ascii="Times New Roman" w:eastAsia="Times New Roman" w:hAnsi="Times New Roman" w:cs="Times New Roman"/>
          <w:b/>
          <w:sz w:val="24"/>
          <w:szCs w:val="24"/>
          <w:lang w:eastAsia="ru-RU"/>
        </w:rPr>
        <w:t>39</w:t>
      </w:r>
      <w:r w:rsidRPr="002A2F8B">
        <w:rPr>
          <w:rFonts w:ascii="Times New Roman" w:eastAsia="Times New Roman" w:hAnsi="Times New Roman" w:cs="Times New Roman"/>
          <w:b/>
          <w:sz w:val="24"/>
          <w:szCs w:val="24"/>
          <w:lang w:eastAsia="ru-RU"/>
        </w:rPr>
        <w:t xml:space="preserve">. Выставка рисунков «Моя любимая кошка» </w:t>
      </w:r>
      <w:r w:rsidRPr="002A2F8B">
        <w:rPr>
          <w:rFonts w:ascii="Times New Roman" w:eastAsia="Times New Roman" w:hAnsi="Times New Roman" w:cs="Times New Roman"/>
          <w:sz w:val="24"/>
          <w:szCs w:val="24"/>
          <w:lang w:eastAsia="ru-RU"/>
        </w:rPr>
        <w:t>(9 чел. дети до 14 лет).</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 xml:space="preserve">29 марта – Международный день русалки. </w:t>
      </w:r>
    </w:p>
    <w:p w:rsidR="009C75F6" w:rsidRPr="002A2F8B" w:rsidRDefault="009C75F6" w:rsidP="002A2F8B">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 xml:space="preserve">В Славянской сельской библиотеке прошёл тематический час «Кто такая Русалка?». Разговаривали с читателями о старинных поверьях, о русалках, о том, что в разных районах их описывали и называли по-разному. Состоялось громкое чтение сказки Ганса </w:t>
      </w:r>
      <w:proofErr w:type="spellStart"/>
      <w:r w:rsidRPr="002A2F8B">
        <w:rPr>
          <w:rFonts w:ascii="Times New Roman" w:eastAsia="Times New Roman" w:hAnsi="Times New Roman" w:cs="Times New Roman"/>
          <w:sz w:val="24"/>
          <w:szCs w:val="24"/>
          <w:lang w:eastAsia="ru-RU"/>
        </w:rPr>
        <w:t>Христиана</w:t>
      </w:r>
      <w:proofErr w:type="spellEnd"/>
      <w:r w:rsidRPr="002A2F8B">
        <w:rPr>
          <w:rFonts w:ascii="Times New Roman" w:eastAsia="Times New Roman" w:hAnsi="Times New Roman" w:cs="Times New Roman"/>
          <w:sz w:val="24"/>
          <w:szCs w:val="24"/>
          <w:lang w:eastAsia="ru-RU"/>
        </w:rPr>
        <w:t xml:space="preserve"> Андерсена «Русалочка».</w:t>
      </w:r>
    </w:p>
    <w:p w:rsidR="009C75F6" w:rsidRPr="002A2F8B" w:rsidRDefault="009C75F6" w:rsidP="002A2F8B">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EC07F1">
        <w:rPr>
          <w:rFonts w:ascii="Times New Roman" w:eastAsia="Times New Roman" w:hAnsi="Times New Roman" w:cs="Times New Roman"/>
          <w:b/>
          <w:sz w:val="24"/>
          <w:szCs w:val="24"/>
          <w:lang w:eastAsia="ru-RU"/>
        </w:rPr>
        <w:t>40</w:t>
      </w:r>
      <w:r w:rsidRPr="002A2F8B">
        <w:rPr>
          <w:rFonts w:ascii="Times New Roman" w:eastAsia="Times New Roman" w:hAnsi="Times New Roman" w:cs="Times New Roman"/>
          <w:b/>
          <w:sz w:val="24"/>
          <w:szCs w:val="24"/>
          <w:lang w:eastAsia="ru-RU"/>
        </w:rPr>
        <w:t>. Тематический час «Кто такая Русалка?»</w:t>
      </w:r>
      <w:r w:rsidRPr="002A2F8B">
        <w:rPr>
          <w:rFonts w:ascii="Times New Roman" w:eastAsia="Times New Roman" w:hAnsi="Times New Roman" w:cs="Times New Roman"/>
          <w:sz w:val="24"/>
          <w:szCs w:val="24"/>
          <w:lang w:eastAsia="ru-RU"/>
        </w:rPr>
        <w:t xml:space="preserve"> (7 чел. дети до 14 лет).</w:t>
      </w:r>
    </w:p>
    <w:p w:rsidR="009C75F6" w:rsidRPr="002A2F8B" w:rsidRDefault="009C75F6" w:rsidP="002A2F8B">
      <w:pPr>
        <w:numPr>
          <w:ilvl w:val="0"/>
          <w:numId w:val="2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1 апреля – Международный день птиц</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Проведены игры-викторины «Встречай с любовью птичьи стаи» (детское отделение ЦМБ), «Птичьи секреты» (Тургеневская сельская библиотека). Экспонировались книжные выставки «Чудесный мир птиц» (</w:t>
      </w:r>
      <w:proofErr w:type="spellStart"/>
      <w:r w:rsidRPr="002A2F8B">
        <w:rPr>
          <w:rFonts w:ascii="Times New Roman" w:eastAsia="Times New Roman" w:hAnsi="Times New Roman" w:cs="Times New Roman"/>
          <w:sz w:val="24"/>
          <w:szCs w:val="24"/>
          <w:lang w:eastAsia="ru-RU"/>
        </w:rPr>
        <w:t>Зеленовская</w:t>
      </w:r>
      <w:proofErr w:type="spellEnd"/>
      <w:r w:rsidRPr="002A2F8B">
        <w:rPr>
          <w:rFonts w:ascii="Times New Roman" w:eastAsia="Times New Roman" w:hAnsi="Times New Roman" w:cs="Times New Roman"/>
          <w:sz w:val="24"/>
          <w:szCs w:val="24"/>
          <w:lang w:eastAsia="ru-RU"/>
        </w:rPr>
        <w:t xml:space="preserve"> сельская библиотека), «Пернатые друзья» (Славянская сельская библиотека).</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EC07F1">
        <w:rPr>
          <w:rFonts w:ascii="Times New Roman" w:eastAsia="Times New Roman" w:hAnsi="Times New Roman" w:cs="Times New Roman"/>
          <w:b/>
          <w:sz w:val="24"/>
          <w:szCs w:val="24"/>
          <w:lang w:eastAsia="ru-RU"/>
        </w:rPr>
        <w:t>41</w:t>
      </w:r>
      <w:r w:rsidRPr="002A2F8B">
        <w:rPr>
          <w:rFonts w:ascii="Times New Roman" w:eastAsia="Times New Roman" w:hAnsi="Times New Roman" w:cs="Times New Roman"/>
          <w:b/>
          <w:sz w:val="24"/>
          <w:szCs w:val="24"/>
          <w:lang w:eastAsia="ru-RU"/>
        </w:rPr>
        <w:t xml:space="preserve">. Международный день птиц </w:t>
      </w:r>
      <w:r w:rsidRPr="002A2F8B">
        <w:rPr>
          <w:rFonts w:ascii="Times New Roman" w:eastAsia="Times New Roman" w:hAnsi="Times New Roman" w:cs="Times New Roman"/>
          <w:sz w:val="24"/>
          <w:szCs w:val="24"/>
          <w:lang w:eastAsia="ru-RU"/>
        </w:rPr>
        <w:t>(проведено 5 мероприятий 43 чел.).</w:t>
      </w:r>
    </w:p>
    <w:p w:rsidR="009C75F6" w:rsidRPr="002A2F8B" w:rsidRDefault="009C75F6" w:rsidP="002A2F8B">
      <w:pPr>
        <w:shd w:val="clear" w:color="auto" w:fill="FFFFFF"/>
        <w:tabs>
          <w:tab w:val="left" w:pos="993"/>
        </w:tabs>
        <w:spacing w:after="0" w:line="240" w:lineRule="auto"/>
        <w:ind w:firstLine="709"/>
        <w:jc w:val="both"/>
        <w:rPr>
          <w:rFonts w:ascii="Times New Roman" w:eastAsia="Times New Roman" w:hAnsi="Times New Roman" w:cs="Times New Roman"/>
          <w:i/>
          <w:sz w:val="24"/>
          <w:szCs w:val="24"/>
          <w:lang w:eastAsia="ru-RU"/>
        </w:rPr>
      </w:pPr>
      <w:r w:rsidRPr="002A2F8B">
        <w:rPr>
          <w:rFonts w:ascii="Times New Roman" w:eastAsia="Times New Roman" w:hAnsi="Times New Roman" w:cs="Times New Roman"/>
          <w:i/>
          <w:sz w:val="24"/>
          <w:szCs w:val="24"/>
          <w:lang w:eastAsia="ru-RU"/>
        </w:rPr>
        <w:t>•</w:t>
      </w:r>
      <w:r w:rsidRPr="002A2F8B">
        <w:rPr>
          <w:rFonts w:ascii="Times New Roman" w:eastAsia="Times New Roman" w:hAnsi="Times New Roman" w:cs="Times New Roman"/>
          <w:i/>
          <w:sz w:val="24"/>
          <w:szCs w:val="24"/>
          <w:lang w:eastAsia="ru-RU"/>
        </w:rPr>
        <w:tab/>
        <w:t xml:space="preserve">4 октября – Всемирный день защиты животных. </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4 октября к Всемирному дню защиты животных в центральной межпоселенческой библиотеке был проведён экологический урок «Друзья наши меньшие». Ребята из отдела социальной помощи семье и детям поучаствовали в дискуссии о судьбе животных, о</w:t>
      </w:r>
      <w:r w:rsidRPr="002A2F8B">
        <w:rPr>
          <w:rFonts w:ascii="Times New Roman" w:eastAsia="Times New Roman" w:hAnsi="Times New Roman" w:cs="Times New Roman"/>
          <w:sz w:val="24"/>
          <w:szCs w:val="24"/>
          <w:lang w:val="en-US" w:eastAsia="ru-RU"/>
        </w:rPr>
        <w:t> </w:t>
      </w:r>
      <w:r w:rsidRPr="002A2F8B">
        <w:rPr>
          <w:rFonts w:ascii="Times New Roman" w:eastAsia="Times New Roman" w:hAnsi="Times New Roman" w:cs="Times New Roman"/>
          <w:sz w:val="24"/>
          <w:szCs w:val="24"/>
          <w:lang w:eastAsia="ru-RU"/>
        </w:rPr>
        <w:t>необходимости их защиты, поделились своим опытом общения с домашними животными. Активно отвечали на вопросы викторины «Живущие с нами рядом».</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 xml:space="preserve">Викторина «В мире животных» (детское отделение ЦМБ) вызвала живой интерес у учеников 3 класса </w:t>
      </w:r>
      <w:proofErr w:type="spellStart"/>
      <w:r w:rsidRPr="002A2F8B">
        <w:rPr>
          <w:rFonts w:ascii="Times New Roman" w:eastAsia="Times New Roman" w:hAnsi="Times New Roman" w:cs="Times New Roman"/>
          <w:sz w:val="24"/>
          <w:szCs w:val="24"/>
          <w:lang w:eastAsia="ru-RU"/>
        </w:rPr>
        <w:t>Полесской</w:t>
      </w:r>
      <w:proofErr w:type="spellEnd"/>
      <w:r w:rsidRPr="002A2F8B">
        <w:rPr>
          <w:rFonts w:ascii="Times New Roman" w:eastAsia="Times New Roman" w:hAnsi="Times New Roman" w:cs="Times New Roman"/>
          <w:sz w:val="24"/>
          <w:szCs w:val="24"/>
          <w:lang w:eastAsia="ru-RU"/>
        </w:rPr>
        <w:t xml:space="preserve"> СОШ. В «Блиц-опросе» отвечали на вопросы о жизни и повадках животных. В заключение посмотрели отрывок из документального фильма «Вымершие и исчезающие животные России».</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lastRenderedPageBreak/>
        <w:t>Игровая программа «Ребятам о зверятах» прошла под девизом «Жить теплей, когда с тобою существо живое рядом» (Нахимовская сельская библиотека).</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С ребятами детского сада проведена познавательная беседа «Соседи по планете» о домашних и диких животных, конкурс рисунков на эту тему (Славянская сельская библиотека).</w:t>
      </w:r>
    </w:p>
    <w:p w:rsidR="009C75F6" w:rsidRPr="002A2F8B" w:rsidRDefault="009C75F6" w:rsidP="002A2F8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b/>
          <w:sz w:val="24"/>
          <w:szCs w:val="24"/>
          <w:lang w:eastAsia="ru-RU"/>
        </w:rPr>
        <w:t xml:space="preserve">Приложение </w:t>
      </w:r>
      <w:r w:rsidR="00EC07F1">
        <w:rPr>
          <w:rFonts w:ascii="Times New Roman" w:eastAsia="Times New Roman" w:hAnsi="Times New Roman" w:cs="Times New Roman"/>
          <w:b/>
          <w:sz w:val="24"/>
          <w:szCs w:val="24"/>
          <w:lang w:eastAsia="ru-RU"/>
        </w:rPr>
        <w:t>42</w:t>
      </w:r>
      <w:r w:rsidRPr="002A2F8B">
        <w:rPr>
          <w:rFonts w:ascii="Times New Roman" w:eastAsia="Times New Roman" w:hAnsi="Times New Roman" w:cs="Times New Roman"/>
          <w:b/>
          <w:sz w:val="24"/>
          <w:szCs w:val="24"/>
          <w:lang w:eastAsia="ru-RU"/>
        </w:rPr>
        <w:t xml:space="preserve">. Всемирный день защиты животных </w:t>
      </w:r>
      <w:r w:rsidRPr="002A2F8B">
        <w:rPr>
          <w:rFonts w:ascii="Times New Roman" w:eastAsia="Times New Roman" w:hAnsi="Times New Roman" w:cs="Times New Roman"/>
          <w:sz w:val="24"/>
          <w:szCs w:val="24"/>
          <w:lang w:eastAsia="ru-RU"/>
        </w:rPr>
        <w:t>(6 мероприятий – 85 чел.)</w:t>
      </w:r>
    </w:p>
    <w:p w:rsidR="009C75F6" w:rsidRPr="002A2F8B" w:rsidRDefault="009C75F6" w:rsidP="002A2F8B">
      <w:pPr>
        <w:pStyle w:val="2"/>
        <w:spacing w:before="0" w:line="240" w:lineRule="auto"/>
        <w:ind w:firstLine="709"/>
        <w:jc w:val="both"/>
        <w:rPr>
          <w:rFonts w:ascii="Times New Roman" w:eastAsia="SimSun" w:hAnsi="Times New Roman" w:cs="Times New Roman"/>
          <w:color w:val="auto"/>
          <w:sz w:val="24"/>
          <w:szCs w:val="24"/>
          <w:lang w:eastAsia="ar-SA"/>
        </w:rPr>
      </w:pPr>
      <w:bookmarkStart w:id="48" w:name="_Ref126609108"/>
      <w:r w:rsidRPr="002A2F8B">
        <w:rPr>
          <w:rFonts w:ascii="Times New Roman" w:eastAsia="SimSun" w:hAnsi="Times New Roman" w:cs="Times New Roman"/>
          <w:color w:val="auto"/>
          <w:sz w:val="24"/>
          <w:szCs w:val="24"/>
          <w:lang w:eastAsia="ar-SA"/>
        </w:rPr>
        <w:t>7.11.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bookmarkEnd w:id="48"/>
      <w:r w:rsidRPr="002A2F8B">
        <w:rPr>
          <w:rFonts w:ascii="Times New Roman" w:eastAsia="SimSun" w:hAnsi="Times New Roman" w:cs="Times New Roman"/>
          <w:color w:val="auto"/>
          <w:sz w:val="24"/>
          <w:szCs w:val="24"/>
          <w:lang w:eastAsia="ar-SA"/>
        </w:rPr>
        <w:t xml:space="preserve"> </w:t>
      </w:r>
    </w:p>
    <w:p w:rsidR="009C75F6" w:rsidRPr="002A2F8B" w:rsidRDefault="009C75F6" w:rsidP="002A2F8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2F8B">
        <w:rPr>
          <w:rFonts w:ascii="Times New Roman" w:eastAsia="Times New Roman" w:hAnsi="Times New Roman" w:cs="Times New Roman"/>
          <w:sz w:val="24"/>
          <w:szCs w:val="24"/>
          <w:lang w:eastAsia="ru-RU"/>
        </w:rPr>
        <w:t>Анализ отчетов библиотек за минувший год показывает, что кардинальных изменений в составе читательской аудитории не отмечено и состоит из трех основных возрастных групп: дети до 14 лет включительно 1830 чел. (29,9 %), молодежь 15-30 лет 1111 чел. (18,13%), взрослое население 3187 чел. (52%). Работа с этими группами читателей ведется традиционно из года в год.</w:t>
      </w:r>
    </w:p>
    <w:p w:rsidR="006C001E" w:rsidRDefault="00A05402" w:rsidP="002A2F8B">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6C001E">
        <w:rPr>
          <w:rFonts w:ascii="Times New Roman" w:eastAsia="SimSun" w:hAnsi="Times New Roman" w:cs="Times New Roman"/>
          <w:color w:val="000000"/>
          <w:sz w:val="24"/>
          <w:szCs w:val="24"/>
          <w:lang w:eastAsia="ar-SA"/>
        </w:rPr>
        <w:t xml:space="preserve">Наибольшую </w:t>
      </w:r>
      <w:r w:rsidR="006C001E" w:rsidRPr="006C001E">
        <w:rPr>
          <w:rFonts w:ascii="Times New Roman" w:eastAsia="SimSun" w:hAnsi="Times New Roman" w:cs="Times New Roman"/>
          <w:color w:val="000000"/>
          <w:sz w:val="24"/>
          <w:szCs w:val="24"/>
          <w:lang w:eastAsia="ar-SA"/>
        </w:rPr>
        <w:t xml:space="preserve">группу читателей составляют </w:t>
      </w:r>
      <w:r>
        <w:rPr>
          <w:rFonts w:ascii="Times New Roman" w:eastAsia="SimSun" w:hAnsi="Times New Roman" w:cs="Times New Roman"/>
          <w:color w:val="000000"/>
          <w:sz w:val="24"/>
          <w:szCs w:val="24"/>
          <w:lang w:eastAsia="ar-SA"/>
        </w:rPr>
        <w:t>старшее поколение</w:t>
      </w:r>
      <w:r w:rsidR="006C001E" w:rsidRPr="006C001E">
        <w:rPr>
          <w:rFonts w:ascii="Times New Roman" w:eastAsia="SimSun" w:hAnsi="Times New Roman" w:cs="Times New Roman"/>
          <w:color w:val="000000"/>
          <w:sz w:val="24"/>
          <w:szCs w:val="24"/>
          <w:lang w:eastAsia="ar-SA"/>
        </w:rPr>
        <w:t>, они отдавали предпочтение литературе 70-80-х годов, некоторые перечитывали издания этих лет – книги Д. Черкасова, А. Иванова, С. Алексеева</w:t>
      </w:r>
      <w:r>
        <w:rPr>
          <w:rFonts w:ascii="Times New Roman" w:eastAsia="SimSun" w:hAnsi="Times New Roman" w:cs="Times New Roman"/>
          <w:color w:val="000000"/>
          <w:sz w:val="24"/>
          <w:szCs w:val="24"/>
          <w:lang w:eastAsia="ar-SA"/>
        </w:rPr>
        <w:t>, В. Кожевникова</w:t>
      </w:r>
      <w:r w:rsidR="006C001E" w:rsidRPr="006C001E">
        <w:rPr>
          <w:rFonts w:ascii="Times New Roman" w:eastAsia="SimSun" w:hAnsi="Times New Roman" w:cs="Times New Roman"/>
          <w:color w:val="000000"/>
          <w:sz w:val="24"/>
          <w:szCs w:val="24"/>
          <w:lang w:eastAsia="ar-SA"/>
        </w:rPr>
        <w:t xml:space="preserve"> и др. </w:t>
      </w:r>
      <w:r>
        <w:rPr>
          <w:rFonts w:ascii="Times New Roman" w:eastAsia="SimSun" w:hAnsi="Times New Roman" w:cs="Times New Roman"/>
          <w:color w:val="000000"/>
          <w:sz w:val="24"/>
          <w:szCs w:val="24"/>
          <w:lang w:eastAsia="ar-SA"/>
        </w:rPr>
        <w:t>Мужчины предпочитают</w:t>
      </w:r>
      <w:r w:rsidR="006C001E" w:rsidRPr="006C001E">
        <w:rPr>
          <w:rFonts w:ascii="Times New Roman" w:eastAsia="SimSun" w:hAnsi="Times New Roman" w:cs="Times New Roman"/>
          <w:color w:val="000000"/>
          <w:sz w:val="24"/>
          <w:szCs w:val="24"/>
          <w:lang w:eastAsia="ar-SA"/>
        </w:rPr>
        <w:t xml:space="preserve"> литературу фантас</w:t>
      </w:r>
      <w:r>
        <w:rPr>
          <w:rFonts w:ascii="Times New Roman" w:eastAsia="SimSun" w:hAnsi="Times New Roman" w:cs="Times New Roman"/>
          <w:color w:val="000000"/>
          <w:sz w:val="24"/>
          <w:szCs w:val="24"/>
          <w:lang w:eastAsia="ar-SA"/>
        </w:rPr>
        <w:t>тического и детективного жанров. Женщины выбирают</w:t>
      </w:r>
      <w:r w:rsidR="006C001E" w:rsidRPr="006C001E">
        <w:rPr>
          <w:rFonts w:ascii="Times New Roman" w:eastAsia="SimSun" w:hAnsi="Times New Roman" w:cs="Times New Roman"/>
          <w:color w:val="000000"/>
          <w:sz w:val="24"/>
          <w:szCs w:val="24"/>
          <w:lang w:eastAsia="ar-SA"/>
        </w:rPr>
        <w:t xml:space="preserve"> для чтения романы и женские детективы. Самыми читаемыми авторами были</w:t>
      </w:r>
      <w:r>
        <w:rPr>
          <w:rFonts w:ascii="Times New Roman" w:eastAsia="SimSun" w:hAnsi="Times New Roman" w:cs="Times New Roman"/>
          <w:color w:val="000000"/>
          <w:sz w:val="24"/>
          <w:szCs w:val="24"/>
          <w:lang w:eastAsia="ar-SA"/>
        </w:rPr>
        <w:t xml:space="preserve"> Т. Устинова, А. </w:t>
      </w:r>
      <w:proofErr w:type="spellStart"/>
      <w:r>
        <w:rPr>
          <w:rFonts w:ascii="Times New Roman" w:eastAsia="SimSun" w:hAnsi="Times New Roman" w:cs="Times New Roman"/>
          <w:color w:val="000000"/>
          <w:sz w:val="24"/>
          <w:szCs w:val="24"/>
          <w:lang w:eastAsia="ar-SA"/>
        </w:rPr>
        <w:t>Берсенева</w:t>
      </w:r>
      <w:proofErr w:type="spellEnd"/>
      <w:r>
        <w:rPr>
          <w:rFonts w:ascii="Times New Roman" w:eastAsia="SimSun" w:hAnsi="Times New Roman" w:cs="Times New Roman"/>
          <w:color w:val="000000"/>
          <w:sz w:val="24"/>
          <w:szCs w:val="24"/>
          <w:lang w:eastAsia="ar-SA"/>
        </w:rPr>
        <w:t>, Т. </w:t>
      </w:r>
      <w:proofErr w:type="spellStart"/>
      <w:r>
        <w:rPr>
          <w:rFonts w:ascii="Times New Roman" w:eastAsia="SimSun" w:hAnsi="Times New Roman" w:cs="Times New Roman"/>
          <w:color w:val="000000"/>
          <w:sz w:val="24"/>
          <w:szCs w:val="24"/>
          <w:lang w:eastAsia="ar-SA"/>
        </w:rPr>
        <w:t>Веденская</w:t>
      </w:r>
      <w:proofErr w:type="spellEnd"/>
      <w:r>
        <w:rPr>
          <w:rFonts w:ascii="Times New Roman" w:eastAsia="SimSun" w:hAnsi="Times New Roman" w:cs="Times New Roman"/>
          <w:color w:val="000000"/>
          <w:sz w:val="24"/>
          <w:szCs w:val="24"/>
          <w:lang w:eastAsia="ar-SA"/>
        </w:rPr>
        <w:t>, Е. </w:t>
      </w:r>
      <w:proofErr w:type="spellStart"/>
      <w:r w:rsidR="006C001E" w:rsidRPr="006C001E">
        <w:rPr>
          <w:rFonts w:ascii="Times New Roman" w:eastAsia="SimSun" w:hAnsi="Times New Roman" w:cs="Times New Roman"/>
          <w:color w:val="000000"/>
          <w:sz w:val="24"/>
          <w:szCs w:val="24"/>
          <w:lang w:eastAsia="ar-SA"/>
        </w:rPr>
        <w:t>Вильмонт</w:t>
      </w:r>
      <w:proofErr w:type="spellEnd"/>
      <w:r w:rsidR="006C001E" w:rsidRPr="006C001E">
        <w:rPr>
          <w:rFonts w:ascii="Times New Roman" w:eastAsia="SimSun" w:hAnsi="Times New Roman" w:cs="Times New Roman"/>
          <w:color w:val="000000"/>
          <w:sz w:val="24"/>
          <w:szCs w:val="24"/>
          <w:lang w:eastAsia="ar-SA"/>
        </w:rPr>
        <w:t xml:space="preserve">, Д. Донцова, </w:t>
      </w:r>
      <w:r>
        <w:rPr>
          <w:rFonts w:ascii="Times New Roman" w:eastAsia="SimSun" w:hAnsi="Times New Roman" w:cs="Times New Roman"/>
          <w:color w:val="000000"/>
          <w:sz w:val="24"/>
          <w:szCs w:val="24"/>
          <w:lang w:eastAsia="ar-SA"/>
        </w:rPr>
        <w:t>Н. Андреева, Е. Михалкова и др.</w:t>
      </w:r>
    </w:p>
    <w:p w:rsidR="009C75F6" w:rsidRPr="002A2F8B" w:rsidRDefault="009C75F6" w:rsidP="002A2F8B">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2A2F8B">
        <w:rPr>
          <w:rFonts w:ascii="Times New Roman" w:eastAsia="SimSun" w:hAnsi="Times New Roman" w:cs="Times New Roman"/>
          <w:color w:val="000000"/>
          <w:sz w:val="24"/>
          <w:szCs w:val="24"/>
          <w:lang w:eastAsia="ar-SA"/>
        </w:rPr>
        <w:t>Молодежь обращается к книгам для расширения кругозора, повышения культурного уровня. Интересы и предпочтения читателей сосредоточены большей частью на художественной литературе</w:t>
      </w:r>
      <w:r w:rsidR="00A05402">
        <w:rPr>
          <w:rFonts w:ascii="Times New Roman" w:eastAsia="SimSun" w:hAnsi="Times New Roman" w:cs="Times New Roman"/>
          <w:color w:val="000000"/>
          <w:sz w:val="24"/>
          <w:szCs w:val="24"/>
          <w:lang w:eastAsia="ar-SA"/>
        </w:rPr>
        <w:t>. По-</w:t>
      </w:r>
      <w:r w:rsidRPr="002A2F8B">
        <w:rPr>
          <w:rFonts w:ascii="Times New Roman" w:eastAsia="SimSun" w:hAnsi="Times New Roman" w:cs="Times New Roman"/>
          <w:color w:val="000000"/>
          <w:sz w:val="24"/>
          <w:szCs w:val="24"/>
          <w:lang w:eastAsia="ar-SA"/>
        </w:rPr>
        <w:t xml:space="preserve">прежнему актуальна русская классика. Заметно снизился интерес к отраслевой литературе, скорее всего свои интересы люди удовлетворяют через Интернет. </w:t>
      </w:r>
    </w:p>
    <w:p w:rsidR="007B591C" w:rsidRDefault="009C75F6" w:rsidP="002A2F8B">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2A2F8B">
        <w:rPr>
          <w:rFonts w:ascii="Times New Roman" w:eastAsia="SimSun" w:hAnsi="Times New Roman" w:cs="Times New Roman"/>
          <w:color w:val="000000"/>
          <w:sz w:val="24"/>
          <w:szCs w:val="24"/>
          <w:lang w:eastAsia="ar-SA"/>
        </w:rPr>
        <w:t xml:space="preserve">В отдаленных населенных пунктах состав читательской аудитории отличается от аудитории районного центра. Посетителям сельских библиотек важно живое общение, </w:t>
      </w:r>
      <w:r w:rsidR="00C1335B">
        <w:rPr>
          <w:rFonts w:ascii="Times New Roman" w:eastAsia="SimSun" w:hAnsi="Times New Roman" w:cs="Times New Roman"/>
          <w:color w:val="000000"/>
          <w:sz w:val="24"/>
          <w:szCs w:val="24"/>
          <w:lang w:eastAsia="ar-SA"/>
        </w:rPr>
        <w:t>поэтому</w:t>
      </w:r>
      <w:r w:rsidRPr="002A2F8B">
        <w:rPr>
          <w:rFonts w:ascii="Times New Roman" w:eastAsia="SimSun" w:hAnsi="Times New Roman" w:cs="Times New Roman"/>
          <w:color w:val="000000"/>
          <w:sz w:val="24"/>
          <w:szCs w:val="24"/>
          <w:lang w:eastAsia="ar-SA"/>
        </w:rPr>
        <w:t xml:space="preserve"> библиотека становится практически единственным местом встречи, общения, обсуждения</w:t>
      </w:r>
      <w:r w:rsidR="00C1335B">
        <w:rPr>
          <w:rFonts w:ascii="Times New Roman" w:eastAsia="SimSun" w:hAnsi="Times New Roman" w:cs="Times New Roman"/>
          <w:color w:val="000000"/>
          <w:sz w:val="24"/>
          <w:szCs w:val="24"/>
          <w:lang w:eastAsia="ar-SA"/>
        </w:rPr>
        <w:t xml:space="preserve"> прочитанных книг и</w:t>
      </w:r>
      <w:r w:rsidRPr="002A2F8B">
        <w:rPr>
          <w:rFonts w:ascii="Times New Roman" w:eastAsia="SimSun" w:hAnsi="Times New Roman" w:cs="Times New Roman"/>
          <w:color w:val="000000"/>
          <w:sz w:val="24"/>
          <w:szCs w:val="24"/>
          <w:lang w:eastAsia="ar-SA"/>
        </w:rPr>
        <w:t xml:space="preserve"> новостей. </w:t>
      </w:r>
    </w:p>
    <w:p w:rsidR="009C75F6" w:rsidRPr="002A2F8B" w:rsidRDefault="009C75F6" w:rsidP="002A2F8B">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2A2F8B">
        <w:rPr>
          <w:rFonts w:ascii="Times New Roman" w:eastAsia="SimSun" w:hAnsi="Times New Roman" w:cs="Times New Roman"/>
          <w:color w:val="000000"/>
          <w:sz w:val="24"/>
          <w:szCs w:val="24"/>
          <w:lang w:eastAsia="ar-SA"/>
        </w:rPr>
        <w:t>Читатели библиотек предпочитают периодические издания – газеты, журналы про огородничество, рукоделие, здор</w:t>
      </w:r>
      <w:r w:rsidR="007B591C">
        <w:rPr>
          <w:rFonts w:ascii="Times New Roman" w:eastAsia="SimSun" w:hAnsi="Times New Roman" w:cs="Times New Roman"/>
          <w:color w:val="000000"/>
          <w:sz w:val="24"/>
          <w:szCs w:val="24"/>
          <w:lang w:eastAsia="ar-SA"/>
        </w:rPr>
        <w:t>овье</w:t>
      </w:r>
      <w:r w:rsidRPr="002A2F8B">
        <w:rPr>
          <w:rFonts w:ascii="Times New Roman" w:eastAsia="SimSun" w:hAnsi="Times New Roman" w:cs="Times New Roman"/>
          <w:color w:val="000000"/>
          <w:sz w:val="24"/>
          <w:szCs w:val="24"/>
          <w:lang w:eastAsia="ar-SA"/>
        </w:rPr>
        <w:t>.</w:t>
      </w:r>
    </w:p>
    <w:p w:rsidR="009C75F6" w:rsidRPr="002A2F8B" w:rsidRDefault="007B591C" w:rsidP="002A2F8B">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Из-за недостаточного финансирования,</w:t>
      </w:r>
      <w:r w:rsidR="009C75F6" w:rsidRPr="002A2F8B">
        <w:rPr>
          <w:rFonts w:ascii="Times New Roman" w:eastAsia="SimSun" w:hAnsi="Times New Roman" w:cs="Times New Roman"/>
          <w:color w:val="000000"/>
          <w:sz w:val="24"/>
          <w:szCs w:val="24"/>
          <w:lang w:eastAsia="ar-SA"/>
        </w:rPr>
        <w:t xml:space="preserve"> приходится </w:t>
      </w:r>
      <w:r>
        <w:rPr>
          <w:rFonts w:ascii="Times New Roman" w:eastAsia="SimSun" w:hAnsi="Times New Roman" w:cs="Times New Roman"/>
          <w:color w:val="000000"/>
          <w:sz w:val="24"/>
          <w:szCs w:val="24"/>
          <w:lang w:eastAsia="ar-SA"/>
        </w:rPr>
        <w:t>приобретать</w:t>
      </w:r>
      <w:r w:rsidR="009C75F6" w:rsidRPr="002A2F8B">
        <w:rPr>
          <w:rFonts w:ascii="Times New Roman" w:eastAsia="SimSun" w:hAnsi="Times New Roman" w:cs="Times New Roman"/>
          <w:color w:val="000000"/>
          <w:sz w:val="24"/>
          <w:szCs w:val="24"/>
          <w:lang w:eastAsia="ar-SA"/>
        </w:rPr>
        <w:t xml:space="preserve"> в основном художественную литературу</w:t>
      </w:r>
      <w:r>
        <w:rPr>
          <w:rFonts w:ascii="Times New Roman" w:eastAsia="SimSun" w:hAnsi="Times New Roman" w:cs="Times New Roman"/>
          <w:color w:val="000000"/>
          <w:sz w:val="24"/>
          <w:szCs w:val="24"/>
          <w:lang w:eastAsia="ar-SA"/>
        </w:rPr>
        <w:t xml:space="preserve"> разных жанров для удовлетворения интересов читателей</w:t>
      </w:r>
      <w:r w:rsidR="009C75F6" w:rsidRPr="002A2F8B">
        <w:rPr>
          <w:rFonts w:ascii="Times New Roman" w:eastAsia="SimSun" w:hAnsi="Times New Roman" w:cs="Times New Roman"/>
          <w:color w:val="000000"/>
          <w:sz w:val="24"/>
          <w:szCs w:val="24"/>
          <w:lang w:eastAsia="ar-SA"/>
        </w:rPr>
        <w:t>.</w:t>
      </w:r>
    </w:p>
    <w:p w:rsidR="009C75F6" w:rsidRPr="002A2F8B" w:rsidRDefault="009C75F6" w:rsidP="002A2F8B">
      <w:pPr>
        <w:suppressAutoHyphens/>
        <w:spacing w:after="0" w:line="240" w:lineRule="auto"/>
        <w:ind w:firstLine="709"/>
        <w:jc w:val="both"/>
        <w:rPr>
          <w:rFonts w:ascii="Times New Roman" w:eastAsia="SimSun" w:hAnsi="Times New Roman" w:cs="Times New Roman"/>
          <w:b/>
          <w:i/>
          <w:sz w:val="24"/>
          <w:szCs w:val="24"/>
          <w:lang w:eastAsia="ar-SA"/>
        </w:rPr>
      </w:pPr>
      <w:r w:rsidRPr="002A2F8B">
        <w:rPr>
          <w:rFonts w:ascii="Times New Roman" w:eastAsia="SimSun" w:hAnsi="Times New Roman" w:cs="Times New Roman"/>
          <w:b/>
          <w:i/>
          <w:sz w:val="24"/>
          <w:szCs w:val="24"/>
          <w:lang w:eastAsia="ar-SA"/>
        </w:rPr>
        <w:t>Краткие выводы по разделу. Влияние читательской аудитории на организацию и развитие библиотечного обслуживания.</w:t>
      </w:r>
    </w:p>
    <w:p w:rsidR="009C75F6" w:rsidRPr="00764825" w:rsidRDefault="009C75F6" w:rsidP="00764825">
      <w:pPr>
        <w:tabs>
          <w:tab w:val="left" w:pos="13620"/>
        </w:tabs>
        <w:spacing w:after="0" w:line="240" w:lineRule="auto"/>
        <w:ind w:firstLine="709"/>
        <w:jc w:val="both"/>
        <w:rPr>
          <w:rFonts w:ascii="Times New Roman" w:eastAsia="Times New Roman" w:hAnsi="Times New Roman" w:cs="Times New Roman"/>
          <w:sz w:val="24"/>
          <w:szCs w:val="24"/>
          <w:lang w:eastAsia="ru-RU"/>
        </w:rPr>
      </w:pPr>
      <w:r w:rsidRPr="00764825">
        <w:rPr>
          <w:rFonts w:ascii="Times New Roman" w:eastAsia="Times New Roman" w:hAnsi="Times New Roman" w:cs="Times New Roman"/>
          <w:sz w:val="24"/>
          <w:szCs w:val="24"/>
          <w:lang w:eastAsia="ru-RU"/>
        </w:rPr>
        <w:t>Библиотекари МБУК «МЦБС» Полес</w:t>
      </w:r>
      <w:r w:rsidR="00040942">
        <w:rPr>
          <w:rFonts w:ascii="Times New Roman" w:eastAsia="Times New Roman" w:hAnsi="Times New Roman" w:cs="Times New Roman"/>
          <w:sz w:val="24"/>
          <w:szCs w:val="24"/>
          <w:lang w:eastAsia="ru-RU"/>
        </w:rPr>
        <w:t>с</w:t>
      </w:r>
      <w:r w:rsidRPr="00764825">
        <w:rPr>
          <w:rFonts w:ascii="Times New Roman" w:eastAsia="Times New Roman" w:hAnsi="Times New Roman" w:cs="Times New Roman"/>
          <w:sz w:val="24"/>
          <w:szCs w:val="24"/>
          <w:lang w:eastAsia="ru-RU"/>
        </w:rPr>
        <w:t xml:space="preserve">кого муниципального округа проводят работу по продвижению книг и чтения для всех категорий пользователей. Работа велась по различным тематическим направлениям, также активно использовались виртуальные форматы в сети Интернет. Онлайн-мероприятия, проводимые в библиотеках, помогли читателям узнать много интересного, не выходя из дома. </w:t>
      </w:r>
    </w:p>
    <w:p w:rsidR="009C75F6" w:rsidRPr="00764825" w:rsidRDefault="009C75F6" w:rsidP="00764825">
      <w:pPr>
        <w:tabs>
          <w:tab w:val="left" w:pos="13620"/>
        </w:tabs>
        <w:spacing w:after="0" w:line="240" w:lineRule="auto"/>
        <w:ind w:firstLine="709"/>
        <w:jc w:val="both"/>
        <w:rPr>
          <w:rFonts w:ascii="Times New Roman" w:eastAsia="Times New Roman" w:hAnsi="Times New Roman" w:cs="Times New Roman"/>
          <w:sz w:val="24"/>
          <w:szCs w:val="24"/>
          <w:lang w:eastAsia="ru-RU"/>
        </w:rPr>
      </w:pPr>
      <w:r w:rsidRPr="00764825">
        <w:rPr>
          <w:rFonts w:ascii="Times New Roman" w:eastAsia="Times New Roman" w:hAnsi="Times New Roman" w:cs="Times New Roman"/>
          <w:sz w:val="24"/>
          <w:szCs w:val="24"/>
          <w:lang w:eastAsia="ru-RU"/>
        </w:rPr>
        <w:t>Библиотечное обслуживание в библиотеках МБУК «МЦБС» Полесского муниципального округа всегда ориентируется в соответствии с запросами и требованиями пользователей. При составлении годового плана учитываются мнения читателей по тематик</w:t>
      </w:r>
      <w:r w:rsidR="00764825" w:rsidRPr="00764825">
        <w:rPr>
          <w:rFonts w:ascii="Times New Roman" w:eastAsia="Times New Roman" w:hAnsi="Times New Roman" w:cs="Times New Roman"/>
          <w:sz w:val="24"/>
          <w:szCs w:val="24"/>
          <w:lang w:eastAsia="ru-RU"/>
        </w:rPr>
        <w:t>е</w:t>
      </w:r>
      <w:r w:rsidRPr="00764825">
        <w:rPr>
          <w:rFonts w:ascii="Times New Roman" w:eastAsia="Times New Roman" w:hAnsi="Times New Roman" w:cs="Times New Roman"/>
          <w:sz w:val="24"/>
          <w:szCs w:val="24"/>
          <w:lang w:eastAsia="ru-RU"/>
        </w:rPr>
        <w:t xml:space="preserve"> массовых мероприятий. Изучаются запросы по дополнительным услугам </w:t>
      </w:r>
      <w:proofErr w:type="spellStart"/>
      <w:r w:rsidRPr="00764825">
        <w:rPr>
          <w:rFonts w:ascii="Times New Roman" w:eastAsia="Times New Roman" w:hAnsi="Times New Roman" w:cs="Times New Roman"/>
          <w:sz w:val="24"/>
          <w:szCs w:val="24"/>
          <w:lang w:eastAsia="ru-RU"/>
        </w:rPr>
        <w:t>внестационарного</w:t>
      </w:r>
      <w:proofErr w:type="spellEnd"/>
      <w:r w:rsidRPr="00764825">
        <w:rPr>
          <w:rFonts w:ascii="Times New Roman" w:eastAsia="Times New Roman" w:hAnsi="Times New Roman" w:cs="Times New Roman"/>
          <w:sz w:val="24"/>
          <w:szCs w:val="24"/>
          <w:lang w:eastAsia="ru-RU"/>
        </w:rPr>
        <w:t xml:space="preserve"> обслуживания. </w:t>
      </w:r>
    </w:p>
    <w:p w:rsidR="009C75F6" w:rsidRPr="00764825" w:rsidRDefault="009C75F6" w:rsidP="00764825">
      <w:pPr>
        <w:tabs>
          <w:tab w:val="left" w:pos="13620"/>
        </w:tabs>
        <w:spacing w:after="0" w:line="240" w:lineRule="auto"/>
        <w:ind w:firstLine="709"/>
        <w:jc w:val="both"/>
        <w:rPr>
          <w:rFonts w:ascii="Times New Roman" w:eastAsia="Times New Roman" w:hAnsi="Times New Roman" w:cs="Times New Roman"/>
          <w:sz w:val="24"/>
          <w:szCs w:val="24"/>
          <w:lang w:eastAsia="ru-RU"/>
        </w:rPr>
      </w:pPr>
      <w:r w:rsidRPr="00764825">
        <w:rPr>
          <w:rFonts w:ascii="Times New Roman" w:eastAsia="Times New Roman" w:hAnsi="Times New Roman" w:cs="Times New Roman"/>
          <w:sz w:val="24"/>
          <w:szCs w:val="24"/>
          <w:lang w:eastAsia="ru-RU"/>
        </w:rPr>
        <w:t>В течение года библиотеки МБУК «МЦБС» Полесского муниципального округа обслуживали все категории читателей: дет</w:t>
      </w:r>
      <w:r w:rsidR="00764825" w:rsidRPr="00764825">
        <w:rPr>
          <w:rFonts w:ascii="Times New Roman" w:eastAsia="Times New Roman" w:hAnsi="Times New Roman" w:cs="Times New Roman"/>
          <w:sz w:val="24"/>
          <w:szCs w:val="24"/>
          <w:lang w:eastAsia="ru-RU"/>
        </w:rPr>
        <w:t xml:space="preserve">и до 14 лет, молодежь, взрослые. Наибольший процент читателей составляют </w:t>
      </w:r>
      <w:r w:rsidRPr="00764825">
        <w:rPr>
          <w:rFonts w:ascii="Times New Roman" w:eastAsia="Times New Roman" w:hAnsi="Times New Roman" w:cs="Times New Roman"/>
          <w:sz w:val="24"/>
          <w:szCs w:val="24"/>
          <w:lang w:eastAsia="ru-RU"/>
        </w:rPr>
        <w:t>взрослые. На втором</w:t>
      </w:r>
      <w:r w:rsidR="00764825" w:rsidRPr="00764825">
        <w:rPr>
          <w:rFonts w:ascii="Times New Roman" w:eastAsia="Times New Roman" w:hAnsi="Times New Roman" w:cs="Times New Roman"/>
          <w:sz w:val="24"/>
          <w:szCs w:val="24"/>
          <w:lang w:eastAsia="ru-RU"/>
        </w:rPr>
        <w:t xml:space="preserve"> месте – дети, затем юношество</w:t>
      </w:r>
      <w:r w:rsidRPr="00764825">
        <w:rPr>
          <w:rFonts w:ascii="Times New Roman" w:eastAsia="Times New Roman" w:hAnsi="Times New Roman" w:cs="Times New Roman"/>
          <w:sz w:val="24"/>
          <w:szCs w:val="24"/>
          <w:lang w:eastAsia="ru-RU"/>
        </w:rPr>
        <w:t xml:space="preserve">. </w:t>
      </w:r>
    </w:p>
    <w:p w:rsidR="009C75F6" w:rsidRPr="00764825" w:rsidRDefault="009C75F6" w:rsidP="00764825">
      <w:pPr>
        <w:tabs>
          <w:tab w:val="left" w:pos="13620"/>
        </w:tabs>
        <w:spacing w:after="0" w:line="240" w:lineRule="auto"/>
        <w:ind w:firstLine="709"/>
        <w:jc w:val="both"/>
        <w:rPr>
          <w:rFonts w:ascii="Times New Roman" w:eastAsia="Times New Roman" w:hAnsi="Times New Roman" w:cs="Times New Roman"/>
          <w:sz w:val="24"/>
          <w:szCs w:val="24"/>
          <w:lang w:eastAsia="ru-RU"/>
        </w:rPr>
      </w:pPr>
      <w:r w:rsidRPr="00764825">
        <w:rPr>
          <w:rFonts w:ascii="Times New Roman" w:eastAsia="Times New Roman" w:hAnsi="Times New Roman" w:cs="Times New Roman"/>
          <w:sz w:val="24"/>
          <w:szCs w:val="24"/>
          <w:lang w:eastAsia="ru-RU"/>
        </w:rPr>
        <w:t xml:space="preserve">Подростки </w:t>
      </w:r>
      <w:r w:rsidR="00764825" w:rsidRPr="00764825">
        <w:rPr>
          <w:rFonts w:ascii="Times New Roman" w:eastAsia="Times New Roman" w:hAnsi="Times New Roman" w:cs="Times New Roman"/>
          <w:sz w:val="24"/>
          <w:szCs w:val="24"/>
          <w:lang w:eastAsia="ru-RU"/>
        </w:rPr>
        <w:t>в основном</w:t>
      </w:r>
      <w:r w:rsidRPr="00764825">
        <w:rPr>
          <w:rFonts w:ascii="Times New Roman" w:eastAsia="Times New Roman" w:hAnsi="Times New Roman" w:cs="Times New Roman"/>
          <w:sz w:val="24"/>
          <w:szCs w:val="24"/>
          <w:lang w:eastAsia="ru-RU"/>
        </w:rPr>
        <w:t xml:space="preserve"> читают по школьной программе. Взрослые предпочитают любовные романы, классику, фантаст</w:t>
      </w:r>
      <w:r w:rsidR="00764825" w:rsidRPr="00764825">
        <w:rPr>
          <w:rFonts w:ascii="Times New Roman" w:eastAsia="Times New Roman" w:hAnsi="Times New Roman" w:cs="Times New Roman"/>
          <w:sz w:val="24"/>
          <w:szCs w:val="24"/>
          <w:lang w:eastAsia="ru-RU"/>
        </w:rPr>
        <w:t>ику, боевики (зависит от пола).</w:t>
      </w:r>
    </w:p>
    <w:p w:rsidR="009C75F6" w:rsidRPr="008F0932" w:rsidRDefault="009C75F6" w:rsidP="008F0932">
      <w:pPr>
        <w:pStyle w:val="1"/>
        <w:spacing w:before="120" w:line="240" w:lineRule="auto"/>
        <w:jc w:val="center"/>
        <w:rPr>
          <w:rFonts w:ascii="Times New Roman" w:hAnsi="Times New Roman"/>
          <w:sz w:val="24"/>
          <w:szCs w:val="24"/>
        </w:rPr>
      </w:pPr>
      <w:bookmarkStart w:id="49" w:name="_Ref126609114"/>
      <w:r w:rsidRPr="00764825">
        <w:rPr>
          <w:rFonts w:ascii="Times New Roman" w:hAnsi="Times New Roman"/>
          <w:sz w:val="24"/>
          <w:szCs w:val="24"/>
        </w:rPr>
        <w:lastRenderedPageBreak/>
        <w:t>8. Справочно-библиографическое, информационное и социально-правовое</w:t>
      </w:r>
      <w:r w:rsidRPr="008F0932">
        <w:rPr>
          <w:rFonts w:ascii="Times New Roman" w:hAnsi="Times New Roman"/>
          <w:sz w:val="24"/>
          <w:szCs w:val="24"/>
        </w:rPr>
        <w:t xml:space="preserve"> обслуживание пользователей</w:t>
      </w:r>
      <w:bookmarkEnd w:id="49"/>
      <w:r w:rsidRPr="008F0932">
        <w:rPr>
          <w:rFonts w:ascii="Times New Roman" w:hAnsi="Times New Roman"/>
          <w:sz w:val="24"/>
          <w:szCs w:val="24"/>
        </w:rPr>
        <w:t xml:space="preserve"> </w:t>
      </w:r>
    </w:p>
    <w:p w:rsidR="009C75F6" w:rsidRPr="00D8145E" w:rsidRDefault="009C75F6" w:rsidP="0004094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50" w:name="_Ref126609119"/>
      <w:r w:rsidRPr="00D8145E">
        <w:rPr>
          <w:rFonts w:ascii="Times New Roman" w:eastAsia="Times New Roman" w:hAnsi="Times New Roman" w:cs="Times New Roman"/>
          <w:color w:val="auto"/>
          <w:sz w:val="24"/>
          <w:szCs w:val="24"/>
          <w:lang w:eastAsia="ar-SA"/>
        </w:rPr>
        <w:t>8.1. Организация и ведение справочно-библиографического аппарата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w:t>
      </w:r>
      <w:bookmarkEnd w:id="50"/>
      <w:r w:rsidRPr="00D8145E">
        <w:rPr>
          <w:rFonts w:ascii="Times New Roman" w:eastAsia="Times New Roman" w:hAnsi="Times New Roman" w:cs="Times New Roman"/>
          <w:color w:val="auto"/>
          <w:sz w:val="24"/>
          <w:szCs w:val="24"/>
          <w:lang w:eastAsia="ar-SA"/>
        </w:rPr>
        <w:t xml:space="preserve"> </w:t>
      </w:r>
    </w:p>
    <w:p w:rsidR="007E7BA0" w:rsidRDefault="007E7BA0" w:rsidP="009C75F6">
      <w:pPr>
        <w:suppressAutoHyphens/>
        <w:spacing w:after="0" w:line="240" w:lineRule="auto"/>
        <w:ind w:firstLine="708"/>
        <w:jc w:val="both"/>
        <w:rPr>
          <w:rFonts w:ascii="Times New Roman" w:eastAsia="SimSun" w:hAnsi="Times New Roman" w:cs="Times New Roman"/>
          <w:sz w:val="24"/>
          <w:szCs w:val="24"/>
          <w:lang w:eastAsia="ar-SA"/>
        </w:rPr>
      </w:pPr>
      <w:r w:rsidRPr="007E7BA0">
        <w:rPr>
          <w:rFonts w:ascii="Times New Roman" w:eastAsia="SimSun" w:hAnsi="Times New Roman" w:cs="Times New Roman"/>
          <w:sz w:val="24"/>
          <w:szCs w:val="24"/>
          <w:lang w:eastAsia="ar-SA"/>
        </w:rPr>
        <w:t xml:space="preserve">В библиотеках ЦБС ведутся: алфавитный, систематический, электронный каталоги, систематическая картотека статей, </w:t>
      </w:r>
      <w:r>
        <w:rPr>
          <w:rFonts w:ascii="Times New Roman" w:eastAsia="SimSun" w:hAnsi="Times New Roman" w:cs="Times New Roman"/>
          <w:sz w:val="24"/>
          <w:szCs w:val="24"/>
          <w:lang w:eastAsia="ar-SA"/>
        </w:rPr>
        <w:t>краеведческая картотека</w:t>
      </w:r>
      <w:r w:rsidRPr="007E7BA0">
        <w:rPr>
          <w:rFonts w:ascii="Times New Roman" w:eastAsia="SimSun" w:hAnsi="Times New Roman" w:cs="Times New Roman"/>
          <w:sz w:val="24"/>
          <w:szCs w:val="24"/>
          <w:lang w:eastAsia="ar-SA"/>
        </w:rPr>
        <w:t xml:space="preserve">. На протяжении </w:t>
      </w:r>
      <w:r>
        <w:rPr>
          <w:rFonts w:ascii="Times New Roman" w:eastAsia="SimSun" w:hAnsi="Times New Roman" w:cs="Times New Roman"/>
          <w:sz w:val="24"/>
          <w:szCs w:val="24"/>
          <w:lang w:eastAsia="ar-SA"/>
        </w:rPr>
        <w:t>2022</w:t>
      </w:r>
      <w:r w:rsidRPr="007E7BA0">
        <w:rPr>
          <w:rFonts w:ascii="Times New Roman" w:eastAsia="SimSun" w:hAnsi="Times New Roman" w:cs="Times New Roman"/>
          <w:sz w:val="24"/>
          <w:szCs w:val="24"/>
          <w:lang w:eastAsia="ar-SA"/>
        </w:rPr>
        <w:t xml:space="preserve"> го</w:t>
      </w:r>
      <w:r>
        <w:rPr>
          <w:rFonts w:ascii="Times New Roman" w:eastAsia="SimSun" w:hAnsi="Times New Roman" w:cs="Times New Roman"/>
          <w:sz w:val="24"/>
          <w:szCs w:val="24"/>
          <w:lang w:eastAsia="ar-SA"/>
        </w:rPr>
        <w:t>да велась работа со справочно-</w:t>
      </w:r>
      <w:r w:rsidRPr="007E7BA0">
        <w:rPr>
          <w:rFonts w:ascii="Times New Roman" w:eastAsia="SimSun" w:hAnsi="Times New Roman" w:cs="Times New Roman"/>
          <w:sz w:val="24"/>
          <w:szCs w:val="24"/>
          <w:lang w:eastAsia="ar-SA"/>
        </w:rPr>
        <w:t>библиографическим аппаратом библиотек. Каталоги пополнялись новыми карточками, про</w:t>
      </w:r>
      <w:r>
        <w:rPr>
          <w:rFonts w:ascii="Times New Roman" w:eastAsia="SimSun" w:hAnsi="Times New Roman" w:cs="Times New Roman"/>
          <w:sz w:val="24"/>
          <w:szCs w:val="24"/>
          <w:lang w:eastAsia="ar-SA"/>
        </w:rPr>
        <w:t>водилось текущее редактирование</w:t>
      </w:r>
      <w:r w:rsidRPr="007E7BA0">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и изъятие</w:t>
      </w:r>
      <w:r w:rsidRPr="007E7BA0">
        <w:rPr>
          <w:rFonts w:ascii="Times New Roman" w:eastAsia="SimSun" w:hAnsi="Times New Roman" w:cs="Times New Roman"/>
          <w:sz w:val="24"/>
          <w:szCs w:val="24"/>
          <w:lang w:eastAsia="ar-SA"/>
        </w:rPr>
        <w:t xml:space="preserve"> карточек на списанную литературу. </w:t>
      </w:r>
    </w:p>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Информация по запросам читателей выполняется в режиме «вопрос – ответ» дифференцированно: при личном посещении, по телефону, или через электронную почту (либо </w:t>
      </w:r>
      <w:proofErr w:type="spellStart"/>
      <w:r w:rsidRPr="009C75F6">
        <w:rPr>
          <w:rFonts w:ascii="Times New Roman" w:eastAsia="SimSun" w:hAnsi="Times New Roman" w:cs="Times New Roman"/>
          <w:sz w:val="24"/>
          <w:szCs w:val="24"/>
          <w:lang w:eastAsia="ar-SA"/>
        </w:rPr>
        <w:t>соцстранички</w:t>
      </w:r>
      <w:proofErr w:type="spellEnd"/>
      <w:r w:rsidRPr="009C75F6">
        <w:rPr>
          <w:rFonts w:ascii="Times New Roman" w:eastAsia="SimSun" w:hAnsi="Times New Roman" w:cs="Times New Roman"/>
          <w:sz w:val="24"/>
          <w:szCs w:val="24"/>
          <w:lang w:eastAsia="ar-SA"/>
        </w:rPr>
        <w:t xml:space="preserve"> в сети) библиотеки. В случае отсутствия данной литературы в библиотеках, справки выполняются с помощью сети Интернет и справочной правовой системы «Консультант Плюс».</w:t>
      </w:r>
    </w:p>
    <w:p w:rsidR="009C75F6" w:rsidRPr="00D8145E" w:rsidRDefault="009C75F6" w:rsidP="00040942">
      <w:pPr>
        <w:pStyle w:val="2"/>
        <w:spacing w:before="0" w:line="240" w:lineRule="auto"/>
        <w:ind w:firstLine="709"/>
        <w:jc w:val="both"/>
        <w:rPr>
          <w:rFonts w:ascii="Times New Roman" w:eastAsia="SimSun" w:hAnsi="Times New Roman" w:cs="Times New Roman"/>
          <w:color w:val="auto"/>
          <w:sz w:val="24"/>
          <w:szCs w:val="24"/>
          <w:lang w:eastAsia="ar-SA"/>
        </w:rPr>
      </w:pPr>
      <w:bookmarkStart w:id="51" w:name="_Ref126609129"/>
      <w:r w:rsidRPr="00D8145E">
        <w:rPr>
          <w:rFonts w:ascii="Times New Roman" w:eastAsia="SimSun" w:hAnsi="Times New Roman" w:cs="Times New Roman"/>
          <w:color w:val="auto"/>
          <w:sz w:val="24"/>
          <w:szCs w:val="24"/>
          <w:lang w:eastAsia="ar-SA"/>
        </w:rPr>
        <w:t>8.2. 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w:t>
      </w:r>
      <w:bookmarkEnd w:id="51"/>
      <w:r w:rsidRPr="00D8145E">
        <w:rPr>
          <w:rFonts w:ascii="Times New Roman" w:eastAsia="SimSu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Справочно-библиографическое обслуживание на протяжении многих лет остаётся одним из важнейших направлений деятельности библиотек. Информационные запросы и потребности пользователей со временем расширяются и усложняются, поэтому помимо классической формы справочно-библиографического обслуживания, библиотекарями используется новая, активно развивающаяся на основе информационных технологий. Оперативно удовлетворялись тематические, фактографические, уточняющие и адресные запросы, как при личном присутствии читателей, так и по телефону. </w:t>
      </w:r>
    </w:p>
    <w:p w:rsidR="009C75F6" w:rsidRP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Источником поиска служат СБА, СПС Консультант+ (108 обращен</w:t>
      </w:r>
      <w:r w:rsidR="007E7BA0">
        <w:rPr>
          <w:rFonts w:ascii="Times New Roman" w:eastAsia="SimSun" w:hAnsi="Times New Roman" w:cs="Times New Roman"/>
          <w:sz w:val="24"/>
          <w:szCs w:val="24"/>
          <w:lang w:eastAsia="ar-SA"/>
        </w:rPr>
        <w:t xml:space="preserve">ий), </w:t>
      </w:r>
      <w:proofErr w:type="spellStart"/>
      <w:r w:rsidR="007E7BA0">
        <w:rPr>
          <w:rFonts w:ascii="Times New Roman" w:eastAsia="SimSun" w:hAnsi="Times New Roman" w:cs="Times New Roman"/>
          <w:sz w:val="24"/>
          <w:szCs w:val="24"/>
          <w:lang w:eastAsia="ar-SA"/>
        </w:rPr>
        <w:t>интернет-</w:t>
      </w:r>
      <w:r w:rsidRPr="009C75F6">
        <w:rPr>
          <w:rFonts w:ascii="Times New Roman" w:eastAsia="SimSun" w:hAnsi="Times New Roman" w:cs="Times New Roman"/>
          <w:sz w:val="24"/>
          <w:szCs w:val="24"/>
          <w:lang w:eastAsia="ar-SA"/>
        </w:rPr>
        <w:t>ресурсы</w:t>
      </w:r>
      <w:proofErr w:type="spellEnd"/>
      <w:r w:rsidRPr="009C75F6">
        <w:rPr>
          <w:rFonts w:ascii="Times New Roman" w:eastAsia="SimSun" w:hAnsi="Times New Roman" w:cs="Times New Roman"/>
          <w:sz w:val="24"/>
          <w:szCs w:val="24"/>
          <w:lang w:eastAsia="ar-SA"/>
        </w:rPr>
        <w:t>.</w:t>
      </w:r>
    </w:p>
    <w:p w:rsidR="009C75F6" w:rsidRPr="00D8145E" w:rsidRDefault="009C75F6" w:rsidP="007910F6">
      <w:pPr>
        <w:pStyle w:val="2"/>
        <w:spacing w:before="0" w:line="240" w:lineRule="auto"/>
        <w:ind w:firstLine="709"/>
        <w:jc w:val="both"/>
        <w:rPr>
          <w:rFonts w:ascii="Times New Roman" w:eastAsia="SimSun" w:hAnsi="Times New Roman" w:cs="Times New Roman"/>
          <w:color w:val="auto"/>
          <w:sz w:val="24"/>
          <w:szCs w:val="24"/>
          <w:lang w:eastAsia="ar-SA"/>
        </w:rPr>
      </w:pPr>
      <w:bookmarkStart w:id="52" w:name="_Ref126609140"/>
      <w:r w:rsidRPr="00D8145E">
        <w:rPr>
          <w:rFonts w:ascii="Times New Roman" w:eastAsia="SimSun" w:hAnsi="Times New Roman" w:cs="Times New Roman"/>
          <w:color w:val="auto"/>
          <w:sz w:val="24"/>
          <w:szCs w:val="24"/>
          <w:lang w:eastAsia="ar-SA"/>
        </w:rPr>
        <w:t>8.3. Использование межбиблиотечного и внутрисистемного абонементов (МБА и ВСО), электронной доставки документов (ЭДД) в муниципальных библиотеках.</w:t>
      </w:r>
      <w:bookmarkEnd w:id="52"/>
      <w:r w:rsidRPr="00D8145E">
        <w:rPr>
          <w:rFonts w:ascii="Times New Roman" w:eastAsia="SimSun" w:hAnsi="Times New Roman" w:cs="Times New Roman"/>
          <w:color w:val="auto"/>
          <w:sz w:val="24"/>
          <w:szCs w:val="24"/>
          <w:lang w:eastAsia="ar-SA"/>
        </w:rPr>
        <w:t xml:space="preserve"> </w:t>
      </w:r>
    </w:p>
    <w:p w:rsid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Внутрисистемный книгообмен и МБА обеспечивают читателям нашего муниципального округа возможность получать необходимую литературу. В основном внутрисистемный книгообмен используется для выполнения тематических и индивидуальных заявок пользователей. За 2022 год по системе ВСО пользовались 4 библиотеки из 13. </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53" w:name="_Ref126609144"/>
      <w:r w:rsidRPr="00D8145E">
        <w:rPr>
          <w:rFonts w:ascii="Times New Roman" w:eastAsia="Times New Roman" w:hAnsi="Times New Roman" w:cs="Times New Roman"/>
          <w:color w:val="auto"/>
          <w:sz w:val="24"/>
          <w:szCs w:val="24"/>
          <w:lang w:eastAsia="ar-SA"/>
        </w:rPr>
        <w:t>8.4. Формирование информационной культуры пользователей.</w:t>
      </w:r>
      <w:bookmarkEnd w:id="53"/>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 целью формирования информационной культуры пользователей в МБУК «МЦБС» Полесского городского округа проводился ряд мероприятий: индивидуальные консультации, экскурсии, библиотечные уроки, дни информации, библиотечные викторины, информационные игры. В течение года во всех библиотеках проходили Дни информации «Новые книги». Все комплексные информационные мероприятия сопровождались проведением выставок-просмотров и обзоров.</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19.</w:t>
      </w:r>
      <w:r w:rsidRPr="009C75F6">
        <w:rPr>
          <w:rFonts w:ascii="Times New Roman" w:eastAsia="SimSun" w:hAnsi="Times New Roman" w:cs="Times New Roman"/>
          <w:sz w:val="24"/>
          <w:szCs w:val="24"/>
          <w:lang w:eastAsia="ar-SA"/>
        </w:rPr>
        <w:t xml:space="preserve"> Количество проведенных дней информаций </w:t>
      </w:r>
      <w:r w:rsidRPr="009C75F6">
        <w:rPr>
          <w:rFonts w:ascii="Times New Roman" w:eastAsia="SimSun" w:hAnsi="Times New Roman" w:cs="Times New Roman"/>
          <w:sz w:val="24"/>
          <w:szCs w:val="24"/>
          <w:lang w:eastAsia="ar-SA"/>
        </w:rPr>
        <w:br/>
        <w:t>и экскурсий в библиотеки за 2020-2022 гг.</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Calibri" w:eastAsia="SimSun" w:hAnsi="Calibri" w:cs="Calibri"/>
          <w:noProof/>
          <w:lang w:eastAsia="ru-RU"/>
        </w:rPr>
        <w:lastRenderedPageBreak/>
        <w:drawing>
          <wp:inline distT="0" distB="0" distL="0" distR="0" wp14:anchorId="2AA4CC50" wp14:editId="0F3EEAE3">
            <wp:extent cx="4991100" cy="24098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C75F6" w:rsidRPr="00D8145E" w:rsidRDefault="009C75F6" w:rsidP="007910F6">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54" w:name="_Ref126609149"/>
      <w:r w:rsidRPr="00D8145E">
        <w:rPr>
          <w:rFonts w:ascii="Times New Roman" w:eastAsia="Times New Roman" w:hAnsi="Times New Roman" w:cs="Times New Roman"/>
          <w:color w:val="auto"/>
          <w:sz w:val="24"/>
          <w:szCs w:val="24"/>
          <w:lang w:eastAsia="ar-SA"/>
        </w:rPr>
        <w:t>8.5. Деятельность Публичных центров правовой и социально значимой информации на базе муниципальных библиотек.</w:t>
      </w:r>
      <w:bookmarkEnd w:id="54"/>
      <w:r w:rsidRPr="00D8145E">
        <w:rPr>
          <w:rFonts w:ascii="Times New Roman" w:eastAsia="Times New Roman" w:hAnsi="Times New Roman" w:cs="Times New Roman"/>
          <w:color w:val="auto"/>
          <w:sz w:val="24"/>
          <w:szCs w:val="24"/>
          <w:lang w:eastAsia="ar-SA"/>
        </w:rPr>
        <w:t xml:space="preserve"> </w:t>
      </w:r>
    </w:p>
    <w:p w:rsidR="009C75F6" w:rsidRDefault="009C75F6" w:rsidP="009C75F6">
      <w:pPr>
        <w:suppressAutoHyphens/>
        <w:spacing w:after="0" w:line="240" w:lineRule="auto"/>
        <w:ind w:firstLine="708"/>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читальном зале ЦМБ действует Центр правовой информации. Библиотека предлагает населению бесплатно пользоваться электронной базой справочной правовой системы «Консультант Плюс». Ответственный за работу Центра – библиотекарь читального зала, так как нет специально выделенной штатной единицы.</w:t>
      </w:r>
    </w:p>
    <w:p w:rsidR="00084D19" w:rsidRPr="009C75F6" w:rsidRDefault="00084D19" w:rsidP="00084D19">
      <w:pPr>
        <w:suppressAutoHyphens/>
        <w:spacing w:after="0" w:line="240" w:lineRule="auto"/>
        <w:ind w:firstLine="70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Количество обращений к </w:t>
      </w:r>
      <w:r w:rsidRPr="009C75F6">
        <w:rPr>
          <w:rFonts w:ascii="Times New Roman" w:eastAsia="SimSun" w:hAnsi="Times New Roman" w:cs="Times New Roman"/>
          <w:sz w:val="24"/>
          <w:szCs w:val="24"/>
          <w:lang w:eastAsia="ar-SA"/>
        </w:rPr>
        <w:t>электронной базой справочной прав</w:t>
      </w:r>
      <w:r>
        <w:rPr>
          <w:rFonts w:ascii="Times New Roman" w:eastAsia="SimSun" w:hAnsi="Times New Roman" w:cs="Times New Roman"/>
          <w:sz w:val="24"/>
          <w:szCs w:val="24"/>
          <w:lang w:eastAsia="ar-SA"/>
        </w:rPr>
        <w:t xml:space="preserve">овой системы «Консультант Плюс» уменьшилось на 27% </w:t>
      </w:r>
      <w:r w:rsidR="005B0EF0">
        <w:rPr>
          <w:rFonts w:ascii="Times New Roman" w:eastAsia="SimSun" w:hAnsi="Times New Roman" w:cs="Times New Roman"/>
          <w:sz w:val="24"/>
          <w:szCs w:val="24"/>
          <w:lang w:eastAsia="ar-SA"/>
        </w:rPr>
        <w:t>к 2021 году, посетители пользуются другими электронными справочно-правовыми системами.</w:t>
      </w:r>
    </w:p>
    <w:p w:rsidR="009C75F6" w:rsidRPr="009C75F6" w:rsidRDefault="009C75F6" w:rsidP="009C75F6">
      <w:pPr>
        <w:suppressAutoHyphens/>
        <w:spacing w:after="0" w:line="240" w:lineRule="auto"/>
        <w:ind w:firstLine="708"/>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Диаграмма 20.</w:t>
      </w:r>
      <w:r w:rsidRPr="009C75F6">
        <w:rPr>
          <w:rFonts w:ascii="Times New Roman" w:eastAsia="SimSun" w:hAnsi="Times New Roman" w:cs="Times New Roman"/>
          <w:sz w:val="24"/>
          <w:szCs w:val="24"/>
          <w:lang w:eastAsia="ar-SA"/>
        </w:rPr>
        <w:t xml:space="preserve"> Количество обращений к электронной базе справочно-правовой системы «Консультант Плюс» за 2020-2022 гг.</w:t>
      </w:r>
    </w:p>
    <w:p w:rsidR="009C75F6" w:rsidRPr="009C75F6" w:rsidRDefault="009C75F6" w:rsidP="009C75F6">
      <w:pPr>
        <w:suppressAutoHyphens/>
        <w:spacing w:after="0" w:line="240" w:lineRule="auto"/>
        <w:ind w:firstLine="708"/>
        <w:jc w:val="center"/>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rPr>
          <w:rFonts w:ascii="Times New Roman" w:eastAsia="SimSun" w:hAnsi="Times New Roman" w:cs="Times New Roman"/>
          <w:sz w:val="24"/>
          <w:szCs w:val="24"/>
          <w:lang w:eastAsia="ar-SA"/>
        </w:rPr>
      </w:pPr>
      <w:r>
        <w:rPr>
          <w:rFonts w:ascii="Calibri" w:eastAsia="SimSun" w:hAnsi="Calibri" w:cs="Calibri"/>
          <w:noProof/>
          <w:lang w:eastAsia="ru-RU"/>
        </w:rPr>
        <w:drawing>
          <wp:inline distT="0" distB="0" distL="0" distR="0" wp14:anchorId="7BC5C76D" wp14:editId="6D808CF1">
            <wp:extent cx="4991100" cy="24098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C75F6" w:rsidRPr="00D8145E" w:rsidRDefault="009C75F6" w:rsidP="003E35B2">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55" w:name="_Ref126609153"/>
      <w:r w:rsidRPr="00D8145E">
        <w:rPr>
          <w:rFonts w:ascii="Times New Roman" w:eastAsia="Times New Roman" w:hAnsi="Times New Roman" w:cs="Times New Roman"/>
          <w:color w:val="auto"/>
          <w:sz w:val="24"/>
          <w:szCs w:val="24"/>
          <w:lang w:eastAsia="ar-SA"/>
        </w:rPr>
        <w:t>8.6. Деятельность Многофункциональных центров (МФЦ) по оказанию государственных услуг на базе муниципальных библиотек.</w:t>
      </w:r>
      <w:bookmarkEnd w:id="55"/>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2022 г. услуги не оказывались.</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56" w:name="_Ref126609159"/>
      <w:r w:rsidRPr="00D8145E">
        <w:rPr>
          <w:rFonts w:ascii="Times New Roman" w:eastAsia="Times New Roman" w:hAnsi="Times New Roman" w:cs="Times New Roman"/>
          <w:color w:val="auto"/>
          <w:sz w:val="24"/>
          <w:szCs w:val="24"/>
          <w:lang w:eastAsia="ar-SA"/>
        </w:rPr>
        <w:t>8.7. Выпуск библиографической продукции.</w:t>
      </w:r>
      <w:bookmarkEnd w:id="56"/>
      <w:r w:rsidRPr="00D8145E">
        <w:rPr>
          <w:rFonts w:ascii="Times New Roman" w:eastAsia="Times New Roman" w:hAnsi="Times New Roman" w:cs="Times New Roman"/>
          <w:color w:val="auto"/>
          <w:sz w:val="24"/>
          <w:szCs w:val="24"/>
          <w:lang w:eastAsia="ar-SA"/>
        </w:rPr>
        <w:t xml:space="preserve"> </w:t>
      </w:r>
    </w:p>
    <w:p w:rsidR="009C75F6" w:rsidRPr="009C75F6" w:rsidRDefault="00F002A3" w:rsidP="009C75F6">
      <w:pPr>
        <w:suppressAutoHyphens/>
        <w:spacing w:after="0" w:line="240" w:lineRule="auto"/>
        <w:ind w:firstLine="708"/>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Придавалось </w:t>
      </w:r>
      <w:r w:rsidRPr="009C75F6">
        <w:rPr>
          <w:rFonts w:ascii="Times New Roman" w:eastAsia="SimSun" w:hAnsi="Times New Roman" w:cs="Times New Roman"/>
          <w:color w:val="000000"/>
          <w:sz w:val="24"/>
          <w:szCs w:val="24"/>
          <w:lang w:eastAsia="ar-SA"/>
        </w:rPr>
        <w:t xml:space="preserve">большое значение в течение всего года выпуску </w:t>
      </w:r>
      <w:r w:rsidR="009C75F6" w:rsidRPr="009C75F6">
        <w:rPr>
          <w:rFonts w:ascii="Times New Roman" w:eastAsia="SimSun" w:hAnsi="Times New Roman" w:cs="Times New Roman"/>
          <w:color w:val="000000"/>
          <w:sz w:val="24"/>
          <w:szCs w:val="24"/>
          <w:lang w:eastAsia="ar-SA"/>
        </w:rPr>
        <w:t xml:space="preserve">библиографической продукции. </w:t>
      </w:r>
      <w:r>
        <w:rPr>
          <w:rFonts w:ascii="Times New Roman" w:eastAsia="SimSun" w:hAnsi="Times New Roman" w:cs="Times New Roman"/>
          <w:color w:val="000000"/>
          <w:sz w:val="24"/>
          <w:szCs w:val="24"/>
          <w:lang w:eastAsia="ar-SA"/>
        </w:rPr>
        <w:t xml:space="preserve">Всего </w:t>
      </w:r>
      <w:r w:rsidR="009C75F6" w:rsidRPr="009C75F6">
        <w:rPr>
          <w:rFonts w:ascii="Times New Roman" w:eastAsia="SimSun" w:hAnsi="Times New Roman" w:cs="Times New Roman"/>
          <w:color w:val="000000"/>
          <w:sz w:val="24"/>
          <w:szCs w:val="24"/>
          <w:lang w:eastAsia="ar-SA"/>
        </w:rPr>
        <w:t>выпущено 151 единиц</w:t>
      </w:r>
      <w:r>
        <w:rPr>
          <w:rFonts w:ascii="Times New Roman" w:eastAsia="SimSun" w:hAnsi="Times New Roman" w:cs="Times New Roman"/>
          <w:color w:val="000000"/>
          <w:sz w:val="24"/>
          <w:szCs w:val="24"/>
          <w:lang w:eastAsia="ar-SA"/>
        </w:rPr>
        <w:t xml:space="preserve">а продукции – это </w:t>
      </w:r>
      <w:r w:rsidR="009C75F6" w:rsidRPr="009C75F6">
        <w:rPr>
          <w:rFonts w:ascii="Times New Roman" w:eastAsia="SimSun" w:hAnsi="Times New Roman" w:cs="Times New Roman"/>
          <w:color w:val="000000"/>
          <w:sz w:val="24"/>
          <w:szCs w:val="24"/>
          <w:lang w:eastAsia="ar-SA"/>
        </w:rPr>
        <w:t xml:space="preserve">буклеты, памятки, книжные закладки, </w:t>
      </w:r>
      <w:proofErr w:type="spellStart"/>
      <w:r w:rsidR="009C75F6" w:rsidRPr="009C75F6">
        <w:rPr>
          <w:rFonts w:ascii="Times New Roman" w:eastAsia="SimSun" w:hAnsi="Times New Roman" w:cs="Times New Roman"/>
          <w:color w:val="000000"/>
          <w:sz w:val="24"/>
          <w:szCs w:val="24"/>
          <w:lang w:eastAsia="ar-SA"/>
        </w:rPr>
        <w:t>флаеры</w:t>
      </w:r>
      <w:proofErr w:type="spellEnd"/>
      <w:r w:rsidR="009C75F6" w:rsidRPr="009C75F6">
        <w:rPr>
          <w:rFonts w:ascii="Times New Roman" w:eastAsia="SimSun" w:hAnsi="Times New Roman" w:cs="Times New Roman"/>
          <w:color w:val="000000"/>
          <w:sz w:val="24"/>
          <w:szCs w:val="24"/>
          <w:lang w:eastAsia="ar-SA"/>
        </w:rPr>
        <w:t>, информационные листы, рекомендательные списки литературы, приглашения.</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1</w:t>
      </w:r>
      <w:r w:rsidR="008C3382">
        <w:rPr>
          <w:rFonts w:ascii="Times New Roman" w:eastAsia="SimSun" w:hAnsi="Times New Roman" w:cs="Times New Roman"/>
          <w:b/>
          <w:sz w:val="24"/>
          <w:szCs w:val="24"/>
          <w:lang w:eastAsia="ar-SA"/>
        </w:rPr>
        <w:t>5</w:t>
      </w:r>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Выпуск библиографической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26"/>
        <w:gridCol w:w="6750"/>
        <w:gridCol w:w="992"/>
      </w:tblGrid>
      <w:tr w:rsidR="003E35B2" w:rsidRPr="009C75F6" w:rsidTr="003E35B2">
        <w:trPr>
          <w:trHeight w:val="454"/>
        </w:trPr>
        <w:tc>
          <w:tcPr>
            <w:tcW w:w="284" w:type="pct"/>
            <w:shd w:val="clear" w:color="auto" w:fill="auto"/>
            <w:vAlign w:val="center"/>
          </w:tcPr>
          <w:p w:rsidR="009C75F6" w:rsidRPr="009C75F6" w:rsidRDefault="009C75F6" w:rsidP="003E35B2">
            <w:pPr>
              <w:spacing w:after="0" w:line="240" w:lineRule="auto"/>
              <w:rPr>
                <w:rFonts w:ascii="Times New Roman" w:eastAsia="Calibri" w:hAnsi="Times New Roman" w:cs="Times New Roman"/>
                <w:b/>
                <w:sz w:val="24"/>
                <w:szCs w:val="24"/>
              </w:rPr>
            </w:pPr>
            <w:r w:rsidRPr="009C75F6">
              <w:rPr>
                <w:rFonts w:ascii="Times New Roman" w:eastAsia="Calibri" w:hAnsi="Times New Roman" w:cs="Times New Roman"/>
                <w:b/>
                <w:sz w:val="24"/>
                <w:szCs w:val="24"/>
              </w:rPr>
              <w:t>№ п\п</w:t>
            </w: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b/>
                <w:sz w:val="24"/>
                <w:szCs w:val="24"/>
              </w:rPr>
            </w:pPr>
            <w:r w:rsidRPr="009C75F6">
              <w:rPr>
                <w:rFonts w:ascii="Times New Roman" w:eastAsia="Calibri" w:hAnsi="Times New Roman" w:cs="Times New Roman"/>
                <w:b/>
                <w:sz w:val="24"/>
                <w:szCs w:val="24"/>
              </w:rPr>
              <w:t>Дата</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b/>
                <w:sz w:val="24"/>
                <w:szCs w:val="24"/>
              </w:rPr>
            </w:pPr>
            <w:r w:rsidRPr="009C75F6">
              <w:rPr>
                <w:rFonts w:ascii="Times New Roman" w:eastAsia="Calibri" w:hAnsi="Times New Roman" w:cs="Times New Roman"/>
                <w:b/>
                <w:sz w:val="24"/>
                <w:szCs w:val="24"/>
              </w:rPr>
              <w:t>Наименование</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b/>
                <w:sz w:val="24"/>
                <w:szCs w:val="24"/>
              </w:rPr>
            </w:pPr>
            <w:r w:rsidRPr="009C75F6">
              <w:rPr>
                <w:rFonts w:ascii="Times New Roman" w:eastAsia="Calibri" w:hAnsi="Times New Roman" w:cs="Times New Roman"/>
                <w:b/>
                <w:sz w:val="24"/>
                <w:szCs w:val="24"/>
              </w:rPr>
              <w:t>Кол-во</w:t>
            </w:r>
          </w:p>
        </w:tc>
      </w:tr>
      <w:tr w:rsidR="003E35B2" w:rsidRPr="009C75F6" w:rsidTr="003E35B2">
        <w:trPr>
          <w:trHeight w:val="51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15.02.2022</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Папка досье «Символы русской культуры» (к году культурного наследия народов России)</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15.02.2022</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Памятка «Традиции русского народа»</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20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18.03.2022</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Памятка «Крым наш! Мы вместе!</w:t>
            </w:r>
            <w:r w:rsidR="00F002A3">
              <w:rPr>
                <w:rFonts w:ascii="Times New Roman" w:eastAsia="Calibri" w:hAnsi="Times New Roman" w:cs="Times New Roman"/>
                <w:sz w:val="24"/>
                <w:szCs w:val="24"/>
              </w:rPr>
              <w:t>»</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15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Май 2022</w:t>
            </w:r>
          </w:p>
        </w:tc>
        <w:tc>
          <w:tcPr>
            <w:tcW w:w="350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 xml:space="preserve">Приглашение на </w:t>
            </w:r>
            <w:proofErr w:type="spellStart"/>
            <w:r w:rsidRPr="009C75F6">
              <w:rPr>
                <w:rFonts w:ascii="Times New Roman" w:eastAsia="Calibri" w:hAnsi="Times New Roman" w:cs="Times New Roman"/>
                <w:sz w:val="24"/>
                <w:szCs w:val="24"/>
              </w:rPr>
              <w:t>Библионочь</w:t>
            </w:r>
            <w:proofErr w:type="spellEnd"/>
            <w:r w:rsidRPr="009C75F6">
              <w:rPr>
                <w:rFonts w:ascii="Times New Roman" w:eastAsia="Calibri" w:hAnsi="Times New Roman" w:cs="Times New Roman"/>
                <w:sz w:val="24"/>
                <w:szCs w:val="24"/>
              </w:rPr>
              <w:t xml:space="preserve"> - 2022</w:t>
            </w:r>
          </w:p>
        </w:tc>
        <w:tc>
          <w:tcPr>
            <w:tcW w:w="51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50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08.06.2022</w:t>
            </w:r>
          </w:p>
        </w:tc>
        <w:tc>
          <w:tcPr>
            <w:tcW w:w="350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Рекомендательные списки литературы «Читаем летом», 9 класс</w:t>
            </w:r>
          </w:p>
        </w:tc>
        <w:tc>
          <w:tcPr>
            <w:tcW w:w="51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10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08.06.2022</w:t>
            </w:r>
          </w:p>
        </w:tc>
        <w:tc>
          <w:tcPr>
            <w:tcW w:w="350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Рекомендательные списки литературы «Читаем летом», 10 класс</w:t>
            </w:r>
          </w:p>
        </w:tc>
        <w:tc>
          <w:tcPr>
            <w:tcW w:w="51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10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08.06.2022</w:t>
            </w:r>
          </w:p>
        </w:tc>
        <w:tc>
          <w:tcPr>
            <w:tcW w:w="350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Рекомендательные списки литературы «Читаем летом», 11 класс</w:t>
            </w:r>
          </w:p>
        </w:tc>
        <w:tc>
          <w:tcPr>
            <w:tcW w:w="518" w:type="pct"/>
            <w:shd w:val="clear" w:color="auto" w:fill="auto"/>
            <w:vAlign w:val="center"/>
          </w:tcPr>
          <w:p w:rsidR="009C75F6" w:rsidRPr="009C75F6" w:rsidRDefault="009C75F6" w:rsidP="009C75F6">
            <w:pPr>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10 шт.</w:t>
            </w:r>
          </w:p>
        </w:tc>
      </w:tr>
      <w:tr w:rsidR="003E35B2" w:rsidRPr="009C75F6" w:rsidTr="003E35B2">
        <w:trPr>
          <w:trHeight w:val="635"/>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08.08.2022</w:t>
            </w:r>
          </w:p>
        </w:tc>
        <w:tc>
          <w:tcPr>
            <w:tcW w:w="3508" w:type="pct"/>
            <w:shd w:val="clear" w:color="auto" w:fill="auto"/>
            <w:vAlign w:val="center"/>
          </w:tcPr>
          <w:p w:rsidR="009C75F6" w:rsidRPr="009C75F6" w:rsidRDefault="009C75F6" w:rsidP="00F002A3">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Памятка «Великие личности периода Отечественной войны 1812</w:t>
            </w:r>
            <w:r w:rsidR="00F002A3">
              <w:rPr>
                <w:rFonts w:ascii="Times New Roman" w:eastAsia="Calibri" w:hAnsi="Times New Roman" w:cs="Times New Roman"/>
                <w:sz w:val="24"/>
                <w:szCs w:val="24"/>
              </w:rPr>
              <w:t> </w:t>
            </w:r>
            <w:r w:rsidRPr="009C75F6">
              <w:rPr>
                <w:rFonts w:ascii="Times New Roman" w:eastAsia="Calibri" w:hAnsi="Times New Roman" w:cs="Times New Roman"/>
                <w:sz w:val="24"/>
                <w:szCs w:val="24"/>
              </w:rPr>
              <w:t>г.: Д. Давыдов, Б.-де-Толли, П. И. Багратион, Наполеон Бонапарт и др.»</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15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14.08.2022</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Буклет «Три спаса»</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10 шт.</w:t>
            </w:r>
          </w:p>
        </w:tc>
      </w:tr>
      <w:tr w:rsidR="003E35B2" w:rsidRPr="009C75F6" w:rsidTr="003E35B2">
        <w:trPr>
          <w:trHeight w:val="340"/>
        </w:trPr>
        <w:tc>
          <w:tcPr>
            <w:tcW w:w="284" w:type="pct"/>
            <w:shd w:val="clear" w:color="auto" w:fill="auto"/>
            <w:vAlign w:val="center"/>
          </w:tcPr>
          <w:p w:rsidR="009C75F6" w:rsidRPr="009C75F6" w:rsidRDefault="009C75F6" w:rsidP="003E35B2">
            <w:pPr>
              <w:numPr>
                <w:ilvl w:val="0"/>
                <w:numId w:val="29"/>
              </w:numPr>
              <w:suppressAutoHyphens/>
              <w:spacing w:after="0" w:line="240" w:lineRule="auto"/>
              <w:ind w:left="0" w:firstLine="0"/>
              <w:rPr>
                <w:rFonts w:ascii="Times New Roman" w:eastAsia="Calibri" w:hAnsi="Times New Roman" w:cs="Times New Roman"/>
                <w:sz w:val="24"/>
                <w:szCs w:val="24"/>
              </w:rPr>
            </w:pPr>
          </w:p>
        </w:tc>
        <w:tc>
          <w:tcPr>
            <w:tcW w:w="691"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22.08.2022</w:t>
            </w:r>
          </w:p>
        </w:tc>
        <w:tc>
          <w:tcPr>
            <w:tcW w:w="350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Памятка-листовка «Символы великой державы»</w:t>
            </w:r>
          </w:p>
        </w:tc>
        <w:tc>
          <w:tcPr>
            <w:tcW w:w="518" w:type="pct"/>
            <w:shd w:val="clear" w:color="auto" w:fill="auto"/>
            <w:vAlign w:val="center"/>
          </w:tcPr>
          <w:p w:rsidR="009C75F6" w:rsidRPr="009C75F6" w:rsidRDefault="009C75F6" w:rsidP="009C75F6">
            <w:pPr>
              <w:tabs>
                <w:tab w:val="left" w:pos="2895"/>
              </w:tab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rPr>
              <w:t>10 шт.</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9C75F6">
        <w:rPr>
          <w:rFonts w:ascii="Times New Roman" w:eastAsia="SimSun" w:hAnsi="Times New Roman" w:cs="Times New Roman"/>
          <w:b/>
          <w:sz w:val="24"/>
          <w:szCs w:val="24"/>
          <w:lang w:eastAsia="ar-SA"/>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p w:rsidR="009C75F6" w:rsidRPr="009C75F6" w:rsidRDefault="009C75F6" w:rsidP="009C75F6">
      <w:pPr>
        <w:suppressAutoHyphens/>
        <w:spacing w:after="0" w:line="240" w:lineRule="auto"/>
        <w:ind w:firstLine="709"/>
        <w:jc w:val="both"/>
        <w:rPr>
          <w:rFonts w:ascii="TimesNewRomanPSMT" w:eastAsia="SimSun" w:hAnsi="TimesNewRomanPSMT" w:cs="font242" w:hint="eastAsia"/>
          <w:color w:val="000000"/>
          <w:sz w:val="24"/>
          <w:szCs w:val="24"/>
          <w:lang w:eastAsia="ar-SA"/>
        </w:rPr>
      </w:pPr>
      <w:r w:rsidRPr="009C75F6">
        <w:rPr>
          <w:rFonts w:ascii="TimesNewRomanPSMT" w:eastAsia="SimSun" w:hAnsi="TimesNewRomanPSMT" w:cs="font242"/>
          <w:color w:val="000000"/>
          <w:sz w:val="24"/>
          <w:szCs w:val="24"/>
          <w:lang w:eastAsia="ar-SA"/>
        </w:rPr>
        <w:t xml:space="preserve">Справочно-библиографическое, информационное и социально-правовое обслуживание </w:t>
      </w:r>
      <w:r w:rsidR="00F002A3">
        <w:rPr>
          <w:rFonts w:ascii="TimesNewRomanPSMT" w:eastAsia="SimSun" w:hAnsi="TimesNewRomanPSMT" w:cs="font242"/>
          <w:color w:val="000000"/>
          <w:sz w:val="24"/>
          <w:szCs w:val="24"/>
          <w:lang w:eastAsia="ar-SA"/>
        </w:rPr>
        <w:t>является</w:t>
      </w:r>
      <w:r w:rsidRPr="009C75F6">
        <w:rPr>
          <w:rFonts w:ascii="TimesNewRomanPSMT" w:eastAsia="SimSun" w:hAnsi="TimesNewRomanPSMT" w:cs="font242"/>
          <w:color w:val="000000"/>
          <w:sz w:val="24"/>
          <w:szCs w:val="24"/>
          <w:lang w:eastAsia="ar-SA"/>
        </w:rPr>
        <w:t xml:space="preserve"> </w:t>
      </w:r>
      <w:r w:rsidR="00F002A3">
        <w:rPr>
          <w:rFonts w:ascii="TimesNewRomanPSMT" w:eastAsia="SimSun" w:hAnsi="TimesNewRomanPSMT" w:cs="font242"/>
          <w:color w:val="000000"/>
          <w:sz w:val="24"/>
          <w:szCs w:val="24"/>
          <w:lang w:eastAsia="ar-SA"/>
        </w:rPr>
        <w:t>важным направлением</w:t>
      </w:r>
      <w:r w:rsidRPr="009C75F6">
        <w:rPr>
          <w:rFonts w:ascii="TimesNewRomanPSMT" w:eastAsia="SimSun" w:hAnsi="TimesNewRomanPSMT" w:cs="font242"/>
          <w:color w:val="000000"/>
          <w:sz w:val="24"/>
          <w:szCs w:val="24"/>
          <w:lang w:eastAsia="ar-SA"/>
        </w:rPr>
        <w:t xml:space="preserve"> деятельности</w:t>
      </w:r>
      <w:r w:rsidR="00F002A3">
        <w:rPr>
          <w:rFonts w:ascii="TimesNewRomanPSMT" w:eastAsia="SimSun" w:hAnsi="TimesNewRomanPSMT" w:cs="font242"/>
          <w:color w:val="000000"/>
          <w:sz w:val="24"/>
          <w:szCs w:val="24"/>
          <w:lang w:eastAsia="ar-SA"/>
        </w:rPr>
        <w:t xml:space="preserve"> библиотеки</w:t>
      </w:r>
      <w:r w:rsidRPr="009C75F6">
        <w:rPr>
          <w:rFonts w:ascii="TimesNewRomanPSMT" w:eastAsia="SimSun" w:hAnsi="TimesNewRomanPSMT" w:cs="font242"/>
          <w:color w:val="000000"/>
          <w:sz w:val="24"/>
          <w:szCs w:val="24"/>
          <w:lang w:eastAsia="ar-SA"/>
        </w:rPr>
        <w:t>. В работе используются как традиционные формы работы, так и с применением новых технологий (обслуживание в удаленном режиме). Но в последние г</w:t>
      </w:r>
      <w:r w:rsidR="00F37BC3">
        <w:rPr>
          <w:rFonts w:ascii="TimesNewRomanPSMT" w:eastAsia="SimSun" w:hAnsi="TimesNewRomanPSMT" w:cs="font242"/>
          <w:color w:val="000000"/>
          <w:sz w:val="24"/>
          <w:szCs w:val="24"/>
          <w:lang w:eastAsia="ar-SA"/>
        </w:rPr>
        <w:t>оды прослеживается тенденция снижения</w:t>
      </w:r>
      <w:r w:rsidRPr="009C75F6">
        <w:rPr>
          <w:rFonts w:ascii="TimesNewRomanPSMT" w:eastAsia="SimSun" w:hAnsi="TimesNewRomanPSMT" w:cs="font242"/>
          <w:color w:val="000000"/>
          <w:sz w:val="24"/>
          <w:szCs w:val="24"/>
          <w:lang w:eastAsia="ar-SA"/>
        </w:rPr>
        <w:t xml:space="preserve"> показателей. Возможные причины: уменьшение количества запросов при наличии других источников информации (Интернет).</w:t>
      </w:r>
    </w:p>
    <w:p w:rsidR="009C75F6" w:rsidRPr="008F0932" w:rsidRDefault="009C75F6" w:rsidP="008F0932">
      <w:pPr>
        <w:pStyle w:val="1"/>
        <w:spacing w:before="120" w:line="240" w:lineRule="auto"/>
        <w:jc w:val="center"/>
        <w:rPr>
          <w:rFonts w:ascii="Times New Roman" w:hAnsi="Times New Roman"/>
          <w:sz w:val="24"/>
          <w:szCs w:val="24"/>
        </w:rPr>
      </w:pPr>
      <w:bookmarkStart w:id="57" w:name="_Ref126609163"/>
      <w:r w:rsidRPr="008F0932">
        <w:rPr>
          <w:rFonts w:ascii="Times New Roman" w:hAnsi="Times New Roman"/>
          <w:sz w:val="24"/>
          <w:szCs w:val="24"/>
        </w:rPr>
        <w:t>9. Краеведческая деятельность библиотек</w:t>
      </w:r>
      <w:bookmarkEnd w:id="57"/>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58" w:name="_Ref126609181"/>
      <w:r w:rsidRPr="00D8145E">
        <w:rPr>
          <w:rFonts w:ascii="Times New Roman" w:eastAsia="Times New Roman" w:hAnsi="Times New Roman" w:cs="Times New Roman"/>
          <w:color w:val="auto"/>
          <w:sz w:val="24"/>
          <w:szCs w:val="24"/>
          <w:lang w:eastAsia="ar-SA"/>
        </w:rPr>
        <w:t>9.1. Реализация краеведческих проектов, в том числе корпоративных.</w:t>
      </w:r>
      <w:bookmarkEnd w:id="58"/>
      <w:r w:rsidRPr="00D8145E">
        <w:rPr>
          <w:rFonts w:ascii="Times New Roman" w:eastAsia="Times New Roman" w:hAnsi="Times New Roman" w:cs="Times New Roman"/>
          <w:color w:val="auto"/>
          <w:sz w:val="24"/>
          <w:szCs w:val="24"/>
          <w:lang w:eastAsia="ar-SA"/>
        </w:rPr>
        <w:t xml:space="preserve"> </w:t>
      </w:r>
    </w:p>
    <w:p w:rsidR="00B0565B" w:rsidRPr="0062434A" w:rsidRDefault="00E36EA4" w:rsidP="0062434A">
      <w:pPr>
        <w:suppressAutoHyphens/>
        <w:spacing w:after="0" w:line="240" w:lineRule="auto"/>
        <w:ind w:firstLine="709"/>
        <w:jc w:val="both"/>
        <w:rPr>
          <w:rFonts w:ascii="Times New Roman" w:eastAsia="SimSun" w:hAnsi="Times New Roman" w:cs="Times New Roman"/>
          <w:bCs/>
          <w:sz w:val="24"/>
          <w:szCs w:val="24"/>
          <w:shd w:val="clear" w:color="auto" w:fill="FFFFFF"/>
          <w:lang w:eastAsia="ar-SA"/>
        </w:rPr>
      </w:pPr>
      <w:r w:rsidRPr="0062434A">
        <w:rPr>
          <w:rFonts w:ascii="Times New Roman" w:eastAsia="SimSun" w:hAnsi="Times New Roman" w:cs="Times New Roman"/>
          <w:sz w:val="24"/>
          <w:szCs w:val="24"/>
          <w:shd w:val="clear" w:color="auto" w:fill="FFFFFF"/>
          <w:lang w:eastAsia="ar-SA"/>
        </w:rPr>
        <w:t>Краеведческая деятельность занимает важное место в работе МБУК «МЦБС» Полесского муниципального округа. На данном</w:t>
      </w:r>
      <w:r w:rsidR="00F7663C" w:rsidRPr="0062434A">
        <w:rPr>
          <w:rFonts w:ascii="Times New Roman" w:eastAsia="SimSun" w:hAnsi="Times New Roman" w:cs="Times New Roman"/>
          <w:sz w:val="24"/>
          <w:szCs w:val="24"/>
          <w:shd w:val="clear" w:color="auto" w:fill="FFFFFF"/>
          <w:lang w:eastAsia="ar-SA"/>
        </w:rPr>
        <w:t xml:space="preserve"> этапе налажены партнерские с</w:t>
      </w:r>
      <w:r w:rsidRPr="0062434A">
        <w:rPr>
          <w:rFonts w:ascii="Times New Roman" w:eastAsia="SimSun" w:hAnsi="Times New Roman" w:cs="Times New Roman"/>
          <w:sz w:val="24"/>
          <w:szCs w:val="24"/>
          <w:shd w:val="clear" w:color="auto" w:fill="FFFFFF"/>
          <w:lang w:eastAsia="ar-SA"/>
        </w:rPr>
        <w:t>вяз</w:t>
      </w:r>
      <w:r w:rsidR="00F7663C" w:rsidRPr="0062434A">
        <w:rPr>
          <w:rFonts w:ascii="Times New Roman" w:eastAsia="SimSun" w:hAnsi="Times New Roman" w:cs="Times New Roman"/>
          <w:sz w:val="24"/>
          <w:szCs w:val="24"/>
          <w:shd w:val="clear" w:color="auto" w:fill="FFFFFF"/>
          <w:lang w:eastAsia="ar-SA"/>
        </w:rPr>
        <w:t>и</w:t>
      </w:r>
      <w:r w:rsidRPr="0062434A">
        <w:rPr>
          <w:rFonts w:ascii="Times New Roman" w:eastAsia="SimSun" w:hAnsi="Times New Roman" w:cs="Times New Roman"/>
          <w:sz w:val="24"/>
          <w:szCs w:val="24"/>
          <w:shd w:val="clear" w:color="auto" w:fill="FFFFFF"/>
          <w:lang w:eastAsia="ar-SA"/>
        </w:rPr>
        <w:t xml:space="preserve"> с </w:t>
      </w:r>
      <w:r w:rsidR="00F7663C" w:rsidRPr="0062434A">
        <w:rPr>
          <w:rFonts w:ascii="Times New Roman" w:eastAsia="SimSun" w:hAnsi="Times New Roman" w:cs="Times New Roman"/>
          <w:bCs/>
          <w:sz w:val="24"/>
          <w:szCs w:val="24"/>
          <w:shd w:val="clear" w:color="auto" w:fill="FFFFFF"/>
          <w:lang w:eastAsia="ar-SA"/>
        </w:rPr>
        <w:t xml:space="preserve">частным музеем «Старая немецкая школа </w:t>
      </w:r>
      <w:proofErr w:type="spellStart"/>
      <w:r w:rsidR="00F7663C" w:rsidRPr="0062434A">
        <w:rPr>
          <w:rFonts w:ascii="Times New Roman" w:eastAsia="SimSun" w:hAnsi="Times New Roman" w:cs="Times New Roman"/>
          <w:bCs/>
          <w:sz w:val="24"/>
          <w:szCs w:val="24"/>
          <w:shd w:val="clear" w:color="auto" w:fill="FFFFFF"/>
          <w:lang w:eastAsia="ar-SA"/>
        </w:rPr>
        <w:t>Вальдвинкель</w:t>
      </w:r>
      <w:proofErr w:type="spellEnd"/>
      <w:r w:rsidR="00F7663C" w:rsidRPr="0062434A">
        <w:rPr>
          <w:rFonts w:ascii="Times New Roman" w:eastAsia="SimSun" w:hAnsi="Times New Roman" w:cs="Times New Roman"/>
          <w:bCs/>
          <w:sz w:val="24"/>
          <w:szCs w:val="24"/>
          <w:shd w:val="clear" w:color="auto" w:fill="FFFFFF"/>
          <w:lang w:eastAsia="ar-SA"/>
        </w:rPr>
        <w:t xml:space="preserve">», </w:t>
      </w:r>
      <w:proofErr w:type="spellStart"/>
      <w:r w:rsidR="00F7663C" w:rsidRPr="0062434A">
        <w:rPr>
          <w:rFonts w:ascii="Times New Roman" w:eastAsia="SimSun" w:hAnsi="Times New Roman" w:cs="Times New Roman"/>
          <w:bCs/>
          <w:sz w:val="24"/>
          <w:szCs w:val="24"/>
          <w:shd w:val="clear" w:color="auto" w:fill="FFFFFF"/>
          <w:lang w:eastAsia="ar-SA"/>
        </w:rPr>
        <w:t>ТОСами</w:t>
      </w:r>
      <w:proofErr w:type="spellEnd"/>
      <w:r w:rsidR="00F7663C" w:rsidRPr="0062434A">
        <w:rPr>
          <w:rFonts w:ascii="Times New Roman" w:eastAsia="SimSun" w:hAnsi="Times New Roman" w:cs="Times New Roman"/>
          <w:bCs/>
          <w:sz w:val="24"/>
          <w:szCs w:val="24"/>
          <w:shd w:val="clear" w:color="auto" w:fill="FFFFFF"/>
          <w:lang w:eastAsia="ar-SA"/>
        </w:rPr>
        <w:t xml:space="preserve"> «Серебряные знатоки», «Чистый берег»</w:t>
      </w:r>
      <w:r w:rsidR="00637952" w:rsidRPr="0062434A">
        <w:rPr>
          <w:rFonts w:ascii="Times New Roman" w:eastAsia="SimSun" w:hAnsi="Times New Roman" w:cs="Times New Roman"/>
          <w:bCs/>
          <w:sz w:val="24"/>
          <w:szCs w:val="24"/>
          <w:shd w:val="clear" w:color="auto" w:fill="FFFFFF"/>
          <w:lang w:eastAsia="ar-SA"/>
        </w:rPr>
        <w:t>.</w:t>
      </w:r>
      <w:r w:rsidR="00F7663C" w:rsidRPr="0062434A">
        <w:rPr>
          <w:rFonts w:ascii="Times New Roman" w:eastAsia="SimSun" w:hAnsi="Times New Roman" w:cs="Times New Roman"/>
          <w:bCs/>
          <w:sz w:val="24"/>
          <w:szCs w:val="24"/>
          <w:shd w:val="clear" w:color="auto" w:fill="FFFFFF"/>
          <w:lang w:eastAsia="ar-SA"/>
        </w:rPr>
        <w:t xml:space="preserve"> Сотрудничество поспособствовало </w:t>
      </w:r>
      <w:r w:rsidR="00637952" w:rsidRPr="0062434A">
        <w:rPr>
          <w:rFonts w:ascii="Times New Roman" w:eastAsia="SimSun" w:hAnsi="Times New Roman" w:cs="Times New Roman"/>
          <w:bCs/>
          <w:sz w:val="24"/>
          <w:szCs w:val="24"/>
          <w:shd w:val="clear" w:color="auto" w:fill="FFFFFF"/>
          <w:lang w:eastAsia="ar-SA"/>
        </w:rPr>
        <w:t>выигрышу в 2020 году</w:t>
      </w:r>
      <w:r w:rsidR="00F7663C" w:rsidRPr="0062434A">
        <w:rPr>
          <w:rFonts w:ascii="Times New Roman" w:eastAsia="SimSun" w:hAnsi="Times New Roman" w:cs="Times New Roman"/>
          <w:bCs/>
          <w:sz w:val="24"/>
          <w:szCs w:val="24"/>
          <w:shd w:val="clear" w:color="auto" w:fill="FFFFFF"/>
          <w:lang w:eastAsia="ar-SA"/>
        </w:rPr>
        <w:t xml:space="preserve"> в </w:t>
      </w:r>
      <w:proofErr w:type="spellStart"/>
      <w:r w:rsidR="00637952" w:rsidRPr="0062434A">
        <w:rPr>
          <w:rFonts w:ascii="Times New Roman" w:eastAsia="SimSun" w:hAnsi="Times New Roman" w:cs="Times New Roman"/>
          <w:bCs/>
          <w:sz w:val="24"/>
          <w:szCs w:val="24"/>
          <w:shd w:val="clear" w:color="auto" w:fill="FFFFFF"/>
          <w:lang w:eastAsia="ar-SA"/>
        </w:rPr>
        <w:t>грантовом</w:t>
      </w:r>
      <w:proofErr w:type="spellEnd"/>
      <w:r w:rsidR="00637952" w:rsidRPr="0062434A">
        <w:rPr>
          <w:rFonts w:ascii="Times New Roman" w:eastAsia="SimSun" w:hAnsi="Times New Roman" w:cs="Times New Roman"/>
          <w:bCs/>
          <w:sz w:val="24"/>
          <w:szCs w:val="24"/>
          <w:shd w:val="clear" w:color="auto" w:fill="FFFFFF"/>
          <w:lang w:eastAsia="ar-SA"/>
        </w:rPr>
        <w:t xml:space="preserve"> </w:t>
      </w:r>
      <w:r w:rsidR="00F7663C" w:rsidRPr="0062434A">
        <w:rPr>
          <w:rFonts w:ascii="Times New Roman" w:eastAsia="SimSun" w:hAnsi="Times New Roman" w:cs="Times New Roman"/>
          <w:bCs/>
          <w:sz w:val="24"/>
          <w:szCs w:val="24"/>
          <w:shd w:val="clear" w:color="auto" w:fill="FFFFFF"/>
          <w:lang w:eastAsia="ar-SA"/>
        </w:rPr>
        <w:t xml:space="preserve">конкурсе </w:t>
      </w:r>
      <w:r w:rsidR="00637952" w:rsidRPr="0062434A">
        <w:rPr>
          <w:rFonts w:ascii="Times New Roman" w:eastAsia="SimSun" w:hAnsi="Times New Roman" w:cs="Times New Roman"/>
          <w:bCs/>
          <w:sz w:val="24"/>
          <w:szCs w:val="24"/>
          <w:lang w:eastAsia="ar-SA"/>
        </w:rPr>
        <w:t xml:space="preserve">«Культурная мозаика: партнерская сеть» (Фонд Тимченко) </w:t>
      </w:r>
      <w:r w:rsidR="00F7663C" w:rsidRPr="0062434A">
        <w:rPr>
          <w:rFonts w:ascii="Times New Roman" w:eastAsia="SimSun" w:hAnsi="Times New Roman" w:cs="Times New Roman"/>
          <w:bCs/>
          <w:sz w:val="24"/>
          <w:szCs w:val="24"/>
          <w:shd w:val="clear" w:color="auto" w:fill="FFFFFF"/>
          <w:lang w:eastAsia="ar-SA"/>
        </w:rPr>
        <w:t>с проектом</w:t>
      </w:r>
      <w:r w:rsidR="00637952" w:rsidRPr="0062434A">
        <w:rPr>
          <w:rFonts w:ascii="Times New Roman" w:eastAsia="SimSun" w:hAnsi="Times New Roman" w:cs="Times New Roman"/>
          <w:bCs/>
          <w:sz w:val="24"/>
          <w:szCs w:val="24"/>
          <w:shd w:val="clear" w:color="auto" w:fill="FFFFFF"/>
          <w:lang w:eastAsia="ar-SA"/>
        </w:rPr>
        <w:t xml:space="preserve"> постройки беседки</w:t>
      </w:r>
      <w:r w:rsidR="00F7663C" w:rsidRPr="0062434A">
        <w:rPr>
          <w:rFonts w:ascii="Times New Roman" w:eastAsia="SimSun" w:hAnsi="Times New Roman" w:cs="Times New Roman"/>
          <w:bCs/>
          <w:sz w:val="24"/>
          <w:szCs w:val="24"/>
          <w:shd w:val="clear" w:color="auto" w:fill="FFFFFF"/>
          <w:lang w:eastAsia="ar-SA"/>
        </w:rPr>
        <w:t xml:space="preserve"> «Турист читающий»</w:t>
      </w:r>
      <w:r w:rsidR="00637952" w:rsidRPr="0062434A">
        <w:rPr>
          <w:rFonts w:ascii="Times New Roman" w:eastAsia="SimSun" w:hAnsi="Times New Roman" w:cs="Times New Roman"/>
          <w:bCs/>
          <w:sz w:val="24"/>
          <w:szCs w:val="24"/>
          <w:shd w:val="clear" w:color="auto" w:fill="FFFFFF"/>
          <w:lang w:eastAsia="ar-SA"/>
        </w:rPr>
        <w:t xml:space="preserve">, благодаря чему разработаны туристические маршруты по нашему городу, району. Туристические маршруты по улицам, которые носят имена героев </w:t>
      </w:r>
      <w:proofErr w:type="spellStart"/>
      <w:r w:rsidR="00637952" w:rsidRPr="0062434A">
        <w:rPr>
          <w:rFonts w:ascii="Times New Roman" w:eastAsia="SimSun" w:hAnsi="Times New Roman" w:cs="Times New Roman"/>
          <w:bCs/>
          <w:sz w:val="24"/>
          <w:szCs w:val="24"/>
          <w:shd w:val="clear" w:color="auto" w:fill="FFFFFF"/>
          <w:lang w:eastAsia="ar-SA"/>
        </w:rPr>
        <w:t>ВОв</w:t>
      </w:r>
      <w:proofErr w:type="spellEnd"/>
      <w:r w:rsidR="00B0565B" w:rsidRPr="0062434A">
        <w:rPr>
          <w:rFonts w:ascii="Times New Roman" w:eastAsia="SimSun" w:hAnsi="Times New Roman" w:cs="Times New Roman"/>
          <w:bCs/>
          <w:sz w:val="24"/>
          <w:szCs w:val="24"/>
          <w:shd w:val="clear" w:color="auto" w:fill="FFFFFF"/>
          <w:lang w:eastAsia="ar-SA"/>
        </w:rPr>
        <w:t>,</w:t>
      </w:r>
      <w:r w:rsidR="00637952" w:rsidRPr="0062434A">
        <w:rPr>
          <w:rFonts w:ascii="Times New Roman" w:eastAsia="SimSun" w:hAnsi="Times New Roman" w:cs="Times New Roman"/>
          <w:bCs/>
          <w:sz w:val="24"/>
          <w:szCs w:val="24"/>
          <w:shd w:val="clear" w:color="auto" w:fill="FFFFFF"/>
          <w:lang w:eastAsia="ar-SA"/>
        </w:rPr>
        <w:t xml:space="preserve"> начитаются с библиотечной беседки «Турист читающий». </w:t>
      </w:r>
    </w:p>
    <w:p w:rsidR="00A54F0C" w:rsidRPr="0062434A" w:rsidRDefault="00C43539" w:rsidP="0062434A">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62434A">
        <w:rPr>
          <w:rFonts w:ascii="Times New Roman" w:eastAsia="SimSun" w:hAnsi="Times New Roman" w:cs="Times New Roman"/>
          <w:bCs/>
          <w:sz w:val="24"/>
          <w:szCs w:val="24"/>
          <w:shd w:val="clear" w:color="auto" w:fill="FFFFFF"/>
          <w:lang w:eastAsia="ar-SA"/>
        </w:rPr>
        <w:t xml:space="preserve">В </w:t>
      </w:r>
      <w:r w:rsidR="0062434A" w:rsidRPr="0062434A">
        <w:rPr>
          <w:rFonts w:ascii="Times New Roman" w:eastAsia="SimSun" w:hAnsi="Times New Roman" w:cs="Times New Roman"/>
          <w:bCs/>
          <w:sz w:val="24"/>
          <w:szCs w:val="24"/>
          <w:shd w:val="clear" w:color="auto" w:fill="FFFFFF"/>
          <w:lang w:eastAsia="ar-SA"/>
        </w:rPr>
        <w:t>2 июля 2022 года</w:t>
      </w:r>
      <w:r w:rsidRPr="0062434A">
        <w:rPr>
          <w:rFonts w:ascii="Times New Roman" w:eastAsia="SimSun" w:hAnsi="Times New Roman" w:cs="Times New Roman"/>
          <w:bCs/>
          <w:sz w:val="24"/>
          <w:szCs w:val="24"/>
          <w:shd w:val="clear" w:color="auto" w:fill="FFFFFF"/>
          <w:lang w:eastAsia="ar-SA"/>
        </w:rPr>
        <w:t xml:space="preserve"> произошла значимая встреча с </w:t>
      </w:r>
      <w:r w:rsidR="0062434A" w:rsidRPr="0062434A">
        <w:rPr>
          <w:rFonts w:ascii="Times New Roman" w:eastAsia="SimSun" w:hAnsi="Times New Roman" w:cs="Times New Roman"/>
          <w:bCs/>
          <w:sz w:val="24"/>
          <w:szCs w:val="24"/>
          <w:shd w:val="clear" w:color="auto" w:fill="FFFFFF"/>
          <w:lang w:eastAsia="ar-SA"/>
        </w:rPr>
        <w:t>библиотекарями</w:t>
      </w:r>
      <w:r w:rsidRPr="0062434A">
        <w:rPr>
          <w:rFonts w:ascii="Times New Roman" w:eastAsia="SimSun" w:hAnsi="Times New Roman" w:cs="Times New Roman"/>
          <w:bCs/>
          <w:sz w:val="24"/>
          <w:szCs w:val="24"/>
          <w:shd w:val="clear" w:color="auto" w:fill="FFFFFF"/>
          <w:lang w:eastAsia="ar-SA"/>
        </w:rPr>
        <w:t xml:space="preserve"> </w:t>
      </w:r>
      <w:r w:rsidR="0062434A" w:rsidRPr="0062434A">
        <w:rPr>
          <w:rFonts w:ascii="Times New Roman" w:eastAsia="SimSun" w:hAnsi="Times New Roman" w:cs="Times New Roman"/>
          <w:bCs/>
          <w:sz w:val="24"/>
          <w:szCs w:val="24"/>
          <w:shd w:val="clear" w:color="auto" w:fill="FFFFFF"/>
          <w:lang w:eastAsia="ar-SA"/>
        </w:rPr>
        <w:t>Зеленоградской центральной библиотеки</w:t>
      </w:r>
      <w:r w:rsidRPr="0062434A">
        <w:rPr>
          <w:rFonts w:ascii="Times New Roman" w:eastAsia="SimSun" w:hAnsi="Times New Roman" w:cs="Times New Roman"/>
          <w:bCs/>
          <w:sz w:val="24"/>
          <w:szCs w:val="24"/>
          <w:shd w:val="clear" w:color="auto" w:fill="FFFFFF"/>
          <w:lang w:eastAsia="ar-SA"/>
        </w:rPr>
        <w:t xml:space="preserve"> им. Ю.Н. </w:t>
      </w:r>
      <w:proofErr w:type="spellStart"/>
      <w:r w:rsidRPr="0062434A">
        <w:rPr>
          <w:rFonts w:ascii="Times New Roman" w:eastAsia="SimSun" w:hAnsi="Times New Roman" w:cs="Times New Roman"/>
          <w:bCs/>
          <w:sz w:val="24"/>
          <w:szCs w:val="24"/>
          <w:shd w:val="clear" w:color="auto" w:fill="FFFFFF"/>
          <w:lang w:eastAsia="ar-SA"/>
        </w:rPr>
        <w:t>Куранова</w:t>
      </w:r>
      <w:proofErr w:type="spellEnd"/>
      <w:r w:rsidR="00A54F0C" w:rsidRPr="0062434A">
        <w:rPr>
          <w:rFonts w:ascii="Times New Roman" w:eastAsia="SimSun" w:hAnsi="Times New Roman" w:cs="Times New Roman"/>
          <w:bCs/>
          <w:sz w:val="24"/>
          <w:szCs w:val="24"/>
          <w:shd w:val="clear" w:color="auto" w:fill="FFFFFF"/>
          <w:lang w:eastAsia="ar-SA"/>
        </w:rPr>
        <w:t xml:space="preserve">, которые рассказали о деятельности </w:t>
      </w:r>
      <w:r w:rsidR="00A54F0C" w:rsidRPr="0062434A">
        <w:rPr>
          <w:rFonts w:ascii="Times New Roman" w:eastAsia="SimSun" w:hAnsi="Times New Roman" w:cs="Times New Roman"/>
          <w:sz w:val="24"/>
          <w:szCs w:val="24"/>
          <w:shd w:val="clear" w:color="auto" w:fill="FFFFFF"/>
          <w:lang w:eastAsia="ar-SA"/>
        </w:rPr>
        <w:t xml:space="preserve">«Школы экскурсовода для библиотекарей», организованной ими. С ответным визитом </w:t>
      </w:r>
      <w:r w:rsidR="0062434A" w:rsidRPr="0062434A">
        <w:rPr>
          <w:rFonts w:ascii="Times New Roman" w:eastAsia="SimSun" w:hAnsi="Times New Roman" w:cs="Times New Roman"/>
          <w:sz w:val="24"/>
          <w:szCs w:val="24"/>
          <w:shd w:val="clear" w:color="auto" w:fill="FFFFFF"/>
          <w:lang w:eastAsia="ar-SA"/>
        </w:rPr>
        <w:t xml:space="preserve">29 ноября сотрудники центральной библиотеки г. Полесска посетили библиотеку г. Зеленоградска для участия в заключительном занятии в Школе экскурсовода для библиотекарей под названием «Экологический туризм: по обе стороны </w:t>
      </w:r>
      <w:proofErr w:type="spellStart"/>
      <w:r w:rsidR="0062434A" w:rsidRPr="0062434A">
        <w:rPr>
          <w:rFonts w:ascii="Times New Roman" w:eastAsia="SimSun" w:hAnsi="Times New Roman" w:cs="Times New Roman"/>
          <w:sz w:val="24"/>
          <w:szCs w:val="24"/>
          <w:shd w:val="clear" w:color="auto" w:fill="FFFFFF"/>
          <w:lang w:eastAsia="ar-SA"/>
        </w:rPr>
        <w:t>Куршского</w:t>
      </w:r>
      <w:proofErr w:type="spellEnd"/>
      <w:r w:rsidR="0062434A" w:rsidRPr="0062434A">
        <w:rPr>
          <w:rFonts w:ascii="Times New Roman" w:eastAsia="SimSun" w:hAnsi="Times New Roman" w:cs="Times New Roman"/>
          <w:sz w:val="24"/>
          <w:szCs w:val="24"/>
          <w:shd w:val="clear" w:color="auto" w:fill="FFFFFF"/>
          <w:lang w:eastAsia="ar-SA"/>
        </w:rPr>
        <w:t xml:space="preserve"> залива» и с целью обмена опытом</w:t>
      </w:r>
      <w:r w:rsidR="00A54F0C" w:rsidRPr="0062434A">
        <w:rPr>
          <w:rFonts w:ascii="Times New Roman" w:eastAsia="SimSun" w:hAnsi="Times New Roman" w:cs="Times New Roman"/>
          <w:sz w:val="24"/>
          <w:szCs w:val="24"/>
          <w:shd w:val="clear" w:color="auto" w:fill="FFFFFF"/>
          <w:lang w:eastAsia="ar-SA"/>
        </w:rPr>
        <w:t xml:space="preserve"> (27 взрослых).</w:t>
      </w:r>
      <w:r w:rsidR="0062434A" w:rsidRPr="0062434A">
        <w:rPr>
          <w:rFonts w:ascii="Times New Roman" w:eastAsia="SimSun" w:hAnsi="Times New Roman" w:cs="Times New Roman"/>
          <w:sz w:val="24"/>
          <w:szCs w:val="24"/>
          <w:shd w:val="clear" w:color="auto" w:fill="FFFFFF"/>
          <w:lang w:eastAsia="ar-SA"/>
        </w:rPr>
        <w:t xml:space="preserve"> </w:t>
      </w:r>
      <w:r w:rsidR="0062434A" w:rsidRPr="0062434A">
        <w:rPr>
          <w:rFonts w:ascii="Times New Roman" w:hAnsi="Times New Roman" w:cs="Times New Roman"/>
          <w:sz w:val="24"/>
          <w:szCs w:val="24"/>
          <w:shd w:val="clear" w:color="auto" w:fill="FFFFFF"/>
        </w:rPr>
        <w:t xml:space="preserve">Директор МБУК «МЦБС» Полесского муниципального округа) представила видео- презентацию по общим направлениям развития нашего муниципального округа и поделилась опытом работы в сфере туризма. Библиотекарь детского отделения центральной библиотеки поделилась информацией о результатах проектов, которые реализуются в креативном общественном пространстве «Дом Рыбака», созданном в посёлке </w:t>
      </w:r>
      <w:proofErr w:type="spellStart"/>
      <w:r w:rsidR="0062434A" w:rsidRPr="0062434A">
        <w:rPr>
          <w:rFonts w:ascii="Times New Roman" w:hAnsi="Times New Roman" w:cs="Times New Roman"/>
          <w:sz w:val="24"/>
          <w:szCs w:val="24"/>
          <w:shd w:val="clear" w:color="auto" w:fill="FFFFFF"/>
        </w:rPr>
        <w:t>Заливино</w:t>
      </w:r>
      <w:proofErr w:type="spellEnd"/>
      <w:r w:rsidR="0062434A" w:rsidRPr="0062434A">
        <w:rPr>
          <w:rFonts w:ascii="Times New Roman" w:hAnsi="Times New Roman" w:cs="Times New Roman"/>
          <w:sz w:val="24"/>
          <w:szCs w:val="24"/>
          <w:shd w:val="clear" w:color="auto" w:fill="FFFFFF"/>
        </w:rPr>
        <w:t xml:space="preserve"> в рамках проекта «Край </w:t>
      </w:r>
      <w:proofErr w:type="spellStart"/>
      <w:r w:rsidR="0062434A" w:rsidRPr="0062434A">
        <w:rPr>
          <w:rFonts w:ascii="Times New Roman" w:hAnsi="Times New Roman" w:cs="Times New Roman"/>
          <w:sz w:val="24"/>
          <w:szCs w:val="24"/>
          <w:shd w:val="clear" w:color="auto" w:fill="FFFFFF"/>
        </w:rPr>
        <w:t>куршских</w:t>
      </w:r>
      <w:proofErr w:type="spellEnd"/>
      <w:r w:rsidR="0062434A" w:rsidRPr="0062434A">
        <w:rPr>
          <w:rFonts w:ascii="Times New Roman" w:hAnsi="Times New Roman" w:cs="Times New Roman"/>
          <w:sz w:val="24"/>
          <w:szCs w:val="24"/>
          <w:shd w:val="clear" w:color="auto" w:fill="FFFFFF"/>
        </w:rPr>
        <w:t xml:space="preserve"> рыбаков», реализованного ТОС «Чистый берег». «Дом рыбака» включает в себя музей, выставочный зал, в котором проходят экскурсии, мастер-классы, выставки, организуются практические выезды школьников, проводятся экологические акции «Чистые берега».</w:t>
      </w:r>
    </w:p>
    <w:p w:rsidR="009C75F6" w:rsidRPr="0062434A" w:rsidRDefault="009C75F6" w:rsidP="0062434A">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62434A">
        <w:rPr>
          <w:rFonts w:ascii="Times New Roman" w:eastAsia="SimSun" w:hAnsi="Times New Roman" w:cs="Times New Roman"/>
          <w:sz w:val="24"/>
          <w:szCs w:val="24"/>
          <w:shd w:val="clear" w:color="auto" w:fill="FFFFFF"/>
          <w:lang w:eastAsia="ar-SA"/>
        </w:rPr>
        <w:t xml:space="preserve">Сотрудничество между городами неслучайно и обусловлено географическим положением. </w:t>
      </w:r>
      <w:proofErr w:type="gramStart"/>
      <w:r w:rsidRPr="0062434A">
        <w:rPr>
          <w:rFonts w:ascii="Times New Roman" w:eastAsia="SimSun" w:hAnsi="Times New Roman" w:cs="Times New Roman"/>
          <w:sz w:val="24"/>
          <w:szCs w:val="24"/>
          <w:shd w:val="clear" w:color="auto" w:fill="FFFFFF"/>
          <w:lang w:eastAsia="ar-SA"/>
        </w:rPr>
        <w:t>С одной стороны</w:t>
      </w:r>
      <w:proofErr w:type="gramEnd"/>
      <w:r w:rsidRPr="0062434A">
        <w:rPr>
          <w:rFonts w:ascii="Times New Roman" w:eastAsia="SimSun" w:hAnsi="Times New Roman" w:cs="Times New Roman"/>
          <w:sz w:val="24"/>
          <w:szCs w:val="24"/>
          <w:shd w:val="clear" w:color="auto" w:fill="FFFFFF"/>
          <w:lang w:eastAsia="ar-SA"/>
        </w:rPr>
        <w:t xml:space="preserve"> </w:t>
      </w:r>
      <w:proofErr w:type="spellStart"/>
      <w:r w:rsidRPr="0062434A">
        <w:rPr>
          <w:rFonts w:ascii="Times New Roman" w:eastAsia="SimSun" w:hAnsi="Times New Roman" w:cs="Times New Roman"/>
          <w:sz w:val="24"/>
          <w:szCs w:val="24"/>
          <w:shd w:val="clear" w:color="auto" w:fill="FFFFFF"/>
          <w:lang w:eastAsia="ar-SA"/>
        </w:rPr>
        <w:t>Куршского</w:t>
      </w:r>
      <w:proofErr w:type="spellEnd"/>
      <w:r w:rsidRPr="0062434A">
        <w:rPr>
          <w:rFonts w:ascii="Times New Roman" w:eastAsia="SimSun" w:hAnsi="Times New Roman" w:cs="Times New Roman"/>
          <w:sz w:val="24"/>
          <w:szCs w:val="24"/>
          <w:shd w:val="clear" w:color="auto" w:fill="FFFFFF"/>
          <w:lang w:eastAsia="ar-SA"/>
        </w:rPr>
        <w:t xml:space="preserve"> залива – Полесск с природными и культурными </w:t>
      </w:r>
      <w:r w:rsidRPr="0062434A">
        <w:rPr>
          <w:rFonts w:ascii="Times New Roman" w:eastAsia="SimSun" w:hAnsi="Times New Roman" w:cs="Times New Roman"/>
          <w:sz w:val="24"/>
          <w:szCs w:val="24"/>
          <w:shd w:val="clear" w:color="auto" w:fill="FFFFFF"/>
          <w:lang w:eastAsia="ar-SA"/>
        </w:rPr>
        <w:lastRenderedPageBreak/>
        <w:t>достопримечательностями, а с другой – Зеленоградск с информационным центром культурного туризма.</w:t>
      </w:r>
      <w:r w:rsidR="0062434A">
        <w:rPr>
          <w:rFonts w:ascii="Times New Roman" w:eastAsia="SimSun" w:hAnsi="Times New Roman" w:cs="Times New Roman"/>
          <w:sz w:val="24"/>
          <w:szCs w:val="24"/>
          <w:shd w:val="clear" w:color="auto" w:fill="FFFFFF"/>
          <w:lang w:eastAsia="ar-SA"/>
        </w:rPr>
        <w:t xml:space="preserve"> Наше взаимодействие будет продолжаться в рамках краеведческой деятельности.</w:t>
      </w:r>
    </w:p>
    <w:p w:rsidR="00F37BC3" w:rsidRPr="0062434A" w:rsidRDefault="00F37BC3" w:rsidP="0062434A">
      <w:pPr>
        <w:suppressAutoHyphens/>
        <w:spacing w:after="0" w:line="240" w:lineRule="auto"/>
        <w:ind w:firstLine="709"/>
        <w:jc w:val="both"/>
        <w:rPr>
          <w:rFonts w:ascii="Times New Roman" w:eastAsia="SimSun" w:hAnsi="Times New Roman" w:cs="Times New Roman"/>
          <w:bCs/>
          <w:sz w:val="24"/>
          <w:szCs w:val="24"/>
          <w:lang w:eastAsia="ar-SA"/>
        </w:rPr>
      </w:pPr>
      <w:r w:rsidRPr="0062434A">
        <w:rPr>
          <w:rFonts w:ascii="Times New Roman" w:eastAsia="SimSun" w:hAnsi="Times New Roman" w:cs="Times New Roman"/>
          <w:bCs/>
          <w:sz w:val="24"/>
          <w:szCs w:val="24"/>
          <w:lang w:eastAsia="ar-SA"/>
        </w:rPr>
        <w:t xml:space="preserve">Участие в </w:t>
      </w:r>
      <w:proofErr w:type="spellStart"/>
      <w:r w:rsidRPr="0062434A">
        <w:rPr>
          <w:rFonts w:ascii="Times New Roman" w:eastAsia="SimSun" w:hAnsi="Times New Roman" w:cs="Times New Roman"/>
          <w:bCs/>
          <w:sz w:val="24"/>
          <w:szCs w:val="24"/>
          <w:lang w:eastAsia="ar-SA"/>
        </w:rPr>
        <w:t>грантовом</w:t>
      </w:r>
      <w:proofErr w:type="spellEnd"/>
      <w:r w:rsidRPr="0062434A">
        <w:rPr>
          <w:rFonts w:ascii="Times New Roman" w:eastAsia="SimSun" w:hAnsi="Times New Roman" w:cs="Times New Roman"/>
          <w:bCs/>
          <w:sz w:val="24"/>
          <w:szCs w:val="24"/>
          <w:lang w:eastAsia="ar-SA"/>
        </w:rPr>
        <w:t xml:space="preserve"> конкурсе «Культурная мозаика малых городов и сел» Калининградской области с проектом «Литературный дворик». В полуфинал конкурса мы не вышли.</w:t>
      </w:r>
    </w:p>
    <w:p w:rsidR="009C75F6" w:rsidRPr="00D8145E" w:rsidRDefault="009C75F6" w:rsidP="00A05423">
      <w:pPr>
        <w:pStyle w:val="2"/>
        <w:spacing w:before="0" w:line="240" w:lineRule="auto"/>
        <w:ind w:firstLine="709"/>
        <w:rPr>
          <w:rFonts w:ascii="Times New Roman" w:eastAsia="Times New Roman" w:hAnsi="Times New Roman" w:cs="Times New Roman"/>
          <w:color w:val="auto"/>
          <w:sz w:val="24"/>
          <w:szCs w:val="24"/>
          <w:lang w:eastAsia="ar-SA"/>
        </w:rPr>
      </w:pPr>
      <w:bookmarkStart w:id="59" w:name="_Ref126609194"/>
      <w:r w:rsidRPr="00D8145E">
        <w:rPr>
          <w:rFonts w:ascii="Times New Roman" w:eastAsia="Times New Roman" w:hAnsi="Times New Roman" w:cs="Times New Roman"/>
          <w:color w:val="auto"/>
          <w:sz w:val="24"/>
          <w:szCs w:val="24"/>
          <w:lang w:eastAsia="ar-SA"/>
        </w:rPr>
        <w:t>9.2. Анализ формирования и использования фондов краеведческих документов и местных изданий (движение фонда, источники поступлений, выдача).</w:t>
      </w:r>
      <w:bookmarkEnd w:id="59"/>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1</w:t>
      </w:r>
      <w:r w:rsidR="008C3382">
        <w:rPr>
          <w:rFonts w:ascii="Times New Roman" w:eastAsia="SimSun" w:hAnsi="Times New Roman" w:cs="Times New Roman"/>
          <w:b/>
          <w:sz w:val="24"/>
          <w:szCs w:val="24"/>
          <w:lang w:eastAsia="ar-SA"/>
        </w:rPr>
        <w:t>6</w:t>
      </w:r>
      <w:r w:rsidRPr="009C75F6">
        <w:rPr>
          <w:rFonts w:ascii="Times New Roman" w:eastAsia="SimSun" w:hAnsi="Times New Roman" w:cs="Times New Roman"/>
          <w:b/>
          <w:sz w:val="24"/>
          <w:szCs w:val="24"/>
          <w:lang w:eastAsia="ar-SA"/>
        </w:rPr>
        <w:t xml:space="preserve">. </w:t>
      </w:r>
      <w:r w:rsidRPr="009C75F6">
        <w:rPr>
          <w:rFonts w:ascii="Times New Roman" w:eastAsia="SimSun" w:hAnsi="Times New Roman" w:cs="Times New Roman"/>
          <w:sz w:val="24"/>
          <w:szCs w:val="24"/>
          <w:lang w:eastAsia="ar-SA"/>
        </w:rPr>
        <w:t>Анализ формирования и использования фондов краеведческих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2317"/>
        <w:gridCol w:w="2078"/>
        <w:gridCol w:w="2076"/>
      </w:tblGrid>
      <w:tr w:rsidR="00B65A24" w:rsidRPr="00A71D66" w:rsidTr="00EC07F1">
        <w:tc>
          <w:tcPr>
            <w:tcW w:w="1639" w:type="pct"/>
            <w:shd w:val="clear" w:color="auto" w:fill="auto"/>
          </w:tcPr>
          <w:p w:rsidR="009C75F6" w:rsidRPr="00A71D66" w:rsidRDefault="009C75F6" w:rsidP="00A71D66">
            <w:pPr>
              <w:suppressAutoHyphens/>
              <w:spacing w:after="0" w:line="240" w:lineRule="auto"/>
              <w:jc w:val="both"/>
              <w:rPr>
                <w:rFonts w:ascii="Times New Roman" w:eastAsia="Calibri" w:hAnsi="Times New Roman" w:cs="Times New Roman"/>
                <w:b/>
                <w:sz w:val="24"/>
                <w:szCs w:val="24"/>
              </w:rPr>
            </w:pPr>
            <w:r w:rsidRPr="00A71D66">
              <w:rPr>
                <w:rFonts w:ascii="Times New Roman" w:eastAsia="Calibri" w:hAnsi="Times New Roman" w:cs="Times New Roman"/>
                <w:b/>
                <w:sz w:val="24"/>
                <w:szCs w:val="24"/>
                <w:lang w:eastAsia="ar-SA"/>
              </w:rPr>
              <w:t>Наименование показателя</w:t>
            </w:r>
          </w:p>
        </w:tc>
        <w:tc>
          <w:tcPr>
            <w:tcW w:w="1203"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b/>
                <w:sz w:val="24"/>
                <w:szCs w:val="24"/>
              </w:rPr>
            </w:pPr>
            <w:r w:rsidRPr="00A71D66">
              <w:rPr>
                <w:rFonts w:ascii="Times New Roman" w:eastAsia="Calibri" w:hAnsi="Times New Roman" w:cs="Times New Roman"/>
                <w:b/>
                <w:sz w:val="24"/>
                <w:szCs w:val="24"/>
                <w:lang w:val="en-US" w:eastAsia="ar-SA"/>
              </w:rPr>
              <w:t>20</w:t>
            </w:r>
            <w:r w:rsidRPr="00A71D66">
              <w:rPr>
                <w:rFonts w:ascii="Times New Roman" w:eastAsia="Calibri" w:hAnsi="Times New Roman" w:cs="Times New Roman"/>
                <w:b/>
                <w:sz w:val="24"/>
                <w:szCs w:val="24"/>
                <w:lang w:eastAsia="ar-SA"/>
              </w:rPr>
              <w:t>20</w:t>
            </w:r>
          </w:p>
        </w:tc>
        <w:tc>
          <w:tcPr>
            <w:tcW w:w="1079"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b/>
                <w:sz w:val="24"/>
                <w:szCs w:val="24"/>
              </w:rPr>
            </w:pPr>
            <w:r w:rsidRPr="00A71D66">
              <w:rPr>
                <w:rFonts w:ascii="Times New Roman" w:eastAsia="Calibri" w:hAnsi="Times New Roman" w:cs="Times New Roman"/>
                <w:b/>
                <w:sz w:val="24"/>
                <w:szCs w:val="24"/>
                <w:lang w:eastAsia="ar-SA"/>
              </w:rPr>
              <w:t>2021</w:t>
            </w:r>
          </w:p>
        </w:tc>
        <w:tc>
          <w:tcPr>
            <w:tcW w:w="1078"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b/>
                <w:sz w:val="24"/>
                <w:szCs w:val="24"/>
              </w:rPr>
            </w:pPr>
            <w:r w:rsidRPr="00A71D66">
              <w:rPr>
                <w:rFonts w:ascii="Times New Roman" w:eastAsia="Calibri" w:hAnsi="Times New Roman" w:cs="Times New Roman"/>
                <w:b/>
                <w:color w:val="000000"/>
                <w:sz w:val="24"/>
                <w:szCs w:val="24"/>
                <w:lang w:eastAsia="ar-SA"/>
              </w:rPr>
              <w:t>2022</w:t>
            </w:r>
          </w:p>
        </w:tc>
      </w:tr>
      <w:tr w:rsidR="00B65A24" w:rsidRPr="00A71D66" w:rsidTr="00EC07F1">
        <w:tc>
          <w:tcPr>
            <w:tcW w:w="1639" w:type="pct"/>
            <w:shd w:val="clear" w:color="auto" w:fill="auto"/>
          </w:tcPr>
          <w:p w:rsidR="009C75F6" w:rsidRPr="00A71D66" w:rsidRDefault="009C75F6" w:rsidP="00A71D66">
            <w:pPr>
              <w:suppressAutoHyphens/>
              <w:spacing w:after="0" w:line="240" w:lineRule="auto"/>
              <w:jc w:val="both"/>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Состоит на конец года</w:t>
            </w:r>
            <w:r w:rsidR="00A71D66" w:rsidRPr="00A71D66">
              <w:rPr>
                <w:rFonts w:ascii="Times New Roman" w:eastAsia="Calibri" w:hAnsi="Times New Roman" w:cs="Times New Roman"/>
                <w:sz w:val="24"/>
                <w:szCs w:val="24"/>
                <w:lang w:eastAsia="ar-SA"/>
              </w:rPr>
              <w:t>, экз.</w:t>
            </w:r>
          </w:p>
        </w:tc>
        <w:tc>
          <w:tcPr>
            <w:tcW w:w="1203"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5612</w:t>
            </w:r>
          </w:p>
        </w:tc>
        <w:tc>
          <w:tcPr>
            <w:tcW w:w="1079"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5813</w:t>
            </w:r>
          </w:p>
        </w:tc>
        <w:tc>
          <w:tcPr>
            <w:tcW w:w="1078" w:type="pct"/>
            <w:shd w:val="clear" w:color="auto" w:fill="auto"/>
          </w:tcPr>
          <w:p w:rsidR="00A71D66" w:rsidRPr="00A71D66" w:rsidRDefault="00A71D66" w:rsidP="00A8672C">
            <w:pPr>
              <w:spacing w:after="0" w:line="240" w:lineRule="auto"/>
              <w:jc w:val="center"/>
              <w:rPr>
                <w:rFonts w:ascii="Times New Roman" w:hAnsi="Times New Roman" w:cs="Times New Roman"/>
                <w:color w:val="000000"/>
                <w:sz w:val="24"/>
                <w:szCs w:val="24"/>
              </w:rPr>
            </w:pPr>
            <w:r w:rsidRPr="00A71D66">
              <w:rPr>
                <w:rFonts w:ascii="Times New Roman" w:hAnsi="Times New Roman" w:cs="Times New Roman"/>
                <w:color w:val="000000"/>
                <w:sz w:val="24"/>
                <w:szCs w:val="24"/>
              </w:rPr>
              <w:t>6</w:t>
            </w:r>
            <w:r w:rsidR="00A8672C">
              <w:rPr>
                <w:rFonts w:ascii="Times New Roman" w:hAnsi="Times New Roman" w:cs="Times New Roman"/>
                <w:color w:val="000000"/>
                <w:sz w:val="24"/>
                <w:szCs w:val="24"/>
              </w:rPr>
              <w:t>011</w:t>
            </w:r>
          </w:p>
        </w:tc>
      </w:tr>
      <w:tr w:rsidR="00B65A24" w:rsidRPr="00A8672C" w:rsidTr="00EC07F1">
        <w:tc>
          <w:tcPr>
            <w:tcW w:w="1639" w:type="pct"/>
            <w:shd w:val="clear" w:color="auto" w:fill="auto"/>
          </w:tcPr>
          <w:p w:rsidR="009C75F6" w:rsidRPr="00A8672C" w:rsidRDefault="009C75F6" w:rsidP="00A71D66">
            <w:pPr>
              <w:suppressAutoHyphens/>
              <w:spacing w:after="0" w:line="240" w:lineRule="auto"/>
              <w:jc w:val="both"/>
              <w:rPr>
                <w:rFonts w:ascii="Times New Roman" w:eastAsia="Calibri" w:hAnsi="Times New Roman" w:cs="Times New Roman"/>
                <w:sz w:val="24"/>
                <w:szCs w:val="24"/>
              </w:rPr>
            </w:pPr>
            <w:r w:rsidRPr="00A8672C">
              <w:rPr>
                <w:rFonts w:ascii="Times New Roman" w:eastAsia="Calibri" w:hAnsi="Times New Roman" w:cs="Times New Roman"/>
                <w:sz w:val="24"/>
                <w:szCs w:val="24"/>
                <w:lang w:eastAsia="ar-SA"/>
              </w:rPr>
              <w:t>Выбыло в течение года</w:t>
            </w:r>
            <w:r w:rsidR="00A71D66" w:rsidRPr="00A8672C">
              <w:rPr>
                <w:rFonts w:ascii="Times New Roman" w:eastAsia="Calibri" w:hAnsi="Times New Roman" w:cs="Times New Roman"/>
                <w:sz w:val="24"/>
                <w:szCs w:val="24"/>
                <w:lang w:eastAsia="ar-SA"/>
              </w:rPr>
              <w:t>, экз.</w:t>
            </w:r>
          </w:p>
        </w:tc>
        <w:tc>
          <w:tcPr>
            <w:tcW w:w="1203" w:type="pct"/>
            <w:shd w:val="clear" w:color="auto" w:fill="auto"/>
          </w:tcPr>
          <w:p w:rsidR="009C75F6" w:rsidRPr="00A8672C" w:rsidRDefault="009C75F6" w:rsidP="00A71D66">
            <w:pPr>
              <w:suppressAutoHyphens/>
              <w:spacing w:after="0" w:line="240" w:lineRule="auto"/>
              <w:jc w:val="center"/>
              <w:rPr>
                <w:rFonts w:ascii="Times New Roman" w:eastAsia="Calibri" w:hAnsi="Times New Roman" w:cs="Times New Roman"/>
                <w:sz w:val="24"/>
                <w:szCs w:val="24"/>
              </w:rPr>
            </w:pPr>
            <w:r w:rsidRPr="00A8672C">
              <w:rPr>
                <w:rFonts w:ascii="Times New Roman" w:eastAsia="Calibri" w:hAnsi="Times New Roman" w:cs="Times New Roman"/>
                <w:sz w:val="24"/>
                <w:szCs w:val="24"/>
                <w:lang w:eastAsia="ar-SA"/>
              </w:rPr>
              <w:t>0</w:t>
            </w:r>
          </w:p>
        </w:tc>
        <w:tc>
          <w:tcPr>
            <w:tcW w:w="1079" w:type="pct"/>
            <w:shd w:val="clear" w:color="auto" w:fill="auto"/>
          </w:tcPr>
          <w:p w:rsidR="009C75F6" w:rsidRPr="00A8672C" w:rsidRDefault="009C75F6" w:rsidP="00A71D66">
            <w:pPr>
              <w:suppressAutoHyphens/>
              <w:spacing w:after="0" w:line="240" w:lineRule="auto"/>
              <w:jc w:val="center"/>
              <w:rPr>
                <w:rFonts w:ascii="Times New Roman" w:eastAsia="Calibri" w:hAnsi="Times New Roman" w:cs="Times New Roman"/>
                <w:sz w:val="24"/>
                <w:szCs w:val="24"/>
              </w:rPr>
            </w:pPr>
            <w:r w:rsidRPr="00A8672C">
              <w:rPr>
                <w:rFonts w:ascii="Times New Roman" w:eastAsia="Calibri" w:hAnsi="Times New Roman" w:cs="Times New Roman"/>
                <w:sz w:val="24"/>
                <w:szCs w:val="24"/>
                <w:lang w:eastAsia="ar-SA"/>
              </w:rPr>
              <w:t>0</w:t>
            </w:r>
          </w:p>
        </w:tc>
        <w:tc>
          <w:tcPr>
            <w:tcW w:w="1078" w:type="pct"/>
            <w:shd w:val="clear" w:color="auto" w:fill="auto"/>
          </w:tcPr>
          <w:p w:rsidR="009C75F6" w:rsidRPr="00A8672C" w:rsidRDefault="009C75F6" w:rsidP="00A71D66">
            <w:pPr>
              <w:suppressAutoHyphens/>
              <w:spacing w:after="0" w:line="240" w:lineRule="auto"/>
              <w:jc w:val="center"/>
              <w:rPr>
                <w:rFonts w:ascii="Times New Roman" w:eastAsia="Calibri" w:hAnsi="Times New Roman" w:cs="Times New Roman"/>
                <w:color w:val="000000"/>
                <w:sz w:val="24"/>
                <w:szCs w:val="24"/>
                <w:lang w:eastAsia="ar-SA"/>
              </w:rPr>
            </w:pPr>
            <w:r w:rsidRPr="00A8672C">
              <w:rPr>
                <w:rFonts w:ascii="Times New Roman" w:eastAsia="Calibri" w:hAnsi="Times New Roman" w:cs="Times New Roman"/>
                <w:color w:val="000000"/>
                <w:sz w:val="24"/>
                <w:szCs w:val="24"/>
                <w:lang w:eastAsia="ar-SA"/>
              </w:rPr>
              <w:t>0</w:t>
            </w:r>
          </w:p>
        </w:tc>
      </w:tr>
      <w:tr w:rsidR="00B65A24" w:rsidRPr="00A71D66" w:rsidTr="00EC07F1">
        <w:tc>
          <w:tcPr>
            <w:tcW w:w="1639" w:type="pct"/>
            <w:shd w:val="clear" w:color="auto" w:fill="auto"/>
          </w:tcPr>
          <w:p w:rsidR="009C75F6" w:rsidRPr="00A71D66" w:rsidRDefault="009C75F6" w:rsidP="00A71D66">
            <w:pPr>
              <w:suppressAutoHyphens/>
              <w:spacing w:after="0" w:line="240" w:lineRule="auto"/>
              <w:jc w:val="both"/>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Прибыло в течение года</w:t>
            </w:r>
            <w:r w:rsidR="00A71D66" w:rsidRPr="00A71D66">
              <w:rPr>
                <w:rFonts w:ascii="Times New Roman" w:eastAsia="Calibri" w:hAnsi="Times New Roman" w:cs="Times New Roman"/>
                <w:sz w:val="24"/>
                <w:szCs w:val="24"/>
                <w:lang w:eastAsia="ar-SA"/>
              </w:rPr>
              <w:t>, экз.</w:t>
            </w:r>
          </w:p>
        </w:tc>
        <w:tc>
          <w:tcPr>
            <w:tcW w:w="1203"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183</w:t>
            </w:r>
          </w:p>
        </w:tc>
        <w:tc>
          <w:tcPr>
            <w:tcW w:w="1079"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201</w:t>
            </w:r>
          </w:p>
        </w:tc>
        <w:tc>
          <w:tcPr>
            <w:tcW w:w="1078" w:type="pct"/>
            <w:shd w:val="clear" w:color="auto" w:fill="auto"/>
          </w:tcPr>
          <w:p w:rsidR="00A71D66" w:rsidRPr="00A71D66" w:rsidRDefault="00A71D66" w:rsidP="00A8672C">
            <w:pPr>
              <w:spacing w:after="0" w:line="240" w:lineRule="auto"/>
              <w:jc w:val="center"/>
              <w:rPr>
                <w:rFonts w:ascii="Times New Roman" w:hAnsi="Times New Roman" w:cs="Times New Roman"/>
                <w:color w:val="000000"/>
                <w:sz w:val="24"/>
                <w:szCs w:val="24"/>
              </w:rPr>
            </w:pPr>
            <w:r w:rsidRPr="00A71D66">
              <w:rPr>
                <w:rFonts w:ascii="Times New Roman" w:hAnsi="Times New Roman" w:cs="Times New Roman"/>
                <w:color w:val="000000"/>
                <w:sz w:val="24"/>
                <w:szCs w:val="24"/>
              </w:rPr>
              <w:t>1</w:t>
            </w:r>
            <w:r w:rsidR="00A8672C">
              <w:rPr>
                <w:rFonts w:ascii="Times New Roman" w:hAnsi="Times New Roman" w:cs="Times New Roman"/>
                <w:color w:val="000000"/>
                <w:sz w:val="24"/>
                <w:szCs w:val="24"/>
              </w:rPr>
              <w:t>98</w:t>
            </w:r>
          </w:p>
        </w:tc>
      </w:tr>
      <w:tr w:rsidR="00B65A24" w:rsidRPr="00A71D66" w:rsidTr="00EC07F1">
        <w:tc>
          <w:tcPr>
            <w:tcW w:w="1639" w:type="pct"/>
            <w:shd w:val="clear" w:color="auto" w:fill="auto"/>
          </w:tcPr>
          <w:p w:rsidR="009C75F6" w:rsidRPr="00A71D66" w:rsidRDefault="009C75F6" w:rsidP="00A71D66">
            <w:pPr>
              <w:suppressAutoHyphens/>
              <w:spacing w:after="0" w:line="240" w:lineRule="auto"/>
              <w:jc w:val="both"/>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Источник поступления</w:t>
            </w:r>
          </w:p>
        </w:tc>
        <w:tc>
          <w:tcPr>
            <w:tcW w:w="1203"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Региональный и местный бюджет, в дар</w:t>
            </w:r>
          </w:p>
        </w:tc>
        <w:tc>
          <w:tcPr>
            <w:tcW w:w="1079"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Региональный и местный бюджет, в дар</w:t>
            </w:r>
          </w:p>
        </w:tc>
        <w:tc>
          <w:tcPr>
            <w:tcW w:w="1078"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Региональный и местный бюджет, в дар</w:t>
            </w:r>
          </w:p>
        </w:tc>
      </w:tr>
      <w:tr w:rsidR="00B65A24" w:rsidRPr="00A71D66" w:rsidTr="00EC07F1">
        <w:tc>
          <w:tcPr>
            <w:tcW w:w="1639" w:type="pct"/>
            <w:shd w:val="clear" w:color="auto" w:fill="auto"/>
          </w:tcPr>
          <w:p w:rsidR="009C75F6" w:rsidRPr="00A71D66" w:rsidRDefault="00A71D66" w:rsidP="00A71D6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Книгов</w:t>
            </w:r>
            <w:r w:rsidR="009C75F6" w:rsidRPr="00A71D66">
              <w:rPr>
                <w:rFonts w:ascii="Times New Roman" w:eastAsia="Calibri" w:hAnsi="Times New Roman" w:cs="Times New Roman"/>
                <w:sz w:val="24"/>
                <w:szCs w:val="24"/>
                <w:lang w:eastAsia="ar-SA"/>
              </w:rPr>
              <w:t>ыдача</w:t>
            </w:r>
            <w:r>
              <w:rPr>
                <w:rFonts w:ascii="Times New Roman" w:eastAsia="Calibri" w:hAnsi="Times New Roman" w:cs="Times New Roman"/>
                <w:sz w:val="24"/>
                <w:szCs w:val="24"/>
                <w:lang w:eastAsia="ar-SA"/>
              </w:rPr>
              <w:t>, экз.</w:t>
            </w:r>
          </w:p>
        </w:tc>
        <w:tc>
          <w:tcPr>
            <w:tcW w:w="1203"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2519</w:t>
            </w:r>
          </w:p>
        </w:tc>
        <w:tc>
          <w:tcPr>
            <w:tcW w:w="1079"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sz w:val="24"/>
                <w:szCs w:val="24"/>
              </w:rPr>
            </w:pPr>
            <w:r w:rsidRPr="00A71D66">
              <w:rPr>
                <w:rFonts w:ascii="Times New Roman" w:eastAsia="Calibri" w:hAnsi="Times New Roman" w:cs="Times New Roman"/>
                <w:sz w:val="24"/>
                <w:szCs w:val="24"/>
                <w:lang w:eastAsia="ar-SA"/>
              </w:rPr>
              <w:t>3376</w:t>
            </w:r>
          </w:p>
        </w:tc>
        <w:tc>
          <w:tcPr>
            <w:tcW w:w="1078" w:type="pct"/>
            <w:shd w:val="clear" w:color="auto" w:fill="auto"/>
          </w:tcPr>
          <w:p w:rsidR="009C75F6" w:rsidRPr="00A71D66" w:rsidRDefault="009C75F6" w:rsidP="00A71D66">
            <w:pPr>
              <w:suppressAutoHyphens/>
              <w:spacing w:after="0" w:line="240" w:lineRule="auto"/>
              <w:jc w:val="center"/>
              <w:rPr>
                <w:rFonts w:ascii="Times New Roman" w:eastAsia="Calibri" w:hAnsi="Times New Roman" w:cs="Times New Roman"/>
                <w:color w:val="000000"/>
                <w:sz w:val="24"/>
                <w:szCs w:val="24"/>
                <w:lang w:eastAsia="ar-SA"/>
              </w:rPr>
            </w:pPr>
            <w:r w:rsidRPr="00A71D66">
              <w:rPr>
                <w:rFonts w:ascii="Times New Roman" w:eastAsia="Calibri" w:hAnsi="Times New Roman" w:cs="Times New Roman"/>
                <w:color w:val="000000"/>
                <w:sz w:val="24"/>
                <w:szCs w:val="24"/>
                <w:lang w:eastAsia="ar-SA"/>
              </w:rPr>
              <w:t>3414</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60" w:name="_Ref126609206"/>
      <w:r w:rsidRPr="00D8145E">
        <w:rPr>
          <w:rFonts w:ascii="Times New Roman" w:eastAsia="Times New Roman" w:hAnsi="Times New Roman" w:cs="Times New Roman"/>
          <w:color w:val="auto"/>
          <w:sz w:val="24"/>
          <w:szCs w:val="24"/>
          <w:lang w:eastAsia="ar-SA"/>
        </w:rPr>
        <w:t>9.3. Формирование краеведческих баз данных и электронных библиотек.</w:t>
      </w:r>
      <w:bookmarkEnd w:id="60"/>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Краеведческих баз данных в МБУК «МЦБС» Полесского муниципального округа нет.</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61" w:name="_Ref126609220"/>
      <w:r w:rsidRPr="00D8145E">
        <w:rPr>
          <w:rFonts w:ascii="Times New Roman" w:eastAsia="Times New Roman" w:hAnsi="Times New Roman" w:cs="Times New Roman"/>
          <w:color w:val="auto"/>
          <w:sz w:val="24"/>
          <w:szCs w:val="24"/>
          <w:lang w:eastAsia="ar-SA"/>
        </w:rPr>
        <w:t>9.4. Основные направления краеведческой деятельности – по тематике (историческое, литературное, экологическое и др.) и формам работы.</w:t>
      </w:r>
      <w:bookmarkEnd w:id="61"/>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8"/>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Краеведческий фонд библиотек МБУК «МЦБС» Полесского муниципального округа универсален по своему составу. Он охватывает все проблемы края, которые могут заинтересовать читателя. Комплектование краеведческого фонда осуществляется за счет подписки на региональные и местные издания, а также поступления литературы за счет областного и местного бюджета.</w:t>
      </w:r>
    </w:p>
    <w:p w:rsidR="009C75F6" w:rsidRPr="009C75F6" w:rsidRDefault="009C75F6" w:rsidP="009C75F6">
      <w:pPr>
        <w:suppressAutoHyphens/>
        <w:spacing w:after="0" w:line="240" w:lineRule="auto"/>
        <w:ind w:firstLine="708"/>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С 2019 года ЦМБ получает обязательный экземпляр местной газеты «Полесский вестник». </w:t>
      </w:r>
    </w:p>
    <w:p w:rsidR="009C75F6" w:rsidRPr="009C75F6" w:rsidRDefault="009C75F6" w:rsidP="009C75F6">
      <w:pPr>
        <w:suppressAutoHyphens/>
        <w:spacing w:after="0" w:line="240" w:lineRule="auto"/>
        <w:ind w:firstLine="708"/>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Краеведческую работу, проводимую библиотеками, условно можно разделить на несколько направлений: литературное краеведение; патриотическое и историческое; экологическое.</w:t>
      </w:r>
    </w:p>
    <w:p w:rsidR="009C75F6" w:rsidRDefault="009C75F6" w:rsidP="009C75F6">
      <w:pPr>
        <w:tabs>
          <w:tab w:val="left" w:pos="2475"/>
        </w:tabs>
        <w:suppressAutoHyphens/>
        <w:spacing w:after="0" w:line="240" w:lineRule="auto"/>
        <w:jc w:val="center"/>
        <w:rPr>
          <w:rFonts w:ascii="Times New Roman" w:eastAsia="SimSun" w:hAnsi="Times New Roman" w:cs="Times New Roman"/>
          <w:b/>
          <w:color w:val="000000"/>
          <w:sz w:val="24"/>
          <w:szCs w:val="24"/>
          <w:lang w:eastAsia="ar-SA"/>
        </w:rPr>
      </w:pPr>
      <w:r w:rsidRPr="009C75F6">
        <w:rPr>
          <w:rFonts w:ascii="Times New Roman" w:eastAsia="SimSun" w:hAnsi="Times New Roman" w:cs="Times New Roman"/>
          <w:b/>
          <w:color w:val="000000"/>
          <w:sz w:val="24"/>
          <w:szCs w:val="24"/>
          <w:lang w:eastAsia="ar-SA"/>
        </w:rPr>
        <w:t>Патриотическое и историческое направление</w:t>
      </w:r>
    </w:p>
    <w:p w:rsidR="00912913" w:rsidRPr="009651E1" w:rsidRDefault="00912913" w:rsidP="00912913">
      <w:pPr>
        <w:pStyle w:val="ae"/>
        <w:numPr>
          <w:ilvl w:val="0"/>
          <w:numId w:val="27"/>
        </w:numPr>
        <w:tabs>
          <w:tab w:val="left" w:pos="993"/>
        </w:tabs>
        <w:suppressAutoHyphens/>
        <w:spacing w:after="0" w:line="240" w:lineRule="auto"/>
        <w:ind w:left="0" w:firstLine="709"/>
        <w:jc w:val="both"/>
        <w:rPr>
          <w:rFonts w:ascii="Times New Roman" w:eastAsia="SimSun" w:hAnsi="Times New Roman"/>
          <w:b/>
          <w:sz w:val="24"/>
          <w:szCs w:val="24"/>
          <w:lang w:eastAsia="ar-SA"/>
        </w:rPr>
      </w:pPr>
      <w:r w:rsidRPr="009651E1">
        <w:rPr>
          <w:rFonts w:ascii="Times New Roman" w:eastAsia="SimSun" w:hAnsi="Times New Roman"/>
          <w:i/>
          <w:sz w:val="24"/>
          <w:szCs w:val="24"/>
          <w:lang w:eastAsia="ar-SA"/>
        </w:rPr>
        <w:t>9 апреля — День взятия Кёнигсберга</w:t>
      </w:r>
    </w:p>
    <w:p w:rsidR="009C75F6" w:rsidRPr="009651E1"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651E1">
        <w:rPr>
          <w:rFonts w:ascii="Times New Roman" w:eastAsia="SimSun" w:hAnsi="Times New Roman" w:cs="Times New Roman"/>
          <w:sz w:val="24"/>
          <w:szCs w:val="24"/>
          <w:lang w:eastAsia="ar-SA"/>
        </w:rPr>
        <w:t>9 апреля является особой знаменательной датой для жителей области. В этот день в 1945 году завершился штурм города-крепости Кёнигсберг. </w:t>
      </w:r>
    </w:p>
    <w:p w:rsidR="00912913" w:rsidRPr="009651E1"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9651E1">
        <w:rPr>
          <w:rFonts w:ascii="Times New Roman" w:eastAsia="SimSun" w:hAnsi="Times New Roman" w:cs="Times New Roman"/>
          <w:sz w:val="24"/>
          <w:szCs w:val="24"/>
          <w:lang w:eastAsia="ar-SA"/>
        </w:rPr>
        <w:t xml:space="preserve">5 апреля </w:t>
      </w:r>
      <w:r w:rsidR="00912913" w:rsidRPr="009651E1">
        <w:rPr>
          <w:rFonts w:ascii="Times New Roman" w:eastAsia="SimSun" w:hAnsi="Times New Roman" w:cs="Times New Roman"/>
          <w:sz w:val="24"/>
          <w:szCs w:val="24"/>
          <w:lang w:eastAsia="ar-SA"/>
        </w:rPr>
        <w:t>– патриотический час «Победные залпы 45-го» (ЦМБ) для учащихся колледжа строительства и профессиональных технологий: презентация о штурме Кёнигсберга на обзор книжной выставки «Последний штурм», чтение стихов.</w:t>
      </w:r>
      <w:r w:rsidR="00912913" w:rsidRPr="009651E1">
        <w:rPr>
          <w:rFonts w:ascii="Times New Roman" w:eastAsia="SimSun" w:hAnsi="Times New Roman" w:cs="Times New Roman"/>
          <w:sz w:val="24"/>
          <w:szCs w:val="24"/>
          <w:shd w:val="clear" w:color="auto" w:fill="FFFFFF"/>
          <w:lang w:eastAsia="ar-SA"/>
        </w:rPr>
        <w:t xml:space="preserve"> </w:t>
      </w:r>
      <w:r w:rsidR="00912913" w:rsidRPr="009651E1">
        <w:rPr>
          <w:rFonts w:ascii="Times New Roman" w:eastAsia="SimSun" w:hAnsi="Times New Roman" w:cs="Times New Roman"/>
          <w:b/>
          <w:bCs/>
          <w:sz w:val="24"/>
          <w:szCs w:val="24"/>
          <w:shd w:val="clear" w:color="auto" w:fill="FFFFFF"/>
          <w:lang w:eastAsia="ar-SA"/>
        </w:rPr>
        <w:t>(</w:t>
      </w:r>
      <w:r w:rsidR="00912913" w:rsidRPr="009651E1">
        <w:rPr>
          <w:rFonts w:ascii="Times New Roman" w:eastAsia="SimSun" w:hAnsi="Times New Roman" w:cs="Times New Roman"/>
          <w:sz w:val="24"/>
          <w:szCs w:val="24"/>
          <w:shd w:val="clear" w:color="auto" w:fill="FFFFFF"/>
          <w:lang w:eastAsia="ar-SA"/>
        </w:rPr>
        <w:t xml:space="preserve">21 чел., в </w:t>
      </w:r>
      <w:proofErr w:type="spellStart"/>
      <w:r w:rsidR="00912913" w:rsidRPr="009651E1">
        <w:rPr>
          <w:rFonts w:ascii="Times New Roman" w:eastAsia="SimSun" w:hAnsi="Times New Roman" w:cs="Times New Roman"/>
          <w:sz w:val="24"/>
          <w:szCs w:val="24"/>
          <w:shd w:val="clear" w:color="auto" w:fill="FFFFFF"/>
          <w:lang w:eastAsia="ar-SA"/>
        </w:rPr>
        <w:t>т.ч</w:t>
      </w:r>
      <w:proofErr w:type="spellEnd"/>
      <w:r w:rsidR="00912913" w:rsidRPr="009651E1">
        <w:rPr>
          <w:rFonts w:ascii="Times New Roman" w:eastAsia="SimSun" w:hAnsi="Times New Roman" w:cs="Times New Roman"/>
          <w:sz w:val="24"/>
          <w:szCs w:val="24"/>
          <w:shd w:val="clear" w:color="auto" w:fill="FFFFFF"/>
          <w:lang w:eastAsia="ar-SA"/>
        </w:rPr>
        <w:t>. 17 юн.).</w:t>
      </w:r>
    </w:p>
    <w:p w:rsidR="009C75F6" w:rsidRPr="009651E1" w:rsidRDefault="00912913" w:rsidP="00912913">
      <w:pPr>
        <w:suppressAutoHyphens/>
        <w:spacing w:after="0" w:line="240" w:lineRule="auto"/>
        <w:ind w:firstLine="709"/>
        <w:jc w:val="both"/>
        <w:rPr>
          <w:rFonts w:ascii="Times New Roman" w:eastAsia="SimSun" w:hAnsi="Times New Roman" w:cs="Times New Roman"/>
          <w:sz w:val="24"/>
          <w:szCs w:val="24"/>
          <w:lang w:eastAsia="ar-SA"/>
        </w:rPr>
      </w:pPr>
      <w:r w:rsidRPr="009651E1">
        <w:rPr>
          <w:rFonts w:ascii="Times New Roman" w:eastAsia="SimSun" w:hAnsi="Times New Roman" w:cs="Times New Roman"/>
          <w:sz w:val="24"/>
          <w:szCs w:val="24"/>
          <w:lang w:eastAsia="ar-SA"/>
        </w:rPr>
        <w:t>В библиотеках Полесского муниципального округа устный журнал «Герои штурма Кенигсберга» (для сотрудников детского сада «Теремок» пос. </w:t>
      </w:r>
      <w:proofErr w:type="spellStart"/>
      <w:r w:rsidRPr="009651E1">
        <w:rPr>
          <w:rFonts w:ascii="Times New Roman" w:eastAsia="SimSun" w:hAnsi="Times New Roman" w:cs="Times New Roman"/>
          <w:sz w:val="24"/>
          <w:szCs w:val="24"/>
          <w:lang w:eastAsia="ar-SA"/>
        </w:rPr>
        <w:t>Головкино</w:t>
      </w:r>
      <w:proofErr w:type="spellEnd"/>
      <w:r w:rsidRPr="009651E1">
        <w:rPr>
          <w:rFonts w:ascii="Times New Roman" w:eastAsia="SimSun" w:hAnsi="Times New Roman" w:cs="Times New Roman"/>
          <w:sz w:val="24"/>
          <w:szCs w:val="24"/>
          <w:lang w:eastAsia="ar-SA"/>
        </w:rPr>
        <w:t xml:space="preserve">), презентация </w:t>
      </w:r>
      <w:r w:rsidR="00ED0275" w:rsidRPr="009651E1">
        <w:rPr>
          <w:rFonts w:ascii="Times New Roman" w:eastAsia="SimSun" w:hAnsi="Times New Roman" w:cs="Times New Roman"/>
          <w:sz w:val="24"/>
          <w:szCs w:val="24"/>
          <w:lang w:eastAsia="ar-SA"/>
        </w:rPr>
        <w:t>«4 </w:t>
      </w:r>
      <w:r w:rsidRPr="009651E1">
        <w:rPr>
          <w:rFonts w:ascii="Times New Roman" w:eastAsia="SimSun" w:hAnsi="Times New Roman" w:cs="Times New Roman"/>
          <w:sz w:val="24"/>
          <w:szCs w:val="24"/>
          <w:lang w:eastAsia="ar-SA"/>
        </w:rPr>
        <w:t>дня штурма города-крепости» (</w:t>
      </w:r>
      <w:proofErr w:type="spellStart"/>
      <w:r w:rsidRPr="009651E1">
        <w:rPr>
          <w:rFonts w:ascii="Times New Roman" w:eastAsia="SimSun" w:hAnsi="Times New Roman" w:cs="Times New Roman"/>
          <w:sz w:val="24"/>
          <w:szCs w:val="24"/>
          <w:lang w:eastAsia="ar-SA"/>
        </w:rPr>
        <w:t>Заливинская</w:t>
      </w:r>
      <w:proofErr w:type="spellEnd"/>
      <w:r w:rsidRPr="009651E1">
        <w:rPr>
          <w:rFonts w:ascii="Times New Roman" w:eastAsia="SimSun" w:hAnsi="Times New Roman" w:cs="Times New Roman"/>
          <w:sz w:val="24"/>
          <w:szCs w:val="24"/>
          <w:lang w:eastAsia="ar-SA"/>
        </w:rPr>
        <w:t xml:space="preserve"> сельская библиотека), </w:t>
      </w:r>
      <w:r w:rsidR="009C75F6" w:rsidRPr="009651E1">
        <w:rPr>
          <w:rFonts w:ascii="Times New Roman" w:eastAsia="SimSun" w:hAnsi="Times New Roman" w:cs="Times New Roman"/>
          <w:sz w:val="24"/>
          <w:szCs w:val="24"/>
          <w:lang w:eastAsia="ar-SA"/>
        </w:rPr>
        <w:t>обзоры книжных выставок «Штурм Кёнигсберга» (</w:t>
      </w:r>
      <w:proofErr w:type="spellStart"/>
      <w:r w:rsidR="009C75F6" w:rsidRPr="009651E1">
        <w:rPr>
          <w:rFonts w:ascii="Times New Roman" w:eastAsia="SimSun" w:hAnsi="Times New Roman" w:cs="Times New Roman"/>
          <w:sz w:val="24"/>
          <w:szCs w:val="24"/>
          <w:lang w:eastAsia="ar-SA"/>
        </w:rPr>
        <w:t>Залесовская</w:t>
      </w:r>
      <w:proofErr w:type="spellEnd"/>
      <w:r w:rsidR="009C75F6" w:rsidRPr="009651E1">
        <w:rPr>
          <w:rFonts w:ascii="Times New Roman" w:eastAsia="SimSun" w:hAnsi="Times New Roman" w:cs="Times New Roman"/>
          <w:sz w:val="24"/>
          <w:szCs w:val="24"/>
          <w:lang w:eastAsia="ar-SA"/>
        </w:rPr>
        <w:t xml:space="preserve"> сельская библиотека и </w:t>
      </w:r>
      <w:proofErr w:type="spellStart"/>
      <w:r w:rsidR="009C75F6" w:rsidRPr="009651E1">
        <w:rPr>
          <w:rFonts w:ascii="Times New Roman" w:eastAsia="SimSun" w:hAnsi="Times New Roman" w:cs="Times New Roman"/>
          <w:sz w:val="24"/>
          <w:szCs w:val="24"/>
          <w:lang w:eastAsia="ar-SA"/>
        </w:rPr>
        <w:t>Зеленовская</w:t>
      </w:r>
      <w:proofErr w:type="spellEnd"/>
      <w:r w:rsidR="009C75F6" w:rsidRPr="009651E1">
        <w:rPr>
          <w:rFonts w:ascii="Times New Roman" w:eastAsia="SimSun" w:hAnsi="Times New Roman" w:cs="Times New Roman"/>
          <w:sz w:val="24"/>
          <w:szCs w:val="24"/>
          <w:lang w:eastAsia="ar-SA"/>
        </w:rPr>
        <w:t xml:space="preserve"> сельская библиотека), «Война. Победа. Память...» (Тургеневская сельская библиотека), «Земля, опаленная войной» (Славянская сельская библиотека).</w:t>
      </w:r>
    </w:p>
    <w:p w:rsidR="009C75F6" w:rsidRPr="009651E1" w:rsidRDefault="009C75F6" w:rsidP="009C75F6">
      <w:pPr>
        <w:suppressAutoHyphens/>
        <w:spacing w:after="0" w:line="240" w:lineRule="auto"/>
        <w:ind w:firstLine="709"/>
        <w:jc w:val="both"/>
        <w:rPr>
          <w:rFonts w:ascii="Times New Roman" w:eastAsia="SimSun" w:hAnsi="Times New Roman" w:cs="font242"/>
          <w:bCs/>
          <w:sz w:val="24"/>
          <w:szCs w:val="24"/>
          <w:lang w:eastAsia="ar-SA"/>
        </w:rPr>
      </w:pPr>
      <w:r w:rsidRPr="009651E1">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43.</w:t>
      </w:r>
      <w:r w:rsidRPr="009651E1">
        <w:rPr>
          <w:rFonts w:ascii="Times New Roman" w:eastAsia="SimSun" w:hAnsi="Times New Roman" w:cs="Times New Roman"/>
          <w:b/>
          <w:sz w:val="24"/>
          <w:szCs w:val="24"/>
          <w:lang w:eastAsia="ar-SA"/>
        </w:rPr>
        <w:t xml:space="preserve"> </w:t>
      </w:r>
      <w:r w:rsidRPr="009651E1">
        <w:rPr>
          <w:rFonts w:ascii="Times New Roman" w:eastAsia="SimSun" w:hAnsi="Times New Roman" w:cs="font242"/>
          <w:b/>
          <w:bCs/>
          <w:sz w:val="24"/>
          <w:szCs w:val="24"/>
          <w:lang w:eastAsia="ar-SA"/>
        </w:rPr>
        <w:t xml:space="preserve">9 апреля – Штурм Кёнигсберга </w:t>
      </w:r>
      <w:r w:rsidRPr="009651E1">
        <w:rPr>
          <w:rFonts w:ascii="Times New Roman" w:eastAsia="SimSun" w:hAnsi="Times New Roman" w:cs="font242"/>
          <w:bCs/>
          <w:sz w:val="24"/>
          <w:szCs w:val="24"/>
          <w:lang w:eastAsia="ar-SA"/>
        </w:rPr>
        <w:t>(7 мероприятий – 62 чел., из них 17 чел. – дети до 14 лет, 38 чел. – юн.)</w:t>
      </w:r>
      <w:r w:rsidR="00912913" w:rsidRPr="009651E1">
        <w:rPr>
          <w:rFonts w:ascii="Times New Roman" w:eastAsia="SimSun" w:hAnsi="Times New Roman" w:cs="font242"/>
          <w:bCs/>
          <w:sz w:val="24"/>
          <w:szCs w:val="24"/>
          <w:lang w:eastAsia="ar-SA"/>
        </w:rPr>
        <w:t>.</w:t>
      </w:r>
    </w:p>
    <w:p w:rsidR="0035400F" w:rsidRPr="009651E1" w:rsidRDefault="0035400F" w:rsidP="0035400F">
      <w:pPr>
        <w:pStyle w:val="ae"/>
        <w:numPr>
          <w:ilvl w:val="0"/>
          <w:numId w:val="27"/>
        </w:numPr>
        <w:tabs>
          <w:tab w:val="left" w:pos="993"/>
        </w:tabs>
        <w:suppressAutoHyphens/>
        <w:spacing w:after="0" w:line="240" w:lineRule="auto"/>
        <w:ind w:left="0" w:firstLine="709"/>
        <w:contextualSpacing w:val="0"/>
        <w:jc w:val="both"/>
        <w:rPr>
          <w:rFonts w:ascii="Times New Roman" w:eastAsia="SimSun" w:hAnsi="Times New Roman"/>
          <w:i/>
          <w:sz w:val="24"/>
          <w:szCs w:val="24"/>
          <w:lang w:eastAsia="ar-SA"/>
        </w:rPr>
      </w:pPr>
      <w:r w:rsidRPr="009651E1">
        <w:rPr>
          <w:rFonts w:ascii="Times New Roman" w:eastAsia="SimSun" w:hAnsi="Times New Roman"/>
          <w:i/>
          <w:sz w:val="24"/>
          <w:szCs w:val="24"/>
          <w:lang w:eastAsia="ar-SA"/>
        </w:rPr>
        <w:t>час краеведения</w:t>
      </w:r>
    </w:p>
    <w:p w:rsidR="0035400F" w:rsidRPr="009651E1" w:rsidRDefault="0035400F" w:rsidP="0035400F">
      <w:pPr>
        <w:suppressAutoHyphens/>
        <w:spacing w:after="0" w:line="240" w:lineRule="auto"/>
        <w:ind w:firstLine="709"/>
        <w:jc w:val="both"/>
        <w:rPr>
          <w:rFonts w:ascii="Times New Roman" w:eastAsia="SimSun" w:hAnsi="Times New Roman" w:cs="Times New Roman"/>
          <w:sz w:val="24"/>
          <w:szCs w:val="24"/>
          <w:lang w:eastAsia="ar-SA"/>
        </w:rPr>
      </w:pPr>
      <w:r w:rsidRPr="009651E1">
        <w:rPr>
          <w:rFonts w:ascii="Times New Roman" w:eastAsia="SimSun" w:hAnsi="Times New Roman" w:cs="Times New Roman"/>
          <w:sz w:val="24"/>
          <w:szCs w:val="24"/>
          <w:lang w:eastAsia="ar-SA"/>
        </w:rPr>
        <w:t>18 апреля в Сосновской сельской библиотеке состоялся час краеведения «Страницы истории нашего края».</w:t>
      </w:r>
    </w:p>
    <w:p w:rsidR="0035400F" w:rsidRPr="009651E1" w:rsidRDefault="0035400F" w:rsidP="0035400F">
      <w:pPr>
        <w:suppressAutoHyphens/>
        <w:spacing w:after="0" w:line="240" w:lineRule="auto"/>
        <w:ind w:firstLine="709"/>
        <w:jc w:val="both"/>
        <w:rPr>
          <w:rFonts w:ascii="Times New Roman" w:eastAsia="SimSun" w:hAnsi="Times New Roman" w:cs="Times New Roman"/>
          <w:sz w:val="24"/>
          <w:szCs w:val="24"/>
          <w:lang w:eastAsia="ar-SA"/>
        </w:rPr>
      </w:pPr>
      <w:r w:rsidRPr="009651E1">
        <w:rPr>
          <w:rFonts w:ascii="Times New Roman" w:eastAsia="SimSun" w:hAnsi="Times New Roman" w:cs="Times New Roman"/>
          <w:sz w:val="24"/>
          <w:szCs w:val="24"/>
          <w:lang w:eastAsia="ar-SA"/>
        </w:rPr>
        <w:lastRenderedPageBreak/>
        <w:t>Учащиеся 8-го класса Сосновской школы узнали, когда была образована область, с какими трудностями столкнулись первые переселенцы при обустройстве новой жизни, голод и другие испытания, а также приняли активное участие в викторинах «Знаешь ли ты свой край» и «Мой город». Познакомились с книжной выставкой «Наш край» и прослушали обзор книжной выставки.</w:t>
      </w:r>
    </w:p>
    <w:p w:rsidR="0035400F" w:rsidRPr="009651E1" w:rsidRDefault="0035400F" w:rsidP="0035400F">
      <w:pPr>
        <w:suppressAutoHyphens/>
        <w:spacing w:after="0" w:line="240" w:lineRule="auto"/>
        <w:ind w:firstLine="709"/>
        <w:jc w:val="both"/>
        <w:rPr>
          <w:rFonts w:ascii="Times New Roman" w:eastAsia="SimSun" w:hAnsi="Times New Roman" w:cs="Times New Roman"/>
          <w:b/>
          <w:sz w:val="24"/>
          <w:szCs w:val="24"/>
          <w:lang w:eastAsia="ar-SA"/>
        </w:rPr>
      </w:pPr>
      <w:r w:rsidRPr="009651E1">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44.</w:t>
      </w:r>
      <w:r w:rsidRPr="009651E1">
        <w:rPr>
          <w:rFonts w:ascii="Times New Roman" w:eastAsia="SimSun" w:hAnsi="Times New Roman" w:cs="Times New Roman"/>
          <w:b/>
          <w:sz w:val="24"/>
          <w:szCs w:val="24"/>
          <w:lang w:eastAsia="ar-SA"/>
        </w:rPr>
        <w:t xml:space="preserve"> Час краеведения «Страницы истории нашего края» </w:t>
      </w:r>
      <w:r w:rsidRPr="009651E1">
        <w:rPr>
          <w:rFonts w:ascii="Times New Roman" w:eastAsia="SimSun" w:hAnsi="Times New Roman" w:cs="Times New Roman"/>
          <w:sz w:val="24"/>
          <w:szCs w:val="24"/>
          <w:lang w:eastAsia="ar-SA"/>
        </w:rPr>
        <w:t>(16 чел.)</w:t>
      </w:r>
    </w:p>
    <w:p w:rsidR="00912913" w:rsidRPr="00723DA4" w:rsidRDefault="00912913" w:rsidP="00912913">
      <w:pPr>
        <w:pStyle w:val="ae"/>
        <w:numPr>
          <w:ilvl w:val="0"/>
          <w:numId w:val="27"/>
        </w:numPr>
        <w:tabs>
          <w:tab w:val="left" w:pos="993"/>
        </w:tabs>
        <w:suppressAutoHyphens/>
        <w:spacing w:after="0" w:line="240" w:lineRule="auto"/>
        <w:ind w:left="0" w:firstLine="709"/>
        <w:jc w:val="both"/>
        <w:rPr>
          <w:rFonts w:ascii="Times New Roman" w:eastAsia="SimSun" w:hAnsi="Times New Roman" w:cs="font242"/>
          <w:bCs/>
          <w:i/>
          <w:sz w:val="24"/>
          <w:szCs w:val="24"/>
          <w:lang w:eastAsia="ar-SA"/>
        </w:rPr>
      </w:pPr>
      <w:r w:rsidRPr="00723DA4">
        <w:rPr>
          <w:rFonts w:ascii="Times New Roman" w:eastAsia="SimSun" w:hAnsi="Times New Roman"/>
          <w:i/>
          <w:sz w:val="24"/>
          <w:szCs w:val="24"/>
          <w:lang w:eastAsia="ar-SA"/>
        </w:rPr>
        <w:t>встреча «Молодое слово Запада России»</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27 апреля </w:t>
      </w:r>
      <w:proofErr w:type="gramStart"/>
      <w:r w:rsidRPr="00723DA4">
        <w:rPr>
          <w:rFonts w:ascii="Times New Roman" w:eastAsia="SimSun" w:hAnsi="Times New Roman" w:cs="Times New Roman"/>
          <w:sz w:val="24"/>
          <w:szCs w:val="24"/>
          <w:lang w:eastAsia="ar-SA"/>
        </w:rPr>
        <w:t>к конференц-зале</w:t>
      </w:r>
      <w:proofErr w:type="gramEnd"/>
      <w:r w:rsidRPr="00723DA4">
        <w:rPr>
          <w:rFonts w:ascii="Times New Roman" w:eastAsia="SimSun" w:hAnsi="Times New Roman" w:cs="Times New Roman"/>
          <w:sz w:val="24"/>
          <w:szCs w:val="24"/>
          <w:lang w:eastAsia="ar-SA"/>
        </w:rPr>
        <w:t xml:space="preserve"> ЦМБ организована встреча «Молодое слово Запада России» с прозаиком Вячеславом Михайловичем Карпенко и физиком-ядерщиком, профессором БФУ им. Канта Михаилом Анатольевичем Никитиным.</w:t>
      </w:r>
    </w:p>
    <w:p w:rsidR="00ED0275" w:rsidRPr="00723DA4" w:rsidRDefault="009C75F6" w:rsidP="00ED0275">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Вячеслав Михайлович подробно рассказал о Калининградском региональном отделении Общероссийской общественной организации «Союз писателей России», какие писатели и поэты в нее входили, читал стихи авторов. Рассказ писателя сопровождался презентацией «Писатели Янтарного края». Познакомил присутствующих с двухтомнико</w:t>
      </w:r>
      <w:r w:rsidR="00ED0275" w:rsidRPr="00723DA4">
        <w:rPr>
          <w:rFonts w:ascii="Times New Roman" w:eastAsia="SimSun" w:hAnsi="Times New Roman" w:cs="Times New Roman"/>
          <w:sz w:val="24"/>
          <w:szCs w:val="24"/>
          <w:lang w:eastAsia="ar-SA"/>
        </w:rPr>
        <w:t xml:space="preserve">м «Обжигающий пламень Победы». </w:t>
      </w:r>
      <w:r w:rsidRPr="00723DA4">
        <w:rPr>
          <w:rFonts w:ascii="Times New Roman" w:eastAsia="SimSun" w:hAnsi="Times New Roman" w:cs="Times New Roman"/>
          <w:sz w:val="24"/>
          <w:szCs w:val="24"/>
          <w:lang w:eastAsia="ar-SA"/>
        </w:rPr>
        <w:t>Михаи</w:t>
      </w:r>
      <w:r w:rsidR="0096000B" w:rsidRPr="00723DA4">
        <w:rPr>
          <w:rFonts w:ascii="Times New Roman" w:eastAsia="SimSun" w:hAnsi="Times New Roman" w:cs="Times New Roman"/>
          <w:sz w:val="24"/>
          <w:szCs w:val="24"/>
          <w:lang w:eastAsia="ar-SA"/>
        </w:rPr>
        <w:t>л Анатольевич Никитин</w:t>
      </w:r>
      <w:r w:rsidRPr="00723DA4">
        <w:rPr>
          <w:rFonts w:ascii="Times New Roman" w:eastAsia="SimSun" w:hAnsi="Times New Roman" w:cs="Times New Roman"/>
          <w:sz w:val="24"/>
          <w:szCs w:val="24"/>
          <w:lang w:eastAsia="ar-SA"/>
        </w:rPr>
        <w:t xml:space="preserve"> познакомил со своей книгой «Великие греки, космос и жизнь». Книга написана в форме познавательных бесед Мудреца и принцессы о Космосе и жизни. </w:t>
      </w:r>
    </w:p>
    <w:p w:rsidR="009C75F6" w:rsidRPr="00723DA4" w:rsidRDefault="009419BA" w:rsidP="00ED0275">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На память гости </w:t>
      </w:r>
      <w:r w:rsidR="009C75F6" w:rsidRPr="00723DA4">
        <w:rPr>
          <w:rFonts w:ascii="Times New Roman" w:eastAsia="SimSun" w:hAnsi="Times New Roman" w:cs="Times New Roman"/>
          <w:sz w:val="24"/>
          <w:szCs w:val="24"/>
          <w:lang w:eastAsia="ar-SA"/>
        </w:rPr>
        <w:t xml:space="preserve">подарили библиотеке свои книги с автографами. </w:t>
      </w:r>
      <w:r w:rsidRPr="00723DA4">
        <w:rPr>
          <w:rFonts w:ascii="Times New Roman" w:eastAsia="SimSun" w:hAnsi="Times New Roman" w:cs="Times New Roman"/>
          <w:sz w:val="24"/>
          <w:szCs w:val="24"/>
          <w:lang w:eastAsia="ar-SA"/>
        </w:rPr>
        <w:t>Мероприятию была посвящена тематическая книжная выставка «</w:t>
      </w:r>
      <w:r w:rsidR="009C75F6" w:rsidRPr="00723DA4">
        <w:rPr>
          <w:rFonts w:ascii="Times New Roman" w:eastAsia="SimSun" w:hAnsi="Times New Roman" w:cs="Times New Roman"/>
          <w:sz w:val="24"/>
          <w:szCs w:val="24"/>
          <w:lang w:eastAsia="ar-SA"/>
        </w:rPr>
        <w:t>Земли родной талант и вдохновенье: писатели и поэты Калининградской области</w:t>
      </w:r>
      <w:r w:rsidRPr="00723DA4">
        <w:rPr>
          <w:rFonts w:ascii="Times New Roman" w:eastAsia="SimSun" w:hAnsi="Times New Roman" w:cs="Times New Roman"/>
          <w:sz w:val="24"/>
          <w:szCs w:val="24"/>
          <w:lang w:eastAsia="ar-SA"/>
        </w:rPr>
        <w:t>»</w:t>
      </w:r>
      <w:r w:rsidR="009C75F6" w:rsidRPr="00723DA4">
        <w:rPr>
          <w:rFonts w:ascii="Times New Roman" w:eastAsia="SimSun" w:hAnsi="Times New Roman" w:cs="Times New Roman"/>
          <w:sz w:val="24"/>
          <w:szCs w:val="24"/>
          <w:lang w:eastAsia="ar-SA"/>
        </w:rPr>
        <w:t>.</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45.</w:t>
      </w:r>
      <w:r w:rsidRPr="00723DA4">
        <w:rPr>
          <w:rFonts w:ascii="Times New Roman" w:eastAsia="SimSun" w:hAnsi="Times New Roman" w:cs="Times New Roman"/>
          <w:b/>
          <w:sz w:val="24"/>
          <w:szCs w:val="24"/>
          <w:lang w:eastAsia="ar-SA"/>
        </w:rPr>
        <w:t xml:space="preserve"> Встреча «Молодое слово Запада России» </w:t>
      </w:r>
      <w:r w:rsidRPr="00723DA4">
        <w:rPr>
          <w:rFonts w:ascii="Times New Roman" w:eastAsia="SimSun" w:hAnsi="Times New Roman" w:cs="Times New Roman"/>
          <w:sz w:val="24"/>
          <w:szCs w:val="24"/>
          <w:shd w:val="clear" w:color="auto" w:fill="FFFFFF"/>
          <w:lang w:eastAsia="ar-SA"/>
        </w:rPr>
        <w:t>(28 чел., из них 18 чел. юн.).</w:t>
      </w:r>
    </w:p>
    <w:p w:rsidR="0096000B" w:rsidRPr="00723DA4" w:rsidRDefault="0096000B" w:rsidP="0096000B">
      <w:pPr>
        <w:pStyle w:val="ae"/>
        <w:numPr>
          <w:ilvl w:val="0"/>
          <w:numId w:val="27"/>
        </w:numPr>
        <w:tabs>
          <w:tab w:val="left" w:pos="993"/>
        </w:tabs>
        <w:suppressAutoHyphens/>
        <w:spacing w:after="0" w:line="240" w:lineRule="auto"/>
        <w:ind w:left="0" w:firstLine="709"/>
        <w:jc w:val="both"/>
        <w:rPr>
          <w:rFonts w:ascii="Times New Roman" w:eastAsia="SimSun" w:hAnsi="Times New Roman" w:cs="font242"/>
          <w:bCs/>
          <w:i/>
          <w:sz w:val="24"/>
          <w:szCs w:val="24"/>
          <w:lang w:eastAsia="ar-SA"/>
        </w:rPr>
      </w:pPr>
      <w:r w:rsidRPr="00723DA4">
        <w:rPr>
          <w:rFonts w:ascii="Times New Roman" w:eastAsia="SimSun" w:hAnsi="Times New Roman"/>
          <w:i/>
          <w:sz w:val="24"/>
          <w:szCs w:val="24"/>
          <w:lang w:eastAsia="ar-SA"/>
        </w:rPr>
        <w:t>празднование Дня города и поселков</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bCs/>
          <w:sz w:val="24"/>
          <w:szCs w:val="24"/>
          <w:lang w:eastAsia="ar-SA"/>
        </w:rPr>
        <w:t xml:space="preserve">Библиотеки МБУК «МЦБС» Полесского муниципального округа ежегодно </w:t>
      </w:r>
      <w:r w:rsidRPr="00723DA4">
        <w:rPr>
          <w:rFonts w:ascii="Times New Roman" w:eastAsia="SimSun" w:hAnsi="Times New Roman" w:cs="Times New Roman"/>
          <w:sz w:val="24"/>
          <w:szCs w:val="24"/>
          <w:lang w:eastAsia="ar-SA"/>
        </w:rPr>
        <w:t>присоединяются к мероприятиям празднования дней города и поселков.</w:t>
      </w:r>
    </w:p>
    <w:p w:rsidR="009419BA"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Calibri" w:hAnsi="Times New Roman" w:cs="Times New Roman"/>
          <w:sz w:val="24"/>
          <w:szCs w:val="24"/>
          <w:shd w:val="clear" w:color="auto" w:fill="FFFFFF"/>
        </w:rPr>
        <w:t xml:space="preserve">23 июля 2022 года в День города Полесска, который проходил в сквере, центральной межпоселенческой библиотекой была организована интерактивная библиотечная площадка «Библиотека вне стен» с литературной акцией «Площадь, полная стихов», местные поэты читали свои стихи, посвящённые родному краю. </w:t>
      </w:r>
      <w:r w:rsidRPr="00723DA4">
        <w:rPr>
          <w:rFonts w:ascii="Times New Roman" w:eastAsia="SimSun" w:hAnsi="Times New Roman" w:cs="Times New Roman"/>
          <w:sz w:val="24"/>
          <w:szCs w:val="24"/>
          <w:lang w:eastAsia="ar-SA"/>
        </w:rPr>
        <w:t>А, так как 2022 год объявлен годом культурного насле</w:t>
      </w:r>
      <w:r w:rsidR="00FB7851" w:rsidRPr="00723DA4">
        <w:rPr>
          <w:rFonts w:ascii="Times New Roman" w:eastAsia="SimSun" w:hAnsi="Times New Roman" w:cs="Times New Roman"/>
          <w:sz w:val="24"/>
          <w:szCs w:val="24"/>
          <w:lang w:eastAsia="ar-SA"/>
        </w:rPr>
        <w:t>дия, наше мероприятие открылось</w:t>
      </w:r>
      <w:r w:rsidRPr="00723DA4">
        <w:rPr>
          <w:rFonts w:ascii="Times New Roman" w:eastAsia="SimSun" w:hAnsi="Times New Roman" w:cs="Times New Roman"/>
          <w:sz w:val="24"/>
          <w:szCs w:val="24"/>
          <w:lang w:eastAsia="ar-SA"/>
        </w:rPr>
        <w:t xml:space="preserve"> дефиле костюмов народов России, проживающих на тер</w:t>
      </w:r>
      <w:r w:rsidR="00FB7851" w:rsidRPr="00723DA4">
        <w:rPr>
          <w:rFonts w:ascii="Times New Roman" w:eastAsia="SimSun" w:hAnsi="Times New Roman" w:cs="Times New Roman"/>
          <w:sz w:val="24"/>
          <w:szCs w:val="24"/>
          <w:lang w:eastAsia="ar-SA"/>
        </w:rPr>
        <w:t>ритории Калининградской области</w:t>
      </w:r>
      <w:r w:rsidRPr="00723DA4">
        <w:rPr>
          <w:rFonts w:ascii="Times New Roman" w:eastAsia="SimSun" w:hAnsi="Times New Roman" w:cs="Times New Roman"/>
          <w:sz w:val="24"/>
          <w:szCs w:val="24"/>
          <w:lang w:eastAsia="ar-SA"/>
        </w:rPr>
        <w:t xml:space="preserve"> </w:t>
      </w:r>
      <w:r w:rsidR="00FB7851" w:rsidRPr="00723DA4">
        <w:rPr>
          <w:rFonts w:ascii="Times New Roman" w:eastAsia="SimSun" w:hAnsi="Times New Roman" w:cs="Times New Roman"/>
          <w:sz w:val="24"/>
          <w:szCs w:val="24"/>
          <w:lang w:eastAsia="ar-SA"/>
        </w:rPr>
        <w:t xml:space="preserve">(учащиеся Полесского </w:t>
      </w:r>
      <w:proofErr w:type="spellStart"/>
      <w:r w:rsidR="00FB7851" w:rsidRPr="00723DA4">
        <w:rPr>
          <w:rFonts w:ascii="Times New Roman" w:eastAsia="SimSun" w:hAnsi="Times New Roman" w:cs="Times New Roman"/>
          <w:sz w:val="24"/>
          <w:szCs w:val="24"/>
          <w:lang w:eastAsia="ar-SA"/>
        </w:rPr>
        <w:t>КСиПТ</w:t>
      </w:r>
      <w:proofErr w:type="spellEnd"/>
      <w:r w:rsidR="00FB7851" w:rsidRPr="00723DA4">
        <w:rPr>
          <w:rFonts w:ascii="Times New Roman" w:eastAsia="SimSun" w:hAnsi="Times New Roman" w:cs="Times New Roman"/>
          <w:sz w:val="24"/>
          <w:szCs w:val="24"/>
          <w:lang w:eastAsia="ar-SA"/>
        </w:rPr>
        <w:t>).</w:t>
      </w:r>
    </w:p>
    <w:p w:rsidR="00B73585"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Также традиционно на мероприятии был установлен «синий» шкаф</w:t>
      </w:r>
      <w:r w:rsidR="009419BA" w:rsidRPr="00723DA4">
        <w:rPr>
          <w:rFonts w:ascii="Times New Roman" w:eastAsia="SimSun" w:hAnsi="Times New Roman" w:cs="Times New Roman"/>
          <w:sz w:val="24"/>
          <w:szCs w:val="24"/>
          <w:lang w:eastAsia="ar-SA"/>
        </w:rPr>
        <w:t>»</w:t>
      </w:r>
      <w:r w:rsidRPr="00723DA4">
        <w:rPr>
          <w:rFonts w:ascii="Times New Roman" w:eastAsia="SimSun" w:hAnsi="Times New Roman" w:cs="Times New Roman"/>
          <w:sz w:val="24"/>
          <w:szCs w:val="24"/>
          <w:lang w:eastAsia="ar-SA"/>
        </w:rPr>
        <w:t xml:space="preserve"> «Читай, Полесск», </w:t>
      </w:r>
      <w:r w:rsidR="00FB7851" w:rsidRPr="00723DA4">
        <w:rPr>
          <w:rFonts w:ascii="Times New Roman" w:eastAsia="SimSun" w:hAnsi="Times New Roman" w:cs="Times New Roman"/>
          <w:sz w:val="24"/>
          <w:szCs w:val="24"/>
          <w:lang w:eastAsia="ar-SA"/>
        </w:rPr>
        <w:t>который пользуется популярностью среди горожан</w:t>
      </w:r>
      <w:r w:rsidRPr="00723DA4">
        <w:rPr>
          <w:rFonts w:ascii="Times New Roman" w:eastAsia="SimSun" w:hAnsi="Times New Roman" w:cs="Times New Roman"/>
          <w:sz w:val="24"/>
          <w:szCs w:val="24"/>
          <w:lang w:eastAsia="ar-SA"/>
        </w:rPr>
        <w:t xml:space="preserve">. </w:t>
      </w:r>
      <w:r w:rsidR="009419BA" w:rsidRPr="00723DA4">
        <w:rPr>
          <w:rFonts w:ascii="Times New Roman" w:eastAsia="SimSun" w:hAnsi="Times New Roman" w:cs="Times New Roman"/>
          <w:sz w:val="24"/>
          <w:szCs w:val="24"/>
          <w:lang w:eastAsia="ar-SA"/>
        </w:rPr>
        <w:t>Жители знакомились с тематическими книжными выставками</w:t>
      </w:r>
      <w:r w:rsidRPr="00723DA4">
        <w:rPr>
          <w:rFonts w:ascii="Times New Roman" w:eastAsia="SimSun" w:hAnsi="Times New Roman" w:cs="Times New Roman"/>
          <w:sz w:val="24"/>
          <w:szCs w:val="24"/>
          <w:lang w:eastAsia="ar-SA"/>
        </w:rPr>
        <w:t xml:space="preserve"> «Калининградские писатели – детям» и «История Полесска». </w:t>
      </w:r>
      <w:r w:rsidR="00B73585" w:rsidRPr="00723DA4">
        <w:rPr>
          <w:rFonts w:ascii="Times New Roman" w:eastAsia="SimSun" w:hAnsi="Times New Roman" w:cs="Times New Roman"/>
          <w:sz w:val="24"/>
          <w:szCs w:val="24"/>
          <w:lang w:eastAsia="ar-SA"/>
        </w:rPr>
        <w:t>Дополнял праздник</w:t>
      </w:r>
      <w:r w:rsidRPr="00723DA4">
        <w:rPr>
          <w:rFonts w:ascii="Times New Roman" w:eastAsia="SimSun" w:hAnsi="Times New Roman" w:cs="Times New Roman"/>
          <w:sz w:val="24"/>
          <w:szCs w:val="24"/>
          <w:lang w:eastAsia="ar-SA"/>
        </w:rPr>
        <w:t xml:space="preserve"> мастер-класс, в котором с удовольствием приняли участие как дети, так и взрослые. </w:t>
      </w:r>
      <w:r w:rsidR="00B73585" w:rsidRPr="00723DA4">
        <w:rPr>
          <w:rFonts w:ascii="Times New Roman" w:eastAsia="SimSun" w:hAnsi="Times New Roman" w:cs="Times New Roman"/>
          <w:sz w:val="24"/>
          <w:szCs w:val="24"/>
          <w:lang w:eastAsia="ar-SA"/>
        </w:rPr>
        <w:t xml:space="preserve">Красочное оформленные фотозоны </w:t>
      </w:r>
      <w:r w:rsidRPr="00723DA4">
        <w:rPr>
          <w:rFonts w:ascii="Times New Roman" w:eastAsia="SimSun" w:hAnsi="Times New Roman" w:cs="Times New Roman"/>
          <w:sz w:val="24"/>
          <w:szCs w:val="24"/>
          <w:lang w:eastAsia="ar-SA"/>
        </w:rPr>
        <w:t>«Я люблю Полесск» и «Сказочный город»</w:t>
      </w:r>
      <w:r w:rsidR="00B73585" w:rsidRPr="00723DA4">
        <w:rPr>
          <w:rFonts w:ascii="Times New Roman" w:eastAsia="SimSun" w:hAnsi="Times New Roman" w:cs="Times New Roman"/>
          <w:sz w:val="24"/>
          <w:szCs w:val="24"/>
          <w:lang w:eastAsia="ar-SA"/>
        </w:rPr>
        <w:t xml:space="preserve"> привлекали горожан сделать фото на память</w:t>
      </w:r>
      <w:r w:rsidR="00984D4B" w:rsidRPr="00723DA4">
        <w:rPr>
          <w:rFonts w:ascii="Times New Roman" w:eastAsia="SimSun" w:hAnsi="Times New Roman" w:cs="Times New Roman"/>
          <w:sz w:val="24"/>
          <w:szCs w:val="24"/>
          <w:lang w:eastAsia="ar-SA"/>
        </w:rPr>
        <w:t xml:space="preserve">. </w:t>
      </w:r>
      <w:r w:rsidR="00B73585" w:rsidRPr="00723DA4">
        <w:rPr>
          <w:rFonts w:ascii="Times New Roman" w:eastAsia="SimSun" w:hAnsi="Times New Roman" w:cs="Times New Roman"/>
          <w:sz w:val="24"/>
          <w:szCs w:val="24"/>
          <w:lang w:eastAsia="ar-SA"/>
        </w:rPr>
        <w:t xml:space="preserve">Не обошлось без музыкального сопровождения. На библиотечном празднике свои песни дарили </w:t>
      </w:r>
      <w:proofErr w:type="spellStart"/>
      <w:r w:rsidR="00B73585" w:rsidRPr="00723DA4">
        <w:rPr>
          <w:rFonts w:ascii="Times New Roman" w:eastAsia="SimSun" w:hAnsi="Times New Roman" w:cs="Times New Roman"/>
          <w:sz w:val="24"/>
          <w:szCs w:val="24"/>
          <w:lang w:eastAsia="ar-SA"/>
        </w:rPr>
        <w:t>полесчанам</w:t>
      </w:r>
      <w:proofErr w:type="spellEnd"/>
      <w:r w:rsidR="00B73585" w:rsidRPr="00723DA4">
        <w:rPr>
          <w:rFonts w:ascii="Times New Roman" w:eastAsia="SimSun" w:hAnsi="Times New Roman" w:cs="Times New Roman"/>
          <w:sz w:val="24"/>
          <w:szCs w:val="24"/>
          <w:lang w:eastAsia="ar-SA"/>
        </w:rPr>
        <w:t xml:space="preserve"> и гостям вокальный ансамбль «Ступени» (г. Полесск), вокальный коллектив «Восторг» и выступление ложкарей из ансамбля народных инструментов «Горница» ДК поселка Славянское.</w:t>
      </w:r>
    </w:p>
    <w:p w:rsidR="009C75F6" w:rsidRPr="00723DA4" w:rsidRDefault="00984D4B" w:rsidP="009C75F6">
      <w:pPr>
        <w:suppressAutoHyphens/>
        <w:spacing w:after="0" w:line="240" w:lineRule="auto"/>
        <w:ind w:firstLine="709"/>
        <w:jc w:val="both"/>
        <w:rPr>
          <w:rFonts w:ascii="Times New Roman" w:eastAsia="Calibri" w:hAnsi="Times New Roman" w:cs="Times New Roman"/>
          <w:sz w:val="24"/>
          <w:szCs w:val="24"/>
          <w:shd w:val="clear" w:color="auto" w:fill="FFFFFF"/>
        </w:rPr>
      </w:pPr>
      <w:r w:rsidRPr="00723DA4">
        <w:rPr>
          <w:rFonts w:ascii="Times New Roman" w:eastAsia="SimSun" w:hAnsi="Times New Roman" w:cs="Times New Roman"/>
          <w:sz w:val="24"/>
          <w:szCs w:val="24"/>
          <w:lang w:eastAsia="ar-SA"/>
        </w:rPr>
        <w:t>За участие в праздновании Дня города МБУК «МЦБС» Полесского муниципального окр</w:t>
      </w:r>
      <w:r w:rsidR="00B73585" w:rsidRPr="00723DA4">
        <w:rPr>
          <w:rFonts w:ascii="Times New Roman" w:eastAsia="SimSun" w:hAnsi="Times New Roman" w:cs="Times New Roman"/>
          <w:sz w:val="24"/>
          <w:szCs w:val="24"/>
          <w:lang w:eastAsia="ar-SA"/>
        </w:rPr>
        <w:t>у</w:t>
      </w:r>
      <w:r w:rsidRPr="00723DA4">
        <w:rPr>
          <w:rFonts w:ascii="Times New Roman" w:eastAsia="SimSun" w:hAnsi="Times New Roman" w:cs="Times New Roman"/>
          <w:sz w:val="24"/>
          <w:szCs w:val="24"/>
          <w:lang w:eastAsia="ar-SA"/>
        </w:rPr>
        <w:t xml:space="preserve">га награждено благодарностью </w:t>
      </w:r>
      <w:proofErr w:type="spellStart"/>
      <w:r w:rsidRPr="00723DA4">
        <w:rPr>
          <w:rFonts w:ascii="Times New Roman" w:eastAsia="SimSun" w:hAnsi="Times New Roman" w:cs="Times New Roman"/>
          <w:sz w:val="24"/>
          <w:szCs w:val="24"/>
          <w:lang w:eastAsia="ar-SA"/>
        </w:rPr>
        <w:t>ОМСКиТ</w:t>
      </w:r>
      <w:proofErr w:type="spellEnd"/>
      <w:r w:rsidRPr="00723DA4">
        <w:rPr>
          <w:rFonts w:ascii="Times New Roman" w:eastAsia="SimSun" w:hAnsi="Times New Roman" w:cs="Times New Roman"/>
          <w:sz w:val="24"/>
          <w:szCs w:val="24"/>
          <w:lang w:eastAsia="ar-SA"/>
        </w:rPr>
        <w:t>.</w:t>
      </w:r>
      <w:r w:rsidR="009C75F6" w:rsidRPr="00723DA4">
        <w:rPr>
          <w:rFonts w:ascii="Times New Roman" w:eastAsia="Calibri" w:hAnsi="Times New Roman" w:cs="Times New Roman"/>
          <w:sz w:val="24"/>
          <w:szCs w:val="24"/>
          <w:shd w:val="clear" w:color="auto" w:fill="FFFFFF"/>
        </w:rPr>
        <w:t xml:space="preserve"> (</w:t>
      </w:r>
      <w:r w:rsidR="00B73585" w:rsidRPr="00723DA4">
        <w:rPr>
          <w:rFonts w:ascii="Times New Roman" w:eastAsia="Calibri" w:hAnsi="Times New Roman" w:cs="Times New Roman"/>
          <w:sz w:val="24"/>
          <w:szCs w:val="24"/>
          <w:shd w:val="clear" w:color="auto" w:fill="FFFFFF"/>
        </w:rPr>
        <w:t xml:space="preserve">Посетило мероприятие </w:t>
      </w:r>
      <w:r w:rsidR="009C75F6" w:rsidRPr="00723DA4">
        <w:rPr>
          <w:rFonts w:ascii="Times New Roman" w:eastAsia="Calibri" w:hAnsi="Times New Roman" w:cs="Times New Roman"/>
          <w:sz w:val="24"/>
          <w:szCs w:val="24"/>
          <w:shd w:val="clear" w:color="auto" w:fill="FFFFFF"/>
        </w:rPr>
        <w:t>680 чел</w:t>
      </w:r>
      <w:r w:rsidR="00633B9A" w:rsidRPr="00723DA4">
        <w:rPr>
          <w:rFonts w:ascii="Times New Roman" w:eastAsia="Calibri" w:hAnsi="Times New Roman" w:cs="Times New Roman"/>
          <w:sz w:val="24"/>
          <w:szCs w:val="24"/>
          <w:shd w:val="clear" w:color="auto" w:fill="FFFFFF"/>
        </w:rPr>
        <w:t>.</w:t>
      </w:r>
      <w:r w:rsidR="009C75F6" w:rsidRPr="00723DA4">
        <w:rPr>
          <w:rFonts w:ascii="Times New Roman" w:eastAsia="Calibri" w:hAnsi="Times New Roman" w:cs="Times New Roman"/>
          <w:sz w:val="24"/>
          <w:szCs w:val="24"/>
          <w:shd w:val="clear" w:color="auto" w:fill="FFFFFF"/>
        </w:rPr>
        <w:t>).</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b/>
          <w:sz w:val="24"/>
          <w:szCs w:val="24"/>
          <w:lang w:eastAsia="ar-SA"/>
        </w:rPr>
        <w:t>6 августа</w:t>
      </w:r>
      <w:r w:rsidRPr="00723DA4">
        <w:rPr>
          <w:rFonts w:ascii="Times New Roman" w:eastAsia="SimSun" w:hAnsi="Times New Roman" w:cs="Times New Roman"/>
          <w:sz w:val="24"/>
          <w:szCs w:val="24"/>
          <w:lang w:eastAsia="ar-SA"/>
        </w:rPr>
        <w:t xml:space="preserve"> в День поселка Новая Деревня прошла развлекательная програ</w:t>
      </w:r>
      <w:r w:rsidR="00B73585" w:rsidRPr="00723DA4">
        <w:rPr>
          <w:rFonts w:ascii="Times New Roman" w:eastAsia="SimSun" w:hAnsi="Times New Roman" w:cs="Times New Roman"/>
          <w:sz w:val="24"/>
          <w:szCs w:val="24"/>
          <w:lang w:eastAsia="ar-SA"/>
        </w:rPr>
        <w:t>мма «</w:t>
      </w:r>
      <w:proofErr w:type="spellStart"/>
      <w:r w:rsidR="00B73585" w:rsidRPr="00723DA4">
        <w:rPr>
          <w:rFonts w:ascii="Times New Roman" w:eastAsia="SimSun" w:hAnsi="Times New Roman" w:cs="Times New Roman"/>
          <w:sz w:val="24"/>
          <w:szCs w:val="24"/>
          <w:lang w:eastAsia="ar-SA"/>
        </w:rPr>
        <w:t>Новодеревенский</w:t>
      </w:r>
      <w:proofErr w:type="spellEnd"/>
      <w:r w:rsidR="00B73585" w:rsidRPr="00723DA4">
        <w:rPr>
          <w:rFonts w:ascii="Times New Roman" w:eastAsia="SimSun" w:hAnsi="Times New Roman" w:cs="Times New Roman"/>
          <w:sz w:val="24"/>
          <w:szCs w:val="24"/>
          <w:lang w:eastAsia="ar-SA"/>
        </w:rPr>
        <w:t xml:space="preserve"> пикничок». Здесь же действовала книжная выставка</w:t>
      </w:r>
      <w:r w:rsidRPr="00723DA4">
        <w:rPr>
          <w:rFonts w:ascii="Times New Roman" w:eastAsia="SimSun" w:hAnsi="Times New Roman" w:cs="Times New Roman"/>
          <w:sz w:val="24"/>
          <w:szCs w:val="24"/>
          <w:lang w:eastAsia="ar-SA"/>
        </w:rPr>
        <w:t xml:space="preserve"> «Страницы истории» </w:t>
      </w:r>
      <w:r w:rsidR="00B73585" w:rsidRPr="00723DA4">
        <w:rPr>
          <w:rFonts w:ascii="Times New Roman" w:eastAsia="SimSun" w:hAnsi="Times New Roman" w:cs="Times New Roman"/>
          <w:sz w:val="24"/>
          <w:szCs w:val="24"/>
          <w:lang w:eastAsia="ar-SA"/>
        </w:rPr>
        <w:t>(</w:t>
      </w:r>
      <w:proofErr w:type="spellStart"/>
      <w:r w:rsidR="00B73585" w:rsidRPr="00723DA4">
        <w:rPr>
          <w:rFonts w:ascii="Times New Roman" w:eastAsia="SimSun" w:hAnsi="Times New Roman" w:cs="Times New Roman"/>
          <w:sz w:val="24"/>
          <w:szCs w:val="24"/>
          <w:lang w:eastAsia="ar-SA"/>
        </w:rPr>
        <w:t>Новодеревенская</w:t>
      </w:r>
      <w:proofErr w:type="spellEnd"/>
      <w:r w:rsidR="00B73585" w:rsidRPr="00723DA4">
        <w:rPr>
          <w:rFonts w:ascii="Times New Roman" w:eastAsia="SimSun" w:hAnsi="Times New Roman" w:cs="Times New Roman"/>
          <w:sz w:val="24"/>
          <w:szCs w:val="24"/>
          <w:lang w:eastAsia="ar-SA"/>
        </w:rPr>
        <w:t xml:space="preserve"> сельская библиотека). </w:t>
      </w:r>
      <w:r w:rsidRPr="00723DA4">
        <w:rPr>
          <w:rFonts w:ascii="Times New Roman" w:eastAsia="SimSun" w:hAnsi="Times New Roman" w:cs="Times New Roman"/>
          <w:sz w:val="24"/>
          <w:szCs w:val="24"/>
          <w:lang w:eastAsia="ar-SA"/>
        </w:rPr>
        <w:t>(</w:t>
      </w:r>
      <w:r w:rsidR="00B73585" w:rsidRPr="00723DA4">
        <w:rPr>
          <w:rFonts w:ascii="Times New Roman" w:eastAsia="Calibri" w:hAnsi="Times New Roman" w:cs="Times New Roman"/>
          <w:sz w:val="24"/>
          <w:szCs w:val="24"/>
          <w:shd w:val="clear" w:color="auto" w:fill="FFFFFF"/>
        </w:rPr>
        <w:t xml:space="preserve">Посетило мероприятие </w:t>
      </w:r>
      <w:r w:rsidRPr="00723DA4">
        <w:rPr>
          <w:rFonts w:ascii="Times New Roman" w:eastAsia="SimSun" w:hAnsi="Times New Roman" w:cs="Times New Roman"/>
          <w:sz w:val="24"/>
          <w:szCs w:val="24"/>
          <w:lang w:eastAsia="ar-SA"/>
        </w:rPr>
        <w:t>300 чел.).</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b/>
          <w:sz w:val="24"/>
          <w:szCs w:val="24"/>
          <w:lang w:eastAsia="ar-SA"/>
        </w:rPr>
        <w:t>20 августа</w:t>
      </w:r>
      <w:r w:rsidRPr="00723DA4">
        <w:rPr>
          <w:rFonts w:ascii="Times New Roman" w:eastAsia="SimSun" w:hAnsi="Times New Roman" w:cs="Times New Roman"/>
          <w:sz w:val="24"/>
          <w:szCs w:val="24"/>
          <w:lang w:eastAsia="ar-SA"/>
        </w:rPr>
        <w:t xml:space="preserve"> в Залесье </w:t>
      </w:r>
      <w:r w:rsidR="00633B9A" w:rsidRPr="00723DA4">
        <w:rPr>
          <w:rFonts w:ascii="Times New Roman" w:eastAsia="SimSun" w:hAnsi="Times New Roman" w:cs="Times New Roman"/>
          <w:sz w:val="24"/>
          <w:szCs w:val="24"/>
          <w:lang w:eastAsia="ar-SA"/>
        </w:rPr>
        <w:t>состоялся</w:t>
      </w:r>
      <w:r w:rsidRPr="00723DA4">
        <w:rPr>
          <w:rFonts w:ascii="Times New Roman" w:eastAsia="SimSun" w:hAnsi="Times New Roman" w:cs="Times New Roman"/>
          <w:sz w:val="24"/>
          <w:szCs w:val="24"/>
          <w:lang w:eastAsia="ar-SA"/>
        </w:rPr>
        <w:t xml:space="preserve"> праздник День посёлка или Медовый спас. </w:t>
      </w:r>
      <w:proofErr w:type="spellStart"/>
      <w:r w:rsidR="00633B9A" w:rsidRPr="00723DA4">
        <w:rPr>
          <w:rFonts w:ascii="Times New Roman" w:eastAsia="SimSun" w:hAnsi="Times New Roman" w:cs="Times New Roman"/>
          <w:sz w:val="24"/>
          <w:szCs w:val="24"/>
          <w:lang w:eastAsia="ar-SA"/>
        </w:rPr>
        <w:t>Залесовская</w:t>
      </w:r>
      <w:proofErr w:type="spellEnd"/>
      <w:r w:rsidR="00633B9A" w:rsidRPr="00723DA4">
        <w:rPr>
          <w:rFonts w:ascii="Times New Roman" w:eastAsia="SimSun" w:hAnsi="Times New Roman" w:cs="Times New Roman"/>
          <w:sz w:val="24"/>
          <w:szCs w:val="24"/>
          <w:lang w:eastAsia="ar-SA"/>
        </w:rPr>
        <w:t xml:space="preserve"> сельская библиотека приняла активное участие, подготовив тематическую книжную выставку «Наш посёлок, наши люди», где были представлены материалы по истории</w:t>
      </w:r>
      <w:r w:rsidRPr="00723DA4">
        <w:rPr>
          <w:rFonts w:ascii="Times New Roman" w:eastAsia="SimSun" w:hAnsi="Times New Roman" w:cs="Times New Roman"/>
          <w:sz w:val="24"/>
          <w:szCs w:val="24"/>
          <w:lang w:eastAsia="ar-SA"/>
        </w:rPr>
        <w:t xml:space="preserve"> посёлка Залесье, литература</w:t>
      </w:r>
      <w:r w:rsidR="00633B9A" w:rsidRPr="00723DA4">
        <w:rPr>
          <w:rFonts w:ascii="Times New Roman" w:eastAsia="SimSun" w:hAnsi="Times New Roman" w:cs="Times New Roman"/>
          <w:sz w:val="24"/>
          <w:szCs w:val="24"/>
          <w:lang w:eastAsia="ar-SA"/>
        </w:rPr>
        <w:t xml:space="preserve"> по пчеловодству и садоводству</w:t>
      </w:r>
      <w:r w:rsidRPr="00723DA4">
        <w:rPr>
          <w:rFonts w:ascii="Times New Roman" w:eastAsia="SimSun" w:hAnsi="Times New Roman" w:cs="Times New Roman"/>
          <w:sz w:val="24"/>
          <w:szCs w:val="24"/>
          <w:lang w:eastAsia="ar-SA"/>
        </w:rPr>
        <w:t>, а так же детская литература калининградских писателей (122 чел.).</w:t>
      </w:r>
    </w:p>
    <w:p w:rsidR="009C75F6" w:rsidRPr="00723DA4"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46.</w:t>
      </w:r>
      <w:r w:rsidRPr="00723DA4">
        <w:rPr>
          <w:rFonts w:ascii="Times New Roman" w:eastAsia="SimSun" w:hAnsi="Times New Roman" w:cs="Times New Roman"/>
          <w:b/>
          <w:sz w:val="24"/>
          <w:szCs w:val="24"/>
          <w:lang w:eastAsia="ar-SA"/>
        </w:rPr>
        <w:t xml:space="preserve"> День города и поселка.</w:t>
      </w:r>
    </w:p>
    <w:p w:rsidR="00984D4B" w:rsidRPr="00723DA4" w:rsidRDefault="00612271" w:rsidP="00984D4B">
      <w:pPr>
        <w:pStyle w:val="ae"/>
        <w:numPr>
          <w:ilvl w:val="0"/>
          <w:numId w:val="27"/>
        </w:numPr>
        <w:tabs>
          <w:tab w:val="left" w:pos="993"/>
        </w:tabs>
        <w:suppressAutoHyphens/>
        <w:spacing w:after="0" w:line="240" w:lineRule="auto"/>
        <w:ind w:left="0" w:firstLine="709"/>
        <w:jc w:val="both"/>
        <w:rPr>
          <w:rFonts w:ascii="Times New Roman" w:eastAsia="SimSun" w:hAnsi="Times New Roman" w:cs="font242"/>
          <w:bCs/>
          <w:i/>
          <w:sz w:val="24"/>
          <w:szCs w:val="24"/>
          <w:lang w:eastAsia="ar-SA"/>
        </w:rPr>
      </w:pPr>
      <w:r w:rsidRPr="00723DA4">
        <w:rPr>
          <w:rFonts w:ascii="Times New Roman" w:eastAsia="SimSun" w:hAnsi="Times New Roman"/>
          <w:i/>
          <w:sz w:val="24"/>
          <w:szCs w:val="24"/>
          <w:lang w:eastAsia="ar-SA"/>
        </w:rPr>
        <w:t xml:space="preserve">6 мая – </w:t>
      </w:r>
      <w:r w:rsidR="00984D4B" w:rsidRPr="00723DA4">
        <w:rPr>
          <w:rFonts w:ascii="Times New Roman" w:eastAsia="SimSun" w:hAnsi="Times New Roman"/>
          <w:i/>
          <w:sz w:val="24"/>
          <w:szCs w:val="24"/>
          <w:lang w:eastAsia="ar-SA"/>
        </w:rPr>
        <w:t>презентация сборника «Без срока давности»</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lastRenderedPageBreak/>
        <w:t>В преддверии 77-й годовщины Победы советского народа в Великой Отечественной войне в центральной межпоселенческой библиотек</w:t>
      </w:r>
      <w:r w:rsidR="00B073DC" w:rsidRPr="00723DA4">
        <w:rPr>
          <w:rFonts w:ascii="Times New Roman" w:eastAsia="SimSun" w:hAnsi="Times New Roman" w:cs="Times New Roman"/>
          <w:sz w:val="24"/>
          <w:szCs w:val="24"/>
          <w:lang w:eastAsia="ar-SA"/>
        </w:rPr>
        <w:t>е</w:t>
      </w:r>
      <w:r w:rsidRPr="00723DA4">
        <w:rPr>
          <w:rFonts w:ascii="Times New Roman" w:eastAsia="SimSun" w:hAnsi="Times New Roman" w:cs="Times New Roman"/>
          <w:sz w:val="24"/>
          <w:szCs w:val="24"/>
          <w:lang w:eastAsia="ar-SA"/>
        </w:rPr>
        <w:t xml:space="preserve"> </w:t>
      </w:r>
      <w:r w:rsidR="00B073DC" w:rsidRPr="00723DA4">
        <w:rPr>
          <w:rFonts w:ascii="Times New Roman" w:eastAsia="SimSun" w:hAnsi="Times New Roman" w:cs="Times New Roman"/>
          <w:sz w:val="24"/>
          <w:szCs w:val="24"/>
          <w:lang w:eastAsia="ar-SA"/>
        </w:rPr>
        <w:t>состоялась</w:t>
      </w:r>
      <w:r w:rsidRPr="00723DA4">
        <w:rPr>
          <w:rFonts w:ascii="Times New Roman" w:eastAsia="SimSun" w:hAnsi="Times New Roman" w:cs="Times New Roman"/>
          <w:sz w:val="24"/>
          <w:szCs w:val="24"/>
          <w:lang w:eastAsia="ar-SA"/>
        </w:rPr>
        <w:t xml:space="preserve"> презентация сборника документов «Без срока давности: преступления нацистов и их пособников против советских граждан на территории Восточной Пруссии (нынешней Калининградской области) в годы Великой Отечественной войны». </w:t>
      </w:r>
      <w:r w:rsidR="00B073DC" w:rsidRPr="00723DA4">
        <w:rPr>
          <w:rFonts w:ascii="Times New Roman" w:eastAsia="SimSun" w:hAnsi="Times New Roman" w:cs="Times New Roman"/>
          <w:sz w:val="24"/>
          <w:szCs w:val="24"/>
          <w:lang w:eastAsia="ar-SA"/>
        </w:rPr>
        <w:t xml:space="preserve">«Живые» свидетельства, представленные в </w:t>
      </w:r>
      <w:r w:rsidR="00F91F97" w:rsidRPr="00723DA4">
        <w:rPr>
          <w:rFonts w:ascii="Times New Roman" w:eastAsia="SimSun" w:hAnsi="Times New Roman" w:cs="Times New Roman"/>
          <w:sz w:val="24"/>
          <w:szCs w:val="24"/>
          <w:lang w:eastAsia="ar-SA"/>
        </w:rPr>
        <w:t>видео-</w:t>
      </w:r>
      <w:r w:rsidR="00B073DC" w:rsidRPr="00723DA4">
        <w:rPr>
          <w:rFonts w:ascii="Times New Roman" w:eastAsia="SimSun" w:hAnsi="Times New Roman" w:cs="Times New Roman"/>
          <w:sz w:val="24"/>
          <w:szCs w:val="24"/>
          <w:lang w:eastAsia="ar-SA"/>
        </w:rPr>
        <w:t xml:space="preserve">презентации, </w:t>
      </w:r>
      <w:r w:rsidR="00F91F97" w:rsidRPr="00723DA4">
        <w:rPr>
          <w:rFonts w:ascii="Times New Roman" w:eastAsia="SimSun" w:hAnsi="Times New Roman" w:cs="Times New Roman"/>
          <w:sz w:val="24"/>
          <w:szCs w:val="24"/>
          <w:lang w:eastAsia="ar-SA"/>
        </w:rPr>
        <w:t xml:space="preserve">подготовленной библиотекарями, </w:t>
      </w:r>
      <w:r w:rsidR="00B073DC" w:rsidRPr="00723DA4">
        <w:rPr>
          <w:rFonts w:ascii="Times New Roman" w:eastAsia="SimSun" w:hAnsi="Times New Roman" w:cs="Times New Roman"/>
          <w:sz w:val="24"/>
          <w:szCs w:val="24"/>
          <w:lang w:eastAsia="ar-SA"/>
        </w:rPr>
        <w:t xml:space="preserve">рассказывают о массовых зверствах нацистов и их пособников на оккупированных территориях. </w:t>
      </w:r>
      <w:r w:rsidR="00F91F97" w:rsidRPr="00723DA4">
        <w:rPr>
          <w:rFonts w:ascii="Times New Roman" w:eastAsia="SimSun" w:hAnsi="Times New Roman" w:cs="Times New Roman"/>
          <w:sz w:val="24"/>
          <w:szCs w:val="24"/>
          <w:lang w:eastAsia="ar-SA"/>
        </w:rPr>
        <w:t xml:space="preserve">Перед учащимися </w:t>
      </w:r>
      <w:r w:rsidRPr="00723DA4">
        <w:rPr>
          <w:rFonts w:ascii="Times New Roman" w:eastAsia="SimSun" w:hAnsi="Times New Roman" w:cs="Times New Roman"/>
          <w:sz w:val="24"/>
          <w:szCs w:val="24"/>
          <w:lang w:eastAsia="ar-SA"/>
        </w:rPr>
        <w:t>Колледжа строительства и профессионал</w:t>
      </w:r>
      <w:r w:rsidR="00612271" w:rsidRPr="00723DA4">
        <w:rPr>
          <w:rFonts w:ascii="Times New Roman" w:eastAsia="SimSun" w:hAnsi="Times New Roman" w:cs="Times New Roman"/>
          <w:sz w:val="24"/>
          <w:szCs w:val="24"/>
          <w:lang w:eastAsia="ar-SA"/>
        </w:rPr>
        <w:t>ьных те</w:t>
      </w:r>
      <w:r w:rsidR="00B073DC" w:rsidRPr="00723DA4">
        <w:rPr>
          <w:rFonts w:ascii="Times New Roman" w:eastAsia="SimSun" w:hAnsi="Times New Roman" w:cs="Times New Roman"/>
          <w:sz w:val="24"/>
          <w:szCs w:val="24"/>
          <w:lang w:eastAsia="ar-SA"/>
        </w:rPr>
        <w:t>хнологи</w:t>
      </w:r>
      <w:r w:rsidR="00612271" w:rsidRPr="00723DA4">
        <w:rPr>
          <w:rFonts w:ascii="Times New Roman" w:eastAsia="SimSun" w:hAnsi="Times New Roman" w:cs="Times New Roman"/>
          <w:sz w:val="24"/>
          <w:szCs w:val="24"/>
          <w:lang w:eastAsia="ar-SA"/>
        </w:rPr>
        <w:t xml:space="preserve"> </w:t>
      </w:r>
      <w:r w:rsidR="00F91F97" w:rsidRPr="00723DA4">
        <w:rPr>
          <w:rFonts w:ascii="Times New Roman" w:eastAsia="SimSun" w:hAnsi="Times New Roman" w:cs="Times New Roman"/>
          <w:sz w:val="24"/>
          <w:szCs w:val="24"/>
          <w:lang w:eastAsia="ar-SA"/>
        </w:rPr>
        <w:t>предстали</w:t>
      </w:r>
      <w:r w:rsidRPr="00723DA4">
        <w:rPr>
          <w:rFonts w:ascii="Times New Roman" w:eastAsia="SimSun" w:hAnsi="Times New Roman" w:cs="Times New Roman"/>
          <w:sz w:val="24"/>
          <w:szCs w:val="24"/>
          <w:lang w:eastAsia="ar-SA"/>
        </w:rPr>
        <w:t xml:space="preserve"> </w:t>
      </w:r>
      <w:r w:rsidR="00F91F97" w:rsidRPr="00723DA4">
        <w:rPr>
          <w:rFonts w:ascii="Times New Roman" w:eastAsia="SimSun" w:hAnsi="Times New Roman" w:cs="Times New Roman"/>
          <w:sz w:val="24"/>
          <w:szCs w:val="24"/>
          <w:lang w:eastAsia="ar-SA"/>
        </w:rPr>
        <w:t xml:space="preserve">документы, отражающие </w:t>
      </w:r>
      <w:r w:rsidRPr="00723DA4">
        <w:rPr>
          <w:rFonts w:ascii="Times New Roman" w:eastAsia="SimSun" w:hAnsi="Times New Roman" w:cs="Times New Roman"/>
          <w:sz w:val="24"/>
          <w:szCs w:val="24"/>
          <w:lang w:eastAsia="ar-SA"/>
        </w:rPr>
        <w:t xml:space="preserve">чудовищную картину уничтожения </w:t>
      </w:r>
      <w:r w:rsidR="00F91F97" w:rsidRPr="00723DA4">
        <w:rPr>
          <w:rFonts w:ascii="Times New Roman" w:eastAsia="SimSun" w:hAnsi="Times New Roman" w:cs="Times New Roman"/>
          <w:sz w:val="24"/>
          <w:szCs w:val="24"/>
          <w:lang w:eastAsia="ar-SA"/>
        </w:rPr>
        <w:t xml:space="preserve">людей </w:t>
      </w:r>
      <w:r w:rsidRPr="00723DA4">
        <w:rPr>
          <w:rFonts w:ascii="Times New Roman" w:eastAsia="SimSun" w:hAnsi="Times New Roman" w:cs="Times New Roman"/>
          <w:sz w:val="24"/>
          <w:szCs w:val="24"/>
          <w:lang w:eastAsia="ar-SA"/>
        </w:rPr>
        <w:t xml:space="preserve">в концлагерях. В завершение </w:t>
      </w:r>
      <w:r w:rsidR="005E6E7E" w:rsidRPr="00723DA4">
        <w:rPr>
          <w:rFonts w:ascii="Times New Roman" w:eastAsia="SimSun" w:hAnsi="Times New Roman" w:cs="Times New Roman"/>
          <w:sz w:val="24"/>
          <w:szCs w:val="24"/>
          <w:lang w:eastAsia="ar-SA"/>
        </w:rPr>
        <w:t xml:space="preserve">участники литературного объединения «Высокая строфа», присутствующие на мероприятии, </w:t>
      </w:r>
      <w:r w:rsidRPr="00723DA4">
        <w:rPr>
          <w:rFonts w:ascii="Times New Roman" w:eastAsia="SimSun" w:hAnsi="Times New Roman" w:cs="Times New Roman"/>
          <w:sz w:val="24"/>
          <w:szCs w:val="24"/>
          <w:lang w:eastAsia="ar-SA"/>
        </w:rPr>
        <w:t>прочитали свои стихи, посвященные Великой Отечественной войне, концлагерям. Дали напутствие молодому поколению.</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shd w:val="clear" w:color="auto" w:fill="FFFFFF"/>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47.</w:t>
      </w:r>
      <w:r w:rsidRPr="00723DA4">
        <w:rPr>
          <w:rFonts w:ascii="Times New Roman" w:eastAsia="SimSun" w:hAnsi="Times New Roman" w:cs="Times New Roman"/>
          <w:b/>
          <w:sz w:val="24"/>
          <w:szCs w:val="24"/>
          <w:lang w:eastAsia="ar-SA"/>
        </w:rPr>
        <w:t xml:space="preserve"> Презентация сборника документов «Без срока давности» </w:t>
      </w:r>
      <w:r w:rsidRPr="00723DA4">
        <w:rPr>
          <w:rFonts w:ascii="Times New Roman" w:eastAsia="SimSun" w:hAnsi="Times New Roman" w:cs="Times New Roman"/>
          <w:sz w:val="24"/>
          <w:szCs w:val="24"/>
          <w:shd w:val="clear" w:color="auto" w:fill="FFFFFF"/>
          <w:lang w:eastAsia="ar-SA"/>
        </w:rPr>
        <w:t>(28 чел., из них 16 юн.).</w:t>
      </w:r>
    </w:p>
    <w:p w:rsidR="009C75F6" w:rsidRPr="00723DA4" w:rsidRDefault="009C75F6" w:rsidP="009C75F6">
      <w:pPr>
        <w:suppressAutoHyphens/>
        <w:spacing w:after="0" w:line="240" w:lineRule="auto"/>
        <w:ind w:firstLine="709"/>
        <w:jc w:val="center"/>
        <w:rPr>
          <w:rFonts w:ascii="Times New Roman" w:eastAsia="SimSun" w:hAnsi="Times New Roman" w:cs="Times New Roman"/>
          <w:b/>
          <w:sz w:val="24"/>
          <w:szCs w:val="24"/>
          <w:lang w:eastAsia="ar-SA"/>
        </w:rPr>
      </w:pPr>
      <w:r w:rsidRPr="00723DA4">
        <w:rPr>
          <w:rFonts w:ascii="Times New Roman" w:eastAsia="SimSun" w:hAnsi="Times New Roman" w:cs="Times New Roman"/>
          <w:b/>
          <w:sz w:val="24"/>
          <w:szCs w:val="24"/>
          <w:lang w:eastAsia="ar-SA"/>
        </w:rPr>
        <w:t>Литературное краеведение</w:t>
      </w:r>
    </w:p>
    <w:p w:rsidR="00241C59" w:rsidRDefault="00241C59" w:rsidP="009C75F6">
      <w:pPr>
        <w:suppressAutoHyphens/>
        <w:spacing w:after="0" w:line="240" w:lineRule="auto"/>
        <w:ind w:firstLine="709"/>
        <w:jc w:val="both"/>
        <w:rPr>
          <w:rFonts w:ascii="Times New Roman" w:eastAsia="SimSun" w:hAnsi="Times New Roman" w:cs="Times New Roman"/>
          <w:color w:val="303133"/>
          <w:sz w:val="24"/>
          <w:szCs w:val="24"/>
          <w:shd w:val="clear" w:color="auto" w:fill="FFFFFF"/>
          <w:lang w:eastAsia="ar-SA"/>
        </w:rPr>
      </w:pPr>
      <w:r w:rsidRPr="00723DA4">
        <w:rPr>
          <w:rFonts w:ascii="Times New Roman" w:eastAsia="SimSun" w:hAnsi="Times New Roman" w:cs="Times New Roman"/>
          <w:sz w:val="24"/>
          <w:szCs w:val="24"/>
          <w:shd w:val="clear" w:color="auto" w:fill="FFFFFF"/>
          <w:lang w:eastAsia="ar-SA"/>
        </w:rPr>
        <w:t xml:space="preserve">Литературное краеведение — это своеобразная школа открытия родного края, его </w:t>
      </w:r>
      <w:r w:rsidRPr="00241C59">
        <w:rPr>
          <w:rFonts w:ascii="Times New Roman" w:eastAsia="SimSun" w:hAnsi="Times New Roman" w:cs="Times New Roman"/>
          <w:color w:val="303133"/>
          <w:sz w:val="24"/>
          <w:szCs w:val="24"/>
          <w:shd w:val="clear" w:color="auto" w:fill="FFFFFF"/>
          <w:lang w:eastAsia="ar-SA"/>
        </w:rPr>
        <w:t>культуры и традиции</w:t>
      </w:r>
      <w:r>
        <w:rPr>
          <w:rFonts w:ascii="Times New Roman" w:eastAsia="SimSun" w:hAnsi="Times New Roman" w:cs="Times New Roman"/>
          <w:color w:val="303133"/>
          <w:sz w:val="24"/>
          <w:szCs w:val="24"/>
          <w:shd w:val="clear" w:color="auto" w:fill="FFFFFF"/>
          <w:lang w:eastAsia="ar-SA"/>
        </w:rPr>
        <w:t xml:space="preserve">. </w:t>
      </w:r>
      <w:r w:rsidR="002675CD">
        <w:rPr>
          <w:rFonts w:ascii="Times New Roman" w:eastAsia="SimSun" w:hAnsi="Times New Roman" w:cs="Times New Roman"/>
          <w:color w:val="303133"/>
          <w:sz w:val="24"/>
          <w:szCs w:val="24"/>
          <w:shd w:val="clear" w:color="auto" w:fill="FFFFFF"/>
          <w:lang w:eastAsia="ar-SA"/>
        </w:rPr>
        <w:t>С целью информирования читателей о писателях-земляках библиотеки МБУК «МЦБС» Полесского муниципального округа проводит определенную работу: встречу с поэтами-земляками, как в рамках «Дней литературы», так и в течение всего года, тематические выставки, литературные вечера и др.</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303133"/>
          <w:sz w:val="24"/>
          <w:szCs w:val="24"/>
          <w:shd w:val="clear" w:color="auto" w:fill="FFFFFF"/>
          <w:lang w:eastAsia="ar-SA"/>
        </w:rPr>
      </w:pPr>
      <w:r w:rsidRPr="00241C59">
        <w:rPr>
          <w:rFonts w:ascii="Times New Roman" w:eastAsia="SimSun" w:hAnsi="Times New Roman" w:cs="Times New Roman"/>
          <w:color w:val="303133"/>
          <w:sz w:val="24"/>
          <w:szCs w:val="24"/>
          <w:shd w:val="clear" w:color="auto" w:fill="FFFFFF"/>
          <w:lang w:eastAsia="ar-SA"/>
        </w:rPr>
        <w:t>18 марта</w:t>
      </w:r>
      <w:r w:rsidRPr="009C75F6">
        <w:rPr>
          <w:rFonts w:ascii="Times New Roman" w:eastAsia="SimSun" w:hAnsi="Times New Roman" w:cs="Times New Roman"/>
          <w:color w:val="303133"/>
          <w:sz w:val="24"/>
          <w:szCs w:val="24"/>
          <w:shd w:val="clear" w:color="auto" w:fill="FFFFFF"/>
          <w:lang w:eastAsia="ar-SA"/>
        </w:rPr>
        <w:t xml:space="preserve"> в центральной библиотеке оформлена </w:t>
      </w:r>
      <w:r w:rsidR="003F679A">
        <w:rPr>
          <w:rFonts w:ascii="Times New Roman" w:eastAsia="SimSun" w:hAnsi="Times New Roman" w:cs="Times New Roman"/>
          <w:color w:val="303133"/>
          <w:sz w:val="24"/>
          <w:szCs w:val="24"/>
          <w:shd w:val="clear" w:color="auto" w:fill="FFFFFF"/>
          <w:lang w:eastAsia="ar-SA"/>
        </w:rPr>
        <w:t xml:space="preserve">тематическая </w:t>
      </w:r>
      <w:r w:rsidRPr="009C75F6">
        <w:rPr>
          <w:rFonts w:ascii="Times New Roman" w:eastAsia="SimSun" w:hAnsi="Times New Roman" w:cs="Times New Roman"/>
          <w:color w:val="303133"/>
          <w:sz w:val="24"/>
          <w:szCs w:val="24"/>
          <w:shd w:val="clear" w:color="auto" w:fill="FFFFFF"/>
          <w:lang w:eastAsia="ar-SA"/>
        </w:rPr>
        <w:t>выставка</w:t>
      </w:r>
      <w:r w:rsidR="003F679A">
        <w:rPr>
          <w:rFonts w:ascii="Times New Roman" w:eastAsia="SimSun" w:hAnsi="Times New Roman" w:cs="Times New Roman"/>
          <w:color w:val="303133"/>
          <w:sz w:val="24"/>
          <w:szCs w:val="24"/>
          <w:shd w:val="clear" w:color="auto" w:fill="FFFFFF"/>
          <w:lang w:eastAsia="ar-SA"/>
        </w:rPr>
        <w:t xml:space="preserve"> произведений</w:t>
      </w:r>
      <w:r w:rsidRPr="009C75F6">
        <w:rPr>
          <w:rFonts w:ascii="Times New Roman" w:eastAsia="SimSun" w:hAnsi="Times New Roman" w:cs="Times New Roman"/>
          <w:color w:val="303133"/>
          <w:sz w:val="24"/>
          <w:szCs w:val="24"/>
          <w:shd w:val="clear" w:color="auto" w:fill="FFFFFF"/>
          <w:lang w:eastAsia="ar-SA"/>
        </w:rPr>
        <w:t xml:space="preserve"> журналиста, писателя-мариниста Виктора Степановича </w:t>
      </w:r>
      <w:proofErr w:type="spellStart"/>
      <w:r w:rsidRPr="009C75F6">
        <w:rPr>
          <w:rFonts w:ascii="Times New Roman" w:eastAsia="SimSun" w:hAnsi="Times New Roman" w:cs="Times New Roman"/>
          <w:color w:val="303133"/>
          <w:sz w:val="24"/>
          <w:szCs w:val="24"/>
          <w:shd w:val="clear" w:color="auto" w:fill="FFFFFF"/>
          <w:lang w:eastAsia="ar-SA"/>
        </w:rPr>
        <w:t>Геманова</w:t>
      </w:r>
      <w:proofErr w:type="spellEnd"/>
      <w:r w:rsidRPr="009C75F6">
        <w:rPr>
          <w:rFonts w:ascii="Times New Roman" w:eastAsia="SimSun" w:hAnsi="Times New Roman" w:cs="Times New Roman"/>
          <w:color w:val="303133"/>
          <w:sz w:val="24"/>
          <w:szCs w:val="24"/>
          <w:shd w:val="clear" w:color="auto" w:fill="FFFFFF"/>
          <w:lang w:eastAsia="ar-SA"/>
        </w:rPr>
        <w:t>, профессора Балтийской государственной академии рыбопромыслового флота, член Правления Балтийского отделения Союза писателей России, член Союза журналистов России.</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303133"/>
          <w:sz w:val="24"/>
          <w:szCs w:val="24"/>
          <w:shd w:val="clear" w:color="auto" w:fill="FFFFFF"/>
          <w:lang w:eastAsia="ar-SA"/>
        </w:rPr>
      </w:pPr>
      <w:r w:rsidRPr="009C75F6">
        <w:rPr>
          <w:rFonts w:ascii="Times New Roman" w:eastAsia="SimSun" w:hAnsi="Times New Roman" w:cs="Times New Roman"/>
          <w:color w:val="303133"/>
          <w:sz w:val="24"/>
          <w:szCs w:val="24"/>
          <w:shd w:val="clear" w:color="auto" w:fill="FFFFFF"/>
          <w:lang w:eastAsia="ar-SA"/>
        </w:rPr>
        <w:t>Виктор Степанович опубликовал более сорока исторических, художественных и поэтических книг. В их числе книги о героях Вели</w:t>
      </w:r>
      <w:r w:rsidR="003F679A">
        <w:rPr>
          <w:rFonts w:ascii="Times New Roman" w:eastAsia="SimSun" w:hAnsi="Times New Roman" w:cs="Times New Roman"/>
          <w:color w:val="303133"/>
          <w:sz w:val="24"/>
          <w:szCs w:val="24"/>
          <w:shd w:val="clear" w:color="auto" w:fill="FFFFFF"/>
          <w:lang w:eastAsia="ar-SA"/>
        </w:rPr>
        <w:t>кой Отечественной войны, героях-</w:t>
      </w:r>
      <w:r w:rsidRPr="009C75F6">
        <w:rPr>
          <w:rFonts w:ascii="Times New Roman" w:eastAsia="SimSun" w:hAnsi="Times New Roman" w:cs="Times New Roman"/>
          <w:color w:val="303133"/>
          <w:sz w:val="24"/>
          <w:szCs w:val="24"/>
          <w:shd w:val="clear" w:color="auto" w:fill="FFFFFF"/>
          <w:lang w:eastAsia="ar-SA"/>
        </w:rPr>
        <w:t>подводниках, о летчиках-балтийцах, об участниках штурма Кёнигсберга и нынешних военных лётчиках.</w:t>
      </w:r>
      <w:r w:rsidR="002675CD">
        <w:rPr>
          <w:rFonts w:ascii="Times New Roman" w:eastAsia="SimSun" w:hAnsi="Times New Roman" w:cs="Times New Roman"/>
          <w:color w:val="303133"/>
          <w:sz w:val="24"/>
          <w:szCs w:val="24"/>
          <w:shd w:val="clear" w:color="auto" w:fill="FFFFFF"/>
          <w:lang w:eastAsia="ar-SA"/>
        </w:rPr>
        <w:t xml:space="preserve"> Читатели ознакомились с некоторыми изданиями, подаренными автором библиотеке.</w:t>
      </w:r>
    </w:p>
    <w:p w:rsidR="009C75F6" w:rsidRPr="009C75F6" w:rsidRDefault="009C75F6" w:rsidP="009C75F6">
      <w:pPr>
        <w:suppressAutoHyphens/>
        <w:spacing w:after="0" w:line="240" w:lineRule="auto"/>
        <w:ind w:firstLine="709"/>
        <w:jc w:val="both"/>
        <w:rPr>
          <w:rFonts w:ascii="Times New Roman" w:eastAsia="SimSun" w:hAnsi="Times New Roman" w:cs="Times New Roman"/>
          <w:b/>
          <w:color w:val="303133"/>
          <w:sz w:val="24"/>
          <w:szCs w:val="24"/>
          <w:shd w:val="clear" w:color="auto" w:fill="FFFFFF"/>
          <w:lang w:eastAsia="ar-SA"/>
        </w:rPr>
      </w:pPr>
      <w:r w:rsidRPr="009C75F6">
        <w:rPr>
          <w:rFonts w:ascii="Times New Roman" w:eastAsia="SimSun" w:hAnsi="Times New Roman" w:cs="Times New Roman"/>
          <w:b/>
          <w:color w:val="303133"/>
          <w:sz w:val="24"/>
          <w:szCs w:val="24"/>
          <w:shd w:val="clear" w:color="auto" w:fill="FFFFFF"/>
          <w:lang w:eastAsia="ar-SA"/>
        </w:rPr>
        <w:t xml:space="preserve">Приложение </w:t>
      </w:r>
      <w:r w:rsidR="00EC07F1">
        <w:rPr>
          <w:rFonts w:ascii="Times New Roman" w:eastAsia="SimSun" w:hAnsi="Times New Roman" w:cs="Times New Roman"/>
          <w:b/>
          <w:color w:val="303133"/>
          <w:sz w:val="24"/>
          <w:szCs w:val="24"/>
          <w:shd w:val="clear" w:color="auto" w:fill="FFFFFF"/>
          <w:lang w:eastAsia="ar-SA"/>
        </w:rPr>
        <w:t>48.</w:t>
      </w:r>
      <w:r w:rsidRPr="009C75F6">
        <w:rPr>
          <w:rFonts w:ascii="Times New Roman" w:eastAsia="SimSun" w:hAnsi="Times New Roman" w:cs="Times New Roman"/>
          <w:b/>
          <w:color w:val="303133"/>
          <w:sz w:val="24"/>
          <w:szCs w:val="24"/>
          <w:shd w:val="clear" w:color="auto" w:fill="FFFFFF"/>
          <w:lang w:eastAsia="ar-SA"/>
        </w:rPr>
        <w:t xml:space="preserve"> Книжная выставка «Журналист, писатель-маринист Виктор Степанович </w:t>
      </w:r>
      <w:proofErr w:type="spellStart"/>
      <w:r w:rsidRPr="009C75F6">
        <w:rPr>
          <w:rFonts w:ascii="Times New Roman" w:eastAsia="SimSun" w:hAnsi="Times New Roman" w:cs="Times New Roman"/>
          <w:b/>
          <w:color w:val="303133"/>
          <w:sz w:val="24"/>
          <w:szCs w:val="24"/>
          <w:shd w:val="clear" w:color="auto" w:fill="FFFFFF"/>
          <w:lang w:eastAsia="ar-SA"/>
        </w:rPr>
        <w:t>Геманов</w:t>
      </w:r>
      <w:proofErr w:type="spellEnd"/>
      <w:r w:rsidRPr="009C75F6">
        <w:rPr>
          <w:rFonts w:ascii="Times New Roman" w:eastAsia="SimSun" w:hAnsi="Times New Roman" w:cs="Times New Roman"/>
          <w:b/>
          <w:color w:val="303133"/>
          <w:sz w:val="24"/>
          <w:szCs w:val="24"/>
          <w:shd w:val="clear" w:color="auto" w:fill="FFFFFF"/>
          <w:lang w:eastAsia="ar-SA"/>
        </w:rPr>
        <w:t xml:space="preserve">» </w:t>
      </w:r>
    </w:p>
    <w:p w:rsidR="002675CD" w:rsidRPr="00723DA4" w:rsidRDefault="002675CD" w:rsidP="002675CD">
      <w:pPr>
        <w:pStyle w:val="ae"/>
        <w:numPr>
          <w:ilvl w:val="0"/>
          <w:numId w:val="27"/>
        </w:numPr>
        <w:tabs>
          <w:tab w:val="left" w:pos="993"/>
        </w:tabs>
        <w:suppressAutoHyphens/>
        <w:spacing w:after="0" w:line="240" w:lineRule="auto"/>
        <w:ind w:left="0" w:firstLine="709"/>
        <w:jc w:val="both"/>
        <w:rPr>
          <w:rFonts w:ascii="Times New Roman" w:eastAsia="SimSun" w:hAnsi="Times New Roman" w:cs="font242"/>
          <w:bCs/>
          <w:i/>
          <w:sz w:val="24"/>
          <w:szCs w:val="24"/>
          <w:lang w:eastAsia="ar-SA"/>
        </w:rPr>
      </w:pPr>
      <w:r w:rsidRPr="00723DA4">
        <w:rPr>
          <w:rFonts w:ascii="Times New Roman" w:eastAsia="SimSun" w:hAnsi="Times New Roman"/>
          <w:i/>
          <w:sz w:val="24"/>
          <w:szCs w:val="24"/>
          <w:lang w:eastAsia="ar-SA"/>
        </w:rPr>
        <w:t>презентация биографического трёхтомника Чернова В.И. «Долг»</w:t>
      </w:r>
    </w:p>
    <w:p w:rsidR="002675CD" w:rsidRPr="00723DA4" w:rsidRDefault="002675CD" w:rsidP="002675CD">
      <w:pPr>
        <w:suppressAutoHyphens/>
        <w:spacing w:after="0" w:line="240" w:lineRule="auto"/>
        <w:ind w:firstLine="708"/>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26 октября в </w:t>
      </w:r>
      <w:r w:rsidR="00633355" w:rsidRPr="00723DA4">
        <w:rPr>
          <w:rFonts w:ascii="Times New Roman" w:eastAsia="SimSun" w:hAnsi="Times New Roman" w:cs="Times New Roman"/>
          <w:sz w:val="24"/>
          <w:szCs w:val="24"/>
          <w:lang w:eastAsia="ar-SA"/>
        </w:rPr>
        <w:t>ЦМБ</w:t>
      </w:r>
      <w:r w:rsidRPr="00723DA4">
        <w:rPr>
          <w:rFonts w:ascii="Times New Roman" w:eastAsia="SimSun" w:hAnsi="Times New Roman" w:cs="Times New Roman"/>
          <w:sz w:val="24"/>
          <w:szCs w:val="24"/>
          <w:lang w:eastAsia="ar-SA"/>
        </w:rPr>
        <w:t xml:space="preserve"> </w:t>
      </w:r>
      <w:r w:rsidR="00633355" w:rsidRPr="00723DA4">
        <w:rPr>
          <w:rFonts w:ascii="Times New Roman" w:eastAsia="SimSun" w:hAnsi="Times New Roman" w:cs="Times New Roman"/>
          <w:sz w:val="24"/>
          <w:szCs w:val="24"/>
          <w:lang w:eastAsia="ar-SA"/>
        </w:rPr>
        <w:t>библиотекари</w:t>
      </w:r>
      <w:r w:rsidRPr="00723DA4">
        <w:rPr>
          <w:rFonts w:ascii="Times New Roman" w:eastAsia="SimSun" w:hAnsi="Times New Roman" w:cs="Times New Roman"/>
          <w:sz w:val="24"/>
          <w:szCs w:val="24"/>
          <w:lang w:eastAsia="ar-SA"/>
        </w:rPr>
        <w:t xml:space="preserve"> Зеленоградской городской библио</w:t>
      </w:r>
      <w:r w:rsidR="00633355" w:rsidRPr="00723DA4">
        <w:rPr>
          <w:rFonts w:ascii="Times New Roman" w:eastAsia="SimSun" w:hAnsi="Times New Roman" w:cs="Times New Roman"/>
          <w:sz w:val="24"/>
          <w:szCs w:val="24"/>
          <w:lang w:eastAsia="ar-SA"/>
        </w:rPr>
        <w:t>теки им. Ю. </w:t>
      </w:r>
      <w:proofErr w:type="spellStart"/>
      <w:r w:rsidRPr="00723DA4">
        <w:rPr>
          <w:rFonts w:ascii="Times New Roman" w:eastAsia="SimSun" w:hAnsi="Times New Roman" w:cs="Times New Roman"/>
          <w:sz w:val="24"/>
          <w:szCs w:val="24"/>
          <w:lang w:eastAsia="ar-SA"/>
        </w:rPr>
        <w:t>Куранова</w:t>
      </w:r>
      <w:proofErr w:type="spellEnd"/>
      <w:r w:rsidRPr="00723DA4">
        <w:rPr>
          <w:rFonts w:ascii="Times New Roman" w:eastAsia="SimSun" w:hAnsi="Times New Roman" w:cs="Times New Roman"/>
          <w:sz w:val="24"/>
          <w:szCs w:val="24"/>
          <w:lang w:eastAsia="ar-SA"/>
        </w:rPr>
        <w:t xml:space="preserve"> для читателей и учащихся колледжа </w:t>
      </w:r>
      <w:r w:rsidR="00633355" w:rsidRPr="00723DA4">
        <w:rPr>
          <w:rFonts w:ascii="Times New Roman" w:eastAsia="SimSun" w:hAnsi="Times New Roman" w:cs="Times New Roman"/>
          <w:sz w:val="24"/>
          <w:szCs w:val="24"/>
          <w:lang w:eastAsia="ar-SA"/>
        </w:rPr>
        <w:t xml:space="preserve">нашего города </w:t>
      </w:r>
      <w:r w:rsidRPr="00723DA4">
        <w:rPr>
          <w:rFonts w:ascii="Times New Roman" w:eastAsia="SimSun" w:hAnsi="Times New Roman" w:cs="Times New Roman"/>
          <w:sz w:val="24"/>
          <w:szCs w:val="24"/>
          <w:lang w:eastAsia="ar-SA"/>
        </w:rPr>
        <w:t xml:space="preserve">провели презентацию биографического трёхтомника Чернова В.И. «Долг». </w:t>
      </w:r>
      <w:r w:rsidR="00633355" w:rsidRPr="00723DA4">
        <w:rPr>
          <w:rFonts w:ascii="Times New Roman" w:eastAsia="SimSun" w:hAnsi="Times New Roman" w:cs="Times New Roman"/>
          <w:sz w:val="24"/>
          <w:szCs w:val="24"/>
          <w:lang w:eastAsia="ar-SA"/>
        </w:rPr>
        <w:t xml:space="preserve">Присутствующие ознакомились </w:t>
      </w:r>
      <w:r w:rsidRPr="00723DA4">
        <w:rPr>
          <w:rFonts w:ascii="Times New Roman" w:eastAsia="SimSun" w:hAnsi="Times New Roman" w:cs="Times New Roman"/>
          <w:sz w:val="24"/>
          <w:szCs w:val="24"/>
          <w:lang w:eastAsia="ar-SA"/>
        </w:rPr>
        <w:t>с книгой единственного писателя-фронтовика Калининградской области, Чернова Василия Иосифовича, который ушёл на фронт семнадцатилетним юношей, едва окончив педучилище.</w:t>
      </w:r>
    </w:p>
    <w:p w:rsidR="002675CD" w:rsidRPr="00723DA4" w:rsidRDefault="002675CD" w:rsidP="002675CD">
      <w:pPr>
        <w:suppressAutoHyphens/>
        <w:spacing w:after="0" w:line="240" w:lineRule="auto"/>
        <w:ind w:firstLine="360"/>
        <w:jc w:val="both"/>
        <w:rPr>
          <w:rFonts w:ascii="Times New Roman" w:eastAsia="SimSun" w:hAnsi="Times New Roman" w:cs="Times New Roman"/>
          <w:sz w:val="24"/>
          <w:szCs w:val="24"/>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49.</w:t>
      </w:r>
      <w:r w:rsidRPr="00723DA4">
        <w:rPr>
          <w:rFonts w:ascii="Times New Roman" w:eastAsia="SimSun" w:hAnsi="Times New Roman" w:cs="Times New Roman"/>
          <w:b/>
          <w:sz w:val="24"/>
          <w:szCs w:val="24"/>
          <w:lang w:eastAsia="ar-SA"/>
        </w:rPr>
        <w:t xml:space="preserve"> Презентация биографического трёхтомника Чернова В.И. «Долг». (</w:t>
      </w:r>
      <w:r w:rsidRPr="00723DA4">
        <w:rPr>
          <w:rFonts w:ascii="Times New Roman" w:eastAsia="SimSun" w:hAnsi="Times New Roman" w:cs="Times New Roman"/>
          <w:sz w:val="24"/>
          <w:szCs w:val="24"/>
          <w:lang w:eastAsia="ar-SA"/>
        </w:rPr>
        <w:t>31 чел., из них 25 чел. – юн.).</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15 июня в детском отделении </w:t>
      </w:r>
      <w:r w:rsidR="003D7F9A" w:rsidRPr="00723DA4">
        <w:rPr>
          <w:rFonts w:ascii="Times New Roman" w:eastAsia="SimSun" w:hAnsi="Times New Roman" w:cs="Times New Roman"/>
          <w:sz w:val="24"/>
          <w:szCs w:val="24"/>
          <w:lang w:eastAsia="ar-SA"/>
        </w:rPr>
        <w:t>ЦМБ</w:t>
      </w:r>
      <w:r w:rsidRPr="00723DA4">
        <w:rPr>
          <w:rFonts w:ascii="Times New Roman" w:eastAsia="SimSun" w:hAnsi="Times New Roman" w:cs="Times New Roman"/>
          <w:sz w:val="24"/>
          <w:szCs w:val="24"/>
          <w:lang w:eastAsia="ar-SA"/>
        </w:rPr>
        <w:t xml:space="preserve"> для детей из пришкольного лагеря </w:t>
      </w:r>
      <w:proofErr w:type="spellStart"/>
      <w:r w:rsidRPr="00723DA4">
        <w:rPr>
          <w:rFonts w:ascii="Times New Roman" w:eastAsia="SimSun" w:hAnsi="Times New Roman" w:cs="Times New Roman"/>
          <w:sz w:val="24"/>
          <w:szCs w:val="24"/>
          <w:lang w:eastAsia="ar-SA"/>
        </w:rPr>
        <w:t>Полесской</w:t>
      </w:r>
      <w:proofErr w:type="spellEnd"/>
      <w:r w:rsidRPr="00723DA4">
        <w:rPr>
          <w:rFonts w:ascii="Times New Roman" w:eastAsia="SimSun" w:hAnsi="Times New Roman" w:cs="Times New Roman"/>
          <w:sz w:val="24"/>
          <w:szCs w:val="24"/>
          <w:lang w:eastAsia="ar-SA"/>
        </w:rPr>
        <w:t xml:space="preserve"> СОШ проведен литературный калейдоскоп «Писатели Калининградской области». Ребята познакомились с рассказами, сказками и стихами Калининградских писателей, таких как: Альбина </w:t>
      </w:r>
      <w:proofErr w:type="spellStart"/>
      <w:r w:rsidRPr="00723DA4">
        <w:rPr>
          <w:rFonts w:ascii="Times New Roman" w:eastAsia="SimSun" w:hAnsi="Times New Roman" w:cs="Times New Roman"/>
          <w:sz w:val="24"/>
          <w:szCs w:val="24"/>
          <w:lang w:eastAsia="ar-SA"/>
        </w:rPr>
        <w:t>Самусевич</w:t>
      </w:r>
      <w:proofErr w:type="spellEnd"/>
      <w:r w:rsidRPr="00723DA4">
        <w:rPr>
          <w:rFonts w:ascii="Times New Roman" w:eastAsia="SimSun" w:hAnsi="Times New Roman" w:cs="Times New Roman"/>
          <w:sz w:val="24"/>
          <w:szCs w:val="24"/>
          <w:lang w:eastAsia="ar-SA"/>
        </w:rPr>
        <w:t xml:space="preserve">, Ирина </w:t>
      </w:r>
      <w:proofErr w:type="spellStart"/>
      <w:r w:rsidRPr="00723DA4">
        <w:rPr>
          <w:rFonts w:ascii="Times New Roman" w:eastAsia="SimSun" w:hAnsi="Times New Roman" w:cs="Times New Roman"/>
          <w:sz w:val="24"/>
          <w:szCs w:val="24"/>
          <w:lang w:eastAsia="ar-SA"/>
        </w:rPr>
        <w:t>Моткова</w:t>
      </w:r>
      <w:proofErr w:type="spellEnd"/>
      <w:r w:rsidRPr="00723DA4">
        <w:rPr>
          <w:rFonts w:ascii="Times New Roman" w:eastAsia="SimSun" w:hAnsi="Times New Roman" w:cs="Times New Roman"/>
          <w:sz w:val="24"/>
          <w:szCs w:val="24"/>
          <w:lang w:eastAsia="ar-SA"/>
        </w:rPr>
        <w:t xml:space="preserve">, Евгения Гусева-Рыбникова, Лариса Прибрежная, Валентина Соловьева и Владислава </w:t>
      </w:r>
      <w:proofErr w:type="spellStart"/>
      <w:r w:rsidRPr="00723DA4">
        <w:rPr>
          <w:rFonts w:ascii="Times New Roman" w:eastAsia="SimSun" w:hAnsi="Times New Roman" w:cs="Times New Roman"/>
          <w:sz w:val="24"/>
          <w:szCs w:val="24"/>
          <w:lang w:eastAsia="ar-SA"/>
        </w:rPr>
        <w:t>Стручкова</w:t>
      </w:r>
      <w:proofErr w:type="spellEnd"/>
      <w:r w:rsidRPr="00723DA4">
        <w:rPr>
          <w:rFonts w:ascii="Times New Roman" w:eastAsia="SimSun" w:hAnsi="Times New Roman" w:cs="Times New Roman"/>
          <w:sz w:val="24"/>
          <w:szCs w:val="24"/>
          <w:lang w:eastAsia="ar-SA"/>
        </w:rPr>
        <w:t xml:space="preserve">. Второклассники поучаствовали в выразительном чтении стихотворений </w:t>
      </w:r>
      <w:proofErr w:type="spellStart"/>
      <w:r w:rsidRPr="00723DA4">
        <w:rPr>
          <w:rFonts w:ascii="Times New Roman" w:eastAsia="SimSun" w:hAnsi="Times New Roman" w:cs="Times New Roman"/>
          <w:sz w:val="24"/>
          <w:szCs w:val="24"/>
          <w:lang w:eastAsia="ar-SA"/>
        </w:rPr>
        <w:t>А.Самусевич</w:t>
      </w:r>
      <w:proofErr w:type="spellEnd"/>
      <w:r w:rsidRPr="00723DA4">
        <w:rPr>
          <w:rFonts w:ascii="Times New Roman" w:eastAsia="SimSun" w:hAnsi="Times New Roman" w:cs="Times New Roman"/>
          <w:sz w:val="24"/>
          <w:szCs w:val="24"/>
          <w:lang w:eastAsia="ar-SA"/>
        </w:rPr>
        <w:t xml:space="preserve"> «</w:t>
      </w:r>
      <w:r w:rsidR="003D7F9A" w:rsidRPr="00723DA4">
        <w:rPr>
          <w:rFonts w:ascii="Times New Roman" w:eastAsia="SimSun" w:hAnsi="Times New Roman" w:cs="Times New Roman"/>
          <w:sz w:val="24"/>
          <w:szCs w:val="24"/>
          <w:lang w:eastAsia="ar-SA"/>
        </w:rPr>
        <w:t>Чудеса легко дарить», стихов В. </w:t>
      </w:r>
      <w:r w:rsidRPr="00723DA4">
        <w:rPr>
          <w:rFonts w:ascii="Times New Roman" w:eastAsia="SimSun" w:hAnsi="Times New Roman" w:cs="Times New Roman"/>
          <w:sz w:val="24"/>
          <w:szCs w:val="24"/>
          <w:lang w:eastAsia="ar-SA"/>
        </w:rPr>
        <w:t xml:space="preserve">Соловьевой «Полная корзинка», отгадывали загадки </w:t>
      </w:r>
      <w:proofErr w:type="spellStart"/>
      <w:r w:rsidRPr="00723DA4">
        <w:rPr>
          <w:rFonts w:ascii="Times New Roman" w:eastAsia="SimSun" w:hAnsi="Times New Roman" w:cs="Times New Roman"/>
          <w:sz w:val="24"/>
          <w:szCs w:val="24"/>
          <w:lang w:eastAsia="ar-SA"/>
        </w:rPr>
        <w:t>В.Стручкова</w:t>
      </w:r>
      <w:proofErr w:type="spellEnd"/>
      <w:r w:rsidRPr="00723DA4">
        <w:rPr>
          <w:rFonts w:ascii="Times New Roman" w:eastAsia="SimSun" w:hAnsi="Times New Roman" w:cs="Times New Roman"/>
          <w:sz w:val="24"/>
          <w:szCs w:val="24"/>
          <w:lang w:eastAsia="ar-SA"/>
        </w:rPr>
        <w:t xml:space="preserve"> из книги «Ромкины сказки» и познакомились с ярк</w:t>
      </w:r>
      <w:r w:rsidR="003D7F9A" w:rsidRPr="00723DA4">
        <w:rPr>
          <w:rFonts w:ascii="Times New Roman" w:eastAsia="SimSun" w:hAnsi="Times New Roman" w:cs="Times New Roman"/>
          <w:sz w:val="24"/>
          <w:szCs w:val="24"/>
          <w:lang w:eastAsia="ar-SA"/>
        </w:rPr>
        <w:t>им и красочным журналом «</w:t>
      </w:r>
      <w:proofErr w:type="spellStart"/>
      <w:r w:rsidR="003D7F9A" w:rsidRPr="00723DA4">
        <w:rPr>
          <w:rFonts w:ascii="Times New Roman" w:eastAsia="SimSun" w:hAnsi="Times New Roman" w:cs="Times New Roman"/>
          <w:sz w:val="24"/>
          <w:szCs w:val="24"/>
          <w:lang w:eastAsia="ar-SA"/>
        </w:rPr>
        <w:t>Мурр</w:t>
      </w:r>
      <w:proofErr w:type="spellEnd"/>
      <w:r w:rsidR="003D7F9A" w:rsidRPr="00723DA4">
        <w:rPr>
          <w:rFonts w:ascii="Times New Roman" w:eastAsia="SimSun" w:hAnsi="Times New Roman" w:cs="Times New Roman"/>
          <w:sz w:val="24"/>
          <w:szCs w:val="24"/>
          <w:lang w:eastAsia="ar-SA"/>
        </w:rPr>
        <w:t>+»</w:t>
      </w:r>
      <w:r w:rsidRPr="00723DA4">
        <w:rPr>
          <w:rFonts w:ascii="Times New Roman" w:eastAsia="SimSun" w:hAnsi="Times New Roman" w:cs="Times New Roman"/>
          <w:sz w:val="24"/>
          <w:szCs w:val="24"/>
          <w:lang w:eastAsia="ar-SA"/>
        </w:rPr>
        <w:t>.</w:t>
      </w:r>
    </w:p>
    <w:p w:rsidR="009C75F6" w:rsidRPr="00723DA4"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50.</w:t>
      </w:r>
      <w:r w:rsidRPr="00723DA4">
        <w:rPr>
          <w:rFonts w:ascii="Times New Roman" w:eastAsia="SimSun" w:hAnsi="Times New Roman" w:cs="Times New Roman"/>
          <w:b/>
          <w:sz w:val="24"/>
          <w:szCs w:val="24"/>
          <w:lang w:eastAsia="ar-SA"/>
        </w:rPr>
        <w:t xml:space="preserve"> Литературный калейдоскоп «Писатели Калининградской области»</w:t>
      </w:r>
    </w:p>
    <w:p w:rsidR="009C75F6" w:rsidRPr="00723DA4" w:rsidRDefault="009C75F6" w:rsidP="009C75F6">
      <w:pPr>
        <w:suppressAutoHyphens/>
        <w:spacing w:after="0" w:line="240" w:lineRule="auto"/>
        <w:ind w:firstLine="709"/>
        <w:jc w:val="center"/>
        <w:rPr>
          <w:rFonts w:ascii="Times New Roman" w:eastAsia="SimSun" w:hAnsi="Times New Roman" w:cs="Times New Roman"/>
          <w:b/>
          <w:sz w:val="24"/>
          <w:szCs w:val="24"/>
          <w:lang w:eastAsia="ar-SA"/>
        </w:rPr>
      </w:pPr>
      <w:r w:rsidRPr="00723DA4">
        <w:rPr>
          <w:rFonts w:ascii="Times New Roman" w:eastAsia="SimSun" w:hAnsi="Times New Roman" w:cs="Times New Roman"/>
          <w:b/>
          <w:sz w:val="24"/>
          <w:szCs w:val="24"/>
          <w:lang w:eastAsia="ar-SA"/>
        </w:rPr>
        <w:t>Экологическое краеведение</w:t>
      </w:r>
    </w:p>
    <w:p w:rsidR="009C75F6" w:rsidRPr="009C75F6" w:rsidRDefault="009C75F6" w:rsidP="00691272">
      <w:pPr>
        <w:numPr>
          <w:ilvl w:val="0"/>
          <w:numId w:val="27"/>
        </w:numPr>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11 января – День заповедников и национальных парков</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12 января в детском отделении </w:t>
      </w:r>
      <w:r w:rsidR="003D7F9A">
        <w:rPr>
          <w:rFonts w:ascii="Times New Roman" w:eastAsia="SimSun" w:hAnsi="Times New Roman" w:cs="Times New Roman"/>
          <w:sz w:val="24"/>
          <w:szCs w:val="24"/>
          <w:lang w:eastAsia="ar-SA"/>
        </w:rPr>
        <w:t>ЦМБ</w:t>
      </w:r>
      <w:r w:rsidRPr="009C75F6">
        <w:rPr>
          <w:rFonts w:ascii="Times New Roman" w:eastAsia="SimSun" w:hAnsi="Times New Roman" w:cs="Times New Roman"/>
          <w:sz w:val="24"/>
          <w:szCs w:val="24"/>
          <w:lang w:eastAsia="ar-SA"/>
        </w:rPr>
        <w:t xml:space="preserve"> для учеников 4 класса проведена виртуальная экскурсия-путешествие «Куршская коса». Школьники посмотрели презентацию об </w:t>
      </w:r>
      <w:r w:rsidRPr="009C75F6">
        <w:rPr>
          <w:rFonts w:ascii="Times New Roman" w:eastAsia="SimSun" w:hAnsi="Times New Roman" w:cs="Times New Roman"/>
          <w:sz w:val="24"/>
          <w:szCs w:val="24"/>
          <w:lang w:eastAsia="ar-SA"/>
        </w:rPr>
        <w:lastRenderedPageBreak/>
        <w:t>удивительном мире природы Калининградской области, одной из достопримечательностей которой является национальный парк. Узнали о кочующих дюнах, об орнитологической станции «</w:t>
      </w:r>
      <w:proofErr w:type="spellStart"/>
      <w:r w:rsidRPr="009C75F6">
        <w:rPr>
          <w:rFonts w:ascii="Times New Roman" w:eastAsia="SimSun" w:hAnsi="Times New Roman" w:cs="Times New Roman"/>
          <w:sz w:val="24"/>
          <w:szCs w:val="24"/>
          <w:lang w:eastAsia="ar-SA"/>
        </w:rPr>
        <w:t>Фрингилла</w:t>
      </w:r>
      <w:proofErr w:type="spellEnd"/>
      <w:r w:rsidRPr="009C75F6">
        <w:rPr>
          <w:rFonts w:ascii="Times New Roman" w:eastAsia="SimSun" w:hAnsi="Times New Roman" w:cs="Times New Roman"/>
          <w:sz w:val="24"/>
          <w:szCs w:val="24"/>
          <w:lang w:eastAsia="ar-SA"/>
        </w:rPr>
        <w:t>», о кольцевании птиц, о животном и растительном мире косы, высказали свои предположения о том, почему лес называется «танцующим».</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51.</w:t>
      </w:r>
      <w:r w:rsidRPr="00723DA4">
        <w:rPr>
          <w:rFonts w:ascii="Times New Roman" w:eastAsia="SimSun" w:hAnsi="Times New Roman" w:cs="Times New Roman"/>
          <w:b/>
          <w:sz w:val="24"/>
          <w:szCs w:val="24"/>
          <w:lang w:eastAsia="ar-SA"/>
        </w:rPr>
        <w:t xml:space="preserve"> Виртуальная экскурсия-путешествие «Куршская коса»</w:t>
      </w:r>
      <w:r w:rsidRPr="00723DA4">
        <w:rPr>
          <w:rFonts w:ascii="Times New Roman" w:eastAsia="SimSun" w:hAnsi="Times New Roman" w:cs="Times New Roman"/>
          <w:sz w:val="24"/>
          <w:szCs w:val="24"/>
          <w:lang w:eastAsia="ar-SA"/>
        </w:rPr>
        <w:t xml:space="preserve"> (28 чел.)</w:t>
      </w:r>
    </w:p>
    <w:p w:rsidR="009C75F6" w:rsidRPr="009C75F6" w:rsidRDefault="009C75F6" w:rsidP="00691272">
      <w:pPr>
        <w:numPr>
          <w:ilvl w:val="0"/>
          <w:numId w:val="27"/>
        </w:numPr>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9C75F6">
        <w:rPr>
          <w:rFonts w:ascii="Times New Roman" w:eastAsia="SimSun" w:hAnsi="Times New Roman" w:cs="Times New Roman"/>
          <w:i/>
          <w:sz w:val="24"/>
          <w:szCs w:val="24"/>
          <w:lang w:eastAsia="ar-SA"/>
        </w:rPr>
        <w:t>22 марта – День Балтийского моря</w:t>
      </w:r>
    </w:p>
    <w:p w:rsidR="009C75F6" w:rsidRPr="009C75F6" w:rsidRDefault="009C75F6" w:rsidP="006912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75F6">
        <w:rPr>
          <w:rFonts w:ascii="Times New Roman" w:eastAsia="Times New Roman" w:hAnsi="Times New Roman" w:cs="Times New Roman"/>
          <w:sz w:val="24"/>
          <w:szCs w:val="24"/>
          <w:lang w:eastAsia="ru-RU"/>
        </w:rPr>
        <w:t xml:space="preserve">24 марта в рамках дня Балтийского моря в детском отделении центральной межпоселенческой библиотеки для учеников 3 класса </w:t>
      </w:r>
      <w:proofErr w:type="spellStart"/>
      <w:r w:rsidRPr="009C75F6">
        <w:rPr>
          <w:rFonts w:ascii="Times New Roman" w:eastAsia="Times New Roman" w:hAnsi="Times New Roman" w:cs="Times New Roman"/>
          <w:sz w:val="24"/>
          <w:szCs w:val="24"/>
          <w:lang w:eastAsia="ru-RU"/>
        </w:rPr>
        <w:t>Полесской</w:t>
      </w:r>
      <w:proofErr w:type="spellEnd"/>
      <w:r w:rsidRPr="009C75F6">
        <w:rPr>
          <w:rFonts w:ascii="Times New Roman" w:eastAsia="Times New Roman" w:hAnsi="Times New Roman" w:cs="Times New Roman"/>
          <w:sz w:val="24"/>
          <w:szCs w:val="24"/>
          <w:lang w:eastAsia="ru-RU"/>
        </w:rPr>
        <w:t xml:space="preserve"> СОШ прошел экологический час «Голубые очи планеты». В ходе мероприятия ребята совершили увлекательное путешествие в удивительный мир природы. Узнали, какую роль играет человек в охране природы. Они активно беседовали, отвечали на вопросы экологической игры, определили связь человека с окружающей средой. Познакомились с книжной выставкой, где представлены художественные произведения о морских приключениях, такие как: «Морские истории» </w:t>
      </w:r>
      <w:proofErr w:type="spellStart"/>
      <w:r w:rsidRPr="009C75F6">
        <w:rPr>
          <w:rFonts w:ascii="Times New Roman" w:eastAsia="Times New Roman" w:hAnsi="Times New Roman" w:cs="Times New Roman"/>
          <w:sz w:val="24"/>
          <w:szCs w:val="24"/>
          <w:lang w:eastAsia="ru-RU"/>
        </w:rPr>
        <w:t>Б.Житкова</w:t>
      </w:r>
      <w:proofErr w:type="spellEnd"/>
      <w:r w:rsidRPr="009C75F6">
        <w:rPr>
          <w:rFonts w:ascii="Times New Roman" w:eastAsia="Times New Roman" w:hAnsi="Times New Roman" w:cs="Times New Roman"/>
          <w:sz w:val="24"/>
          <w:szCs w:val="24"/>
          <w:lang w:eastAsia="ru-RU"/>
        </w:rPr>
        <w:t xml:space="preserve">, «Сказка о рыбаке и рыбке» </w:t>
      </w:r>
      <w:proofErr w:type="spellStart"/>
      <w:r w:rsidRPr="009C75F6">
        <w:rPr>
          <w:rFonts w:ascii="Times New Roman" w:eastAsia="Times New Roman" w:hAnsi="Times New Roman" w:cs="Times New Roman"/>
          <w:sz w:val="24"/>
          <w:szCs w:val="24"/>
          <w:lang w:eastAsia="ru-RU"/>
        </w:rPr>
        <w:t>А.С.Пушкина</w:t>
      </w:r>
      <w:proofErr w:type="spellEnd"/>
      <w:r w:rsidRPr="009C75F6">
        <w:rPr>
          <w:rFonts w:ascii="Times New Roman" w:eastAsia="Times New Roman" w:hAnsi="Times New Roman" w:cs="Times New Roman"/>
          <w:sz w:val="24"/>
          <w:szCs w:val="24"/>
          <w:lang w:eastAsia="ru-RU"/>
        </w:rPr>
        <w:t xml:space="preserve">, «Кто в море живет» </w:t>
      </w:r>
      <w:proofErr w:type="spellStart"/>
      <w:r w:rsidRPr="009C75F6">
        <w:rPr>
          <w:rFonts w:ascii="Times New Roman" w:eastAsia="Times New Roman" w:hAnsi="Times New Roman" w:cs="Times New Roman"/>
          <w:sz w:val="24"/>
          <w:szCs w:val="24"/>
          <w:lang w:eastAsia="ru-RU"/>
        </w:rPr>
        <w:t>С.Сахарнова</w:t>
      </w:r>
      <w:proofErr w:type="spellEnd"/>
      <w:r w:rsidRPr="009C75F6">
        <w:rPr>
          <w:rFonts w:ascii="Times New Roman" w:eastAsia="Times New Roman" w:hAnsi="Times New Roman" w:cs="Times New Roman"/>
          <w:sz w:val="24"/>
          <w:szCs w:val="24"/>
          <w:lang w:eastAsia="ru-RU"/>
        </w:rPr>
        <w:t xml:space="preserve"> и др.</w:t>
      </w:r>
    </w:p>
    <w:p w:rsidR="009C75F6" w:rsidRPr="00723DA4" w:rsidRDefault="009C75F6" w:rsidP="006912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3DA4">
        <w:rPr>
          <w:rFonts w:ascii="Times New Roman" w:eastAsia="Times New Roman" w:hAnsi="Times New Roman" w:cs="Times New Roman"/>
          <w:sz w:val="24"/>
          <w:szCs w:val="24"/>
          <w:lang w:eastAsia="ru-RU"/>
        </w:rPr>
        <w:t xml:space="preserve">Также в библиотеках прошел экологический час «Путешествие по Балтийскому морю» с громким чтением стихов Калининградского поэта Сергея </w:t>
      </w:r>
      <w:proofErr w:type="spellStart"/>
      <w:r w:rsidRPr="00723DA4">
        <w:rPr>
          <w:rFonts w:ascii="Times New Roman" w:eastAsia="Times New Roman" w:hAnsi="Times New Roman" w:cs="Times New Roman"/>
          <w:sz w:val="24"/>
          <w:szCs w:val="24"/>
          <w:lang w:eastAsia="ru-RU"/>
        </w:rPr>
        <w:t>Погоняева</w:t>
      </w:r>
      <w:proofErr w:type="spellEnd"/>
      <w:r w:rsidRPr="00723DA4">
        <w:rPr>
          <w:rFonts w:ascii="Times New Roman" w:eastAsia="Times New Roman" w:hAnsi="Times New Roman" w:cs="Times New Roman"/>
          <w:sz w:val="24"/>
          <w:szCs w:val="24"/>
          <w:lang w:eastAsia="ru-RU"/>
        </w:rPr>
        <w:t xml:space="preserve"> «</w:t>
      </w:r>
      <w:proofErr w:type="spellStart"/>
      <w:r w:rsidRPr="00723DA4">
        <w:rPr>
          <w:rFonts w:ascii="Times New Roman" w:eastAsia="Times New Roman" w:hAnsi="Times New Roman" w:cs="Times New Roman"/>
          <w:sz w:val="24"/>
          <w:szCs w:val="24"/>
          <w:lang w:eastAsia="ru-RU"/>
        </w:rPr>
        <w:t>Янтарик</w:t>
      </w:r>
      <w:proofErr w:type="spellEnd"/>
      <w:r w:rsidRPr="00723DA4">
        <w:rPr>
          <w:rFonts w:ascii="Times New Roman" w:eastAsia="Times New Roman" w:hAnsi="Times New Roman" w:cs="Times New Roman"/>
          <w:sz w:val="24"/>
          <w:szCs w:val="24"/>
          <w:lang w:eastAsia="ru-RU"/>
        </w:rPr>
        <w:t>», «К морю», «Глубина» (</w:t>
      </w:r>
      <w:proofErr w:type="spellStart"/>
      <w:r w:rsidRPr="00723DA4">
        <w:rPr>
          <w:rFonts w:ascii="Times New Roman" w:eastAsia="Times New Roman" w:hAnsi="Times New Roman" w:cs="Times New Roman"/>
          <w:sz w:val="24"/>
          <w:szCs w:val="24"/>
          <w:lang w:eastAsia="ru-RU"/>
        </w:rPr>
        <w:t>Залесовская</w:t>
      </w:r>
      <w:proofErr w:type="spellEnd"/>
      <w:r w:rsidRPr="00723DA4">
        <w:rPr>
          <w:rFonts w:ascii="Times New Roman" w:eastAsia="Times New Roman" w:hAnsi="Times New Roman" w:cs="Times New Roman"/>
          <w:sz w:val="24"/>
          <w:szCs w:val="24"/>
          <w:lang w:eastAsia="ru-RU"/>
        </w:rPr>
        <w:t xml:space="preserve"> сельская библиотека), экологическая беседа «Есть такое море» (</w:t>
      </w:r>
      <w:proofErr w:type="spellStart"/>
      <w:r w:rsidRPr="00723DA4">
        <w:rPr>
          <w:rFonts w:ascii="Times New Roman" w:eastAsia="Times New Roman" w:hAnsi="Times New Roman" w:cs="Times New Roman"/>
          <w:sz w:val="24"/>
          <w:szCs w:val="24"/>
          <w:lang w:eastAsia="ru-RU"/>
        </w:rPr>
        <w:t>Зеленовская</w:t>
      </w:r>
      <w:proofErr w:type="spellEnd"/>
      <w:r w:rsidRPr="00723DA4">
        <w:rPr>
          <w:rFonts w:ascii="Times New Roman" w:eastAsia="Times New Roman" w:hAnsi="Times New Roman" w:cs="Times New Roman"/>
          <w:sz w:val="24"/>
          <w:szCs w:val="24"/>
          <w:lang w:eastAsia="ru-RU"/>
        </w:rPr>
        <w:t xml:space="preserve"> сельская библиотека).</w:t>
      </w:r>
    </w:p>
    <w:p w:rsidR="009C75F6" w:rsidRPr="00723DA4" w:rsidRDefault="009C75F6" w:rsidP="006912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3DA4">
        <w:rPr>
          <w:rFonts w:ascii="Times New Roman" w:eastAsia="Times New Roman" w:hAnsi="Times New Roman" w:cs="Times New Roman"/>
          <w:b/>
          <w:sz w:val="24"/>
          <w:szCs w:val="24"/>
          <w:lang w:eastAsia="ru-RU"/>
        </w:rPr>
        <w:t xml:space="preserve">Приложение </w:t>
      </w:r>
      <w:r w:rsidR="00EC07F1">
        <w:rPr>
          <w:rFonts w:ascii="Times New Roman" w:eastAsia="Times New Roman" w:hAnsi="Times New Roman" w:cs="Times New Roman"/>
          <w:b/>
          <w:sz w:val="24"/>
          <w:szCs w:val="24"/>
          <w:lang w:eastAsia="ru-RU"/>
        </w:rPr>
        <w:t>52.</w:t>
      </w:r>
      <w:r w:rsidRPr="00723DA4">
        <w:rPr>
          <w:rFonts w:ascii="Times New Roman" w:eastAsia="Times New Roman" w:hAnsi="Times New Roman" w:cs="Times New Roman"/>
          <w:b/>
          <w:sz w:val="24"/>
          <w:szCs w:val="24"/>
          <w:lang w:eastAsia="ru-RU"/>
        </w:rPr>
        <w:t xml:space="preserve"> День Балтийского моря </w:t>
      </w:r>
      <w:r w:rsidRPr="00723DA4">
        <w:rPr>
          <w:rFonts w:ascii="Times New Roman" w:eastAsia="Times New Roman" w:hAnsi="Times New Roman" w:cs="Times New Roman"/>
          <w:sz w:val="24"/>
          <w:szCs w:val="24"/>
          <w:lang w:eastAsia="ru-RU"/>
        </w:rPr>
        <w:t>(проведено – 4 мероприятия, 41 чел.).</w:t>
      </w:r>
    </w:p>
    <w:p w:rsidR="004923C5" w:rsidRPr="00723DA4" w:rsidRDefault="004923C5" w:rsidP="004923C5">
      <w:pPr>
        <w:numPr>
          <w:ilvl w:val="0"/>
          <w:numId w:val="27"/>
        </w:numPr>
        <w:tabs>
          <w:tab w:val="left" w:pos="993"/>
        </w:tabs>
        <w:suppressAutoHyphens/>
        <w:spacing w:after="0" w:line="240" w:lineRule="auto"/>
        <w:ind w:left="0" w:firstLine="709"/>
        <w:jc w:val="both"/>
        <w:rPr>
          <w:rFonts w:ascii="Times New Roman" w:eastAsia="SimSun" w:hAnsi="Times New Roman" w:cs="Times New Roman"/>
          <w:i/>
          <w:sz w:val="24"/>
          <w:szCs w:val="24"/>
          <w:lang w:eastAsia="ar-SA"/>
        </w:rPr>
      </w:pPr>
      <w:r w:rsidRPr="00723DA4">
        <w:rPr>
          <w:rFonts w:ascii="Times New Roman" w:eastAsia="SimSun" w:hAnsi="Times New Roman" w:cs="Times New Roman"/>
          <w:i/>
          <w:sz w:val="24"/>
          <w:szCs w:val="24"/>
          <w:lang w:eastAsia="ar-SA"/>
        </w:rPr>
        <w:t xml:space="preserve">экологические мероприятия </w:t>
      </w:r>
    </w:p>
    <w:p w:rsidR="009C75F6" w:rsidRPr="00723DA4" w:rsidRDefault="00EB5348" w:rsidP="00691272">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11 августа в</w:t>
      </w:r>
      <w:r w:rsidR="009C75F6" w:rsidRPr="00723DA4">
        <w:rPr>
          <w:rFonts w:ascii="Times New Roman" w:eastAsia="SimSun" w:hAnsi="Times New Roman" w:cs="Times New Roman"/>
          <w:sz w:val="24"/>
          <w:szCs w:val="24"/>
          <w:lang w:eastAsia="ar-SA"/>
        </w:rPr>
        <w:t xml:space="preserve"> Саранской сельской библиотеке прошла краеведческая викторина «Край, в котором я живу». Ребята активно отвечали на вопросы об истории Калининградской области, её природе, животном и растительном мире. (17 чел.)</w:t>
      </w:r>
      <w:r w:rsidR="00534C63" w:rsidRPr="00723DA4">
        <w:rPr>
          <w:rFonts w:ascii="Times New Roman" w:eastAsia="SimSun" w:hAnsi="Times New Roman" w:cs="Times New Roman"/>
          <w:sz w:val="24"/>
          <w:szCs w:val="24"/>
          <w:lang w:eastAsia="ar-SA"/>
        </w:rPr>
        <w:t>.</w:t>
      </w:r>
    </w:p>
    <w:p w:rsidR="00EB5348" w:rsidRPr="00723DA4" w:rsidRDefault="00EB5348" w:rsidP="00EB534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3DA4">
        <w:rPr>
          <w:rFonts w:ascii="Times New Roman" w:eastAsia="Times New Roman" w:hAnsi="Times New Roman" w:cs="Times New Roman"/>
          <w:sz w:val="24"/>
          <w:szCs w:val="24"/>
          <w:lang w:eastAsia="ru-RU"/>
        </w:rPr>
        <w:t xml:space="preserve">26 августа в </w:t>
      </w:r>
      <w:proofErr w:type="spellStart"/>
      <w:r w:rsidRPr="00723DA4">
        <w:rPr>
          <w:rFonts w:ascii="Times New Roman" w:eastAsia="Times New Roman" w:hAnsi="Times New Roman" w:cs="Times New Roman"/>
          <w:sz w:val="24"/>
          <w:szCs w:val="24"/>
          <w:lang w:eastAsia="ru-RU"/>
        </w:rPr>
        <w:t>Дальненской</w:t>
      </w:r>
      <w:proofErr w:type="spellEnd"/>
      <w:r w:rsidRPr="00723DA4">
        <w:rPr>
          <w:rFonts w:ascii="Times New Roman" w:eastAsia="Times New Roman" w:hAnsi="Times New Roman" w:cs="Times New Roman"/>
          <w:sz w:val="24"/>
          <w:szCs w:val="24"/>
          <w:lang w:eastAsia="ru-RU"/>
        </w:rPr>
        <w:t xml:space="preserve"> сельской библиотеке для юных любителей природы оформлена книжная выставка «Юный натуралист», среди читателей проведена викторина «Птичье Эльдорадо Балтики», ребята с азартом отвечали на загадки о природе. Побеседовали с детьми об экологической проблеме нашей малой Родины. (11 чел. – дети до 14 лет).</w:t>
      </w:r>
    </w:p>
    <w:p w:rsidR="009C75F6" w:rsidRPr="00723DA4" w:rsidRDefault="006270A2" w:rsidP="006912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DA4">
        <w:rPr>
          <w:rFonts w:ascii="Times New Roman" w:eastAsia="Times New Roman" w:hAnsi="Times New Roman" w:cs="Times New Roman"/>
          <w:sz w:val="24"/>
          <w:szCs w:val="24"/>
          <w:shd w:val="clear" w:color="auto" w:fill="FFFFFF"/>
          <w:lang w:eastAsia="ru-RU"/>
        </w:rPr>
        <w:t>29 августа в</w:t>
      </w:r>
      <w:r w:rsidR="009C75F6" w:rsidRPr="00723DA4">
        <w:rPr>
          <w:rFonts w:ascii="Times New Roman" w:eastAsia="Times New Roman" w:hAnsi="Times New Roman" w:cs="Times New Roman"/>
          <w:sz w:val="24"/>
          <w:szCs w:val="24"/>
          <w:shd w:val="clear" w:color="auto" w:fill="FFFFFF"/>
          <w:lang w:eastAsia="ru-RU"/>
        </w:rPr>
        <w:t xml:space="preserve"> </w:t>
      </w:r>
      <w:proofErr w:type="spellStart"/>
      <w:r w:rsidR="009C75F6" w:rsidRPr="00723DA4">
        <w:rPr>
          <w:rFonts w:ascii="Times New Roman" w:eastAsia="Times New Roman" w:hAnsi="Times New Roman" w:cs="Times New Roman"/>
          <w:sz w:val="24"/>
          <w:szCs w:val="24"/>
          <w:shd w:val="clear" w:color="auto" w:fill="FFFFFF"/>
          <w:lang w:eastAsia="ru-RU"/>
        </w:rPr>
        <w:t>Новодеревенской</w:t>
      </w:r>
      <w:proofErr w:type="spellEnd"/>
      <w:r w:rsidR="009C75F6" w:rsidRPr="00723DA4">
        <w:rPr>
          <w:rFonts w:ascii="Times New Roman" w:eastAsia="Times New Roman" w:hAnsi="Times New Roman" w:cs="Times New Roman"/>
          <w:sz w:val="24"/>
          <w:szCs w:val="24"/>
          <w:shd w:val="clear" w:color="auto" w:fill="FFFFFF"/>
          <w:lang w:eastAsia="ru-RU"/>
        </w:rPr>
        <w:t xml:space="preserve"> сельской библиотеке п</w:t>
      </w:r>
      <w:r w:rsidR="00534C63" w:rsidRPr="00723DA4">
        <w:rPr>
          <w:rFonts w:ascii="Times New Roman" w:eastAsia="Times New Roman" w:hAnsi="Times New Roman" w:cs="Times New Roman"/>
          <w:sz w:val="24"/>
          <w:szCs w:val="24"/>
          <w:shd w:val="clear" w:color="auto" w:fill="FFFFFF"/>
          <w:lang w:eastAsia="ru-RU"/>
        </w:rPr>
        <w:t>рошел конкурс детских рисунков «</w:t>
      </w:r>
      <w:r w:rsidR="009C75F6" w:rsidRPr="00723DA4">
        <w:rPr>
          <w:rFonts w:ascii="Times New Roman" w:eastAsia="Times New Roman" w:hAnsi="Times New Roman" w:cs="Times New Roman"/>
          <w:sz w:val="24"/>
          <w:szCs w:val="24"/>
          <w:shd w:val="clear" w:color="auto" w:fill="FFFFFF"/>
          <w:lang w:eastAsia="ru-RU"/>
        </w:rPr>
        <w:t>Вот мо</w:t>
      </w:r>
      <w:r w:rsidR="00534C63" w:rsidRPr="00723DA4">
        <w:rPr>
          <w:rFonts w:ascii="Times New Roman" w:eastAsia="Times New Roman" w:hAnsi="Times New Roman" w:cs="Times New Roman"/>
          <w:sz w:val="24"/>
          <w:szCs w:val="24"/>
          <w:shd w:val="clear" w:color="auto" w:fill="FFFFFF"/>
          <w:lang w:eastAsia="ru-RU"/>
        </w:rPr>
        <w:t>я деревня, вот мой дом родной…»</w:t>
      </w:r>
      <w:r w:rsidR="009C75F6" w:rsidRPr="00723DA4">
        <w:rPr>
          <w:rFonts w:ascii="Times New Roman" w:eastAsia="Times New Roman" w:hAnsi="Times New Roman" w:cs="Times New Roman"/>
          <w:sz w:val="24"/>
          <w:szCs w:val="24"/>
          <w:shd w:val="clear" w:color="auto" w:fill="FFFFFF"/>
          <w:lang w:eastAsia="ru-RU"/>
        </w:rPr>
        <w:t xml:space="preserve">. </w:t>
      </w:r>
      <w:r w:rsidR="00534C63" w:rsidRPr="00723DA4">
        <w:rPr>
          <w:rFonts w:ascii="Times New Roman" w:eastAsia="Times New Roman" w:hAnsi="Times New Roman" w:cs="Times New Roman"/>
          <w:sz w:val="24"/>
          <w:szCs w:val="24"/>
          <w:shd w:val="clear" w:color="auto" w:fill="FFFFFF"/>
          <w:lang w:eastAsia="ru-RU"/>
        </w:rPr>
        <w:t>(</w:t>
      </w:r>
      <w:r w:rsidR="00534C63" w:rsidRPr="00723DA4">
        <w:rPr>
          <w:rFonts w:ascii="Times New Roman" w:eastAsia="Times New Roman" w:hAnsi="Times New Roman" w:cs="Times New Roman"/>
          <w:sz w:val="24"/>
          <w:szCs w:val="24"/>
          <w:lang w:eastAsia="ru-RU"/>
        </w:rPr>
        <w:t xml:space="preserve">8 чел. дети </w:t>
      </w:r>
      <w:r w:rsidR="009C75F6" w:rsidRPr="00723DA4">
        <w:rPr>
          <w:rFonts w:ascii="Times New Roman" w:eastAsia="Times New Roman" w:hAnsi="Times New Roman" w:cs="Times New Roman"/>
          <w:sz w:val="24"/>
          <w:szCs w:val="24"/>
          <w:lang w:eastAsia="ru-RU"/>
        </w:rPr>
        <w:t>до14 лет</w:t>
      </w:r>
      <w:r w:rsidR="00534C63" w:rsidRPr="00723DA4">
        <w:rPr>
          <w:rFonts w:ascii="Times New Roman" w:eastAsia="Times New Roman" w:hAnsi="Times New Roman" w:cs="Times New Roman"/>
          <w:sz w:val="24"/>
          <w:szCs w:val="24"/>
          <w:lang w:eastAsia="ru-RU"/>
        </w:rPr>
        <w:t>).</w:t>
      </w:r>
    </w:p>
    <w:p w:rsidR="009C75F6" w:rsidRPr="00723DA4" w:rsidRDefault="009C75F6" w:rsidP="00691272">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С 25 октября в Славянской сельской библиотеке </w:t>
      </w:r>
      <w:r w:rsidR="003D7F9A" w:rsidRPr="00723DA4">
        <w:rPr>
          <w:rFonts w:ascii="Times New Roman" w:eastAsia="SimSun" w:hAnsi="Times New Roman" w:cs="Times New Roman"/>
          <w:sz w:val="24"/>
          <w:szCs w:val="24"/>
          <w:lang w:eastAsia="ar-SA"/>
        </w:rPr>
        <w:t>действовала книжная выставка</w:t>
      </w:r>
      <w:r w:rsidR="00EB5348" w:rsidRPr="00723DA4">
        <w:rPr>
          <w:rFonts w:ascii="Times New Roman" w:eastAsia="SimSun" w:hAnsi="Times New Roman" w:cs="Times New Roman"/>
          <w:sz w:val="24"/>
          <w:szCs w:val="24"/>
          <w:lang w:eastAsia="ar-SA"/>
        </w:rPr>
        <w:t xml:space="preserve"> «</w:t>
      </w:r>
      <w:r w:rsidRPr="00723DA4">
        <w:rPr>
          <w:rFonts w:ascii="Times New Roman" w:eastAsia="SimSun" w:hAnsi="Times New Roman" w:cs="Times New Roman"/>
          <w:sz w:val="24"/>
          <w:szCs w:val="24"/>
          <w:lang w:eastAsia="ar-SA"/>
        </w:rPr>
        <w:t>Про мир и дом, в котором мы живём</w:t>
      </w:r>
      <w:r w:rsidR="00EB5348" w:rsidRPr="00723DA4">
        <w:rPr>
          <w:rFonts w:ascii="Times New Roman" w:eastAsia="SimSun" w:hAnsi="Times New Roman" w:cs="Times New Roman"/>
          <w:sz w:val="24"/>
          <w:szCs w:val="24"/>
          <w:lang w:eastAsia="ar-SA"/>
        </w:rPr>
        <w:t>»</w:t>
      </w:r>
      <w:r w:rsidRPr="00723DA4">
        <w:rPr>
          <w:rFonts w:ascii="Times New Roman" w:eastAsia="SimSun" w:hAnsi="Times New Roman" w:cs="Times New Roman"/>
          <w:sz w:val="24"/>
          <w:szCs w:val="24"/>
          <w:lang w:eastAsia="ar-SA"/>
        </w:rPr>
        <w:t xml:space="preserve"> </w:t>
      </w:r>
      <w:r w:rsidR="003D7F9A" w:rsidRPr="00723DA4">
        <w:rPr>
          <w:rFonts w:ascii="Times New Roman" w:eastAsia="SimSun" w:hAnsi="Times New Roman" w:cs="Times New Roman"/>
          <w:sz w:val="24"/>
          <w:szCs w:val="24"/>
          <w:lang w:eastAsia="ar-SA"/>
        </w:rPr>
        <w:t xml:space="preserve">(выставку посетило </w:t>
      </w:r>
      <w:r w:rsidRPr="00723DA4">
        <w:rPr>
          <w:rFonts w:ascii="Times New Roman" w:eastAsia="SimSun" w:hAnsi="Times New Roman" w:cs="Times New Roman"/>
          <w:sz w:val="24"/>
          <w:szCs w:val="24"/>
          <w:lang w:eastAsia="ar-SA"/>
        </w:rPr>
        <w:t>13 чел.</w:t>
      </w:r>
      <w:r w:rsidR="003D7F9A" w:rsidRPr="00723DA4">
        <w:rPr>
          <w:rFonts w:ascii="Times New Roman" w:eastAsia="SimSun" w:hAnsi="Times New Roman" w:cs="Times New Roman"/>
          <w:sz w:val="24"/>
          <w:szCs w:val="24"/>
          <w:lang w:eastAsia="ar-SA"/>
        </w:rPr>
        <w:t>).</w:t>
      </w:r>
    </w:p>
    <w:p w:rsidR="00A9691A" w:rsidRPr="00723DA4" w:rsidRDefault="00A9691A" w:rsidP="00A9691A">
      <w:pPr>
        <w:tabs>
          <w:tab w:val="left" w:pos="993"/>
        </w:tabs>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b/>
          <w:sz w:val="24"/>
          <w:szCs w:val="24"/>
          <w:lang w:eastAsia="ar-SA"/>
        </w:rPr>
        <w:t xml:space="preserve">Приложение </w:t>
      </w:r>
      <w:r w:rsidR="00EC07F1">
        <w:rPr>
          <w:rFonts w:ascii="Times New Roman" w:eastAsia="SimSun" w:hAnsi="Times New Roman" w:cs="Times New Roman"/>
          <w:b/>
          <w:sz w:val="24"/>
          <w:szCs w:val="24"/>
          <w:lang w:eastAsia="ar-SA"/>
        </w:rPr>
        <w:t>53.</w:t>
      </w:r>
      <w:r w:rsidRPr="00723DA4">
        <w:rPr>
          <w:rFonts w:ascii="Times New Roman" w:eastAsia="SimSun" w:hAnsi="Times New Roman" w:cs="Times New Roman"/>
          <w:b/>
          <w:sz w:val="24"/>
          <w:szCs w:val="24"/>
          <w:lang w:eastAsia="ar-SA"/>
        </w:rPr>
        <w:t xml:space="preserve"> Экологические мероприятия </w:t>
      </w:r>
    </w:p>
    <w:p w:rsidR="009C75F6" w:rsidRPr="00723DA4"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62" w:name="_Ref126609228"/>
      <w:r w:rsidRPr="00723DA4">
        <w:rPr>
          <w:rFonts w:ascii="Times New Roman" w:eastAsia="Times New Roman" w:hAnsi="Times New Roman" w:cs="Times New Roman"/>
          <w:color w:val="auto"/>
          <w:sz w:val="24"/>
          <w:szCs w:val="24"/>
          <w:lang w:eastAsia="ar-SA"/>
        </w:rPr>
        <w:t>9.5. Выпуск краеведческих изданий.</w:t>
      </w:r>
      <w:bookmarkEnd w:id="62"/>
      <w:r w:rsidRPr="00723DA4">
        <w:rPr>
          <w:rFonts w:ascii="Times New Roman" w:eastAsia="Times New Roman" w:hAnsi="Times New Roman" w:cs="Times New Roman"/>
          <w:color w:val="auto"/>
          <w:sz w:val="24"/>
          <w:szCs w:val="24"/>
          <w:lang w:eastAsia="ar-SA"/>
        </w:rPr>
        <w:t xml:space="preserve"> </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bCs/>
          <w:sz w:val="24"/>
          <w:szCs w:val="24"/>
          <w:lang w:eastAsia="ar-SA"/>
        </w:rPr>
        <w:t xml:space="preserve">Краеведческие маршруты. Город Полесск </w:t>
      </w:r>
      <w:hyperlink r:id="rId54" w:history="1">
        <w:r w:rsidRPr="00723DA4">
          <w:rPr>
            <w:rFonts w:ascii="Times New Roman" w:eastAsia="SimSun" w:hAnsi="Times New Roman" w:cs="Times New Roman"/>
            <w:sz w:val="24"/>
            <w:szCs w:val="24"/>
            <w:u w:val="single"/>
            <w:lang w:eastAsia="ar-SA"/>
          </w:rPr>
          <w:t>https://cbs-polessk.kulturu.ru/item/1281688</w:t>
        </w:r>
      </w:hyperlink>
    </w:p>
    <w:p w:rsidR="009C75F6" w:rsidRPr="00723DA4"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63" w:name="_Ref126609236"/>
      <w:r w:rsidRPr="00723DA4">
        <w:rPr>
          <w:rFonts w:ascii="Times New Roman" w:eastAsia="Times New Roman" w:hAnsi="Times New Roman" w:cs="Times New Roman"/>
          <w:color w:val="auto"/>
          <w:sz w:val="24"/>
          <w:szCs w:val="24"/>
          <w:lang w:eastAsia="ar-SA"/>
        </w:rPr>
        <w:t>9.6. Раскрытие и продвижение краеведческих фондов, в том числе создание виртуальных выставок и коллекций.</w:t>
      </w:r>
      <w:bookmarkEnd w:id="63"/>
      <w:r w:rsidRPr="00723DA4">
        <w:rPr>
          <w:rFonts w:ascii="Times New Roman" w:eastAsia="Times New Roman" w:hAnsi="Times New Roman" w:cs="Times New Roman"/>
          <w:color w:val="auto"/>
          <w:sz w:val="24"/>
          <w:szCs w:val="24"/>
          <w:lang w:eastAsia="ar-SA"/>
        </w:rPr>
        <w:t xml:space="preserve"> </w:t>
      </w:r>
    </w:p>
    <w:p w:rsidR="009C75F6" w:rsidRPr="00723DA4"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sz w:val="24"/>
          <w:szCs w:val="24"/>
          <w:lang w:eastAsia="ar-SA"/>
        </w:rPr>
        <w:t>Во всех библиотеках МБУК «МЦБС» Полесского муниципального округа выделен фонд краеведческой литературы, оформлены краеведческие уголки. Были оформлены постоянные книжные выставки: «Живи и здравствуй город мой», на которой представлена информация об истории города, папки-досье «</w:t>
      </w:r>
      <w:proofErr w:type="spellStart"/>
      <w:r w:rsidRPr="00723DA4">
        <w:rPr>
          <w:rFonts w:ascii="Times New Roman" w:eastAsia="SimSun" w:hAnsi="Times New Roman" w:cs="Times New Roman"/>
          <w:sz w:val="24"/>
          <w:szCs w:val="24"/>
          <w:lang w:eastAsia="ar-SA"/>
        </w:rPr>
        <w:t>Лабиау</w:t>
      </w:r>
      <w:proofErr w:type="spellEnd"/>
      <w:r w:rsidRPr="00723DA4">
        <w:rPr>
          <w:rFonts w:ascii="Times New Roman" w:eastAsia="SimSun" w:hAnsi="Times New Roman" w:cs="Times New Roman"/>
          <w:sz w:val="24"/>
          <w:szCs w:val="24"/>
          <w:lang w:eastAsia="ar-SA"/>
        </w:rPr>
        <w:t xml:space="preserve">-Полесск», «История города – современная история», «Достопримечательности Полесского </w:t>
      </w:r>
      <w:r w:rsidR="004811F0" w:rsidRPr="00723DA4">
        <w:rPr>
          <w:rFonts w:ascii="Times New Roman" w:eastAsia="SimSun" w:hAnsi="Times New Roman" w:cs="Times New Roman"/>
          <w:sz w:val="24"/>
          <w:szCs w:val="24"/>
          <w:lang w:eastAsia="ar-SA"/>
        </w:rPr>
        <w:t>муниципального</w:t>
      </w:r>
      <w:r w:rsidRPr="00723DA4">
        <w:rPr>
          <w:rFonts w:ascii="Times New Roman" w:eastAsia="SimSun" w:hAnsi="Times New Roman" w:cs="Times New Roman"/>
          <w:sz w:val="24"/>
          <w:szCs w:val="24"/>
          <w:lang w:eastAsia="ar-SA"/>
        </w:rPr>
        <w:t xml:space="preserve"> округа», </w:t>
      </w:r>
      <w:r w:rsidR="004811F0" w:rsidRPr="00723DA4">
        <w:rPr>
          <w:rFonts w:ascii="Times New Roman" w:eastAsia="SimSun" w:hAnsi="Times New Roman" w:cs="Times New Roman"/>
          <w:sz w:val="24"/>
          <w:szCs w:val="24"/>
          <w:lang w:eastAsia="ar-SA"/>
        </w:rPr>
        <w:t xml:space="preserve">они </w:t>
      </w:r>
      <w:r w:rsidRPr="00723DA4">
        <w:rPr>
          <w:rFonts w:ascii="Times New Roman" w:eastAsia="SimSun" w:hAnsi="Times New Roman" w:cs="Times New Roman"/>
          <w:sz w:val="24"/>
          <w:szCs w:val="24"/>
          <w:lang w:eastAsia="ar-SA"/>
        </w:rPr>
        <w:t>периодически пополняются. Пишутся летописи села, посёлка, города.</w:t>
      </w:r>
    </w:p>
    <w:p w:rsidR="009C75F6" w:rsidRPr="00723DA4"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64" w:name="_Ref126609241"/>
      <w:r w:rsidRPr="00723DA4">
        <w:rPr>
          <w:rFonts w:ascii="Times New Roman" w:eastAsia="SimSun" w:hAnsi="Times New Roman" w:cs="Times New Roman"/>
          <w:color w:val="auto"/>
          <w:sz w:val="24"/>
          <w:szCs w:val="24"/>
          <w:lang w:eastAsia="ar-SA"/>
        </w:rPr>
        <w:t>9.7. Музейные формы краеведческой деятельности.</w:t>
      </w:r>
      <w:bookmarkEnd w:id="64"/>
      <w:r w:rsidRPr="00723DA4">
        <w:rPr>
          <w:rFonts w:ascii="Times New Roman" w:eastAsia="SimSun" w:hAnsi="Times New Roman" w:cs="Times New Roman"/>
          <w:color w:val="auto"/>
          <w:sz w:val="24"/>
          <w:szCs w:val="24"/>
          <w:lang w:eastAsia="ar-SA"/>
        </w:rPr>
        <w:t xml:space="preserve"> </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ЦМБ создан уголок, посвященный г. Полесску, на котором представлена атрибутика города Полесска (кружки с эмблемами города, открытки, магниты, футболки и кепки с эмблемой города, сувениры, сумки и пакеты) </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w:t>
      </w:r>
      <w:proofErr w:type="spellStart"/>
      <w:r w:rsidRPr="00723DA4">
        <w:rPr>
          <w:rFonts w:ascii="Times New Roman" w:eastAsia="SimSun" w:hAnsi="Times New Roman" w:cs="Times New Roman"/>
          <w:sz w:val="24"/>
          <w:szCs w:val="24"/>
          <w:lang w:eastAsia="ar-SA"/>
        </w:rPr>
        <w:t>Зеленовской</w:t>
      </w:r>
      <w:proofErr w:type="spellEnd"/>
      <w:r w:rsidRPr="00723DA4">
        <w:rPr>
          <w:rFonts w:ascii="Times New Roman" w:eastAsia="SimSun" w:hAnsi="Times New Roman" w:cs="Times New Roman"/>
          <w:sz w:val="24"/>
          <w:szCs w:val="24"/>
          <w:lang w:eastAsia="ar-SA"/>
        </w:rPr>
        <w:t xml:space="preserve"> библиотеке имеется небольшой мини-музей, с предметами периода </w:t>
      </w:r>
      <w:proofErr w:type="spellStart"/>
      <w:r w:rsidRPr="00723DA4">
        <w:rPr>
          <w:rFonts w:ascii="Times New Roman" w:eastAsia="SimSun" w:hAnsi="Times New Roman" w:cs="Times New Roman"/>
          <w:sz w:val="24"/>
          <w:szCs w:val="24"/>
          <w:lang w:eastAsia="ar-SA"/>
        </w:rPr>
        <w:t>ВОв</w:t>
      </w:r>
      <w:proofErr w:type="spellEnd"/>
      <w:r w:rsidRPr="00723DA4">
        <w:rPr>
          <w:rFonts w:ascii="Times New Roman" w:eastAsia="SimSun" w:hAnsi="Times New Roman" w:cs="Times New Roman"/>
          <w:sz w:val="24"/>
          <w:szCs w:val="24"/>
          <w:lang w:eastAsia="ar-SA"/>
        </w:rPr>
        <w:t xml:space="preserve">. (гильзы, пулемётные ленты, штык нож и др.) </w:t>
      </w:r>
    </w:p>
    <w:p w:rsidR="009C75F6" w:rsidRPr="00723DA4"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sz w:val="24"/>
          <w:szCs w:val="24"/>
          <w:lang w:eastAsia="ar-SA"/>
        </w:rPr>
        <w:t xml:space="preserve">В </w:t>
      </w:r>
      <w:proofErr w:type="spellStart"/>
      <w:r w:rsidRPr="00723DA4">
        <w:rPr>
          <w:rFonts w:ascii="Times New Roman" w:eastAsia="SimSun" w:hAnsi="Times New Roman" w:cs="Times New Roman"/>
          <w:sz w:val="24"/>
          <w:szCs w:val="24"/>
          <w:lang w:eastAsia="ar-SA"/>
        </w:rPr>
        <w:t>Ново</w:t>
      </w:r>
      <w:r w:rsidR="004811F0" w:rsidRPr="00723DA4">
        <w:rPr>
          <w:rFonts w:ascii="Times New Roman" w:eastAsia="SimSun" w:hAnsi="Times New Roman" w:cs="Times New Roman"/>
          <w:sz w:val="24"/>
          <w:szCs w:val="24"/>
          <w:lang w:eastAsia="ar-SA"/>
        </w:rPr>
        <w:t>деревенской</w:t>
      </w:r>
      <w:proofErr w:type="spellEnd"/>
      <w:r w:rsidR="004811F0" w:rsidRPr="00723DA4">
        <w:rPr>
          <w:rFonts w:ascii="Times New Roman" w:eastAsia="SimSun" w:hAnsi="Times New Roman" w:cs="Times New Roman"/>
          <w:sz w:val="24"/>
          <w:szCs w:val="24"/>
          <w:lang w:eastAsia="ar-SA"/>
        </w:rPr>
        <w:t xml:space="preserve"> сельской библиотеке</w:t>
      </w:r>
      <w:r w:rsidRPr="00723DA4">
        <w:rPr>
          <w:rFonts w:ascii="Times New Roman" w:eastAsia="SimSun" w:hAnsi="Times New Roman" w:cs="Times New Roman"/>
          <w:sz w:val="24"/>
          <w:szCs w:val="24"/>
          <w:lang w:eastAsia="ar-SA"/>
        </w:rPr>
        <w:t xml:space="preserve"> создан (2016 год) мини-музей </w:t>
      </w:r>
      <w:proofErr w:type="spellStart"/>
      <w:r w:rsidRPr="00723DA4">
        <w:rPr>
          <w:rFonts w:ascii="Times New Roman" w:eastAsia="SimSun" w:hAnsi="Times New Roman" w:cs="Times New Roman"/>
          <w:sz w:val="24"/>
          <w:szCs w:val="24"/>
          <w:lang w:eastAsia="ar-SA"/>
        </w:rPr>
        <w:t>Gertlauken</w:t>
      </w:r>
      <w:proofErr w:type="spellEnd"/>
      <w:r w:rsidRPr="00723DA4">
        <w:rPr>
          <w:rFonts w:ascii="Times New Roman" w:eastAsia="SimSun" w:hAnsi="Times New Roman" w:cs="Times New Roman"/>
          <w:sz w:val="24"/>
          <w:szCs w:val="24"/>
          <w:lang w:eastAsia="ar-SA"/>
        </w:rPr>
        <w:t xml:space="preserve"> — Новая Деревня, посвященный первым переселенцам из Чувашии, а также молодой немецкой учительнице Марианны </w:t>
      </w:r>
      <w:proofErr w:type="spellStart"/>
      <w:r w:rsidRPr="00723DA4">
        <w:rPr>
          <w:rFonts w:ascii="Times New Roman" w:eastAsia="SimSun" w:hAnsi="Times New Roman" w:cs="Times New Roman"/>
          <w:sz w:val="24"/>
          <w:szCs w:val="24"/>
          <w:lang w:eastAsia="ar-SA"/>
        </w:rPr>
        <w:t>Пейнгхаус</w:t>
      </w:r>
      <w:proofErr w:type="spellEnd"/>
      <w:r w:rsidRPr="00723DA4">
        <w:rPr>
          <w:rFonts w:ascii="Times New Roman" w:eastAsia="SimSun" w:hAnsi="Times New Roman" w:cs="Times New Roman"/>
          <w:sz w:val="24"/>
          <w:szCs w:val="24"/>
          <w:lang w:eastAsia="ar-SA"/>
        </w:rPr>
        <w:t xml:space="preserve">, которая в годы Великой Отечественной войны </w:t>
      </w:r>
      <w:r w:rsidRPr="00723DA4">
        <w:rPr>
          <w:rFonts w:ascii="Times New Roman" w:eastAsia="SimSun" w:hAnsi="Times New Roman" w:cs="Times New Roman"/>
          <w:sz w:val="24"/>
          <w:szCs w:val="24"/>
          <w:lang w:eastAsia="ar-SA"/>
        </w:rPr>
        <w:lastRenderedPageBreak/>
        <w:t xml:space="preserve">преподавала в этой школе, а после написала книгу о своей жизни здесь, книга называется </w:t>
      </w:r>
      <w:proofErr w:type="spellStart"/>
      <w:r w:rsidRPr="00723DA4">
        <w:rPr>
          <w:rFonts w:ascii="Times New Roman" w:eastAsia="SimSun" w:hAnsi="Times New Roman" w:cs="Times New Roman"/>
          <w:sz w:val="24"/>
          <w:szCs w:val="24"/>
          <w:lang w:eastAsia="ar-SA"/>
        </w:rPr>
        <w:t>Stile</w:t>
      </w:r>
      <w:proofErr w:type="spellEnd"/>
      <w:r w:rsidRPr="00723DA4">
        <w:rPr>
          <w:rFonts w:ascii="Times New Roman" w:eastAsia="SimSun" w:hAnsi="Times New Roman" w:cs="Times New Roman"/>
          <w:sz w:val="24"/>
          <w:szCs w:val="24"/>
          <w:lang w:eastAsia="ar-SA"/>
        </w:rPr>
        <w:t xml:space="preserve"> </w:t>
      </w:r>
      <w:proofErr w:type="spellStart"/>
      <w:r w:rsidRPr="00723DA4">
        <w:rPr>
          <w:rFonts w:ascii="Times New Roman" w:eastAsia="SimSun" w:hAnsi="Times New Roman" w:cs="Times New Roman"/>
          <w:sz w:val="24"/>
          <w:szCs w:val="24"/>
          <w:lang w:eastAsia="ar-SA"/>
        </w:rPr>
        <w:t>Yahre</w:t>
      </w:r>
      <w:proofErr w:type="spellEnd"/>
      <w:r w:rsidRPr="00723DA4">
        <w:rPr>
          <w:rFonts w:ascii="Times New Roman" w:eastAsia="SimSun" w:hAnsi="Times New Roman" w:cs="Times New Roman"/>
          <w:sz w:val="24"/>
          <w:szCs w:val="24"/>
          <w:lang w:eastAsia="ar-SA"/>
        </w:rPr>
        <w:t xml:space="preserve"> </w:t>
      </w:r>
      <w:proofErr w:type="spellStart"/>
      <w:r w:rsidRPr="00723DA4">
        <w:rPr>
          <w:rFonts w:ascii="Times New Roman" w:eastAsia="SimSun" w:hAnsi="Times New Roman" w:cs="Times New Roman"/>
          <w:sz w:val="24"/>
          <w:szCs w:val="24"/>
          <w:lang w:eastAsia="ar-SA"/>
        </w:rPr>
        <w:t>in</w:t>
      </w:r>
      <w:proofErr w:type="spellEnd"/>
      <w:r w:rsidRPr="00723DA4">
        <w:rPr>
          <w:rFonts w:ascii="Times New Roman" w:eastAsia="SimSun" w:hAnsi="Times New Roman" w:cs="Times New Roman"/>
          <w:sz w:val="24"/>
          <w:szCs w:val="24"/>
          <w:lang w:eastAsia="ar-SA"/>
        </w:rPr>
        <w:t xml:space="preserve"> </w:t>
      </w:r>
      <w:proofErr w:type="spellStart"/>
      <w:r w:rsidRPr="00723DA4">
        <w:rPr>
          <w:rFonts w:ascii="Times New Roman" w:eastAsia="SimSun" w:hAnsi="Times New Roman" w:cs="Times New Roman"/>
          <w:sz w:val="24"/>
          <w:szCs w:val="24"/>
          <w:lang w:eastAsia="ar-SA"/>
        </w:rPr>
        <w:t>Gertlauken</w:t>
      </w:r>
      <w:proofErr w:type="spellEnd"/>
      <w:r w:rsidRPr="00723DA4">
        <w:rPr>
          <w:rFonts w:ascii="Times New Roman" w:eastAsia="SimSun" w:hAnsi="Times New Roman" w:cs="Times New Roman"/>
          <w:sz w:val="24"/>
          <w:szCs w:val="24"/>
          <w:lang w:eastAsia="ar-SA"/>
        </w:rPr>
        <w:t>, («Тихие годы в </w:t>
      </w:r>
      <w:proofErr w:type="spellStart"/>
      <w:r w:rsidRPr="00723DA4">
        <w:rPr>
          <w:rFonts w:ascii="Times New Roman" w:eastAsia="SimSun" w:hAnsi="Times New Roman" w:cs="Times New Roman"/>
          <w:sz w:val="24"/>
          <w:szCs w:val="24"/>
          <w:lang w:eastAsia="ar-SA"/>
        </w:rPr>
        <w:t>Гертлаукен</w:t>
      </w:r>
      <w:proofErr w:type="spellEnd"/>
      <w:r w:rsidRPr="00723DA4">
        <w:rPr>
          <w:rFonts w:ascii="Times New Roman" w:eastAsia="SimSun" w:hAnsi="Times New Roman" w:cs="Times New Roman"/>
          <w:sz w:val="24"/>
          <w:szCs w:val="24"/>
          <w:lang w:eastAsia="ar-SA"/>
        </w:rPr>
        <w:t>»).</w:t>
      </w:r>
    </w:p>
    <w:p w:rsidR="009C75F6" w:rsidRPr="00723DA4" w:rsidRDefault="009C75F6" w:rsidP="009C75F6">
      <w:pPr>
        <w:suppressAutoHyphens/>
        <w:spacing w:after="0" w:line="240" w:lineRule="auto"/>
        <w:ind w:firstLine="709"/>
        <w:jc w:val="both"/>
        <w:rPr>
          <w:rFonts w:ascii="Times New Roman" w:eastAsia="SimSun" w:hAnsi="Times New Roman" w:cs="Times New Roman"/>
          <w:b/>
          <w:sz w:val="24"/>
          <w:szCs w:val="24"/>
          <w:lang w:eastAsia="ar-SA"/>
        </w:rPr>
      </w:pPr>
      <w:r w:rsidRPr="00723DA4">
        <w:rPr>
          <w:rFonts w:ascii="Times New Roman" w:eastAsia="SimSun" w:hAnsi="Times New Roman" w:cs="Times New Roman"/>
          <w:b/>
          <w:i/>
          <w:sz w:val="24"/>
          <w:szCs w:val="24"/>
          <w:lang w:eastAsia="ar-SA"/>
        </w:rPr>
        <w:t>Краткие выводы по разделу. Перспективные направления развития краеведческой деятельности в регионе.</w:t>
      </w:r>
      <w:r w:rsidRPr="00723DA4">
        <w:rPr>
          <w:rFonts w:ascii="Times New Roman" w:eastAsia="SimSun" w:hAnsi="Times New Roman" w:cs="Times New Roman"/>
          <w:b/>
          <w:sz w:val="24"/>
          <w:szCs w:val="24"/>
          <w:lang w:eastAsia="ar-SA"/>
        </w:rPr>
        <w:t xml:space="preserve"> </w:t>
      </w:r>
    </w:p>
    <w:p w:rsidR="004811F0"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Познакомить читателя с историей родного края, воспитать чувство гордости за славное прошлое своих земляков, уважение к своим корням, культуре, традициям и обычаям – основная задача библиотеки в краеведческой работе. Историческое и историко-патриотическое, экологическое краеведение среди традиционных направлений в краеведческой деятельности библиотек занимают одно из центральных мест. Библиотеки, обладая ценнейшими историко-краеведческими документами, становятся центрами информационного обслуживания в области исторического краеведения. Занимаясь литературным краеведением, библиотеки системы особое внимание уделяют творчеству писателей и поэтов, связавших свою жизнь</w:t>
      </w:r>
      <w:r w:rsidR="004811F0" w:rsidRPr="00723DA4">
        <w:rPr>
          <w:rFonts w:ascii="Times New Roman" w:eastAsia="SimSun" w:hAnsi="Times New Roman" w:cs="Times New Roman"/>
          <w:sz w:val="24"/>
          <w:szCs w:val="24"/>
          <w:lang w:eastAsia="ar-SA"/>
        </w:rPr>
        <w:t xml:space="preserve"> или творчество с малой родиной</w:t>
      </w:r>
      <w:r w:rsidRPr="00723DA4">
        <w:rPr>
          <w:rFonts w:ascii="Times New Roman" w:eastAsia="SimSun" w:hAnsi="Times New Roman" w:cs="Times New Roman"/>
          <w:sz w:val="24"/>
          <w:szCs w:val="24"/>
          <w:lang w:eastAsia="ar-SA"/>
        </w:rPr>
        <w:t>.</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Библиотеки активно работают с творчеством своих земляков, как известных, признанных, так и начинающих, делающих первые шаги. Кроме положительных тенденций, в краеведческой деятельности муниципальных библиотек округа существует и немало проблем. Это, в частности, проблемы комплектования краеведческих фондов из-за отсутствия краеведческих изданий в продаже и нехватки финансовых средств. Один из наиболее перспективных путей для дальнейшего развития краеведческой деятельности библиотек – это организация доступа к краеведческим ресурсам через различные электронные формы. </w:t>
      </w:r>
    </w:p>
    <w:p w:rsidR="009C75F6" w:rsidRPr="008F0932" w:rsidRDefault="009C75F6" w:rsidP="008F0932">
      <w:pPr>
        <w:pStyle w:val="1"/>
        <w:spacing w:before="120" w:line="240" w:lineRule="auto"/>
        <w:jc w:val="center"/>
        <w:rPr>
          <w:rFonts w:ascii="Times New Roman" w:hAnsi="Times New Roman"/>
          <w:sz w:val="24"/>
          <w:szCs w:val="24"/>
        </w:rPr>
      </w:pPr>
      <w:bookmarkStart w:id="65" w:name="_Ref126609245"/>
      <w:r w:rsidRPr="008F0932">
        <w:rPr>
          <w:rFonts w:ascii="Times New Roman" w:hAnsi="Times New Roman"/>
          <w:sz w:val="24"/>
          <w:szCs w:val="24"/>
        </w:rPr>
        <w:t>10. Автоматизация библиотечных процессов</w:t>
      </w:r>
      <w:bookmarkEnd w:id="65"/>
    </w:p>
    <w:p w:rsidR="009C75F6" w:rsidRPr="00D8145E"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66" w:name="_Ref126609249"/>
      <w:r w:rsidRPr="00D8145E">
        <w:rPr>
          <w:rFonts w:ascii="Times New Roman" w:eastAsia="SimSun" w:hAnsi="Times New Roman" w:cs="Times New Roman"/>
          <w:color w:val="auto"/>
          <w:sz w:val="24"/>
          <w:szCs w:val="24"/>
          <w:lang w:eastAsia="ar-SA"/>
        </w:rPr>
        <w:t>10.1. Состояние автоматизации муниципальных библиотек. Доля библиотек, подключенных к Интернету, способы подключения и скорость (наличие широкополосной связи). Динамика компьютеризации библиотек за три года:</w:t>
      </w:r>
      <w:bookmarkEnd w:id="66"/>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95"/>
        <w:gridCol w:w="795"/>
        <w:gridCol w:w="795"/>
      </w:tblGrid>
      <w:tr w:rsidR="009C75F6" w:rsidRPr="009C75F6" w:rsidTr="00852155">
        <w:trPr>
          <w:jc w:val="center"/>
        </w:trPr>
        <w:tc>
          <w:tcPr>
            <w:tcW w:w="3749"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b/>
                <w:noProof/>
                <w:sz w:val="24"/>
                <w:szCs w:val="24"/>
                <w:lang w:eastAsia="ru-RU"/>
              </w:rPr>
            </w:pP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b/>
                <w:noProof/>
                <w:sz w:val="24"/>
                <w:szCs w:val="24"/>
                <w:lang w:eastAsia="ru-RU"/>
              </w:rPr>
            </w:pPr>
            <w:r w:rsidRPr="009C75F6">
              <w:rPr>
                <w:rFonts w:ascii="Times New Roman" w:eastAsia="Calibri" w:hAnsi="Times New Roman" w:cs="Times New Roman"/>
                <w:b/>
                <w:noProof/>
                <w:sz w:val="24"/>
                <w:szCs w:val="24"/>
                <w:lang w:eastAsia="ru-RU"/>
              </w:rPr>
              <w:t>2020</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b/>
                <w:noProof/>
                <w:sz w:val="24"/>
                <w:szCs w:val="24"/>
                <w:lang w:eastAsia="ru-RU"/>
              </w:rPr>
            </w:pPr>
            <w:r w:rsidRPr="009C75F6">
              <w:rPr>
                <w:rFonts w:ascii="Times New Roman" w:eastAsia="Calibri" w:hAnsi="Times New Roman" w:cs="Times New Roman"/>
                <w:b/>
                <w:noProof/>
                <w:color w:val="FF0000"/>
                <w:sz w:val="24"/>
                <w:szCs w:val="24"/>
                <w:lang w:eastAsia="ru-RU"/>
              </w:rPr>
              <w:t>2021</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b/>
                <w:sz w:val="24"/>
                <w:szCs w:val="24"/>
              </w:rPr>
            </w:pPr>
            <w:r w:rsidRPr="009C75F6">
              <w:rPr>
                <w:rFonts w:ascii="Times New Roman" w:eastAsia="Calibri" w:hAnsi="Times New Roman" w:cs="Times New Roman"/>
                <w:b/>
                <w:sz w:val="24"/>
                <w:szCs w:val="24"/>
              </w:rPr>
              <w:t>2022</w:t>
            </w:r>
          </w:p>
        </w:tc>
      </w:tr>
      <w:tr w:rsidR="009C75F6" w:rsidRPr="009C75F6" w:rsidTr="008E6753">
        <w:trPr>
          <w:jc w:val="center"/>
        </w:trPr>
        <w:tc>
          <w:tcPr>
            <w:tcW w:w="3749"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noProof/>
                <w:sz w:val="24"/>
                <w:szCs w:val="24"/>
                <w:lang w:eastAsia="ru-RU"/>
              </w:rPr>
              <w:t>Число персональных компьютеров</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20</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21</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22</w:t>
            </w:r>
          </w:p>
        </w:tc>
      </w:tr>
      <w:tr w:rsidR="009C75F6" w:rsidRPr="009C75F6" w:rsidTr="008E6753">
        <w:trPr>
          <w:jc w:val="center"/>
        </w:trPr>
        <w:tc>
          <w:tcPr>
            <w:tcW w:w="3749"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персональных компьютеров для пользователей</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14</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14</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14</w:t>
            </w:r>
          </w:p>
        </w:tc>
      </w:tr>
      <w:tr w:rsidR="009C75F6" w:rsidRPr="009C75F6" w:rsidTr="008E6753">
        <w:trPr>
          <w:trHeight w:val="624"/>
          <w:jc w:val="center"/>
        </w:trPr>
        <w:tc>
          <w:tcPr>
            <w:tcW w:w="3749" w:type="pct"/>
            <w:shd w:val="clear" w:color="auto" w:fill="auto"/>
          </w:tcPr>
          <w:p w:rsidR="009C75F6" w:rsidRPr="009C75F6" w:rsidRDefault="009C75F6" w:rsidP="009C75F6">
            <w:pPr>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муниципальных библиотек, имеющих доступ в Интернет, в том числе с устройства пользователя</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lang w:val="en-US"/>
              </w:rPr>
              <w:t>1</w:t>
            </w:r>
            <w:r w:rsidRPr="009C75F6">
              <w:rPr>
                <w:rFonts w:ascii="Times New Roman" w:eastAsia="Calibri" w:hAnsi="Times New Roman" w:cs="Times New Roman"/>
                <w:sz w:val="24"/>
                <w:szCs w:val="24"/>
              </w:rPr>
              <w:t>3</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13</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13</w:t>
            </w:r>
          </w:p>
        </w:tc>
      </w:tr>
      <w:tr w:rsidR="009C75F6" w:rsidRPr="009C75F6" w:rsidTr="008E6753">
        <w:trPr>
          <w:jc w:val="center"/>
        </w:trPr>
        <w:tc>
          <w:tcPr>
            <w:tcW w:w="3749"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копировально-множительной техники, единиц</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21</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21</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21</w:t>
            </w:r>
          </w:p>
        </w:tc>
      </w:tr>
      <w:tr w:rsidR="009C75F6" w:rsidRPr="009C75F6" w:rsidTr="008E6753">
        <w:trPr>
          <w:jc w:val="center"/>
        </w:trPr>
        <w:tc>
          <w:tcPr>
            <w:tcW w:w="3749"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техники для пользователей</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14</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14</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14</w:t>
            </w:r>
          </w:p>
        </w:tc>
      </w:tr>
      <w:tr w:rsidR="009C75F6" w:rsidRPr="009C75F6" w:rsidTr="008E6753">
        <w:trPr>
          <w:jc w:val="center"/>
        </w:trPr>
        <w:tc>
          <w:tcPr>
            <w:tcW w:w="3749"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Число техники для оцифровки фонда</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lang w:val="en-US"/>
              </w:rPr>
            </w:pPr>
            <w:r w:rsidRPr="009C75F6">
              <w:rPr>
                <w:rFonts w:ascii="Times New Roman" w:eastAsia="Calibri" w:hAnsi="Times New Roman" w:cs="Times New Roman"/>
                <w:sz w:val="24"/>
                <w:szCs w:val="24"/>
                <w:lang w:val="en-US"/>
              </w:rPr>
              <w:t>0</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c>
          <w:tcPr>
            <w:tcW w:w="417" w:type="pct"/>
            <w:shd w:val="clear" w:color="auto" w:fill="auto"/>
          </w:tcPr>
          <w:p w:rsidR="009C75F6" w:rsidRPr="009C75F6" w:rsidRDefault="009C75F6" w:rsidP="009C75F6">
            <w:pPr>
              <w:tabs>
                <w:tab w:val="left" w:pos="2475"/>
              </w:tabs>
              <w:spacing w:after="0" w:line="240" w:lineRule="auto"/>
              <w:jc w:val="both"/>
              <w:rPr>
                <w:rFonts w:ascii="Times New Roman" w:eastAsia="Calibri" w:hAnsi="Times New Roman" w:cs="Times New Roman"/>
                <w:sz w:val="24"/>
                <w:szCs w:val="24"/>
              </w:rPr>
            </w:pPr>
            <w:r w:rsidRPr="009C75F6">
              <w:rPr>
                <w:rFonts w:ascii="Times New Roman" w:eastAsia="Calibri" w:hAnsi="Times New Roman" w:cs="Times New Roman"/>
                <w:sz w:val="24"/>
                <w:szCs w:val="24"/>
              </w:rPr>
              <w:t>0</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723DA4" w:rsidRDefault="009C75F6" w:rsidP="00282D31">
      <w:pPr>
        <w:pStyle w:val="2"/>
        <w:spacing w:before="0" w:line="240" w:lineRule="auto"/>
        <w:ind w:firstLine="709"/>
        <w:jc w:val="both"/>
        <w:rPr>
          <w:rStyle w:val="20"/>
          <w:rFonts w:ascii="Times New Roman" w:hAnsi="Times New Roman" w:cs="Times New Roman"/>
          <w:color w:val="auto"/>
          <w:sz w:val="24"/>
          <w:szCs w:val="24"/>
          <w:lang w:eastAsia="ar-SA"/>
        </w:rPr>
      </w:pPr>
      <w:bookmarkStart w:id="67" w:name="_Ref126611344"/>
      <w:r w:rsidRPr="00D8145E">
        <w:rPr>
          <w:rStyle w:val="20"/>
          <w:rFonts w:ascii="Times New Roman" w:hAnsi="Times New Roman" w:cs="Times New Roman"/>
          <w:color w:val="auto"/>
          <w:sz w:val="24"/>
          <w:szCs w:val="24"/>
          <w:lang w:eastAsia="ar-SA"/>
        </w:rPr>
        <w:t>10.2. Анализ состояния автоматизации библиотечных процессов в библиотеках,</w:t>
      </w:r>
      <w:r w:rsidRPr="009C75F6">
        <w:rPr>
          <w:rFonts w:eastAsia="Times New Roman"/>
          <w:lang w:eastAsia="ar-SA"/>
        </w:rPr>
        <w:t xml:space="preserve"> </w:t>
      </w:r>
      <w:r w:rsidRPr="00D8145E">
        <w:rPr>
          <w:rStyle w:val="20"/>
          <w:rFonts w:ascii="Times New Roman" w:hAnsi="Times New Roman" w:cs="Times New Roman"/>
          <w:color w:val="auto"/>
          <w:sz w:val="24"/>
          <w:szCs w:val="24"/>
          <w:lang w:eastAsia="ar-SA"/>
        </w:rPr>
        <w:t xml:space="preserve">находящихся в составе библиотечной сети, а также в библиотеках – структурных </w:t>
      </w:r>
      <w:r w:rsidRPr="00723DA4">
        <w:rPr>
          <w:rStyle w:val="20"/>
          <w:rFonts w:ascii="Times New Roman" w:hAnsi="Times New Roman" w:cs="Times New Roman"/>
          <w:color w:val="auto"/>
          <w:sz w:val="24"/>
          <w:szCs w:val="24"/>
          <w:lang w:eastAsia="ar-SA"/>
        </w:rPr>
        <w:t>подразделениях организаций культурно-досугового типа (если таковые имеются).</w:t>
      </w:r>
      <w:bookmarkEnd w:id="67"/>
      <w:r w:rsidRPr="00723DA4">
        <w:rPr>
          <w:rStyle w:val="20"/>
          <w:rFonts w:ascii="Times New Roman" w:hAnsi="Times New Roman" w:cs="Times New Roman"/>
          <w:color w:val="auto"/>
          <w:sz w:val="24"/>
          <w:szCs w:val="24"/>
          <w:lang w:eastAsia="ar-SA"/>
        </w:rPr>
        <w:t xml:space="preserve"> </w:t>
      </w:r>
    </w:p>
    <w:p w:rsidR="009C75F6" w:rsidRPr="00723DA4" w:rsidRDefault="009C75F6" w:rsidP="00055E9D">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2022 году </w:t>
      </w:r>
      <w:r w:rsidR="00055E9D" w:rsidRPr="00723DA4">
        <w:rPr>
          <w:rFonts w:ascii="Times New Roman" w:eastAsia="SimSun" w:hAnsi="Times New Roman" w:cs="Times New Roman"/>
          <w:sz w:val="24"/>
          <w:szCs w:val="24"/>
          <w:lang w:eastAsia="ar-SA"/>
        </w:rPr>
        <w:t xml:space="preserve">в рамках государственной программы Калининградской области «Культура» для укрепления материально-технической базы были приобретены для сельских библиотек – компьютеры (12 шт.), для ЦМБ – телевизор, караоке, проектор, телефон, принтер черно-белый </w:t>
      </w:r>
      <w:r w:rsidR="00131FD3" w:rsidRPr="00723DA4">
        <w:rPr>
          <w:rFonts w:ascii="Times New Roman" w:eastAsia="SimSun" w:hAnsi="Times New Roman" w:cs="Times New Roman"/>
          <w:sz w:val="24"/>
          <w:szCs w:val="24"/>
          <w:lang w:eastAsia="ar-SA"/>
        </w:rPr>
        <w:t xml:space="preserve">(1 шт.), </w:t>
      </w:r>
      <w:r w:rsidR="00055E9D" w:rsidRPr="00723DA4">
        <w:rPr>
          <w:rFonts w:ascii="Times New Roman" w:eastAsia="SimSun" w:hAnsi="Times New Roman" w:cs="Times New Roman"/>
          <w:sz w:val="24"/>
          <w:szCs w:val="24"/>
          <w:lang w:eastAsia="ar-SA"/>
        </w:rPr>
        <w:t>цветные принтеры (2 шт.</w:t>
      </w:r>
      <w:r w:rsidR="00131FD3" w:rsidRPr="00723DA4">
        <w:rPr>
          <w:rFonts w:ascii="Times New Roman" w:eastAsia="SimSun" w:hAnsi="Times New Roman" w:cs="Times New Roman"/>
          <w:sz w:val="24"/>
          <w:szCs w:val="24"/>
          <w:lang w:eastAsia="ar-SA"/>
        </w:rPr>
        <w:t xml:space="preserve">). </w:t>
      </w:r>
    </w:p>
    <w:p w:rsidR="009C75F6" w:rsidRPr="00723DA4"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p>
    <w:p w:rsidR="009C75F6" w:rsidRDefault="009C75F6" w:rsidP="009C75F6">
      <w:pPr>
        <w:suppressAutoHyphens/>
        <w:spacing w:after="0" w:line="240" w:lineRule="auto"/>
        <w:ind w:firstLine="709"/>
        <w:jc w:val="both"/>
        <w:rPr>
          <w:rFonts w:ascii="Times New Roman" w:eastAsia="SimSun" w:hAnsi="Times New Roman" w:cs="Times New Roman"/>
          <w:b/>
          <w:i/>
          <w:sz w:val="24"/>
          <w:szCs w:val="24"/>
          <w:lang w:eastAsia="ar-SA"/>
        </w:rPr>
      </w:pPr>
      <w:r w:rsidRPr="00723DA4">
        <w:rPr>
          <w:rFonts w:ascii="Times New Roman" w:eastAsia="SimSun" w:hAnsi="Times New Roman" w:cs="Times New Roman"/>
          <w:b/>
          <w:i/>
          <w:sz w:val="24"/>
          <w:szCs w:val="24"/>
          <w:lang w:eastAsia="ar-SA"/>
        </w:rPr>
        <w:t>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rsidR="00DB5EA9" w:rsidRPr="004B0233" w:rsidRDefault="00DB5EA9" w:rsidP="00DB5EA9">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2022 году в рамках государственной программы Калининградской области «Культура» для укрепления материально-технической базы были приобретены для сельских </w:t>
      </w:r>
      <w:r w:rsidRPr="004B0233">
        <w:rPr>
          <w:rFonts w:ascii="Times New Roman" w:eastAsia="SimSun" w:hAnsi="Times New Roman" w:cs="Times New Roman"/>
          <w:sz w:val="24"/>
          <w:szCs w:val="24"/>
          <w:lang w:eastAsia="ar-SA"/>
        </w:rPr>
        <w:t xml:space="preserve">библиотек – компьютеры (12 шт.), для ЦМБ – телевизор, караоке, проектор, телефон, принтер черно-белый (1 шт.), цветные принтеры (2 шт.). </w:t>
      </w:r>
    </w:p>
    <w:p w:rsidR="00131FD3" w:rsidRPr="004A424C" w:rsidRDefault="0017086B" w:rsidP="009C75F6">
      <w:pPr>
        <w:suppressAutoHyphens/>
        <w:spacing w:after="0" w:line="240" w:lineRule="auto"/>
        <w:ind w:firstLine="709"/>
        <w:jc w:val="both"/>
        <w:rPr>
          <w:rFonts w:ascii="Times New Roman" w:hAnsi="Times New Roman" w:cs="Times New Roman"/>
          <w:sz w:val="24"/>
          <w:szCs w:val="24"/>
        </w:rPr>
      </w:pPr>
      <w:r w:rsidRPr="004A424C">
        <w:rPr>
          <w:rFonts w:ascii="Times New Roman" w:hAnsi="Times New Roman" w:cs="Times New Roman"/>
          <w:sz w:val="24"/>
          <w:szCs w:val="24"/>
        </w:rPr>
        <w:t xml:space="preserve">Специалистами </w:t>
      </w:r>
      <w:r w:rsidRPr="004A424C">
        <w:rPr>
          <w:rFonts w:ascii="Times New Roman" w:hAnsi="Times New Roman" w:cs="Times New Roman"/>
          <w:sz w:val="24"/>
          <w:szCs w:val="24"/>
        </w:rPr>
        <w:t>библиотек</w:t>
      </w:r>
      <w:r w:rsidRPr="004A424C">
        <w:rPr>
          <w:rFonts w:ascii="Times New Roman" w:hAnsi="Times New Roman" w:cs="Times New Roman"/>
          <w:sz w:val="24"/>
          <w:szCs w:val="24"/>
        </w:rPr>
        <w:t xml:space="preserve"> </w:t>
      </w:r>
      <w:r w:rsidR="00131FD3" w:rsidRPr="004A424C">
        <w:rPr>
          <w:rFonts w:ascii="Times New Roman" w:hAnsi="Times New Roman" w:cs="Times New Roman"/>
          <w:sz w:val="24"/>
          <w:szCs w:val="24"/>
        </w:rPr>
        <w:t>повышается уровень влад</w:t>
      </w:r>
      <w:r>
        <w:rPr>
          <w:rFonts w:ascii="Times New Roman" w:hAnsi="Times New Roman" w:cs="Times New Roman"/>
          <w:sz w:val="24"/>
          <w:szCs w:val="24"/>
        </w:rPr>
        <w:t>ения компьютерными технологиями.</w:t>
      </w:r>
    </w:p>
    <w:p w:rsidR="00131FD3" w:rsidRPr="00131FD3" w:rsidRDefault="0017086B"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hAnsi="Times New Roman" w:cs="Times New Roman"/>
          <w:sz w:val="24"/>
          <w:szCs w:val="24"/>
        </w:rPr>
        <w:lastRenderedPageBreak/>
        <w:t xml:space="preserve">Центральной межпоселенческой </w:t>
      </w:r>
      <w:r w:rsidR="00131FD3" w:rsidRPr="004A424C">
        <w:rPr>
          <w:rFonts w:ascii="Times New Roman" w:hAnsi="Times New Roman" w:cs="Times New Roman"/>
          <w:sz w:val="24"/>
          <w:szCs w:val="24"/>
        </w:rPr>
        <w:t>биб</w:t>
      </w:r>
      <w:r>
        <w:rPr>
          <w:rFonts w:ascii="Times New Roman" w:hAnsi="Times New Roman" w:cs="Times New Roman"/>
          <w:sz w:val="24"/>
          <w:szCs w:val="24"/>
        </w:rPr>
        <w:t>лиотекой</w:t>
      </w:r>
      <w:r w:rsidR="00131FD3" w:rsidRPr="004A424C">
        <w:rPr>
          <w:rFonts w:ascii="Times New Roman" w:hAnsi="Times New Roman" w:cs="Times New Roman"/>
          <w:sz w:val="24"/>
          <w:szCs w:val="24"/>
        </w:rPr>
        <w:t xml:space="preserve"> ведется работа по </w:t>
      </w:r>
      <w:r>
        <w:rPr>
          <w:rFonts w:ascii="Times New Roman" w:hAnsi="Times New Roman" w:cs="Times New Roman"/>
          <w:sz w:val="24"/>
          <w:szCs w:val="24"/>
        </w:rPr>
        <w:t>наполнению электронного каталога</w:t>
      </w:r>
      <w:r w:rsidR="00131FD3" w:rsidRPr="004A424C">
        <w:rPr>
          <w:rFonts w:ascii="Times New Roman" w:hAnsi="Times New Roman" w:cs="Times New Roman"/>
          <w:sz w:val="24"/>
          <w:szCs w:val="24"/>
        </w:rPr>
        <w:t>,</w:t>
      </w:r>
      <w:r>
        <w:rPr>
          <w:rFonts w:ascii="Times New Roman" w:hAnsi="Times New Roman" w:cs="Times New Roman"/>
          <w:sz w:val="24"/>
          <w:szCs w:val="24"/>
        </w:rPr>
        <w:t xml:space="preserve"> сайта.</w:t>
      </w:r>
    </w:p>
    <w:p w:rsidR="009C75F6" w:rsidRPr="008F0932" w:rsidRDefault="009C75F6" w:rsidP="008F0932">
      <w:pPr>
        <w:pStyle w:val="1"/>
        <w:spacing w:before="120" w:line="240" w:lineRule="auto"/>
        <w:jc w:val="center"/>
        <w:rPr>
          <w:rFonts w:ascii="Times New Roman" w:hAnsi="Times New Roman"/>
          <w:sz w:val="24"/>
          <w:szCs w:val="24"/>
        </w:rPr>
      </w:pPr>
      <w:bookmarkStart w:id="68" w:name="_Ref126609258"/>
      <w:r w:rsidRPr="008F0932">
        <w:rPr>
          <w:rFonts w:ascii="Times New Roman" w:hAnsi="Times New Roman"/>
          <w:sz w:val="24"/>
          <w:szCs w:val="24"/>
        </w:rPr>
        <w:t>11. Организационно-методическая деятельность</w:t>
      </w:r>
      <w:bookmarkEnd w:id="68"/>
      <w:r w:rsidRPr="008F0932">
        <w:rPr>
          <w:rFonts w:ascii="Times New Roman" w:hAnsi="Times New Roman"/>
          <w:sz w:val="24"/>
          <w:szCs w:val="24"/>
        </w:rPr>
        <w:t xml:space="preserve"> </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69" w:name="_Ref126609263"/>
      <w:r w:rsidRPr="00D8145E">
        <w:rPr>
          <w:rFonts w:ascii="Times New Roman" w:eastAsia="Times New Roman" w:hAnsi="Times New Roman" w:cs="Times New Roman"/>
          <w:color w:val="auto"/>
          <w:sz w:val="24"/>
          <w:szCs w:val="24"/>
          <w:lang w:eastAsia="ar-SA"/>
        </w:rPr>
        <w:t>11.1. Характеристика функционирования системы методического сопровождения деятельности общедоступных библиотек со стороны ведущих библиотек муниципальных образований, наделенных статусом центральной (ЦБ):</w:t>
      </w:r>
      <w:bookmarkEnd w:id="69"/>
    </w:p>
    <w:p w:rsidR="009C75F6" w:rsidRPr="009C75F6" w:rsidRDefault="009C75F6" w:rsidP="009C75F6">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Методическое руководство деятельности библиотек МБУК «МЦБС» Полесского муниципального округа обеспечивает центральная </w:t>
      </w:r>
      <w:proofErr w:type="spellStart"/>
      <w:r w:rsidRPr="009C75F6">
        <w:rPr>
          <w:rFonts w:ascii="Times New Roman" w:eastAsia="Times New Roman" w:hAnsi="Times New Roman" w:cs="Times New Roman"/>
          <w:color w:val="000000"/>
          <w:sz w:val="24"/>
          <w:szCs w:val="24"/>
          <w:lang w:eastAsia="ru-RU"/>
        </w:rPr>
        <w:t>межпоселенческая</w:t>
      </w:r>
      <w:proofErr w:type="spellEnd"/>
      <w:r w:rsidRPr="009C75F6">
        <w:rPr>
          <w:rFonts w:ascii="Times New Roman" w:eastAsia="Times New Roman" w:hAnsi="Times New Roman" w:cs="Times New Roman"/>
          <w:color w:val="000000"/>
          <w:sz w:val="24"/>
          <w:szCs w:val="24"/>
          <w:lang w:eastAsia="ru-RU"/>
        </w:rPr>
        <w:t xml:space="preserve"> библиотека. </w:t>
      </w:r>
      <w:r w:rsidRPr="009C75F6">
        <w:rPr>
          <w:rFonts w:ascii="Times New Roman" w:eastAsia="SimSun" w:hAnsi="Times New Roman" w:cs="Times New Roman"/>
          <w:color w:val="000000"/>
          <w:sz w:val="24"/>
          <w:szCs w:val="24"/>
          <w:lang w:eastAsia="ar-SA"/>
        </w:rPr>
        <w:t>ЦБС как методический центр проводит мониторинг состояния библиотечного обслуживания населения Полесского муниципального округа, с целью оказания методической помощи библиотекам района, выявляет инновации в работе, систему непрерывного образования библиотечных работников района. Эта работа включает в себя оказание консультационно-методической помощи, как при выездах, так и в удаленном режиме</w:t>
      </w:r>
      <w:r w:rsidR="00131FD3">
        <w:rPr>
          <w:rFonts w:ascii="Times New Roman" w:eastAsia="SimSun" w:hAnsi="Times New Roman" w:cs="Times New Roman"/>
          <w:color w:val="000000"/>
          <w:sz w:val="24"/>
          <w:szCs w:val="24"/>
          <w:lang w:eastAsia="ar-SA"/>
        </w:rPr>
        <w:t>, издание методических пособий.</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Методическая деятельность осуществлялас</w:t>
      </w:r>
      <w:r w:rsidR="008E6753">
        <w:rPr>
          <w:rFonts w:ascii="Times New Roman" w:eastAsia="SimSun" w:hAnsi="Times New Roman" w:cs="Times New Roman"/>
          <w:color w:val="000000"/>
          <w:sz w:val="24"/>
          <w:szCs w:val="24"/>
          <w:lang w:eastAsia="ar-SA"/>
        </w:rPr>
        <w:t>ь в соответствие с Законами: «О </w:t>
      </w:r>
      <w:r w:rsidRPr="009C75F6">
        <w:rPr>
          <w:rFonts w:ascii="Times New Roman" w:eastAsia="SimSun" w:hAnsi="Times New Roman" w:cs="Times New Roman"/>
          <w:color w:val="000000"/>
          <w:sz w:val="24"/>
          <w:szCs w:val="24"/>
          <w:lang w:eastAsia="ar-SA"/>
        </w:rPr>
        <w:t>библиотечном деле», «Об обязательном экземпляре», «Устав МБУК «МЦБС» Полесского муниципального округа, должностными</w:t>
      </w:r>
      <w:r w:rsidRPr="009C75F6">
        <w:rPr>
          <w:rFonts w:ascii="Calibri" w:eastAsia="SimSun" w:hAnsi="Calibri" w:cs="font242"/>
          <w:sz w:val="24"/>
          <w:szCs w:val="24"/>
          <w:lang w:eastAsia="ar-SA"/>
        </w:rPr>
        <w:t xml:space="preserve"> </w:t>
      </w:r>
      <w:r w:rsidRPr="009C75F6">
        <w:rPr>
          <w:rFonts w:ascii="Times New Roman" w:eastAsia="SimSun" w:hAnsi="Times New Roman" w:cs="Times New Roman"/>
          <w:color w:val="000000"/>
          <w:sz w:val="24"/>
          <w:szCs w:val="24"/>
          <w:lang w:eastAsia="ar-SA"/>
        </w:rPr>
        <w:t xml:space="preserve">инструкциями и другими документами. Документами, определившими стратегические цели культурной политики в целом и развития библиотечного дела, годового плана работы.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131FD3">
        <w:rPr>
          <w:rFonts w:ascii="Times New Roman" w:eastAsia="SimSun" w:hAnsi="Times New Roman" w:cs="Times New Roman"/>
          <w:color w:val="000000"/>
          <w:sz w:val="24"/>
          <w:szCs w:val="24"/>
          <w:lang w:eastAsia="ar-SA"/>
        </w:rPr>
        <w:t xml:space="preserve">Статистический учет. В </w:t>
      </w:r>
      <w:r w:rsidR="00131FD3" w:rsidRPr="00131FD3">
        <w:rPr>
          <w:rFonts w:ascii="Times New Roman" w:eastAsia="SimSun" w:hAnsi="Times New Roman" w:cs="Times New Roman"/>
          <w:color w:val="000000"/>
          <w:sz w:val="24"/>
          <w:szCs w:val="24"/>
          <w:lang w:eastAsia="ar-SA"/>
        </w:rPr>
        <w:t>конце</w:t>
      </w:r>
      <w:r w:rsidRPr="00131FD3">
        <w:rPr>
          <w:rFonts w:ascii="Times New Roman" w:eastAsia="SimSun" w:hAnsi="Times New Roman" w:cs="Times New Roman"/>
          <w:color w:val="000000"/>
          <w:sz w:val="24"/>
          <w:szCs w:val="24"/>
          <w:lang w:eastAsia="ar-SA"/>
        </w:rPr>
        <w:t xml:space="preserve"> года прошло консультирование по методике приема государственной статистической отчетности по форме 6-НК.</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отражение методических услуг/работ в Уставах ЦБ;</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723DA4">
        <w:rPr>
          <w:rFonts w:ascii="Times New Roman" w:eastAsia="SimSun" w:hAnsi="Times New Roman" w:cs="Times New Roman"/>
          <w:sz w:val="24"/>
          <w:szCs w:val="24"/>
          <w:lang w:eastAsia="ar-SA"/>
        </w:rPr>
        <w:t xml:space="preserve">В Уставе МБУК «МЦБС» Полесского муниципального округа отражена </w:t>
      </w:r>
      <w:r w:rsidR="00723DA4" w:rsidRPr="00723DA4">
        <w:rPr>
          <w:rFonts w:ascii="Times New Roman" w:eastAsia="SimSun" w:hAnsi="Times New Roman" w:cs="Times New Roman"/>
          <w:sz w:val="24"/>
          <w:szCs w:val="24"/>
          <w:lang w:eastAsia="ar-SA"/>
        </w:rPr>
        <w:t xml:space="preserve">одна </w:t>
      </w:r>
      <w:r w:rsidRPr="00723DA4">
        <w:rPr>
          <w:rFonts w:ascii="Times New Roman" w:eastAsia="SimSun" w:hAnsi="Times New Roman" w:cs="Times New Roman"/>
          <w:sz w:val="24"/>
          <w:szCs w:val="24"/>
          <w:lang w:eastAsia="ar-SA"/>
        </w:rPr>
        <w:t xml:space="preserve">методическая услуга: информационно-методическое обеспечение развития филиалов </w:t>
      </w:r>
      <w:r w:rsidR="00131FD3" w:rsidRPr="00723DA4">
        <w:rPr>
          <w:rFonts w:ascii="Times New Roman" w:eastAsia="SimSun" w:hAnsi="Times New Roman" w:cs="Times New Roman"/>
          <w:sz w:val="24"/>
          <w:szCs w:val="24"/>
          <w:lang w:eastAsia="ar-SA"/>
        </w:rPr>
        <w:t>библиотеки</w:t>
      </w:r>
      <w:r w:rsidRPr="00723DA4">
        <w:rPr>
          <w:rFonts w:ascii="Times New Roman" w:eastAsia="SimSun" w:hAnsi="Times New Roman" w:cs="Times New Roman"/>
          <w:sz w:val="24"/>
          <w:szCs w:val="24"/>
          <w:lang w:eastAsia="ar-SA"/>
        </w:rPr>
        <w:t>, предоставляющих услуги пользователям (пункт 2.4).</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Муниципальное задание МБУК «МЦБС» Полесского муниципального округа на 2022 год и плановый 2023 и 2024 год методические услуги не включены.</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0" w:name="_Ref126609269"/>
      <w:r w:rsidRPr="00D8145E">
        <w:rPr>
          <w:rFonts w:ascii="Times New Roman" w:eastAsia="Times New Roman" w:hAnsi="Times New Roman" w:cs="Times New Roman"/>
          <w:color w:val="auto"/>
          <w:sz w:val="24"/>
          <w:szCs w:val="24"/>
          <w:lang w:eastAsia="ar-SA"/>
        </w:rPr>
        <w:t>11.2. Виды и формы методических услуг/работ, выполненных ЦБ: для учредителей муниципальных библиотек, для ЦБ субъекта РФ и для муниципальных библиотек, культурно-досуговых учреждений и иных организаций, предоставляющих библиотечные услуги населению (привести примеры по каждому направлению);</w:t>
      </w:r>
      <w:bookmarkEnd w:id="70"/>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Консультативная помощь: консультирование по всем видам деятельности.</w:t>
      </w:r>
    </w:p>
    <w:p w:rsidR="009C75F6" w:rsidRPr="009C75F6" w:rsidRDefault="009C75F6" w:rsidP="00023C8A">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Аналитическая помощь: предоставление годового, месячного планов и отчетов, </w:t>
      </w:r>
      <w:r w:rsidR="00023C8A">
        <w:rPr>
          <w:rFonts w:ascii="Times New Roman" w:eastAsia="SimSun" w:hAnsi="Times New Roman" w:cs="Times New Roman"/>
          <w:sz w:val="24"/>
          <w:szCs w:val="24"/>
          <w:lang w:eastAsia="ar-SA"/>
        </w:rPr>
        <w:t xml:space="preserve">текущих </w:t>
      </w:r>
      <w:r w:rsidRPr="009C75F6">
        <w:rPr>
          <w:rFonts w:ascii="Times New Roman" w:eastAsia="SimSun" w:hAnsi="Times New Roman" w:cs="Times New Roman"/>
          <w:sz w:val="24"/>
          <w:szCs w:val="24"/>
          <w:lang w:eastAsia="ar-SA"/>
        </w:rPr>
        <w:t>отчетов по всем направлениям и темам, формирование информационных ресурсов, индивидуальное информирование; аналитико-оценочная деятельность: проведение мониторинга по изучению удовлетворенности пользователей качеством услуг, подготовка материалов по вопросам библиотечной деятельно</w:t>
      </w:r>
      <w:r w:rsidR="00023C8A">
        <w:rPr>
          <w:rFonts w:ascii="Times New Roman" w:eastAsia="SimSun" w:hAnsi="Times New Roman" w:cs="Times New Roman"/>
          <w:sz w:val="24"/>
          <w:szCs w:val="24"/>
          <w:lang w:eastAsia="ar-SA"/>
        </w:rPr>
        <w:t>сти</w:t>
      </w:r>
      <w:r w:rsidRPr="009C75F6">
        <w:rPr>
          <w:rFonts w:ascii="Times New Roman" w:eastAsia="SimSun" w:hAnsi="Times New Roman" w:cs="Times New Roman"/>
          <w:sz w:val="24"/>
          <w:szCs w:val="24"/>
          <w:lang w:eastAsia="ar-SA"/>
        </w:rPr>
        <w:t>.</w:t>
      </w:r>
    </w:p>
    <w:p w:rsidR="009C75F6" w:rsidRPr="009C75F6" w:rsidRDefault="009C75F6" w:rsidP="00023C8A">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Для структурных подразделений практически ежедневно оказывается консультативная помощь:</w:t>
      </w:r>
    </w:p>
    <w:p w:rsidR="009C75F6" w:rsidRPr="009C75F6"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консультирование специалистов, занимающихся библиотечным обслуживанием по всем вопросам библиотечного обслуживания;</w:t>
      </w:r>
    </w:p>
    <w:p w:rsidR="009C75F6" w:rsidRPr="009C75F6"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обеспечение профессионального развития библиотечных специалистов, методическое обеспечение непрерывного образования библиотечных работников</w:t>
      </w:r>
      <w:r w:rsidR="00023C8A">
        <w:rPr>
          <w:rFonts w:ascii="Times New Roman" w:eastAsia="SimSun" w:hAnsi="Times New Roman" w:cs="Times New Roman"/>
          <w:sz w:val="24"/>
          <w:szCs w:val="24"/>
          <w:lang w:eastAsia="ar-SA"/>
        </w:rPr>
        <w:t>;</w:t>
      </w:r>
    </w:p>
    <w:p w:rsidR="009C75F6" w:rsidRPr="009C75F6"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программно-целевое и стратегическое планирование</w:t>
      </w:r>
      <w:r w:rsidR="00023C8A">
        <w:rPr>
          <w:rFonts w:ascii="Times New Roman" w:eastAsia="SimSun" w:hAnsi="Times New Roman" w:cs="Times New Roman"/>
          <w:sz w:val="24"/>
          <w:szCs w:val="24"/>
          <w:lang w:eastAsia="ar-SA"/>
        </w:rPr>
        <w:t>;</w:t>
      </w:r>
    </w:p>
    <w:p w:rsidR="009C75F6" w:rsidRPr="00023C8A"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023C8A">
        <w:rPr>
          <w:rFonts w:ascii="Times New Roman" w:eastAsia="SimSun" w:hAnsi="Times New Roman" w:cs="Times New Roman"/>
          <w:sz w:val="24"/>
          <w:szCs w:val="24"/>
          <w:lang w:eastAsia="ar-SA"/>
        </w:rPr>
        <w:t>реклама библиотечных услуг (публикации, выступления по вопросам библиотечного обслуживания семинарах и конференциях);</w:t>
      </w:r>
    </w:p>
    <w:p w:rsidR="009C75F6" w:rsidRPr="009C75F6"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организаторская и координационная деятельность (организация районных мероприятий, библиотечных конкурсов, привлечение специалистов к участию в </w:t>
      </w:r>
      <w:r w:rsidR="005C218A">
        <w:rPr>
          <w:rFonts w:ascii="Times New Roman" w:eastAsia="SimSun" w:hAnsi="Times New Roman" w:cs="Times New Roman"/>
          <w:sz w:val="24"/>
          <w:szCs w:val="24"/>
          <w:lang w:eastAsia="ar-SA"/>
        </w:rPr>
        <w:t>областных</w:t>
      </w:r>
      <w:r w:rsidRPr="009C75F6">
        <w:rPr>
          <w:rFonts w:ascii="Times New Roman" w:eastAsia="SimSun" w:hAnsi="Times New Roman" w:cs="Times New Roman"/>
          <w:sz w:val="24"/>
          <w:szCs w:val="24"/>
          <w:lang w:eastAsia="ar-SA"/>
        </w:rPr>
        <w:t xml:space="preserve"> и и</w:t>
      </w:r>
      <w:r w:rsidR="005C218A">
        <w:rPr>
          <w:rFonts w:ascii="Times New Roman" w:eastAsia="SimSun" w:hAnsi="Times New Roman" w:cs="Times New Roman"/>
          <w:sz w:val="24"/>
          <w:szCs w:val="24"/>
          <w:lang w:eastAsia="ar-SA"/>
        </w:rPr>
        <w:t>ных конкурсах</w:t>
      </w:r>
      <w:r w:rsidRPr="009C75F6">
        <w:rPr>
          <w:rFonts w:ascii="Times New Roman" w:eastAsia="SimSun" w:hAnsi="Times New Roman" w:cs="Times New Roman"/>
          <w:sz w:val="24"/>
          <w:szCs w:val="24"/>
          <w:lang w:eastAsia="ar-SA"/>
        </w:rPr>
        <w:t>;</w:t>
      </w:r>
    </w:p>
    <w:p w:rsidR="009C75F6" w:rsidRPr="009C75F6" w:rsidRDefault="009C75F6" w:rsidP="00023C8A">
      <w:pPr>
        <w:numPr>
          <w:ilvl w:val="0"/>
          <w:numId w:val="24"/>
        </w:numPr>
        <w:tabs>
          <w:tab w:val="left" w:pos="993"/>
        </w:tabs>
        <w:suppressAutoHyphens/>
        <w:spacing w:after="0" w:line="240" w:lineRule="auto"/>
        <w:ind w:left="0"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выезды с методической и практической помощью по вопросам библиотечного обслуживания.</w:t>
      </w:r>
    </w:p>
    <w:p w:rsidR="009C75F6" w:rsidRPr="009C75F6" w:rsidRDefault="009C75F6" w:rsidP="00023C8A">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 количество индивидуальных и групповых консультаций, в т. ч. проведенных дистанционно;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C75F6" w:rsidRPr="009C75F6" w:rsidTr="00852155">
        <w:tc>
          <w:tcPr>
            <w:tcW w:w="3284"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285"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285"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284"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32</w:t>
            </w:r>
          </w:p>
        </w:tc>
        <w:tc>
          <w:tcPr>
            <w:tcW w:w="3285"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35</w:t>
            </w:r>
          </w:p>
        </w:tc>
        <w:tc>
          <w:tcPr>
            <w:tcW w:w="3285"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36</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 количество подготовленных методических документов в печатном и электронном виде, включая годовой аналитический отчет о деятельности библиотек муниципального района (городского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C75F6" w:rsidRPr="009C75F6" w:rsidTr="00852155">
        <w:tc>
          <w:tcPr>
            <w:tcW w:w="3284"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28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13</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количество организованных совещаний, круглых столов и др. профессиональных встреч, в </w:t>
      </w:r>
      <w:proofErr w:type="spellStart"/>
      <w:r w:rsidRPr="009C75F6">
        <w:rPr>
          <w:rFonts w:ascii="Times New Roman" w:eastAsia="SimSun" w:hAnsi="Times New Roman" w:cs="Times New Roman"/>
          <w:sz w:val="24"/>
          <w:szCs w:val="24"/>
          <w:lang w:eastAsia="ar-SA"/>
        </w:rPr>
        <w:t>т.ч</w:t>
      </w:r>
      <w:proofErr w:type="spellEnd"/>
      <w:r w:rsidRPr="009C75F6">
        <w:rPr>
          <w:rFonts w:ascii="Times New Roman" w:eastAsia="SimSun" w:hAnsi="Times New Roman" w:cs="Times New Roman"/>
          <w:sz w:val="24"/>
          <w:szCs w:val="24"/>
          <w:lang w:eastAsia="ar-SA"/>
        </w:rPr>
        <w:t xml:space="preserve">. в сетевом режиме;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C75F6" w:rsidRPr="009C75F6" w:rsidTr="00852155">
        <w:tc>
          <w:tcPr>
            <w:tcW w:w="3284"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28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количество проведенных обучающих мероприятий, в </w:t>
      </w:r>
      <w:proofErr w:type="spellStart"/>
      <w:r w:rsidRPr="009C75F6">
        <w:rPr>
          <w:rFonts w:ascii="Times New Roman" w:eastAsia="SimSun" w:hAnsi="Times New Roman" w:cs="Times New Roman"/>
          <w:sz w:val="24"/>
          <w:szCs w:val="24"/>
          <w:lang w:eastAsia="ar-SA"/>
        </w:rPr>
        <w:t>т.ч</w:t>
      </w:r>
      <w:proofErr w:type="spellEnd"/>
      <w:r w:rsidRPr="009C75F6">
        <w:rPr>
          <w:rFonts w:ascii="Times New Roman" w:eastAsia="SimSun" w:hAnsi="Times New Roman" w:cs="Times New Roman"/>
          <w:sz w:val="24"/>
          <w:szCs w:val="24"/>
          <w:lang w:eastAsia="ar-SA"/>
        </w:rPr>
        <w:t xml:space="preserve">. дистанционно;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C75F6" w:rsidRPr="009C75F6" w:rsidTr="00852155">
        <w:tc>
          <w:tcPr>
            <w:tcW w:w="3284"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28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количество выездов в библиотеки с целью оказания методической помощи, проведения экспертно-диагностического обследования, изучения опыта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9C75F6" w:rsidRPr="009C75F6" w:rsidTr="00852155">
        <w:tc>
          <w:tcPr>
            <w:tcW w:w="3284"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3285" w:type="dxa"/>
            <w:shd w:val="clear" w:color="auto" w:fill="auto"/>
          </w:tcPr>
          <w:p w:rsidR="009C75F6" w:rsidRPr="009C75F6" w:rsidRDefault="009C75F6" w:rsidP="009C75F6">
            <w:pPr>
              <w:suppressAutoHyphens/>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3284"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34</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24</w:t>
            </w:r>
          </w:p>
        </w:tc>
        <w:tc>
          <w:tcPr>
            <w:tcW w:w="3285" w:type="dxa"/>
            <w:shd w:val="clear" w:color="auto" w:fill="auto"/>
          </w:tcPr>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24</w:t>
            </w:r>
          </w:p>
        </w:tc>
      </w:tr>
    </w:tbl>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мониторинги (количество, тематика, итоги).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Консультирование библиотекарей является одной из традиционных форм методической помощи. Оно осуществляется через телефон, электронную почту, при посещениях специалистов в библиотеках или непосредственно в ЦМБ.</w:t>
      </w:r>
    </w:p>
    <w:p w:rsidR="009C75F6" w:rsidRP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Для вновь принятых на работу сотрудников, не имеющих библиотечного образования, проводили индивидуальные практикумы, на базе ЦБС (в течение года). Осуществляли выезды в библиотеки, с целью изучения передового опыта библиотекарей, оказывали методическую и практическую помощь (ежемесячно).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color w:val="000000"/>
          <w:sz w:val="24"/>
          <w:szCs w:val="24"/>
          <w:lang w:eastAsia="ar-SA"/>
        </w:rPr>
        <w:t>На сайте МБУК «МЦБС» Полесского муниципального округа есть раздел Оценка качества оказания услуг (в 2022 г. 55 человек заполнили форму). Большинство респондентов устраивают «условия доступа в учреждения культуры», «комфортность», «открытость», «разнообразие услуг» т.е. практически весь перечень задаваемых поставленных вопросов. «Слабые стороны» в работе учреждений культуры респонденты отмечают недостаточное комплектование библиотек и их техническое оснащение. По значению коэффициента удовлетворенности – результат «хороший».</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1" w:name="_Ref126609285"/>
      <w:r w:rsidRPr="00D8145E">
        <w:rPr>
          <w:rFonts w:ascii="Times New Roman" w:eastAsia="Times New Roman" w:hAnsi="Times New Roman" w:cs="Times New Roman"/>
          <w:color w:val="auto"/>
          <w:sz w:val="24"/>
          <w:szCs w:val="24"/>
          <w:lang w:eastAsia="ar-SA"/>
        </w:rPr>
        <w:t>11.3. Кадровое обеспечение методической деятельности в разрезе муниципального образования (наличие должности методиста по библиотечной работе в штатном расписании ЦБ или должностей специалистов, выполняющих методическую работу).</w:t>
      </w:r>
      <w:bookmarkEnd w:id="71"/>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штатном расписании МБУК «МЦБС» Полесского муниципального округа есть должность методиста (1,0 ставки). </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2" w:name="_Ref126609291"/>
      <w:r w:rsidRPr="00D8145E">
        <w:rPr>
          <w:rFonts w:ascii="Times New Roman" w:eastAsia="Times New Roman" w:hAnsi="Times New Roman" w:cs="Times New Roman"/>
          <w:color w:val="auto"/>
          <w:sz w:val="24"/>
          <w:szCs w:val="24"/>
          <w:lang w:eastAsia="ar-SA"/>
        </w:rPr>
        <w:t>11.4. Повышение квалификации библиотечных специалистов:</w:t>
      </w:r>
      <w:bookmarkEnd w:id="72"/>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6 человек повысили свою квалификацию в рамках федерального проекта «Творческие люди» Национального проекта «Культура» в Центре непрерывного образования и повышения квалификации творческих и управленческих кадров в сфере культуры в Федеральном государственном бюджетном образовательном учреждении высшего образования «Московский государственный институт культуры» по дополнительным </w:t>
      </w:r>
      <w:proofErr w:type="spellStart"/>
      <w:r w:rsidRPr="009C75F6">
        <w:rPr>
          <w:rFonts w:ascii="Times New Roman" w:eastAsia="SimSun" w:hAnsi="Times New Roman" w:cs="Times New Roman"/>
          <w:sz w:val="24"/>
          <w:szCs w:val="24"/>
          <w:lang w:eastAsia="ar-SA"/>
        </w:rPr>
        <w:t>профпрограммам</w:t>
      </w:r>
      <w:proofErr w:type="spellEnd"/>
      <w:r w:rsidRPr="009C75F6">
        <w:rPr>
          <w:rFonts w:ascii="Times New Roman" w:eastAsia="SimSun" w:hAnsi="Times New Roman" w:cs="Times New Roman"/>
          <w:sz w:val="24"/>
          <w:szCs w:val="24"/>
          <w:lang w:eastAsia="ar-SA"/>
        </w:rPr>
        <w:t xml:space="preserve"> «Современная публичная библиотека: организационно-управленческие аспекты деятельности» (2 чел.), «Договорные отношения в практике библиотек, платные услуги, дополнительное образование в библиотеках» (1 чел.), «Проектный подход и инновационные формы культурной деятельности (на примере креативных индустрий и арт-менеджмента в России)» (1 чел.), «Профессиональные компетенции современного Библиотекаря и их формирование. Профессиональный стандарт» (2 чел.).</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13 человек прошли повышение квалификации в государственном бюджетном учреждении Калининградской области Образовательная организация дополнительного профессионального образования «Образовательно методический центр» по дополнительным профессиональным программам: «Организация деятельности учреждения сферы культуры» (1 чел.); «Психолого-педагогическое сопровождение лиц с ограниченными возможностями здоровья в учреждениях образования» (12 чел.).</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 специалиста обучились в АНОО ДПО Академия образования взрослых «Альтернатива» по дополнительным профессиональным программам «Особенности методической работы в организации культуры», «Управление организацией культуры в условиях действующего законодательства», «Обеспечение антитеррористической защищенности организации культуры».</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человек получил Сертификат участника семинара «Модельная библиотека нового поколения: векторы развития» в рамках Школы модельной библиотеки (IX сессия).</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 человека получили Сертификат участника обучающего семинара «Новая роль библиотеки и библиотекаря в культурной среде в рамках повышения квалификации: часть 1. Актуальные тенденции в выставочной работе библиотек; часть 2. Современная выставочная деятельность библиотек (Государственная публичная историческая библиотека России).</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 человек получил Свидетельство Государственного автономного учреждения Калининградской области «Экологический центр «ЕКАТ-Калининград» за участие в информационном семинаре «Требования природоохранного законодательства и вопросы природопользования».</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1 человек получил сертификаты участника областного семинара специалистов библиотек, обслуживающих детей «Современная детская литература» и областного семинара специалистов библиотек Калининградской области, работающих с детьми и подростками «Методическая эстафета проектов и программ» (ГБУК «Калининградская областная детская библиотека им. </w:t>
      </w:r>
      <w:proofErr w:type="spellStart"/>
      <w:r w:rsidRPr="009C75F6">
        <w:rPr>
          <w:rFonts w:ascii="Times New Roman" w:eastAsia="SimSun" w:hAnsi="Times New Roman" w:cs="Times New Roman"/>
          <w:sz w:val="24"/>
          <w:szCs w:val="24"/>
          <w:lang w:eastAsia="ar-SA"/>
        </w:rPr>
        <w:t>А.П.Гайдара</w:t>
      </w:r>
      <w:proofErr w:type="spellEnd"/>
      <w:r w:rsidRPr="009C75F6">
        <w:rPr>
          <w:rFonts w:ascii="Times New Roman" w:eastAsia="SimSun" w:hAnsi="Times New Roman" w:cs="Times New Roman"/>
          <w:sz w:val="24"/>
          <w:szCs w:val="24"/>
          <w:lang w:eastAsia="ar-SA"/>
        </w:rPr>
        <w:t>).</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Директор МБУК «МЦБС» Полесского муниципального округа повысила свою квалификацию в Государственном бюджетном учреждении Калининградской области Образовательная организация дополнительного профессионального образования «Образовательно методический центр» по дополнительной </w:t>
      </w:r>
      <w:proofErr w:type="spellStart"/>
      <w:r w:rsidRPr="009C75F6">
        <w:rPr>
          <w:rFonts w:ascii="Times New Roman" w:eastAsia="SimSun" w:hAnsi="Times New Roman" w:cs="Times New Roman"/>
          <w:sz w:val="24"/>
          <w:szCs w:val="24"/>
          <w:lang w:eastAsia="ar-SA"/>
        </w:rPr>
        <w:t>профпрограмме</w:t>
      </w:r>
      <w:proofErr w:type="spellEnd"/>
      <w:r w:rsidRPr="009C75F6">
        <w:rPr>
          <w:rFonts w:ascii="Times New Roman" w:eastAsia="SimSun" w:hAnsi="Times New Roman" w:cs="Times New Roman"/>
          <w:sz w:val="24"/>
          <w:szCs w:val="24"/>
          <w:lang w:eastAsia="ar-SA"/>
        </w:rPr>
        <w:t xml:space="preserve"> «Психолого-педагогическое сопровождение лиц с ограниченными возможностями здоровья в учреждениях образования»; Негосударственном образовательном учреждении дополнительного профессионального образования «Балтийский учебный центр» по дополнительной программе «Контрактная система в сфере закупок товаров, работ, услуг для обеспечения государственных и муниципальных нужд (Федеральный закон от 05.04.2013 г. № 44-ФЗ)».</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доля сотрудников, прошедших переподготовку и повышение квалификации (на основании удостоверений установленного образца). </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 1</w:t>
      </w:r>
      <w:r w:rsidR="008C3382">
        <w:rPr>
          <w:rFonts w:ascii="Times New Roman" w:eastAsia="SimSun" w:hAnsi="Times New Roman" w:cs="Times New Roman"/>
          <w:b/>
          <w:sz w:val="24"/>
          <w:szCs w:val="24"/>
          <w:lang w:eastAsia="ar-SA"/>
        </w:rPr>
        <w:t>7</w:t>
      </w:r>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Переподготовка и повышение квалификации работников МБУК «МЦБС» Полесского муниципального округа</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320"/>
        <w:gridCol w:w="2628"/>
        <w:gridCol w:w="2635"/>
        <w:gridCol w:w="1065"/>
        <w:gridCol w:w="1061"/>
      </w:tblGrid>
      <w:tr w:rsidR="009C75F6" w:rsidRPr="009C75F6" w:rsidTr="00852155">
        <w:tc>
          <w:tcPr>
            <w:tcW w:w="387" w:type="pct"/>
            <w:vMerge w:val="restar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Год</w:t>
            </w:r>
          </w:p>
        </w:tc>
        <w:tc>
          <w:tcPr>
            <w:tcW w:w="3487" w:type="pct"/>
            <w:gridSpan w:val="3"/>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Численность работников, чел.</w:t>
            </w:r>
          </w:p>
        </w:tc>
        <w:tc>
          <w:tcPr>
            <w:tcW w:w="1126" w:type="pct"/>
            <w:gridSpan w:val="2"/>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от общего количества</w:t>
            </w:r>
          </w:p>
        </w:tc>
      </w:tr>
      <w:tr w:rsidR="009C75F6" w:rsidRPr="009C75F6" w:rsidTr="00852155">
        <w:tc>
          <w:tcPr>
            <w:tcW w:w="387" w:type="pct"/>
            <w:vMerge/>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699"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основного персонала, чел.</w:t>
            </w:r>
          </w:p>
        </w:tc>
        <w:tc>
          <w:tcPr>
            <w:tcW w:w="13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них прошли переподготовку и повышение квалификации по библиотечно-информационной деятельности (БИД), чел.</w:t>
            </w:r>
          </w:p>
        </w:tc>
        <w:tc>
          <w:tcPr>
            <w:tcW w:w="139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них прошли обучение по вопросам , связанным с предоставлением услуг инвалидам (ОВЗ), чел.</w:t>
            </w:r>
          </w:p>
        </w:tc>
        <w:tc>
          <w:tcPr>
            <w:tcW w:w="5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 БИД</w:t>
            </w:r>
          </w:p>
        </w:tc>
        <w:tc>
          <w:tcPr>
            <w:tcW w:w="56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к ОВЗ</w:t>
            </w:r>
          </w:p>
        </w:tc>
      </w:tr>
      <w:tr w:rsidR="009C75F6" w:rsidRPr="009C75F6" w:rsidTr="00852155">
        <w:tc>
          <w:tcPr>
            <w:tcW w:w="38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699"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c>
          <w:tcPr>
            <w:tcW w:w="1392" w:type="pct"/>
            <w:shd w:val="clear" w:color="auto" w:fill="auto"/>
          </w:tcPr>
          <w:p w:rsidR="009C75F6" w:rsidRPr="009C75F6" w:rsidRDefault="009C75F6" w:rsidP="009C75F6">
            <w:pPr>
              <w:autoSpaceDE w:val="0"/>
              <w:autoSpaceDN w:val="0"/>
              <w:adjustRightInd w:val="0"/>
              <w:spacing w:after="0" w:line="240" w:lineRule="auto"/>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Данные не предоставлялись</w:t>
            </w:r>
          </w:p>
        </w:tc>
        <w:tc>
          <w:tcPr>
            <w:tcW w:w="139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5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w:t>
            </w:r>
          </w:p>
        </w:tc>
        <w:tc>
          <w:tcPr>
            <w:tcW w:w="56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r>
      <w:tr w:rsidR="009C75F6" w:rsidRPr="009C75F6" w:rsidTr="00852155">
        <w:tc>
          <w:tcPr>
            <w:tcW w:w="38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699"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w:t>
            </w:r>
          </w:p>
        </w:tc>
        <w:tc>
          <w:tcPr>
            <w:tcW w:w="13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w:t>
            </w:r>
          </w:p>
        </w:tc>
        <w:tc>
          <w:tcPr>
            <w:tcW w:w="139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c>
          <w:tcPr>
            <w:tcW w:w="5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39</w:t>
            </w:r>
          </w:p>
        </w:tc>
        <w:tc>
          <w:tcPr>
            <w:tcW w:w="56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22</w:t>
            </w:r>
          </w:p>
        </w:tc>
      </w:tr>
      <w:tr w:rsidR="009C75F6" w:rsidRPr="009C75F6" w:rsidTr="00852155">
        <w:tc>
          <w:tcPr>
            <w:tcW w:w="38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2022</w:t>
            </w:r>
          </w:p>
        </w:tc>
        <w:tc>
          <w:tcPr>
            <w:tcW w:w="699"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c>
          <w:tcPr>
            <w:tcW w:w="13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139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w:t>
            </w:r>
          </w:p>
        </w:tc>
        <w:tc>
          <w:tcPr>
            <w:tcW w:w="5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42</w:t>
            </w:r>
          </w:p>
        </w:tc>
        <w:tc>
          <w:tcPr>
            <w:tcW w:w="56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63</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доля сотрудников, нуждающихся в повышении/переподготовке квалификации.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На 2023 год повышение квалификации в рамках федерального проекта «Творческие люди» планируется для 4 сотрудников.</w:t>
      </w:r>
    </w:p>
    <w:p w:rsidR="009C75F6" w:rsidRPr="00A2282F"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73" w:name="_Ref126609295"/>
      <w:r w:rsidRPr="00A2282F">
        <w:rPr>
          <w:rFonts w:ascii="Times New Roman" w:eastAsia="SimSun" w:hAnsi="Times New Roman" w:cs="Times New Roman"/>
          <w:color w:val="auto"/>
          <w:sz w:val="24"/>
          <w:szCs w:val="24"/>
          <w:lang w:eastAsia="ar-SA"/>
        </w:rPr>
        <w:t>11.5. Профессиональные конкурсы (результаты участия).</w:t>
      </w:r>
      <w:bookmarkEnd w:id="73"/>
      <w:r w:rsidRPr="00A2282F">
        <w:rPr>
          <w:rFonts w:ascii="Times New Roman" w:eastAsia="SimSun" w:hAnsi="Times New Roman" w:cs="Times New Roman"/>
          <w:color w:val="auto"/>
          <w:sz w:val="24"/>
          <w:szCs w:val="24"/>
          <w:lang w:eastAsia="ar-SA"/>
        </w:rPr>
        <w:t xml:space="preserve"> </w:t>
      </w:r>
    </w:p>
    <w:p w:rsidR="009C75F6" w:rsidRPr="00A2282F" w:rsidRDefault="009C75F6" w:rsidP="009C75F6">
      <w:pPr>
        <w:suppressAutoHyphens/>
        <w:spacing w:after="0" w:line="240" w:lineRule="auto"/>
        <w:ind w:firstLine="709"/>
        <w:jc w:val="both"/>
        <w:rPr>
          <w:rFonts w:ascii="roboto" w:eastAsia="SimSun" w:hAnsi="roboto" w:cs="font242" w:hint="eastAsia"/>
          <w:sz w:val="23"/>
          <w:szCs w:val="23"/>
          <w:shd w:val="clear" w:color="auto" w:fill="FFFFFF"/>
          <w:lang w:eastAsia="ar-SA"/>
        </w:rPr>
      </w:pPr>
      <w:r w:rsidRPr="00A2282F">
        <w:rPr>
          <w:rFonts w:ascii="roboto" w:eastAsia="SimSun" w:hAnsi="roboto" w:cs="font242"/>
          <w:sz w:val="23"/>
          <w:szCs w:val="23"/>
          <w:shd w:val="clear" w:color="auto" w:fill="FFFFFF"/>
          <w:lang w:eastAsia="ar-SA"/>
        </w:rPr>
        <w:t xml:space="preserve">Центральная </w:t>
      </w:r>
      <w:proofErr w:type="spellStart"/>
      <w:r w:rsidRPr="00A2282F">
        <w:rPr>
          <w:rFonts w:ascii="roboto" w:eastAsia="SimSun" w:hAnsi="roboto" w:cs="font242"/>
          <w:sz w:val="23"/>
          <w:szCs w:val="23"/>
          <w:shd w:val="clear" w:color="auto" w:fill="FFFFFF"/>
          <w:lang w:eastAsia="ar-SA"/>
        </w:rPr>
        <w:t>межпоселенческая</w:t>
      </w:r>
      <w:proofErr w:type="spellEnd"/>
      <w:r w:rsidRPr="00A2282F">
        <w:rPr>
          <w:rFonts w:ascii="roboto" w:eastAsia="SimSun" w:hAnsi="roboto" w:cs="font242"/>
          <w:sz w:val="23"/>
          <w:szCs w:val="23"/>
          <w:shd w:val="clear" w:color="auto" w:fill="FFFFFF"/>
          <w:lang w:eastAsia="ar-SA"/>
        </w:rPr>
        <w:t xml:space="preserve"> библиотека клуб «Общение» приняла участие в</w:t>
      </w:r>
      <w:r w:rsidRPr="00A2282F">
        <w:rPr>
          <w:rFonts w:ascii="roboto" w:eastAsia="SimSun" w:hAnsi="roboto" w:cs="font242" w:hint="eastAsia"/>
          <w:sz w:val="23"/>
          <w:szCs w:val="23"/>
          <w:shd w:val="clear" w:color="auto" w:fill="FFFFFF"/>
          <w:lang w:eastAsia="ar-SA"/>
        </w:rPr>
        <w:t> </w:t>
      </w:r>
      <w:r w:rsidRPr="00A2282F">
        <w:rPr>
          <w:rFonts w:ascii="roboto" w:eastAsia="SimSun" w:hAnsi="roboto" w:cs="font242"/>
          <w:sz w:val="23"/>
          <w:szCs w:val="23"/>
          <w:shd w:val="clear" w:color="auto" w:fill="FFFFFF"/>
          <w:lang w:eastAsia="ar-SA"/>
        </w:rPr>
        <w:t>региональном конкурсе «</w:t>
      </w:r>
      <w:hyperlink r:id="rId55" w:history="1">
        <w:r w:rsidRPr="00A2282F">
          <w:rPr>
            <w:rFonts w:ascii="roboto" w:eastAsia="SimSun" w:hAnsi="roboto" w:cs="font242"/>
            <w:sz w:val="23"/>
            <w:szCs w:val="23"/>
            <w:u w:val="single"/>
            <w:shd w:val="clear" w:color="auto" w:fill="FFFFFF"/>
            <w:lang w:eastAsia="ar-SA"/>
          </w:rPr>
          <w:t>#</w:t>
        </w:r>
        <w:proofErr w:type="spellStart"/>
        <w:r w:rsidRPr="00A2282F">
          <w:rPr>
            <w:rFonts w:ascii="roboto" w:eastAsia="SimSun" w:hAnsi="roboto" w:cs="font242"/>
            <w:sz w:val="23"/>
            <w:szCs w:val="23"/>
            <w:u w:val="single"/>
            <w:shd w:val="clear" w:color="auto" w:fill="FFFFFF"/>
            <w:lang w:eastAsia="ar-SA"/>
          </w:rPr>
          <w:t>ВыТворение</w:t>
        </w:r>
        <w:proofErr w:type="spellEnd"/>
      </w:hyperlink>
      <w:r w:rsidRPr="00A2282F">
        <w:rPr>
          <w:rFonts w:ascii="Calibri" w:eastAsia="SimSun" w:hAnsi="Calibri" w:cs="font242"/>
          <w:lang w:eastAsia="ar-SA"/>
        </w:rPr>
        <w:t>»</w:t>
      </w:r>
      <w:r w:rsidRPr="00A2282F">
        <w:rPr>
          <w:rFonts w:ascii="roboto" w:eastAsia="SimSun" w:hAnsi="roboto" w:cs="font242"/>
          <w:sz w:val="23"/>
          <w:szCs w:val="23"/>
          <w:shd w:val="clear" w:color="auto" w:fill="FFFFFF"/>
          <w:lang w:eastAsia="ar-SA"/>
        </w:rPr>
        <w:t xml:space="preserve"> - 2022 и получила диплом за I место в номинации «Техническое творчество» возрастная категория до 14 лет и диплом за II место в номинации «Живопись» возрастная категории до 14 лет. Сертификатами за участие награждены в</w:t>
      </w:r>
      <w:r w:rsidRPr="00A2282F">
        <w:rPr>
          <w:rFonts w:ascii="roboto" w:eastAsia="SimSun" w:hAnsi="roboto" w:cs="font242" w:hint="eastAsia"/>
          <w:sz w:val="23"/>
          <w:szCs w:val="23"/>
          <w:shd w:val="clear" w:color="auto" w:fill="FFFFFF"/>
          <w:lang w:eastAsia="ar-SA"/>
        </w:rPr>
        <w:t> </w:t>
      </w:r>
      <w:r w:rsidRPr="00A2282F">
        <w:rPr>
          <w:rFonts w:ascii="roboto" w:eastAsia="SimSun" w:hAnsi="roboto" w:cs="font242"/>
          <w:sz w:val="23"/>
          <w:szCs w:val="23"/>
          <w:shd w:val="clear" w:color="auto" w:fill="FFFFFF"/>
          <w:lang w:eastAsia="ar-SA"/>
        </w:rPr>
        <w:t>номинации «Декоративно-прикладное искусство» - 3 чел., в номинации «Живопись» - 1 чел.</w:t>
      </w:r>
    </w:p>
    <w:p w:rsidR="009C75F6" w:rsidRPr="00A2282F"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74" w:name="_Ref126609299"/>
      <w:r w:rsidRPr="00A2282F">
        <w:rPr>
          <w:rFonts w:ascii="Times New Roman" w:eastAsia="SimSun" w:hAnsi="Times New Roman" w:cs="Times New Roman"/>
          <w:color w:val="auto"/>
          <w:sz w:val="24"/>
          <w:szCs w:val="24"/>
          <w:lang w:eastAsia="ar-SA"/>
        </w:rPr>
        <w:t>11.6. Публикации специалистов муниципальных библиотек в профессиональных изданиях (краткая справка о публикационной активности специалистов муниципальных библиотек).</w:t>
      </w:r>
      <w:bookmarkEnd w:id="74"/>
      <w:r w:rsidRPr="00A2282F">
        <w:rPr>
          <w:rFonts w:ascii="Times New Roman" w:eastAsia="SimSun" w:hAnsi="Times New Roman" w:cs="Times New Roman"/>
          <w:color w:val="auto"/>
          <w:sz w:val="24"/>
          <w:szCs w:val="24"/>
          <w:lang w:eastAsia="ar-SA"/>
        </w:rPr>
        <w:t xml:space="preserve"> </w:t>
      </w:r>
    </w:p>
    <w:p w:rsidR="005C218A" w:rsidRPr="005C218A" w:rsidRDefault="005C218A" w:rsidP="005C218A">
      <w:pPr>
        <w:ind w:firstLine="708"/>
        <w:rPr>
          <w:rFonts w:ascii="Times New Roman" w:hAnsi="Times New Roman" w:cs="Times New Roman"/>
          <w:sz w:val="24"/>
          <w:szCs w:val="24"/>
          <w:lang w:eastAsia="ar-SA"/>
        </w:rPr>
      </w:pPr>
      <w:r w:rsidRPr="005C218A">
        <w:rPr>
          <w:rFonts w:ascii="Times New Roman" w:hAnsi="Times New Roman" w:cs="Times New Roman"/>
          <w:sz w:val="24"/>
          <w:szCs w:val="24"/>
        </w:rPr>
        <w:t>В 2020 году публикаций в профессиональных журналах не печатали.</w:t>
      </w:r>
    </w:p>
    <w:p w:rsidR="009C75F6" w:rsidRPr="009C75F6" w:rsidRDefault="009C75F6" w:rsidP="009C75F6">
      <w:pPr>
        <w:suppressAutoHyphens/>
        <w:spacing w:after="0" w:line="240" w:lineRule="auto"/>
        <w:ind w:firstLine="709"/>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Краткие выводы по разделу. Приоритетные задачи и направления развития методической деятельности.</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Методическая деятельность методиста и центральной межпоселенческой библиотеки была направлена на совершенствование работы библиотек (структурных подразделений), на внедрение в их практику новых форм и методов.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течение года оказывалась практическая помощь для сельских библиотекарей, были проведены консультации в помощь планированию, даны рекомендации по составлению годовых отчетов, даются рекомендации по библиографии.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Мероприятия системы повышения квалификации способствовали развитию необходимых профессиональных и личностных компетенций библиотечных работников, в конечном итоге – повышению качества библиотечных и информационных услуг</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условиях трансформации библиотечной деятельности, предъявляются более высокие требования к методической работе, система методического сопровождения требует пересмотра. Расширяется спектр методических услуг, предоставляемых внутри ЦБС. И с усилением вертикального контроля увеличивается поток заданий со стороны учредителей. Все функции </w:t>
      </w:r>
      <w:proofErr w:type="spellStart"/>
      <w:r w:rsidRPr="009C75F6">
        <w:rPr>
          <w:rFonts w:ascii="Times New Roman" w:eastAsia="SimSun" w:hAnsi="Times New Roman" w:cs="Times New Roman"/>
          <w:sz w:val="24"/>
          <w:szCs w:val="24"/>
          <w:lang w:eastAsia="ar-SA"/>
        </w:rPr>
        <w:t>методработы</w:t>
      </w:r>
      <w:proofErr w:type="spellEnd"/>
      <w:r w:rsidRPr="009C75F6">
        <w:rPr>
          <w:rFonts w:ascii="Times New Roman" w:eastAsia="SimSun" w:hAnsi="Times New Roman" w:cs="Times New Roman"/>
          <w:sz w:val="24"/>
          <w:szCs w:val="24"/>
          <w:lang w:eastAsia="ar-SA"/>
        </w:rPr>
        <w:t xml:space="preserve"> сегодня востребованы, особенно координационная функция, поскольку приходит большое число директив.</w:t>
      </w:r>
    </w:p>
    <w:p w:rsidR="009C75F6" w:rsidRPr="008F0932" w:rsidRDefault="009C75F6" w:rsidP="008F0932">
      <w:pPr>
        <w:pStyle w:val="1"/>
        <w:spacing w:before="120" w:line="240" w:lineRule="auto"/>
        <w:jc w:val="center"/>
        <w:rPr>
          <w:rFonts w:ascii="Times New Roman" w:hAnsi="Times New Roman"/>
          <w:sz w:val="24"/>
          <w:szCs w:val="24"/>
        </w:rPr>
      </w:pPr>
      <w:bookmarkStart w:id="75" w:name="_Ref126609305"/>
      <w:r w:rsidRPr="008F0932">
        <w:rPr>
          <w:rFonts w:ascii="Times New Roman" w:hAnsi="Times New Roman"/>
          <w:sz w:val="24"/>
          <w:szCs w:val="24"/>
        </w:rPr>
        <w:t>12. Библиотечные кадры</w:t>
      </w:r>
      <w:bookmarkEnd w:id="75"/>
      <w:r w:rsidRPr="008F0932">
        <w:rPr>
          <w:rFonts w:ascii="Times New Roman" w:hAnsi="Times New Roman"/>
          <w:sz w:val="24"/>
          <w:szCs w:val="24"/>
        </w:rPr>
        <w:t xml:space="preserve"> </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6" w:name="_Ref126609314"/>
      <w:r w:rsidRPr="00D8145E">
        <w:rPr>
          <w:rFonts w:ascii="Times New Roman" w:eastAsia="Times New Roman" w:hAnsi="Times New Roman" w:cs="Times New Roman"/>
          <w:color w:val="auto"/>
          <w:sz w:val="24"/>
          <w:szCs w:val="24"/>
          <w:lang w:eastAsia="ar-SA"/>
        </w:rPr>
        <w:t>12.1. 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федеральных и региональных «дорожных карт» и др.).</w:t>
      </w:r>
      <w:bookmarkEnd w:id="76"/>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 2022 году штат библиотечных работников увеличился на 1 единицу – библиотекарь в центральной межпоселенческой библиотеки.</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7" w:name="_Ref126609319"/>
      <w:r w:rsidRPr="00D8145E">
        <w:rPr>
          <w:rFonts w:ascii="Times New Roman" w:eastAsia="Times New Roman" w:hAnsi="Times New Roman" w:cs="Times New Roman"/>
          <w:color w:val="auto"/>
          <w:sz w:val="24"/>
          <w:szCs w:val="24"/>
          <w:lang w:eastAsia="ar-SA"/>
        </w:rPr>
        <w:t>12.2. Общая характеристика персонала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 в динамике за три года (на основе суммарных данных по 6-НК):</w:t>
      </w:r>
      <w:bookmarkEnd w:id="77"/>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На конец 2022 года численность работников составляет 22 человека, из них 19 человек (86%) – основной персонал. 14 человек (74% от основного персонала) работает на неполную ставку (2022 г.), в 2021 г. – 12 человек (67% от основного персонала). В 2022 году библиотекарь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сельской библиотеки переведена на основное место работы в детское отделение ЦМБ, в 2021 г. на конец года была вакансия библиотекаря в Саранской сельской библиотеки, поэтому в 2022 г. увеличилось количество человек, работающих на неполную ставку. </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1</w:t>
      </w:r>
      <w:r w:rsidR="008C3382">
        <w:rPr>
          <w:rFonts w:ascii="Times New Roman" w:eastAsia="SimSun" w:hAnsi="Times New Roman" w:cs="Times New Roman"/>
          <w:b/>
          <w:sz w:val="24"/>
          <w:szCs w:val="24"/>
          <w:lang w:eastAsia="ar-SA"/>
        </w:rPr>
        <w:t>8</w:t>
      </w:r>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Общая характеристика персонала МБУК «МЦБС» Полесского муниципального округа за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471"/>
        <w:gridCol w:w="1471"/>
        <w:gridCol w:w="1471"/>
      </w:tblGrid>
      <w:tr w:rsidR="009C75F6" w:rsidRPr="009C75F6" w:rsidTr="00852155">
        <w:tc>
          <w:tcPr>
            <w:tcW w:w="2708"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Показатель</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r>
      <w:tr w:rsidR="009C75F6" w:rsidRPr="009C75F6" w:rsidTr="00852155">
        <w:tc>
          <w:tcPr>
            <w:tcW w:w="2708"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Штатная численность, ст.</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13,5</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13,5</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14,5</w:t>
            </w:r>
          </w:p>
        </w:tc>
      </w:tr>
      <w:tr w:rsidR="009C75F6" w:rsidRPr="009C75F6" w:rsidTr="00852155">
        <w:tc>
          <w:tcPr>
            <w:tcW w:w="2708"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Численность работников, чел.</w:t>
            </w:r>
          </w:p>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них,</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21</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22</w:t>
            </w:r>
          </w:p>
        </w:tc>
      </w:tr>
      <w:tr w:rsidR="009C75F6" w:rsidRPr="009C75F6" w:rsidTr="00852155">
        <w:tc>
          <w:tcPr>
            <w:tcW w:w="2708"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основной персонал, чел.</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r>
      <w:tr w:rsidR="009C75F6" w:rsidRPr="009C75F6" w:rsidTr="00852155">
        <w:tc>
          <w:tcPr>
            <w:tcW w:w="2708"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работают на неполную ставку, чел.</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13</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w:t>
            </w:r>
          </w:p>
        </w:tc>
        <w:tc>
          <w:tcPr>
            <w:tcW w:w="76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14</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В настоящее время профессиональная д</w:t>
      </w:r>
      <w:r w:rsidR="00D719EB">
        <w:rPr>
          <w:rFonts w:ascii="Times New Roman" w:eastAsia="SimSun" w:hAnsi="Times New Roman" w:cs="Times New Roman"/>
          <w:color w:val="000000"/>
          <w:sz w:val="24"/>
          <w:szCs w:val="24"/>
          <w:lang w:eastAsia="ar-SA"/>
        </w:rPr>
        <w:t>еятельность библиотек опирается</w:t>
      </w:r>
      <w:r w:rsidRPr="009C75F6">
        <w:rPr>
          <w:rFonts w:ascii="Times New Roman" w:eastAsia="SimSun" w:hAnsi="Times New Roman" w:cs="Times New Roman"/>
          <w:color w:val="000000"/>
          <w:sz w:val="24"/>
          <w:szCs w:val="24"/>
          <w:lang w:eastAsia="ar-SA"/>
        </w:rPr>
        <w:t xml:space="preserve"> </w:t>
      </w:r>
      <w:r w:rsidR="00D719EB">
        <w:rPr>
          <w:rFonts w:ascii="Times New Roman" w:eastAsia="SimSun" w:hAnsi="Times New Roman" w:cs="Times New Roman"/>
          <w:color w:val="000000"/>
          <w:sz w:val="24"/>
          <w:szCs w:val="24"/>
          <w:lang w:eastAsia="ar-SA"/>
        </w:rPr>
        <w:t xml:space="preserve">в основном </w:t>
      </w:r>
      <w:r w:rsidRPr="009C75F6">
        <w:rPr>
          <w:rFonts w:ascii="Times New Roman" w:eastAsia="SimSun" w:hAnsi="Times New Roman" w:cs="Times New Roman"/>
          <w:color w:val="000000"/>
          <w:sz w:val="24"/>
          <w:szCs w:val="24"/>
          <w:lang w:eastAsia="ar-SA"/>
        </w:rPr>
        <w:t>на специалистов с большим стажем работы –42 % библиот</w:t>
      </w:r>
      <w:r w:rsidR="00D719EB">
        <w:rPr>
          <w:rFonts w:ascii="Times New Roman" w:eastAsia="SimSun" w:hAnsi="Times New Roman" w:cs="Times New Roman"/>
          <w:color w:val="000000"/>
          <w:sz w:val="24"/>
          <w:szCs w:val="24"/>
          <w:lang w:eastAsia="ar-SA"/>
        </w:rPr>
        <w:t>екарей работают свыше 10 лет (8 </w:t>
      </w:r>
      <w:r w:rsidRPr="009C75F6">
        <w:rPr>
          <w:rFonts w:ascii="Times New Roman" w:eastAsia="SimSun" w:hAnsi="Times New Roman" w:cs="Times New Roman"/>
          <w:color w:val="000000"/>
          <w:sz w:val="24"/>
          <w:szCs w:val="24"/>
          <w:lang w:eastAsia="ar-SA"/>
        </w:rPr>
        <w:t xml:space="preserve">человек). Но также </w:t>
      </w:r>
      <w:r w:rsidRPr="009C75F6">
        <w:rPr>
          <w:rFonts w:ascii="Times New Roman" w:eastAsia="SimSun" w:hAnsi="Times New Roman" w:cs="Times New Roman"/>
          <w:sz w:val="24"/>
          <w:szCs w:val="24"/>
          <w:lang w:eastAsia="ar-SA"/>
        </w:rPr>
        <w:t xml:space="preserve">увеличилось и количество человек со стажем работы от 0 до 3 лет – 42% (8 человек), что на 14% больше, чем в 2021 году – 28% (5 человек), и на 10 % больше, чем в 2020 г. – 32 % (6 человек). Новые сотрудники в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Залесовской</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Новодеревенской</w:t>
      </w:r>
      <w:proofErr w:type="spellEnd"/>
      <w:r w:rsidRPr="009C75F6">
        <w:rPr>
          <w:rFonts w:ascii="Times New Roman" w:eastAsia="SimSun" w:hAnsi="Times New Roman" w:cs="Times New Roman"/>
          <w:sz w:val="24"/>
          <w:szCs w:val="24"/>
          <w:lang w:eastAsia="ar-SA"/>
        </w:rPr>
        <w:t>, Славянской, Саранской сельских би</w:t>
      </w:r>
      <w:r w:rsidR="00D719EB">
        <w:rPr>
          <w:rFonts w:ascii="Times New Roman" w:eastAsia="SimSun" w:hAnsi="Times New Roman" w:cs="Times New Roman"/>
          <w:sz w:val="24"/>
          <w:szCs w:val="24"/>
          <w:lang w:eastAsia="ar-SA"/>
        </w:rPr>
        <w:t>блиотеках, а также 2 человека в </w:t>
      </w:r>
      <w:r w:rsidRPr="009C75F6">
        <w:rPr>
          <w:rFonts w:ascii="Times New Roman" w:eastAsia="SimSun" w:hAnsi="Times New Roman" w:cs="Times New Roman"/>
          <w:sz w:val="24"/>
          <w:szCs w:val="24"/>
          <w:lang w:eastAsia="ar-SA"/>
        </w:rPr>
        <w:t>центральной межпоселенческой библиотеке.</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Самой многочисленной возрастной группой являются сотрудники в возрасте 30-55 лет (58%). Возрастная группа старше 55 лет уменьшилась на 2 человека и составила 4 человека (21%) (6 – в 2021 году, 7 – в 2020 г.). В 2022 году пополнилась численность библиотекарей молодёжью в возрасте до 30 лет (21%), в 2021 – 0, в 2020 – 1. </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Таблица 1</w:t>
      </w:r>
      <w:r w:rsidR="008C3382">
        <w:rPr>
          <w:rFonts w:ascii="Times New Roman" w:eastAsia="SimSun" w:hAnsi="Times New Roman" w:cs="Times New Roman"/>
          <w:b/>
          <w:sz w:val="24"/>
          <w:szCs w:val="24"/>
          <w:lang w:eastAsia="ar-SA"/>
        </w:rPr>
        <w:t>9</w:t>
      </w:r>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Кадровый состав библиотечных работников (основной персонал) по стажу работы и по возрасту за 2020-2022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01"/>
        <w:gridCol w:w="1402"/>
        <w:gridCol w:w="1619"/>
        <w:gridCol w:w="1235"/>
        <w:gridCol w:w="1235"/>
        <w:gridCol w:w="1253"/>
      </w:tblGrid>
      <w:tr w:rsidR="009C75F6" w:rsidRPr="009C75F6" w:rsidTr="00852155">
        <w:tc>
          <w:tcPr>
            <w:tcW w:w="1519" w:type="dxa"/>
            <w:vMerge w:val="restart"/>
            <w:shd w:val="clear" w:color="auto" w:fill="auto"/>
            <w:vAlign w:val="center"/>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Год</w:t>
            </w:r>
          </w:p>
        </w:tc>
        <w:tc>
          <w:tcPr>
            <w:tcW w:w="4534" w:type="dxa"/>
            <w:gridSpan w:val="3"/>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Стаж работы</w:t>
            </w:r>
          </w:p>
        </w:tc>
        <w:tc>
          <w:tcPr>
            <w:tcW w:w="3801" w:type="dxa"/>
            <w:gridSpan w:val="3"/>
            <w:shd w:val="clear" w:color="auto" w:fill="auto"/>
          </w:tcPr>
          <w:p w:rsidR="009C75F6" w:rsidRPr="009C75F6" w:rsidRDefault="009C75F6" w:rsidP="009C75F6">
            <w:pPr>
              <w:autoSpaceDE w:val="0"/>
              <w:autoSpaceDN w:val="0"/>
              <w:adjustRightInd w:val="0"/>
              <w:spacing w:after="0" w:line="240" w:lineRule="auto"/>
              <w:jc w:val="center"/>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По возрасту</w:t>
            </w:r>
          </w:p>
        </w:tc>
      </w:tr>
      <w:tr w:rsidR="009C75F6" w:rsidRPr="009C75F6" w:rsidTr="00852155">
        <w:tc>
          <w:tcPr>
            <w:tcW w:w="1519" w:type="dxa"/>
            <w:vMerge/>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14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От 0 до 3 лет</w:t>
            </w:r>
          </w:p>
        </w:tc>
        <w:tc>
          <w:tcPr>
            <w:tcW w:w="1442"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От 3 до 10 лет</w:t>
            </w:r>
          </w:p>
        </w:tc>
        <w:tc>
          <w:tcPr>
            <w:tcW w:w="165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Свыше 10 лет</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До 30 лет</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От 30 до 55 лет</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55 лет и старше</w:t>
            </w:r>
          </w:p>
        </w:tc>
      </w:tr>
      <w:tr w:rsidR="009C75F6" w:rsidRPr="009C75F6" w:rsidTr="00852155">
        <w:tc>
          <w:tcPr>
            <w:tcW w:w="1519"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14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w:t>
            </w:r>
          </w:p>
        </w:tc>
        <w:tc>
          <w:tcPr>
            <w:tcW w:w="1442"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w:t>
            </w:r>
          </w:p>
        </w:tc>
        <w:tc>
          <w:tcPr>
            <w:tcW w:w="165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10</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w:t>
            </w:r>
          </w:p>
        </w:tc>
      </w:tr>
      <w:tr w:rsidR="009C75F6" w:rsidRPr="009C75F6" w:rsidTr="00852155">
        <w:tc>
          <w:tcPr>
            <w:tcW w:w="1519"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14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5</w:t>
            </w:r>
          </w:p>
        </w:tc>
        <w:tc>
          <w:tcPr>
            <w:tcW w:w="1442"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w:t>
            </w:r>
          </w:p>
        </w:tc>
        <w:tc>
          <w:tcPr>
            <w:tcW w:w="165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0</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12</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6</w:t>
            </w:r>
          </w:p>
        </w:tc>
      </w:tr>
      <w:tr w:rsidR="009C75F6" w:rsidRPr="009C75F6" w:rsidTr="00852155">
        <w:tc>
          <w:tcPr>
            <w:tcW w:w="1519"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144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1442"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1651"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11</w:t>
            </w:r>
          </w:p>
        </w:tc>
        <w:tc>
          <w:tcPr>
            <w:tcW w:w="1267" w:type="dxa"/>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r>
    </w:tbl>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b/>
          <w:bCs/>
          <w:color w:val="000000"/>
          <w:sz w:val="24"/>
          <w:szCs w:val="24"/>
          <w:lang w:eastAsia="ar-SA"/>
        </w:rPr>
      </w:pP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bCs/>
          <w:color w:val="000000"/>
          <w:sz w:val="24"/>
          <w:szCs w:val="24"/>
          <w:lang w:eastAsia="ar-SA"/>
        </w:rPr>
      </w:pPr>
      <w:r w:rsidRPr="009C75F6">
        <w:rPr>
          <w:rFonts w:ascii="Times New Roman" w:eastAsia="SimSun" w:hAnsi="Times New Roman" w:cs="Times New Roman"/>
          <w:b/>
          <w:bCs/>
          <w:color w:val="000000"/>
          <w:sz w:val="24"/>
          <w:szCs w:val="24"/>
          <w:lang w:eastAsia="ar-SA"/>
        </w:rPr>
        <w:t>Диаграмма № 21.</w:t>
      </w:r>
      <w:r w:rsidRPr="009C75F6">
        <w:rPr>
          <w:rFonts w:ascii="Times New Roman" w:eastAsia="SimSun" w:hAnsi="Times New Roman" w:cs="Times New Roman"/>
          <w:bCs/>
          <w:color w:val="000000"/>
          <w:sz w:val="24"/>
          <w:szCs w:val="24"/>
          <w:lang w:eastAsia="ar-SA"/>
        </w:rPr>
        <w:t xml:space="preserve"> Основной персонал по стажу библиотечной работы </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bCs/>
          <w:color w:val="000000"/>
          <w:sz w:val="24"/>
          <w:szCs w:val="24"/>
          <w:lang w:eastAsia="ar-SA"/>
        </w:rPr>
        <w:t>за 2020 – 2022 гг. (%)</w:t>
      </w:r>
    </w:p>
    <w:p w:rsidR="009C75F6" w:rsidRPr="009C75F6" w:rsidRDefault="009C75F6" w:rsidP="001F68DE">
      <w:pPr>
        <w:autoSpaceDE w:val="0"/>
        <w:autoSpaceDN w:val="0"/>
        <w:adjustRightInd w:val="0"/>
        <w:spacing w:after="0" w:line="240" w:lineRule="auto"/>
        <w:jc w:val="both"/>
        <w:rPr>
          <w:rFonts w:ascii="Times New Roman" w:eastAsia="SimSun" w:hAnsi="Times New Roman" w:cs="Times New Roman"/>
          <w:color w:val="000000"/>
          <w:sz w:val="24"/>
          <w:szCs w:val="24"/>
          <w:lang w:eastAsia="ar-SA"/>
        </w:rPr>
      </w:pPr>
      <w:r>
        <w:rPr>
          <w:rFonts w:ascii="Calibri" w:eastAsia="SimSun" w:hAnsi="Calibri" w:cs="Calibri"/>
          <w:noProof/>
          <w:color w:val="000000"/>
          <w:lang w:eastAsia="ru-RU"/>
        </w:rPr>
        <w:drawing>
          <wp:inline distT="0" distB="0" distL="0" distR="0" wp14:anchorId="77ABEC90" wp14:editId="199F49A0">
            <wp:extent cx="4991100" cy="24098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bCs/>
          <w:color w:val="000000"/>
          <w:sz w:val="24"/>
          <w:szCs w:val="24"/>
          <w:lang w:eastAsia="ar-SA"/>
        </w:rPr>
      </w:pPr>
      <w:r w:rsidRPr="009C75F6">
        <w:rPr>
          <w:rFonts w:ascii="Times New Roman" w:eastAsia="SimSun" w:hAnsi="Times New Roman" w:cs="Times New Roman"/>
          <w:b/>
          <w:bCs/>
          <w:color w:val="000000"/>
          <w:sz w:val="24"/>
          <w:szCs w:val="24"/>
          <w:lang w:eastAsia="ar-SA"/>
        </w:rPr>
        <w:t>Диаграмма № 22.</w:t>
      </w:r>
      <w:r w:rsidRPr="009C75F6">
        <w:rPr>
          <w:rFonts w:ascii="Times New Roman" w:eastAsia="SimSun" w:hAnsi="Times New Roman" w:cs="Times New Roman"/>
          <w:bCs/>
          <w:color w:val="000000"/>
          <w:sz w:val="24"/>
          <w:szCs w:val="24"/>
          <w:lang w:eastAsia="ar-SA"/>
        </w:rPr>
        <w:t xml:space="preserve"> Основной персонал библиотек МБУК «МЦБС» Полесского муниципального округа, по возрасту. Динамика за 3 года.</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Pr>
          <w:rFonts w:ascii="Calibri" w:eastAsia="SimSun" w:hAnsi="Calibri" w:cs="Calibri"/>
          <w:noProof/>
          <w:color w:val="000000"/>
          <w:lang w:eastAsia="ru-RU"/>
        </w:rPr>
        <w:lastRenderedPageBreak/>
        <w:drawing>
          <wp:inline distT="0" distB="0" distL="0" distR="0" wp14:anchorId="0ED8359A" wp14:editId="178D0A72">
            <wp:extent cx="4991100" cy="24098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 xml:space="preserve">Численность работников, имеющих высшее и среднее образование находится на одном уровне – по 8 человек (42%). Тревожным симптомом является ежегодное снижение количества работников с библиотечным образованием. Количество работников </w:t>
      </w:r>
      <w:r w:rsidRPr="00202AB3">
        <w:rPr>
          <w:rFonts w:ascii="Times New Roman" w:eastAsia="SimSun" w:hAnsi="Times New Roman" w:cs="Times New Roman"/>
          <w:color w:val="000000"/>
          <w:sz w:val="24"/>
          <w:szCs w:val="24"/>
          <w:lang w:eastAsia="ar-SA"/>
        </w:rPr>
        <w:t>с библиотечным образованием уменьшилось до 26% (-7% к уровню 2021 г., -11% к уровню 2020 года). Два человека из трех, которые имеют образовани</w:t>
      </w:r>
      <w:r w:rsidR="00D719EB" w:rsidRPr="00202AB3">
        <w:rPr>
          <w:rFonts w:ascii="Times New Roman" w:eastAsia="SimSun" w:hAnsi="Times New Roman" w:cs="Times New Roman"/>
          <w:color w:val="000000"/>
          <w:sz w:val="24"/>
          <w:szCs w:val="24"/>
          <w:lang w:eastAsia="ar-SA"/>
        </w:rPr>
        <w:t>е только 9 классов, поступили в </w:t>
      </w:r>
      <w:r w:rsidRPr="00202AB3">
        <w:rPr>
          <w:rFonts w:ascii="Times New Roman" w:eastAsia="SimSun" w:hAnsi="Times New Roman" w:cs="Times New Roman"/>
          <w:color w:val="000000"/>
          <w:sz w:val="24"/>
          <w:szCs w:val="24"/>
          <w:lang w:eastAsia="ar-SA"/>
        </w:rPr>
        <w:t>2022 году в ГБУ КО ПОО «Колледж строительства и профессиональных технологий»,</w:t>
      </w:r>
      <w:r w:rsidRPr="009C75F6">
        <w:rPr>
          <w:rFonts w:ascii="Times New Roman" w:eastAsia="SimSun" w:hAnsi="Times New Roman" w:cs="Times New Roman"/>
          <w:color w:val="000000"/>
          <w:sz w:val="24"/>
          <w:szCs w:val="24"/>
          <w:lang w:eastAsia="ar-SA"/>
        </w:rPr>
        <w:t xml:space="preserve"> г. Полесск.</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Таблица </w:t>
      </w:r>
      <w:r w:rsidR="008C3382">
        <w:rPr>
          <w:rFonts w:ascii="Times New Roman" w:eastAsia="SimSun" w:hAnsi="Times New Roman" w:cs="Times New Roman"/>
          <w:b/>
          <w:sz w:val="24"/>
          <w:szCs w:val="24"/>
          <w:lang w:eastAsia="ar-SA"/>
        </w:rPr>
        <w:t>20</w:t>
      </w:r>
      <w:r w:rsidRPr="009C75F6">
        <w:rPr>
          <w:rFonts w:ascii="Times New Roman" w:eastAsia="SimSun" w:hAnsi="Times New Roman" w:cs="Times New Roman"/>
          <w:b/>
          <w:sz w:val="24"/>
          <w:szCs w:val="24"/>
          <w:lang w:eastAsia="ar-SA"/>
        </w:rPr>
        <w:t>.</w:t>
      </w:r>
      <w:r w:rsidRPr="009C75F6">
        <w:rPr>
          <w:rFonts w:ascii="Times New Roman" w:eastAsia="SimSun" w:hAnsi="Times New Roman" w:cs="Times New Roman"/>
          <w:sz w:val="24"/>
          <w:szCs w:val="24"/>
          <w:lang w:eastAsia="ar-SA"/>
        </w:rPr>
        <w:t xml:space="preserve"> Кадровый состав библиотечных работников в зависимости от уровня образования за 2020-2022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531"/>
        <w:gridCol w:w="1005"/>
        <w:gridCol w:w="1644"/>
        <w:gridCol w:w="982"/>
        <w:gridCol w:w="1644"/>
        <w:gridCol w:w="2076"/>
      </w:tblGrid>
      <w:tr w:rsidR="009C75F6" w:rsidRPr="009C75F6" w:rsidTr="00852155">
        <w:tc>
          <w:tcPr>
            <w:tcW w:w="402" w:type="pct"/>
            <w:vMerge w:val="restar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Год</w:t>
            </w:r>
          </w:p>
        </w:tc>
        <w:tc>
          <w:tcPr>
            <w:tcW w:w="777" w:type="pct"/>
            <w:vMerge w:val="restar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Численность работников основного персонала</w:t>
            </w:r>
          </w:p>
        </w:tc>
        <w:tc>
          <w:tcPr>
            <w:tcW w:w="1370" w:type="pct"/>
            <w:gridSpan w:val="2"/>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высшее</w:t>
            </w:r>
          </w:p>
        </w:tc>
        <w:tc>
          <w:tcPr>
            <w:tcW w:w="1358" w:type="pct"/>
            <w:gridSpan w:val="2"/>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Среднее</w:t>
            </w:r>
          </w:p>
        </w:tc>
        <w:tc>
          <w:tcPr>
            <w:tcW w:w="1092" w:type="pct"/>
            <w:vMerge w:val="restart"/>
            <w:shd w:val="clear" w:color="auto" w:fill="auto"/>
          </w:tcPr>
          <w:p w:rsidR="009C75F6" w:rsidRPr="009C75F6" w:rsidRDefault="009C75F6" w:rsidP="009C75F6">
            <w:pPr>
              <w:suppressAutoHyphens/>
              <w:spacing w:after="0" w:line="240" w:lineRule="auto"/>
              <w:jc w:val="both"/>
              <w:rPr>
                <w:rFonts w:ascii="Calibri" w:eastAsia="SimSun" w:hAnsi="Calibri" w:cs="font242"/>
                <w:sz w:val="24"/>
                <w:szCs w:val="24"/>
                <w:lang w:eastAsia="ar-SA"/>
              </w:rPr>
            </w:pPr>
            <w:r w:rsidRPr="009C75F6">
              <w:rPr>
                <w:rFonts w:ascii="Times New Roman" w:eastAsia="SimSun" w:hAnsi="Times New Roman" w:cs="Times New Roman"/>
                <w:color w:val="000000"/>
                <w:sz w:val="24"/>
                <w:szCs w:val="24"/>
                <w:lang w:eastAsia="ar-SA"/>
              </w:rPr>
              <w:t>% с</w:t>
            </w:r>
            <w:r w:rsidRPr="009C75F6">
              <w:rPr>
                <w:rFonts w:ascii="Calibri" w:eastAsia="SimSun" w:hAnsi="Calibri" w:cs="font242"/>
                <w:color w:val="000000"/>
                <w:lang w:eastAsia="ar-SA"/>
              </w:rPr>
              <w:t xml:space="preserve"> </w:t>
            </w:r>
            <w:r w:rsidRPr="009C75F6">
              <w:rPr>
                <w:rFonts w:ascii="Times New Roman" w:eastAsia="SimSun" w:hAnsi="Times New Roman" w:cs="Times New Roman"/>
                <w:color w:val="000000"/>
                <w:sz w:val="24"/>
                <w:szCs w:val="24"/>
                <w:lang w:eastAsia="ar-SA"/>
              </w:rPr>
              <w:t>библиотечным образованием</w:t>
            </w:r>
          </w:p>
        </w:tc>
      </w:tr>
      <w:tr w:rsidR="009C75F6" w:rsidRPr="009C75F6" w:rsidTr="00852155">
        <w:tc>
          <w:tcPr>
            <w:tcW w:w="402" w:type="pct"/>
            <w:vMerge/>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777" w:type="pct"/>
            <w:vMerge/>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c>
          <w:tcPr>
            <w:tcW w:w="53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всего</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них библиотечное</w:t>
            </w:r>
          </w:p>
        </w:tc>
        <w:tc>
          <w:tcPr>
            <w:tcW w:w="52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всего</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из них библиотечное</w:t>
            </w:r>
          </w:p>
        </w:tc>
        <w:tc>
          <w:tcPr>
            <w:tcW w:w="1092" w:type="pct"/>
            <w:vMerge/>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p>
        </w:tc>
      </w:tr>
      <w:tr w:rsidR="009C75F6" w:rsidRPr="009C75F6" w:rsidTr="00852155">
        <w:tc>
          <w:tcPr>
            <w:tcW w:w="40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2020</w:t>
            </w:r>
          </w:p>
        </w:tc>
        <w:tc>
          <w:tcPr>
            <w:tcW w:w="77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c>
          <w:tcPr>
            <w:tcW w:w="53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7</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52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9</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w:t>
            </w:r>
          </w:p>
        </w:tc>
        <w:tc>
          <w:tcPr>
            <w:tcW w:w="10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37</w:t>
            </w:r>
          </w:p>
        </w:tc>
      </w:tr>
      <w:tr w:rsidR="009C75F6" w:rsidRPr="009C75F6" w:rsidTr="00852155">
        <w:tc>
          <w:tcPr>
            <w:tcW w:w="40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2021</w:t>
            </w:r>
          </w:p>
        </w:tc>
        <w:tc>
          <w:tcPr>
            <w:tcW w:w="77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18</w:t>
            </w:r>
          </w:p>
        </w:tc>
        <w:tc>
          <w:tcPr>
            <w:tcW w:w="53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52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10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33</w:t>
            </w:r>
          </w:p>
        </w:tc>
      </w:tr>
      <w:tr w:rsidR="009C75F6" w:rsidRPr="009C75F6" w:rsidTr="00852155">
        <w:tc>
          <w:tcPr>
            <w:tcW w:w="40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2022</w:t>
            </w:r>
          </w:p>
        </w:tc>
        <w:tc>
          <w:tcPr>
            <w:tcW w:w="777"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19</w:t>
            </w:r>
          </w:p>
        </w:tc>
        <w:tc>
          <w:tcPr>
            <w:tcW w:w="536"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3</w:t>
            </w:r>
          </w:p>
        </w:tc>
        <w:tc>
          <w:tcPr>
            <w:tcW w:w="52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8</w:t>
            </w:r>
          </w:p>
        </w:tc>
        <w:tc>
          <w:tcPr>
            <w:tcW w:w="834"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w:t>
            </w:r>
          </w:p>
        </w:tc>
        <w:tc>
          <w:tcPr>
            <w:tcW w:w="1092" w:type="pct"/>
            <w:shd w:val="clear" w:color="auto" w:fill="auto"/>
          </w:tcPr>
          <w:p w:rsidR="009C75F6" w:rsidRPr="009C75F6" w:rsidRDefault="009C75F6" w:rsidP="009C75F6">
            <w:pPr>
              <w:autoSpaceDE w:val="0"/>
              <w:autoSpaceDN w:val="0"/>
              <w:adjustRightInd w:val="0"/>
              <w:spacing w:after="0" w:line="240" w:lineRule="auto"/>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26</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b/>
          <w:bCs/>
          <w:color w:val="000000"/>
          <w:sz w:val="24"/>
          <w:szCs w:val="24"/>
          <w:lang w:eastAsia="ar-SA"/>
        </w:rPr>
        <w:t>Диаграмма № 23.</w:t>
      </w:r>
      <w:r w:rsidRPr="009C75F6">
        <w:rPr>
          <w:rFonts w:ascii="Times New Roman" w:eastAsia="SimSun" w:hAnsi="Times New Roman" w:cs="Times New Roman"/>
          <w:bCs/>
          <w:color w:val="000000"/>
          <w:sz w:val="24"/>
          <w:szCs w:val="24"/>
          <w:lang w:eastAsia="ar-SA"/>
        </w:rPr>
        <w:t xml:space="preserve"> Основной персонал библиотек МБУК «МЦБС» Полесского муниципального округа, имеющий библиотечное образование,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Pr>
          <w:rFonts w:ascii="Calibri" w:eastAsia="SimSun" w:hAnsi="Calibri" w:cs="Calibri"/>
          <w:noProof/>
          <w:color w:val="000000"/>
          <w:lang w:eastAsia="ru-RU"/>
        </w:rPr>
        <w:drawing>
          <wp:inline distT="0" distB="0" distL="0" distR="0" wp14:anchorId="18D6856B" wp14:editId="78C910B7">
            <wp:extent cx="4991100" cy="24098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 нагрузка на одного библиотечного специалиста по основным показателям (количество читателей, количество посещений, количество </w:t>
      </w:r>
      <w:proofErr w:type="spellStart"/>
      <w:r w:rsidRPr="009C75F6">
        <w:rPr>
          <w:rFonts w:ascii="Times New Roman" w:eastAsia="SimSun" w:hAnsi="Times New Roman" w:cs="Times New Roman"/>
          <w:sz w:val="24"/>
          <w:szCs w:val="24"/>
          <w:lang w:eastAsia="ar-SA"/>
        </w:rPr>
        <w:t>документовыдач</w:t>
      </w:r>
      <w:proofErr w:type="spellEnd"/>
      <w:r w:rsidRPr="009C75F6">
        <w:rPr>
          <w:rFonts w:ascii="Times New Roman" w:eastAsia="SimSun" w:hAnsi="Times New Roman" w:cs="Times New Roman"/>
          <w:sz w:val="24"/>
          <w:szCs w:val="24"/>
          <w:lang w:eastAsia="ar-SA"/>
        </w:rPr>
        <w:t xml:space="preserve">). </w:t>
      </w:r>
    </w:p>
    <w:p w:rsidR="009C75F6" w:rsidRPr="009C75F6" w:rsidRDefault="009C75F6" w:rsidP="009C75F6">
      <w:pPr>
        <w:autoSpaceDE w:val="0"/>
        <w:autoSpaceDN w:val="0"/>
        <w:adjustRightInd w:val="0"/>
        <w:spacing w:after="0" w:line="240" w:lineRule="auto"/>
        <w:ind w:firstLine="709"/>
        <w:jc w:val="center"/>
        <w:rPr>
          <w:rFonts w:ascii="Times New Roman" w:eastAsia="SimSun" w:hAnsi="Times New Roman" w:cs="Times New Roman"/>
          <w:color w:val="000000"/>
          <w:sz w:val="24"/>
          <w:szCs w:val="24"/>
          <w:lang w:eastAsia="ar-SA"/>
        </w:rPr>
      </w:pPr>
      <w:r w:rsidRPr="009C75F6">
        <w:rPr>
          <w:rFonts w:ascii="Times New Roman" w:eastAsia="SimSun" w:hAnsi="Times New Roman" w:cs="Times New Roman"/>
          <w:b/>
          <w:color w:val="000000"/>
          <w:sz w:val="24"/>
          <w:szCs w:val="24"/>
          <w:lang w:eastAsia="ar-SA"/>
        </w:rPr>
        <w:t xml:space="preserve">Таблица № </w:t>
      </w:r>
      <w:r w:rsidR="008C3382">
        <w:rPr>
          <w:rFonts w:ascii="Times New Roman" w:eastAsia="SimSun" w:hAnsi="Times New Roman" w:cs="Times New Roman"/>
          <w:b/>
          <w:color w:val="000000"/>
          <w:sz w:val="24"/>
          <w:szCs w:val="24"/>
          <w:lang w:eastAsia="ar-SA"/>
        </w:rPr>
        <w:t>21</w:t>
      </w:r>
      <w:r w:rsidRPr="009C75F6">
        <w:rPr>
          <w:rFonts w:ascii="Times New Roman" w:eastAsia="SimSun" w:hAnsi="Times New Roman" w:cs="Times New Roman"/>
          <w:b/>
          <w:color w:val="000000"/>
          <w:sz w:val="24"/>
          <w:szCs w:val="24"/>
          <w:lang w:eastAsia="ar-SA"/>
        </w:rPr>
        <w:t>.</w:t>
      </w:r>
      <w:r w:rsidRPr="009C75F6">
        <w:rPr>
          <w:rFonts w:ascii="Times New Roman" w:eastAsia="SimSun" w:hAnsi="Times New Roman" w:cs="Times New Roman"/>
          <w:color w:val="000000"/>
          <w:sz w:val="24"/>
          <w:szCs w:val="24"/>
          <w:lang w:eastAsia="ar-SA"/>
        </w:rPr>
        <w:t xml:space="preserve"> Анализ нагрузки на одного библиотечного специалиста (средний показатель) (занято обслуживанием в 2022 г. – 16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03"/>
        <w:gridCol w:w="804"/>
        <w:gridCol w:w="858"/>
        <w:gridCol w:w="808"/>
        <w:gridCol w:w="1073"/>
        <w:gridCol w:w="965"/>
        <w:gridCol w:w="1003"/>
        <w:gridCol w:w="1002"/>
        <w:gridCol w:w="994"/>
      </w:tblGrid>
      <w:tr w:rsidR="009C75F6" w:rsidRPr="009C75F6" w:rsidTr="00852155">
        <w:trPr>
          <w:trHeight w:val="300"/>
        </w:trPr>
        <w:tc>
          <w:tcPr>
            <w:tcW w:w="698" w:type="pct"/>
            <w:vMerge w:val="restart"/>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lastRenderedPageBreak/>
              <w:t>Библиотека</w:t>
            </w:r>
          </w:p>
        </w:tc>
        <w:tc>
          <w:tcPr>
            <w:tcW w:w="1284" w:type="pct"/>
            <w:gridSpan w:val="3"/>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Количество читателей*</w:t>
            </w:r>
            <w:r w:rsidRPr="009C75F6">
              <w:rPr>
                <w:rFonts w:ascii="Times New Roman" w:eastAsia="Times New Roman" w:hAnsi="Times New Roman" w:cs="Times New Roman"/>
                <w:color w:val="000000"/>
                <w:vertAlign w:val="superscript"/>
                <w:lang w:eastAsia="ru-RU"/>
              </w:rPr>
              <w:footnoteReference w:id="1"/>
            </w:r>
          </w:p>
        </w:tc>
        <w:tc>
          <w:tcPr>
            <w:tcW w:w="1469" w:type="pct"/>
            <w:gridSpan w:val="3"/>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Количество посещений</w:t>
            </w:r>
          </w:p>
        </w:tc>
        <w:tc>
          <w:tcPr>
            <w:tcW w:w="1549" w:type="pct"/>
            <w:gridSpan w:val="3"/>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 xml:space="preserve">Количество </w:t>
            </w:r>
            <w:proofErr w:type="spellStart"/>
            <w:r w:rsidRPr="009C75F6">
              <w:rPr>
                <w:rFonts w:ascii="Times New Roman" w:eastAsia="Times New Roman" w:hAnsi="Times New Roman" w:cs="Times New Roman"/>
                <w:color w:val="000000"/>
                <w:lang w:eastAsia="ru-RU"/>
              </w:rPr>
              <w:t>документовыдач</w:t>
            </w:r>
            <w:proofErr w:type="spellEnd"/>
            <w:r w:rsidRPr="009C75F6">
              <w:rPr>
                <w:rFonts w:ascii="Times New Roman" w:eastAsia="Times New Roman" w:hAnsi="Times New Roman" w:cs="Times New Roman"/>
                <w:color w:val="000000"/>
                <w:lang w:eastAsia="ru-RU"/>
              </w:rPr>
              <w:t>*</w:t>
            </w:r>
          </w:p>
        </w:tc>
      </w:tr>
      <w:tr w:rsidR="009C75F6" w:rsidRPr="009C75F6" w:rsidTr="00852155">
        <w:trPr>
          <w:trHeight w:val="300"/>
        </w:trPr>
        <w:tc>
          <w:tcPr>
            <w:tcW w:w="698" w:type="pct"/>
            <w:vMerge/>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p>
        </w:tc>
        <w:tc>
          <w:tcPr>
            <w:tcW w:w="420"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2020</w:t>
            </w:r>
          </w:p>
        </w:tc>
        <w:tc>
          <w:tcPr>
            <w:tcW w:w="421"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2021</w:t>
            </w:r>
          </w:p>
        </w:tc>
        <w:tc>
          <w:tcPr>
            <w:tcW w:w="442"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2022</w:t>
            </w:r>
          </w:p>
        </w:tc>
        <w:tc>
          <w:tcPr>
            <w:tcW w:w="417"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2020</w:t>
            </w:r>
          </w:p>
        </w:tc>
        <w:tc>
          <w:tcPr>
            <w:tcW w:w="554"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2021</w:t>
            </w:r>
          </w:p>
        </w:tc>
        <w:tc>
          <w:tcPr>
            <w:tcW w:w="498"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2022</w:t>
            </w:r>
          </w:p>
        </w:tc>
        <w:tc>
          <w:tcPr>
            <w:tcW w:w="518"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2020</w:t>
            </w:r>
          </w:p>
        </w:tc>
        <w:tc>
          <w:tcPr>
            <w:tcW w:w="518"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2021</w:t>
            </w:r>
          </w:p>
        </w:tc>
        <w:tc>
          <w:tcPr>
            <w:tcW w:w="514" w:type="pct"/>
            <w:shd w:val="clear" w:color="auto" w:fill="auto"/>
            <w:noWrap/>
            <w:hideMark/>
          </w:tcPr>
          <w:p w:rsidR="009C75F6" w:rsidRPr="009C75F6" w:rsidRDefault="009C75F6" w:rsidP="009C75F6">
            <w:pPr>
              <w:spacing w:after="0" w:line="240" w:lineRule="auto"/>
              <w:jc w:val="center"/>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2022</w:t>
            </w:r>
          </w:p>
        </w:tc>
      </w:tr>
      <w:tr w:rsidR="009C75F6" w:rsidRPr="009C75F6" w:rsidTr="00852155">
        <w:trPr>
          <w:trHeight w:val="300"/>
        </w:trPr>
        <w:tc>
          <w:tcPr>
            <w:tcW w:w="698" w:type="pct"/>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Сельские учреждения</w:t>
            </w:r>
          </w:p>
        </w:tc>
        <w:tc>
          <w:tcPr>
            <w:tcW w:w="420"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248</w:t>
            </w:r>
          </w:p>
        </w:tc>
        <w:tc>
          <w:tcPr>
            <w:tcW w:w="421"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287</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(+39)</w:t>
            </w:r>
          </w:p>
        </w:tc>
        <w:tc>
          <w:tcPr>
            <w:tcW w:w="442"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297</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(+10)</w:t>
            </w:r>
          </w:p>
        </w:tc>
        <w:tc>
          <w:tcPr>
            <w:tcW w:w="417"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1714</w:t>
            </w:r>
          </w:p>
        </w:tc>
        <w:tc>
          <w:tcPr>
            <w:tcW w:w="55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2036</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(+322)</w:t>
            </w:r>
          </w:p>
        </w:tc>
        <w:tc>
          <w:tcPr>
            <w:tcW w:w="49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2409</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(+373)</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4162</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4813</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(+651)</w:t>
            </w:r>
          </w:p>
        </w:tc>
        <w:tc>
          <w:tcPr>
            <w:tcW w:w="51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5153</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(+340)</w:t>
            </w:r>
          </w:p>
        </w:tc>
      </w:tr>
      <w:tr w:rsidR="009C75F6" w:rsidRPr="009C75F6" w:rsidTr="00852155">
        <w:trPr>
          <w:trHeight w:val="300"/>
        </w:trPr>
        <w:tc>
          <w:tcPr>
            <w:tcW w:w="698" w:type="pct"/>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ЦМБ</w:t>
            </w:r>
          </w:p>
        </w:tc>
        <w:tc>
          <w:tcPr>
            <w:tcW w:w="420"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580</w:t>
            </w:r>
          </w:p>
        </w:tc>
        <w:tc>
          <w:tcPr>
            <w:tcW w:w="421"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616</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(+36)</w:t>
            </w:r>
          </w:p>
        </w:tc>
        <w:tc>
          <w:tcPr>
            <w:tcW w:w="442"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640,5</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(+24,5)</w:t>
            </w:r>
          </w:p>
        </w:tc>
        <w:tc>
          <w:tcPr>
            <w:tcW w:w="417"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4205,5</w:t>
            </w:r>
          </w:p>
        </w:tc>
        <w:tc>
          <w:tcPr>
            <w:tcW w:w="55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6182</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(+1976,5)</w:t>
            </w:r>
          </w:p>
        </w:tc>
        <w:tc>
          <w:tcPr>
            <w:tcW w:w="49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6925,5</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(+743,5)</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10896</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13984</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(+3088)</w:t>
            </w:r>
          </w:p>
        </w:tc>
        <w:tc>
          <w:tcPr>
            <w:tcW w:w="51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13010</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(-974)</w:t>
            </w:r>
          </w:p>
        </w:tc>
      </w:tr>
      <w:tr w:rsidR="009C75F6" w:rsidRPr="009C75F6" w:rsidTr="00852155">
        <w:trPr>
          <w:trHeight w:val="300"/>
        </w:trPr>
        <w:tc>
          <w:tcPr>
            <w:tcW w:w="698" w:type="pct"/>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По ЦБС в целом</w:t>
            </w:r>
          </w:p>
        </w:tc>
        <w:tc>
          <w:tcPr>
            <w:tcW w:w="420"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331</w:t>
            </w:r>
          </w:p>
        </w:tc>
        <w:tc>
          <w:tcPr>
            <w:tcW w:w="421"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351</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(+20)</w:t>
            </w:r>
          </w:p>
        </w:tc>
        <w:tc>
          <w:tcPr>
            <w:tcW w:w="442"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383</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(+32)</w:t>
            </w:r>
          </w:p>
        </w:tc>
        <w:tc>
          <w:tcPr>
            <w:tcW w:w="417"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2337</w:t>
            </w:r>
          </w:p>
        </w:tc>
        <w:tc>
          <w:tcPr>
            <w:tcW w:w="55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2945</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(+608)</w:t>
            </w:r>
          </w:p>
        </w:tc>
        <w:tc>
          <w:tcPr>
            <w:tcW w:w="49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3538</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(+593)</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5846</w:t>
            </w:r>
          </w:p>
        </w:tc>
        <w:tc>
          <w:tcPr>
            <w:tcW w:w="518"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6805</w:t>
            </w:r>
          </w:p>
          <w:p w:rsidR="009C75F6" w:rsidRPr="009C75F6" w:rsidRDefault="009C75F6" w:rsidP="009C75F6">
            <w:pPr>
              <w:spacing w:after="0" w:line="240" w:lineRule="auto"/>
              <w:rPr>
                <w:rFonts w:ascii="Times New Roman" w:eastAsia="Times New Roman" w:hAnsi="Times New Roman" w:cs="Times New Roman"/>
                <w:b/>
                <w:color w:val="000000"/>
                <w:lang w:eastAsia="ru-RU"/>
              </w:rPr>
            </w:pPr>
            <w:r w:rsidRPr="009C75F6">
              <w:rPr>
                <w:rFonts w:ascii="Times New Roman" w:eastAsia="Times New Roman" w:hAnsi="Times New Roman" w:cs="Times New Roman"/>
                <w:color w:val="000000"/>
                <w:lang w:eastAsia="ru-RU"/>
              </w:rPr>
              <w:t>(+959)</w:t>
            </w:r>
          </w:p>
        </w:tc>
        <w:tc>
          <w:tcPr>
            <w:tcW w:w="514" w:type="pct"/>
            <w:shd w:val="clear" w:color="auto" w:fill="auto"/>
            <w:noWrap/>
          </w:tcPr>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7117</w:t>
            </w:r>
          </w:p>
          <w:p w:rsidR="009C75F6" w:rsidRPr="009C75F6" w:rsidRDefault="009C75F6" w:rsidP="009C75F6">
            <w:pPr>
              <w:spacing w:after="0" w:line="240" w:lineRule="auto"/>
              <w:rPr>
                <w:rFonts w:ascii="Times New Roman" w:eastAsia="Times New Roman" w:hAnsi="Times New Roman" w:cs="Times New Roman"/>
                <w:color w:val="000000"/>
                <w:lang w:eastAsia="ru-RU"/>
              </w:rPr>
            </w:pPr>
            <w:r w:rsidRPr="009C75F6">
              <w:rPr>
                <w:rFonts w:ascii="Times New Roman" w:eastAsia="Times New Roman" w:hAnsi="Times New Roman" w:cs="Times New Roman"/>
                <w:color w:val="000000"/>
                <w:lang w:eastAsia="ru-RU"/>
              </w:rPr>
              <w:t>(+312)</w:t>
            </w:r>
          </w:p>
        </w:tc>
      </w:tr>
    </w:tbl>
    <w:p w:rsidR="009C75F6" w:rsidRPr="009C75F6" w:rsidRDefault="009C75F6" w:rsidP="009C75F6">
      <w:pPr>
        <w:suppressAutoHyphens/>
        <w:spacing w:after="0" w:line="240" w:lineRule="auto"/>
        <w:jc w:val="both"/>
        <w:rPr>
          <w:rFonts w:ascii="Times New Roman" w:eastAsia="SimSun" w:hAnsi="Times New Roman" w:cs="Times New Roman"/>
          <w:sz w:val="24"/>
          <w:szCs w:val="24"/>
          <w:lang w:eastAsia="ar-SA"/>
        </w:rPr>
      </w:pP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Рост показателей по сравнению с 2020 г. обусловлен тем, что в течение 2022 года не ограничивался доступ читателей в библиотеку.</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78" w:name="_Ref126609324"/>
      <w:r w:rsidRPr="00D8145E">
        <w:rPr>
          <w:rFonts w:ascii="Times New Roman" w:eastAsia="Times New Roman" w:hAnsi="Times New Roman" w:cs="Times New Roman"/>
          <w:color w:val="auto"/>
          <w:sz w:val="24"/>
          <w:szCs w:val="24"/>
          <w:lang w:eastAsia="ar-SA"/>
        </w:rPr>
        <w:t>12.3. Оплата труда. Средняя месячная заработная плата работников библиотек в сравнении со средней месячной зарплатой в муниципальном образовании, регионе. Динамика за три года в целом и в разрезе муниципальных образований.</w:t>
      </w:r>
      <w:bookmarkEnd w:id="78"/>
      <w:r w:rsidRPr="00D8145E">
        <w:rPr>
          <w:rFonts w:ascii="Times New Roman" w:eastAsia="Times New Roma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center"/>
        <w:rPr>
          <w:rFonts w:ascii="Times New Roman" w:eastAsia="SimSun" w:hAnsi="Times New Roman" w:cs="Times New Roman"/>
          <w:sz w:val="24"/>
          <w:szCs w:val="24"/>
          <w:lang w:eastAsia="ar-SA"/>
        </w:rPr>
      </w:pPr>
      <w:r w:rsidRPr="009C75F6">
        <w:rPr>
          <w:rFonts w:ascii="Times New Roman" w:eastAsia="SimSun" w:hAnsi="Times New Roman" w:cs="Times New Roman"/>
          <w:b/>
          <w:sz w:val="24"/>
          <w:szCs w:val="24"/>
          <w:lang w:eastAsia="ar-SA"/>
        </w:rPr>
        <w:t xml:space="preserve">Таблица № </w:t>
      </w:r>
      <w:r w:rsidR="008C3382">
        <w:rPr>
          <w:rFonts w:ascii="Times New Roman" w:eastAsia="SimSun" w:hAnsi="Times New Roman" w:cs="Times New Roman"/>
          <w:b/>
          <w:sz w:val="24"/>
          <w:szCs w:val="24"/>
          <w:lang w:eastAsia="ar-SA"/>
        </w:rPr>
        <w:t>22</w:t>
      </w:r>
      <w:r w:rsidRPr="009C75F6">
        <w:rPr>
          <w:rFonts w:ascii="Times New Roman" w:eastAsia="SimSun" w:hAnsi="Times New Roman" w:cs="Times New Roman"/>
          <w:b/>
          <w:sz w:val="24"/>
          <w:szCs w:val="24"/>
          <w:lang w:eastAsia="ar-SA"/>
        </w:rPr>
        <w:t xml:space="preserve">. </w:t>
      </w:r>
      <w:r w:rsidRPr="009C75F6">
        <w:rPr>
          <w:rFonts w:ascii="Times New Roman" w:eastAsia="SimSun" w:hAnsi="Times New Roman" w:cs="Times New Roman"/>
          <w:sz w:val="24"/>
          <w:szCs w:val="24"/>
          <w:lang w:eastAsia="ar-SA"/>
        </w:rPr>
        <w:t>Средняя месячная заработная плата работников МБУК «МЦБС» Полесского муниципального округа и работников Полесского муниципального округа за 2020-2021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1569"/>
        <w:gridCol w:w="1569"/>
        <w:gridCol w:w="1564"/>
      </w:tblGrid>
      <w:tr w:rsidR="009C75F6" w:rsidRPr="009C75F6" w:rsidTr="00852155">
        <w:tc>
          <w:tcPr>
            <w:tcW w:w="2558" w:type="pct"/>
            <w:tcBorders>
              <w:top w:val="single" w:sz="4" w:space="0" w:color="000000"/>
              <w:left w:val="single" w:sz="4" w:space="0" w:color="000000"/>
              <w:bottom w:val="single" w:sz="4" w:space="0" w:color="000000"/>
              <w:right w:val="single" w:sz="4" w:space="0" w:color="000000"/>
            </w:tcBorders>
            <w:hideMark/>
          </w:tcPr>
          <w:p w:rsidR="009C75F6" w:rsidRPr="009C75F6" w:rsidRDefault="009C75F6" w:rsidP="009C75F6">
            <w:pPr>
              <w:suppressAutoHyphens/>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Наименование показателя</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b/>
                <w:sz w:val="24"/>
                <w:szCs w:val="24"/>
              </w:rPr>
            </w:pPr>
            <w:r w:rsidRPr="009C75F6">
              <w:rPr>
                <w:rFonts w:ascii="Times New Roman" w:eastAsia="Calibri" w:hAnsi="Times New Roman" w:cs="Times New Roman"/>
                <w:b/>
                <w:sz w:val="24"/>
                <w:szCs w:val="24"/>
                <w:lang w:eastAsia="ar-SA"/>
              </w:rPr>
              <w:t>2020</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b/>
                <w:sz w:val="24"/>
                <w:szCs w:val="24"/>
              </w:rPr>
            </w:pPr>
            <w:r w:rsidRPr="009C75F6">
              <w:rPr>
                <w:rFonts w:ascii="Times New Roman" w:eastAsia="Calibri" w:hAnsi="Times New Roman" w:cs="Times New Roman"/>
                <w:b/>
                <w:sz w:val="24"/>
                <w:szCs w:val="24"/>
                <w:lang w:eastAsia="ar-SA"/>
              </w:rPr>
              <w:t>2021</w:t>
            </w:r>
          </w:p>
        </w:tc>
        <w:tc>
          <w:tcPr>
            <w:tcW w:w="812"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b/>
                <w:sz w:val="24"/>
                <w:szCs w:val="24"/>
              </w:rPr>
            </w:pPr>
            <w:r w:rsidRPr="009C75F6">
              <w:rPr>
                <w:rFonts w:ascii="Times New Roman" w:eastAsia="Calibri" w:hAnsi="Times New Roman" w:cs="Times New Roman"/>
                <w:b/>
                <w:sz w:val="24"/>
                <w:szCs w:val="24"/>
              </w:rPr>
              <w:t>2022</w:t>
            </w:r>
          </w:p>
        </w:tc>
      </w:tr>
      <w:tr w:rsidR="009C75F6" w:rsidRPr="009C75F6" w:rsidTr="00852155">
        <w:tc>
          <w:tcPr>
            <w:tcW w:w="2558" w:type="pct"/>
            <w:tcBorders>
              <w:top w:val="single" w:sz="4" w:space="0" w:color="000000"/>
              <w:left w:val="single" w:sz="4" w:space="0" w:color="000000"/>
              <w:bottom w:val="single" w:sz="4" w:space="0" w:color="000000"/>
              <w:right w:val="single" w:sz="4" w:space="0" w:color="000000"/>
            </w:tcBorders>
            <w:hideMark/>
          </w:tcPr>
          <w:p w:rsidR="009C75F6" w:rsidRPr="009C75F6" w:rsidRDefault="009C75F6" w:rsidP="009C75F6">
            <w:pPr>
              <w:suppressAutoHyphen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Средняя по библиотечной системе</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24011</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23791,67</w:t>
            </w:r>
          </w:p>
        </w:tc>
        <w:tc>
          <w:tcPr>
            <w:tcW w:w="812"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rPr>
              <w:t>27583,33</w:t>
            </w:r>
          </w:p>
        </w:tc>
      </w:tr>
      <w:tr w:rsidR="009C75F6" w:rsidRPr="009C75F6" w:rsidTr="00852155">
        <w:tc>
          <w:tcPr>
            <w:tcW w:w="2558" w:type="pct"/>
            <w:tcBorders>
              <w:top w:val="single" w:sz="4" w:space="0" w:color="000000"/>
              <w:left w:val="single" w:sz="4" w:space="0" w:color="000000"/>
              <w:bottom w:val="single" w:sz="4" w:space="0" w:color="000000"/>
              <w:right w:val="single" w:sz="4" w:space="0" w:color="000000"/>
            </w:tcBorders>
            <w:hideMark/>
          </w:tcPr>
          <w:p w:rsidR="009C75F6" w:rsidRPr="009C75F6" w:rsidRDefault="009C75F6" w:rsidP="009C75F6">
            <w:pPr>
              <w:suppressAutoHyphens/>
              <w:spacing w:after="0" w:line="240" w:lineRule="auto"/>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Средняя по муниципалитету</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color w:val="000000"/>
                <w:sz w:val="24"/>
                <w:szCs w:val="24"/>
              </w:rPr>
            </w:pPr>
            <w:r w:rsidRPr="009C75F6">
              <w:rPr>
                <w:rFonts w:ascii="Times New Roman" w:eastAsia="Calibri" w:hAnsi="Times New Roman" w:cs="Times New Roman"/>
                <w:sz w:val="24"/>
                <w:szCs w:val="24"/>
                <w:lang w:eastAsia="ar-SA"/>
              </w:rPr>
              <w:t>33260,70</w:t>
            </w:r>
          </w:p>
        </w:tc>
        <w:tc>
          <w:tcPr>
            <w:tcW w:w="815"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sz w:val="24"/>
                <w:szCs w:val="24"/>
              </w:rPr>
            </w:pPr>
            <w:r w:rsidRPr="009C75F6">
              <w:rPr>
                <w:rFonts w:ascii="Times New Roman" w:eastAsia="Calibri" w:hAnsi="Times New Roman" w:cs="Times New Roman"/>
                <w:sz w:val="24"/>
                <w:szCs w:val="24"/>
                <w:lang w:eastAsia="ar-SA"/>
              </w:rPr>
              <w:t>36455</w:t>
            </w:r>
          </w:p>
        </w:tc>
        <w:tc>
          <w:tcPr>
            <w:tcW w:w="812" w:type="pct"/>
            <w:tcBorders>
              <w:top w:val="single" w:sz="4" w:space="0" w:color="000000"/>
              <w:left w:val="single" w:sz="4" w:space="0" w:color="000000"/>
              <w:bottom w:val="single" w:sz="4" w:space="0" w:color="000000"/>
              <w:right w:val="single" w:sz="4" w:space="0" w:color="000000"/>
            </w:tcBorders>
          </w:tcPr>
          <w:p w:rsidR="009C75F6" w:rsidRPr="009C75F6" w:rsidRDefault="009C75F6" w:rsidP="009C75F6">
            <w:pPr>
              <w:suppressAutoHyphens/>
              <w:spacing w:after="0" w:line="240" w:lineRule="auto"/>
              <w:jc w:val="center"/>
              <w:rPr>
                <w:rFonts w:ascii="Times New Roman" w:eastAsia="Calibri" w:hAnsi="Times New Roman" w:cs="Times New Roman"/>
                <w:color w:val="000000"/>
                <w:sz w:val="24"/>
                <w:szCs w:val="24"/>
              </w:rPr>
            </w:pPr>
            <w:r w:rsidRPr="009C75F6">
              <w:rPr>
                <w:rFonts w:ascii="Times New Roman" w:eastAsia="Calibri" w:hAnsi="Times New Roman" w:cs="Times New Roman"/>
                <w:color w:val="000000"/>
                <w:sz w:val="24"/>
                <w:szCs w:val="24"/>
              </w:rPr>
              <w:t>43730</w:t>
            </w:r>
          </w:p>
        </w:tc>
      </w:tr>
    </w:tbl>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4D555A" w:rsidRDefault="009C75F6" w:rsidP="009C75F6">
      <w:pPr>
        <w:suppressAutoHyphens/>
        <w:spacing w:after="0" w:line="240" w:lineRule="auto"/>
        <w:ind w:firstLine="709"/>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 xml:space="preserve">Краткие выводы. Основные меры по обеспечению муниципальных библиотек персоналом, отвечающим технологическим и информационным вызовам времени, в том </w:t>
      </w:r>
      <w:r w:rsidRPr="004D555A">
        <w:rPr>
          <w:rFonts w:ascii="Times New Roman" w:eastAsia="SimSun" w:hAnsi="Times New Roman" w:cs="Times New Roman"/>
          <w:b/>
          <w:i/>
          <w:sz w:val="24"/>
          <w:szCs w:val="24"/>
          <w:lang w:eastAsia="ar-SA"/>
        </w:rPr>
        <w:t>числе на основе обучения и переподготовки кадров.</w:t>
      </w:r>
    </w:p>
    <w:p w:rsidR="009C75F6" w:rsidRPr="00840BC8"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4D555A">
        <w:rPr>
          <w:rFonts w:ascii="TimesNewRomanPSMT" w:eastAsia="SimSun" w:hAnsi="TimesNewRomanPSMT" w:cs="font242"/>
          <w:color w:val="000000"/>
          <w:sz w:val="24"/>
          <w:szCs w:val="24"/>
          <w:lang w:eastAsia="ar-SA"/>
        </w:rPr>
        <w:t xml:space="preserve">Работники библиотек стараются повышать свою квалификацию путем участия в семинарах, практикумах, обучаясь на курсах повышения квалификации и профессиональной переподготовки. Понимая </w:t>
      </w:r>
      <w:r w:rsidRPr="004D555A">
        <w:rPr>
          <w:rFonts w:ascii="Times New Roman" w:eastAsia="SimSun" w:hAnsi="Times New Roman" w:cs="Times New Roman"/>
          <w:color w:val="000000"/>
          <w:sz w:val="24"/>
          <w:szCs w:val="24"/>
          <w:lang w:eastAsia="ar-SA"/>
        </w:rPr>
        <w:t>необходимость соответствия уровню профессионального о</w:t>
      </w:r>
      <w:r w:rsidR="00840BC8" w:rsidRPr="004D555A">
        <w:rPr>
          <w:rFonts w:ascii="Times New Roman" w:eastAsia="SimSun" w:hAnsi="Times New Roman" w:cs="Times New Roman"/>
          <w:color w:val="000000"/>
          <w:sz w:val="24"/>
          <w:szCs w:val="24"/>
          <w:lang w:eastAsia="ar-SA"/>
        </w:rPr>
        <w:t>бразования, поступают учиться в </w:t>
      </w:r>
      <w:proofErr w:type="spellStart"/>
      <w:r w:rsidR="00840BC8" w:rsidRPr="004D555A">
        <w:rPr>
          <w:rFonts w:ascii="Times New Roman" w:eastAsia="SimSun" w:hAnsi="Times New Roman" w:cs="Times New Roman"/>
          <w:color w:val="000000"/>
          <w:sz w:val="24"/>
          <w:szCs w:val="24"/>
          <w:lang w:eastAsia="ar-SA"/>
        </w:rPr>
        <w:t>ССУЗы</w:t>
      </w:r>
      <w:proofErr w:type="spellEnd"/>
      <w:r w:rsidRPr="004D555A">
        <w:rPr>
          <w:rFonts w:ascii="Times New Roman" w:eastAsia="SimSun" w:hAnsi="Times New Roman" w:cs="Times New Roman"/>
          <w:color w:val="000000"/>
          <w:sz w:val="24"/>
          <w:szCs w:val="24"/>
          <w:lang w:eastAsia="ar-SA"/>
        </w:rPr>
        <w:t>.</w:t>
      </w:r>
      <w:r w:rsidRPr="00840BC8">
        <w:rPr>
          <w:rFonts w:ascii="Times New Roman" w:eastAsia="SimSun" w:hAnsi="Times New Roman" w:cs="Times New Roman"/>
          <w:color w:val="000000"/>
          <w:sz w:val="24"/>
          <w:szCs w:val="24"/>
          <w:lang w:eastAsia="ar-SA"/>
        </w:rPr>
        <w:t xml:space="preserve"> </w:t>
      </w:r>
    </w:p>
    <w:p w:rsidR="00840BC8" w:rsidRDefault="009C75F6"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NewRomanPSMT" w:eastAsia="SimSun" w:hAnsi="TimesNewRomanPSMT" w:cs="font242"/>
          <w:color w:val="000000"/>
          <w:sz w:val="24"/>
          <w:szCs w:val="24"/>
          <w:lang w:eastAsia="ar-SA"/>
        </w:rPr>
        <w:t>Однако не все специалисты качественно владеют информационно-коммуникационными технологиями, есть специалисты со средним общим образованием. Одной из острых кадровых проблем является нехватка грамотных специалистов в сельских филиалах в связи с отсутствием библиотечного образования.</w:t>
      </w:r>
      <w:r w:rsidR="00840BC8" w:rsidRPr="00840BC8">
        <w:rPr>
          <w:rFonts w:ascii="Times New Roman" w:eastAsia="SimSun" w:hAnsi="Times New Roman" w:cs="Times New Roman"/>
          <w:color w:val="000000"/>
          <w:sz w:val="24"/>
          <w:szCs w:val="24"/>
          <w:lang w:eastAsia="ar-SA"/>
        </w:rPr>
        <w:t xml:space="preserve"> </w:t>
      </w:r>
    </w:p>
    <w:p w:rsidR="00840BC8" w:rsidRPr="00840BC8" w:rsidRDefault="00840BC8"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sidRPr="00840BC8">
        <w:rPr>
          <w:rFonts w:ascii="Times New Roman" w:eastAsia="SimSun" w:hAnsi="Times New Roman" w:cs="Times New Roman"/>
          <w:color w:val="000000"/>
          <w:sz w:val="24"/>
          <w:szCs w:val="24"/>
          <w:lang w:eastAsia="ar-SA"/>
        </w:rPr>
        <w:t xml:space="preserve">Анализ кадрового потенциала показал, что перед </w:t>
      </w:r>
      <w:r>
        <w:rPr>
          <w:rFonts w:ascii="Times New Roman" w:eastAsia="SimSun" w:hAnsi="Times New Roman" w:cs="Times New Roman"/>
          <w:color w:val="000000"/>
          <w:sz w:val="24"/>
          <w:szCs w:val="24"/>
          <w:lang w:eastAsia="ar-SA"/>
        </w:rPr>
        <w:t>МБУК «МЦБС» Полесского муниципального округа</w:t>
      </w:r>
      <w:r w:rsidRPr="00840BC8">
        <w:rPr>
          <w:rFonts w:ascii="Times New Roman" w:eastAsia="SimSun" w:hAnsi="Times New Roman" w:cs="Times New Roman"/>
          <w:color w:val="000000"/>
          <w:sz w:val="24"/>
          <w:szCs w:val="24"/>
          <w:lang w:eastAsia="ar-SA"/>
        </w:rPr>
        <w:t xml:space="preserve"> стоят такие </w:t>
      </w:r>
      <w:r w:rsidRPr="004470C7">
        <w:rPr>
          <w:rFonts w:ascii="Times New Roman" w:eastAsia="SimSun" w:hAnsi="Times New Roman" w:cs="Times New Roman"/>
          <w:b/>
          <w:color w:val="000000"/>
          <w:sz w:val="24"/>
          <w:szCs w:val="24"/>
          <w:lang w:eastAsia="ar-SA"/>
        </w:rPr>
        <w:t>проблемы</w:t>
      </w:r>
      <w:r w:rsidRPr="00840BC8">
        <w:rPr>
          <w:rFonts w:ascii="Times New Roman" w:eastAsia="SimSun" w:hAnsi="Times New Roman" w:cs="Times New Roman"/>
          <w:color w:val="000000"/>
          <w:sz w:val="24"/>
          <w:szCs w:val="24"/>
          <w:lang w:eastAsia="ar-SA"/>
        </w:rPr>
        <w:t>, как:</w:t>
      </w:r>
    </w:p>
    <w:p w:rsidR="00840BC8" w:rsidRPr="00840BC8" w:rsidRDefault="00840BC8"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sidRPr="00840BC8">
        <w:rPr>
          <w:rFonts w:ascii="Times New Roman" w:eastAsia="SimSun" w:hAnsi="Times New Roman" w:cs="Times New Roman"/>
          <w:color w:val="000000"/>
          <w:sz w:val="24"/>
          <w:szCs w:val="24"/>
          <w:lang w:eastAsia="ar-SA"/>
        </w:rPr>
        <w:t xml:space="preserve">низкий процент </w:t>
      </w:r>
      <w:r>
        <w:rPr>
          <w:rFonts w:ascii="Times New Roman" w:eastAsia="SimSun" w:hAnsi="Times New Roman" w:cs="Times New Roman"/>
          <w:color w:val="000000"/>
          <w:sz w:val="24"/>
          <w:szCs w:val="24"/>
          <w:lang w:eastAsia="ar-SA"/>
        </w:rPr>
        <w:t>специалистов;</w:t>
      </w:r>
    </w:p>
    <w:p w:rsidR="00840BC8" w:rsidRPr="00840BC8" w:rsidRDefault="00840BC8"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текучесть кадров;</w:t>
      </w:r>
    </w:p>
    <w:p w:rsidR="00840BC8" w:rsidRPr="00840BC8" w:rsidRDefault="00840BC8"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sidRPr="00840BC8">
        <w:rPr>
          <w:rFonts w:ascii="Times New Roman" w:eastAsia="SimSun" w:hAnsi="Times New Roman" w:cs="Times New Roman"/>
          <w:color w:val="000000"/>
          <w:sz w:val="24"/>
          <w:szCs w:val="24"/>
          <w:lang w:eastAsia="ar-SA"/>
        </w:rPr>
        <w:t>н</w:t>
      </w:r>
      <w:r>
        <w:rPr>
          <w:rFonts w:ascii="Times New Roman" w:eastAsia="SimSun" w:hAnsi="Times New Roman" w:cs="Times New Roman"/>
          <w:color w:val="000000"/>
          <w:sz w:val="24"/>
          <w:szCs w:val="24"/>
          <w:lang w:eastAsia="ar-SA"/>
        </w:rPr>
        <w:t xml:space="preserve">изкий уровень заработной платы </w:t>
      </w:r>
      <w:r w:rsidR="004470C7">
        <w:rPr>
          <w:rFonts w:ascii="Times New Roman" w:eastAsia="SimSun" w:hAnsi="Times New Roman" w:cs="Times New Roman"/>
          <w:color w:val="000000"/>
          <w:sz w:val="24"/>
          <w:szCs w:val="24"/>
          <w:lang w:eastAsia="ar-SA"/>
        </w:rPr>
        <w:t xml:space="preserve">в сельской местности в </w:t>
      </w:r>
      <w:r>
        <w:rPr>
          <w:rFonts w:ascii="Times New Roman" w:eastAsia="SimSun" w:hAnsi="Times New Roman" w:cs="Times New Roman"/>
          <w:color w:val="000000"/>
          <w:sz w:val="24"/>
          <w:szCs w:val="24"/>
          <w:lang w:eastAsia="ar-SA"/>
        </w:rPr>
        <w:t xml:space="preserve">связи </w:t>
      </w:r>
      <w:r w:rsidRPr="00840BC8">
        <w:rPr>
          <w:rFonts w:ascii="Times New Roman" w:eastAsia="SimSun" w:hAnsi="Times New Roman" w:cs="Times New Roman"/>
          <w:color w:val="000000"/>
          <w:sz w:val="24"/>
          <w:szCs w:val="24"/>
          <w:lang w:eastAsia="ar-SA"/>
        </w:rPr>
        <w:t>с неполной занятостью</w:t>
      </w:r>
      <w:r>
        <w:rPr>
          <w:rFonts w:ascii="Times New Roman" w:eastAsia="SimSun" w:hAnsi="Times New Roman" w:cs="Times New Roman"/>
          <w:color w:val="000000"/>
          <w:sz w:val="24"/>
          <w:szCs w:val="24"/>
          <w:lang w:eastAsia="ar-SA"/>
        </w:rPr>
        <w:t xml:space="preserve"> (0,5 ставки);</w:t>
      </w:r>
    </w:p>
    <w:p w:rsidR="00840BC8" w:rsidRPr="00840BC8" w:rsidRDefault="00840BC8" w:rsidP="00840BC8">
      <w:pPr>
        <w:suppressAutoHyphens/>
        <w:spacing w:after="0" w:line="240" w:lineRule="auto"/>
        <w:ind w:firstLine="709"/>
        <w:jc w:val="both"/>
        <w:rPr>
          <w:rFonts w:ascii="Times New Roman" w:eastAsia="SimSun" w:hAnsi="Times New Roman" w:cs="Times New Roman"/>
          <w:color w:val="000000"/>
          <w:sz w:val="24"/>
          <w:szCs w:val="24"/>
          <w:lang w:eastAsia="ar-SA"/>
        </w:rPr>
      </w:pPr>
      <w:r w:rsidRPr="00840BC8">
        <w:rPr>
          <w:rFonts w:ascii="Times New Roman" w:eastAsia="SimSun" w:hAnsi="Times New Roman" w:cs="Times New Roman"/>
          <w:color w:val="000000"/>
          <w:sz w:val="24"/>
          <w:szCs w:val="24"/>
          <w:lang w:eastAsia="ar-SA"/>
        </w:rPr>
        <w:t>снижение престижа библиотечной профессии.</w:t>
      </w:r>
    </w:p>
    <w:p w:rsidR="004470C7" w:rsidRDefault="004470C7" w:rsidP="004470C7">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отсутствие условий </w:t>
      </w:r>
      <w:r w:rsidRPr="004470C7">
        <w:rPr>
          <w:rFonts w:ascii="Times New Roman" w:eastAsia="SimSun" w:hAnsi="Times New Roman" w:cs="Times New Roman"/>
          <w:sz w:val="24"/>
          <w:szCs w:val="24"/>
          <w:lang w:eastAsia="ar-SA"/>
        </w:rPr>
        <w:t>работы (неотапливаемые помещения), о</w:t>
      </w:r>
      <w:r>
        <w:rPr>
          <w:rFonts w:ascii="Times New Roman" w:eastAsia="SimSun" w:hAnsi="Times New Roman" w:cs="Times New Roman"/>
          <w:sz w:val="24"/>
          <w:szCs w:val="24"/>
          <w:lang w:eastAsia="ar-SA"/>
        </w:rPr>
        <w:t xml:space="preserve">стается проблемой замещения (в </w:t>
      </w:r>
      <w:r w:rsidRPr="004470C7">
        <w:rPr>
          <w:rFonts w:ascii="Times New Roman" w:eastAsia="SimSun" w:hAnsi="Times New Roman" w:cs="Times New Roman"/>
          <w:sz w:val="24"/>
          <w:szCs w:val="24"/>
          <w:lang w:eastAsia="ar-SA"/>
        </w:rPr>
        <w:t>библиотеке не имеется такая возмо</w:t>
      </w:r>
      <w:r>
        <w:rPr>
          <w:rFonts w:ascii="Times New Roman" w:eastAsia="SimSun" w:hAnsi="Times New Roman" w:cs="Times New Roman"/>
          <w:sz w:val="24"/>
          <w:szCs w:val="24"/>
          <w:lang w:eastAsia="ar-SA"/>
        </w:rPr>
        <w:t xml:space="preserve">жность) различных библиотечных </w:t>
      </w:r>
      <w:r w:rsidRPr="004470C7">
        <w:rPr>
          <w:rFonts w:ascii="Times New Roman" w:eastAsia="SimSun" w:hAnsi="Times New Roman" w:cs="Times New Roman"/>
          <w:sz w:val="24"/>
          <w:szCs w:val="24"/>
          <w:lang w:eastAsia="ar-SA"/>
        </w:rPr>
        <w:t xml:space="preserve">должностей. </w:t>
      </w:r>
    </w:p>
    <w:p w:rsidR="00DE01B4" w:rsidRDefault="00145A06" w:rsidP="00145A06">
      <w:pPr>
        <w:spacing w:after="0" w:line="240" w:lineRule="auto"/>
        <w:ind w:firstLine="709"/>
        <w:jc w:val="both"/>
        <w:rPr>
          <w:rFonts w:ascii="Times New Roman" w:hAnsi="Times New Roman" w:cs="Times New Roman"/>
          <w:sz w:val="24"/>
          <w:szCs w:val="24"/>
        </w:rPr>
      </w:pPr>
      <w:r w:rsidRPr="00770026">
        <w:rPr>
          <w:rFonts w:ascii="Times New Roman" w:hAnsi="Times New Roman" w:cs="Times New Roman"/>
          <w:sz w:val="24"/>
          <w:szCs w:val="24"/>
        </w:rPr>
        <w:t>Также остается потребность в библиотечных кадрах</w:t>
      </w:r>
      <w:r>
        <w:rPr>
          <w:rFonts w:ascii="Times New Roman" w:hAnsi="Times New Roman" w:cs="Times New Roman"/>
          <w:sz w:val="24"/>
          <w:szCs w:val="24"/>
        </w:rPr>
        <w:t xml:space="preserve"> в центральной библиотеке</w:t>
      </w:r>
      <w:r w:rsidRPr="00770026">
        <w:rPr>
          <w:rFonts w:ascii="Times New Roman" w:hAnsi="Times New Roman" w:cs="Times New Roman"/>
          <w:sz w:val="24"/>
          <w:szCs w:val="24"/>
        </w:rPr>
        <w:t>.</w:t>
      </w:r>
      <w:r w:rsidR="007C4453">
        <w:rPr>
          <w:rFonts w:ascii="Times New Roman" w:hAnsi="Times New Roman" w:cs="Times New Roman"/>
          <w:sz w:val="24"/>
          <w:szCs w:val="24"/>
        </w:rPr>
        <w:t xml:space="preserve"> </w:t>
      </w:r>
      <w:r w:rsidR="00DE01B4">
        <w:rPr>
          <w:rFonts w:ascii="Times New Roman" w:hAnsi="Times New Roman" w:cs="Times New Roman"/>
          <w:sz w:val="24"/>
          <w:szCs w:val="24"/>
        </w:rPr>
        <w:t>После возвращения ЦБС в 2014 году, ч</w:t>
      </w:r>
      <w:r w:rsidR="00DE01B4" w:rsidRPr="00DE01B4">
        <w:rPr>
          <w:rFonts w:ascii="Times New Roman" w:hAnsi="Times New Roman" w:cs="Times New Roman"/>
          <w:sz w:val="24"/>
          <w:szCs w:val="24"/>
        </w:rPr>
        <w:t xml:space="preserve">исленность работников </w:t>
      </w:r>
      <w:r w:rsidR="00DE01B4">
        <w:rPr>
          <w:rFonts w:ascii="Times New Roman" w:hAnsi="Times New Roman" w:cs="Times New Roman"/>
          <w:sz w:val="24"/>
          <w:szCs w:val="24"/>
        </w:rPr>
        <w:t xml:space="preserve">в ЦМБ увеличилась </w:t>
      </w:r>
      <w:r w:rsidR="00DE01B4" w:rsidRPr="00DE01B4">
        <w:rPr>
          <w:rFonts w:ascii="Times New Roman" w:hAnsi="Times New Roman" w:cs="Times New Roman"/>
          <w:sz w:val="24"/>
          <w:szCs w:val="24"/>
        </w:rPr>
        <w:t>только</w:t>
      </w:r>
      <w:r w:rsidR="00DE01B4">
        <w:rPr>
          <w:rFonts w:ascii="Times New Roman" w:hAnsi="Times New Roman" w:cs="Times New Roman"/>
          <w:sz w:val="24"/>
          <w:szCs w:val="24"/>
        </w:rPr>
        <w:t xml:space="preserve"> на 2 ед., </w:t>
      </w:r>
      <w:r w:rsidR="00DE01B4">
        <w:rPr>
          <w:rFonts w:ascii="Times New Roman" w:hAnsi="Times New Roman" w:cs="Times New Roman"/>
          <w:sz w:val="24"/>
          <w:szCs w:val="24"/>
        </w:rPr>
        <w:lastRenderedPageBreak/>
        <w:t>но этого недостаточно, чтобы исполнять функции методического центра по отношению к сельским филиалам.</w:t>
      </w:r>
    </w:p>
    <w:p w:rsidR="009C75F6" w:rsidRPr="008F0932" w:rsidRDefault="009C75F6" w:rsidP="008F0932">
      <w:pPr>
        <w:pStyle w:val="1"/>
        <w:spacing w:before="120" w:line="240" w:lineRule="auto"/>
        <w:jc w:val="center"/>
        <w:rPr>
          <w:rFonts w:ascii="Times New Roman" w:hAnsi="Times New Roman"/>
          <w:sz w:val="24"/>
          <w:szCs w:val="24"/>
        </w:rPr>
      </w:pPr>
      <w:bookmarkStart w:id="79" w:name="_Ref126609328"/>
      <w:r w:rsidRPr="008F0932">
        <w:rPr>
          <w:rFonts w:ascii="Times New Roman" w:hAnsi="Times New Roman"/>
          <w:sz w:val="24"/>
          <w:szCs w:val="24"/>
        </w:rPr>
        <w:t>13. Материально-технические ресурсы библиотек</w:t>
      </w:r>
      <w:bookmarkEnd w:id="79"/>
      <w:r w:rsidRPr="008F0932">
        <w:rPr>
          <w:rFonts w:ascii="Times New Roman" w:hAnsi="Times New Roman"/>
          <w:sz w:val="24"/>
          <w:szCs w:val="24"/>
        </w:rPr>
        <w:t xml:space="preserve"> </w:t>
      </w:r>
    </w:p>
    <w:p w:rsidR="009C75F6" w:rsidRPr="00D8145E" w:rsidRDefault="009C75F6" w:rsidP="00D8145E">
      <w:pPr>
        <w:pStyle w:val="2"/>
        <w:spacing w:before="0" w:line="240" w:lineRule="auto"/>
        <w:ind w:firstLine="709"/>
        <w:jc w:val="both"/>
        <w:rPr>
          <w:rFonts w:ascii="Times New Roman" w:eastAsia="Times New Roman" w:hAnsi="Times New Roman" w:cs="Times New Roman"/>
          <w:color w:val="auto"/>
          <w:sz w:val="24"/>
          <w:szCs w:val="24"/>
          <w:lang w:eastAsia="ar-SA"/>
        </w:rPr>
      </w:pPr>
      <w:bookmarkStart w:id="80" w:name="_Ref126609332"/>
      <w:r w:rsidRPr="00D8145E">
        <w:rPr>
          <w:rFonts w:ascii="Times New Roman" w:eastAsia="Times New Roman" w:hAnsi="Times New Roman" w:cs="Times New Roman"/>
          <w:color w:val="auto"/>
          <w:sz w:val="24"/>
          <w:szCs w:val="24"/>
          <w:lang w:eastAsia="ar-SA"/>
        </w:rPr>
        <w:t>13.1. Общая характеристика зданий (помещений)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w:t>
      </w:r>
      <w:bookmarkEnd w:id="80"/>
    </w:p>
    <w:p w:rsidR="009C75F6" w:rsidRP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SimSun" w:hAnsi="Times New Roman" w:cs="Times New Roman"/>
          <w:sz w:val="24"/>
          <w:szCs w:val="24"/>
          <w:lang w:eastAsia="ar-SA"/>
        </w:rPr>
        <w:t xml:space="preserve">9 помещений из 13 находятся в оперативном управлении, 3 – используются по договору аренды (Головкинская и Нахимовская сельские библиотеки, детское отделение ЦМБ). Саранская сельская библиотека </w:t>
      </w:r>
      <w:r w:rsidR="00A2282F">
        <w:rPr>
          <w:rFonts w:ascii="Times New Roman" w:eastAsia="SimSun" w:hAnsi="Times New Roman" w:cs="Times New Roman"/>
          <w:sz w:val="24"/>
          <w:szCs w:val="24"/>
          <w:lang w:eastAsia="ar-SA"/>
        </w:rPr>
        <w:t>–</w:t>
      </w:r>
      <w:r w:rsidRPr="009C75F6">
        <w:rPr>
          <w:rFonts w:ascii="Times New Roman" w:eastAsia="SimSun" w:hAnsi="Times New Roman" w:cs="Times New Roman"/>
          <w:sz w:val="24"/>
          <w:szCs w:val="24"/>
          <w:lang w:eastAsia="ar-SA"/>
        </w:rPr>
        <w:t xml:space="preserve"> на основании договора безвозмездного пользования, заключенного между администрацией и МБУК «МЦБС» Полесского муниципального округа в 2022 г.</w:t>
      </w:r>
      <w:r w:rsidRPr="009C75F6">
        <w:rPr>
          <w:rFonts w:ascii="Times New Roman" w:eastAsia="Times New Roman" w:hAnsi="Times New Roman" w:cs="Times New Roman"/>
          <w:color w:val="000000"/>
          <w:sz w:val="24"/>
          <w:szCs w:val="24"/>
          <w:lang w:eastAsia="ru-RU"/>
        </w:rPr>
        <w:t xml:space="preserve"> </w:t>
      </w:r>
    </w:p>
    <w:p w:rsidR="009C75F6" w:rsidRP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4 библиотеки муниципального округа расположены в одном здании с культурно-досуговым центром (Тургеневская, Славянская, </w:t>
      </w:r>
      <w:proofErr w:type="spellStart"/>
      <w:r w:rsidRPr="009C75F6">
        <w:rPr>
          <w:rFonts w:ascii="Times New Roman" w:eastAsia="Times New Roman" w:hAnsi="Times New Roman" w:cs="Times New Roman"/>
          <w:color w:val="000000"/>
          <w:sz w:val="24"/>
          <w:szCs w:val="24"/>
          <w:lang w:eastAsia="ru-RU"/>
        </w:rPr>
        <w:t>Зеленовская</w:t>
      </w:r>
      <w:proofErr w:type="spellEnd"/>
      <w:r w:rsidRPr="009C75F6">
        <w:rPr>
          <w:rFonts w:ascii="Times New Roman" w:eastAsia="Times New Roman" w:hAnsi="Times New Roman" w:cs="Times New Roman"/>
          <w:color w:val="000000"/>
          <w:sz w:val="24"/>
          <w:szCs w:val="24"/>
          <w:lang w:eastAsia="ru-RU"/>
        </w:rPr>
        <w:t xml:space="preserve">, </w:t>
      </w:r>
      <w:proofErr w:type="spellStart"/>
      <w:r w:rsidRPr="009C75F6">
        <w:rPr>
          <w:rFonts w:ascii="Times New Roman" w:eastAsia="Times New Roman" w:hAnsi="Times New Roman" w:cs="Times New Roman"/>
          <w:color w:val="000000"/>
          <w:sz w:val="24"/>
          <w:szCs w:val="24"/>
          <w:lang w:eastAsia="ru-RU"/>
        </w:rPr>
        <w:t>Новодеревенская</w:t>
      </w:r>
      <w:proofErr w:type="spellEnd"/>
      <w:r w:rsidRPr="009C75F6">
        <w:rPr>
          <w:rFonts w:ascii="Times New Roman" w:eastAsia="Times New Roman" w:hAnsi="Times New Roman" w:cs="Times New Roman"/>
          <w:color w:val="000000"/>
          <w:sz w:val="24"/>
          <w:szCs w:val="24"/>
          <w:lang w:eastAsia="ru-RU"/>
        </w:rPr>
        <w:t xml:space="preserve">, Саранская сельские библиотеки), 2 библиотеки (Ильичевская и Дальненская сельские библиотеки) располагаются в здании бывших КДЦ, детское отделение ЦМБ – в </w:t>
      </w:r>
      <w:proofErr w:type="spellStart"/>
      <w:r w:rsidRPr="009C75F6">
        <w:rPr>
          <w:rFonts w:ascii="Times New Roman" w:eastAsia="Times New Roman" w:hAnsi="Times New Roman" w:cs="Times New Roman"/>
          <w:color w:val="000000"/>
          <w:sz w:val="24"/>
          <w:szCs w:val="24"/>
          <w:lang w:eastAsia="ru-RU"/>
        </w:rPr>
        <w:t>Полесской</w:t>
      </w:r>
      <w:proofErr w:type="spellEnd"/>
      <w:r w:rsidRPr="009C75F6">
        <w:rPr>
          <w:rFonts w:ascii="Times New Roman" w:eastAsia="Times New Roman" w:hAnsi="Times New Roman" w:cs="Times New Roman"/>
          <w:color w:val="000000"/>
          <w:sz w:val="24"/>
          <w:szCs w:val="24"/>
          <w:lang w:eastAsia="ru-RU"/>
        </w:rPr>
        <w:t xml:space="preserve"> СОШ, 3 библиотеки в здании с администрацией (ЦМБ, </w:t>
      </w:r>
      <w:proofErr w:type="spellStart"/>
      <w:r w:rsidRPr="009C75F6">
        <w:rPr>
          <w:rFonts w:ascii="Times New Roman" w:eastAsia="Times New Roman" w:hAnsi="Times New Roman" w:cs="Times New Roman"/>
          <w:color w:val="000000"/>
          <w:sz w:val="24"/>
          <w:szCs w:val="24"/>
          <w:lang w:eastAsia="ru-RU"/>
        </w:rPr>
        <w:t>Головкинская</w:t>
      </w:r>
      <w:proofErr w:type="spellEnd"/>
      <w:r w:rsidRPr="009C75F6">
        <w:rPr>
          <w:rFonts w:ascii="Times New Roman" w:eastAsia="Times New Roman" w:hAnsi="Times New Roman" w:cs="Times New Roman"/>
          <w:color w:val="000000"/>
          <w:sz w:val="24"/>
          <w:szCs w:val="24"/>
          <w:lang w:eastAsia="ru-RU"/>
        </w:rPr>
        <w:t xml:space="preserve"> и </w:t>
      </w:r>
      <w:proofErr w:type="spellStart"/>
      <w:r w:rsidRPr="009C75F6">
        <w:rPr>
          <w:rFonts w:ascii="Times New Roman" w:eastAsia="Times New Roman" w:hAnsi="Times New Roman" w:cs="Times New Roman"/>
          <w:color w:val="000000"/>
          <w:sz w:val="24"/>
          <w:szCs w:val="24"/>
          <w:lang w:eastAsia="ru-RU"/>
        </w:rPr>
        <w:t>Залесовская</w:t>
      </w:r>
      <w:proofErr w:type="spellEnd"/>
      <w:r w:rsidRPr="009C75F6">
        <w:rPr>
          <w:rFonts w:ascii="Times New Roman" w:eastAsia="Times New Roman" w:hAnsi="Times New Roman" w:cs="Times New Roman"/>
          <w:color w:val="000000"/>
          <w:sz w:val="24"/>
          <w:szCs w:val="24"/>
          <w:lang w:eastAsia="ru-RU"/>
        </w:rPr>
        <w:t xml:space="preserve"> сельские библиотеки). 1 библиотека (Сосновская сельская библиотека) находится в отдельно стоящем здании. </w:t>
      </w:r>
    </w:p>
    <w:p w:rsidR="009C75F6" w:rsidRPr="009C75F6" w:rsidRDefault="009C75F6" w:rsidP="009C75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C75F6">
        <w:rPr>
          <w:rFonts w:ascii="Times New Roman" w:eastAsia="Times New Roman" w:hAnsi="Times New Roman" w:cs="Times New Roman"/>
          <w:color w:val="000000"/>
          <w:sz w:val="24"/>
          <w:szCs w:val="24"/>
          <w:lang w:eastAsia="ru-RU"/>
        </w:rPr>
        <w:t xml:space="preserve">Отопление в библиотеках: Централизованное отопление – 1 (центральная </w:t>
      </w:r>
      <w:proofErr w:type="spellStart"/>
      <w:r w:rsidRPr="009C75F6">
        <w:rPr>
          <w:rFonts w:ascii="Times New Roman" w:eastAsia="Times New Roman" w:hAnsi="Times New Roman" w:cs="Times New Roman"/>
          <w:color w:val="000000"/>
          <w:sz w:val="24"/>
          <w:szCs w:val="24"/>
          <w:lang w:eastAsia="ru-RU"/>
        </w:rPr>
        <w:t>межпоселенческая</w:t>
      </w:r>
      <w:proofErr w:type="spellEnd"/>
      <w:r w:rsidRPr="009C75F6">
        <w:rPr>
          <w:rFonts w:ascii="Times New Roman" w:eastAsia="Times New Roman" w:hAnsi="Times New Roman" w:cs="Times New Roman"/>
          <w:color w:val="000000"/>
          <w:sz w:val="24"/>
          <w:szCs w:val="24"/>
          <w:lang w:eastAsia="ru-RU"/>
        </w:rPr>
        <w:t xml:space="preserve"> библиотека), от котельной – 5 (</w:t>
      </w:r>
      <w:proofErr w:type="spellStart"/>
      <w:r w:rsidRPr="009C75F6">
        <w:rPr>
          <w:rFonts w:ascii="Times New Roman" w:eastAsia="Times New Roman" w:hAnsi="Times New Roman" w:cs="Times New Roman"/>
          <w:color w:val="000000"/>
          <w:sz w:val="24"/>
          <w:szCs w:val="24"/>
          <w:lang w:eastAsia="ru-RU"/>
        </w:rPr>
        <w:t>Головкинская</w:t>
      </w:r>
      <w:proofErr w:type="spellEnd"/>
      <w:r w:rsidRPr="009C75F6">
        <w:rPr>
          <w:rFonts w:ascii="Times New Roman" w:eastAsia="Times New Roman" w:hAnsi="Times New Roman" w:cs="Times New Roman"/>
          <w:color w:val="000000"/>
          <w:sz w:val="24"/>
          <w:szCs w:val="24"/>
          <w:lang w:eastAsia="ru-RU"/>
        </w:rPr>
        <w:t xml:space="preserve">, </w:t>
      </w:r>
      <w:proofErr w:type="spellStart"/>
      <w:r w:rsidRPr="009C75F6">
        <w:rPr>
          <w:rFonts w:ascii="Times New Roman" w:eastAsia="Times New Roman" w:hAnsi="Times New Roman" w:cs="Times New Roman"/>
          <w:color w:val="000000"/>
          <w:sz w:val="24"/>
          <w:szCs w:val="24"/>
          <w:lang w:eastAsia="ru-RU"/>
        </w:rPr>
        <w:t>Зеленовская</w:t>
      </w:r>
      <w:proofErr w:type="spellEnd"/>
      <w:r w:rsidRPr="009C75F6">
        <w:rPr>
          <w:rFonts w:ascii="Times New Roman" w:eastAsia="Times New Roman" w:hAnsi="Times New Roman" w:cs="Times New Roman"/>
          <w:color w:val="000000"/>
          <w:sz w:val="24"/>
          <w:szCs w:val="24"/>
          <w:lang w:eastAsia="ru-RU"/>
        </w:rPr>
        <w:t xml:space="preserve">, Славянская, Тургеневская, </w:t>
      </w:r>
      <w:proofErr w:type="spellStart"/>
      <w:r w:rsidRPr="009C75F6">
        <w:rPr>
          <w:rFonts w:ascii="Times New Roman" w:eastAsia="Times New Roman" w:hAnsi="Times New Roman" w:cs="Times New Roman"/>
          <w:color w:val="000000"/>
          <w:sz w:val="24"/>
          <w:szCs w:val="24"/>
          <w:lang w:eastAsia="ru-RU"/>
        </w:rPr>
        <w:t>Новодеревенская</w:t>
      </w:r>
      <w:proofErr w:type="spellEnd"/>
      <w:r w:rsidRPr="009C75F6">
        <w:rPr>
          <w:rFonts w:ascii="Times New Roman" w:eastAsia="Times New Roman" w:hAnsi="Times New Roman" w:cs="Times New Roman"/>
          <w:color w:val="000000"/>
          <w:sz w:val="24"/>
          <w:szCs w:val="24"/>
          <w:lang w:eastAsia="ru-RU"/>
        </w:rPr>
        <w:t xml:space="preserve"> сельские библиотеки), электрическое (обогреватели) – 6 (</w:t>
      </w:r>
      <w:proofErr w:type="spellStart"/>
      <w:r w:rsidRPr="009C75F6">
        <w:rPr>
          <w:rFonts w:ascii="Times New Roman" w:eastAsia="Times New Roman" w:hAnsi="Times New Roman" w:cs="Times New Roman"/>
          <w:color w:val="000000"/>
          <w:sz w:val="24"/>
          <w:szCs w:val="24"/>
          <w:lang w:eastAsia="ru-RU"/>
        </w:rPr>
        <w:t>Дальненская</w:t>
      </w:r>
      <w:proofErr w:type="spellEnd"/>
      <w:r w:rsidRPr="009C75F6">
        <w:rPr>
          <w:rFonts w:ascii="Times New Roman" w:eastAsia="Times New Roman" w:hAnsi="Times New Roman" w:cs="Times New Roman"/>
          <w:color w:val="000000"/>
          <w:sz w:val="24"/>
          <w:szCs w:val="24"/>
          <w:lang w:eastAsia="ru-RU"/>
        </w:rPr>
        <w:t xml:space="preserve">, </w:t>
      </w:r>
      <w:proofErr w:type="spellStart"/>
      <w:r w:rsidRPr="009C75F6">
        <w:rPr>
          <w:rFonts w:ascii="Times New Roman" w:eastAsia="Times New Roman" w:hAnsi="Times New Roman" w:cs="Times New Roman"/>
          <w:color w:val="000000"/>
          <w:sz w:val="24"/>
          <w:szCs w:val="24"/>
          <w:lang w:eastAsia="ru-RU"/>
        </w:rPr>
        <w:t>Залесовская</w:t>
      </w:r>
      <w:proofErr w:type="spellEnd"/>
      <w:r w:rsidRPr="009C75F6">
        <w:rPr>
          <w:rFonts w:ascii="Times New Roman" w:eastAsia="Times New Roman" w:hAnsi="Times New Roman" w:cs="Times New Roman"/>
          <w:color w:val="000000"/>
          <w:sz w:val="24"/>
          <w:szCs w:val="24"/>
          <w:lang w:eastAsia="ru-RU"/>
        </w:rPr>
        <w:t xml:space="preserve">, </w:t>
      </w:r>
      <w:proofErr w:type="spellStart"/>
      <w:r w:rsidRPr="009C75F6">
        <w:rPr>
          <w:rFonts w:ascii="Times New Roman" w:eastAsia="Times New Roman" w:hAnsi="Times New Roman" w:cs="Times New Roman"/>
          <w:color w:val="000000"/>
          <w:sz w:val="24"/>
          <w:szCs w:val="24"/>
          <w:lang w:eastAsia="ru-RU"/>
        </w:rPr>
        <w:t>Заливинская</w:t>
      </w:r>
      <w:proofErr w:type="spellEnd"/>
      <w:r w:rsidRPr="009C75F6">
        <w:rPr>
          <w:rFonts w:ascii="Times New Roman" w:eastAsia="Times New Roman" w:hAnsi="Times New Roman" w:cs="Times New Roman"/>
          <w:color w:val="000000"/>
          <w:sz w:val="24"/>
          <w:szCs w:val="24"/>
          <w:lang w:eastAsia="ru-RU"/>
        </w:rPr>
        <w:t xml:space="preserve">, Нахимовская, Саранская, </w:t>
      </w:r>
      <w:proofErr w:type="spellStart"/>
      <w:r w:rsidRPr="009C75F6">
        <w:rPr>
          <w:rFonts w:ascii="Times New Roman" w:eastAsia="Times New Roman" w:hAnsi="Times New Roman" w:cs="Times New Roman"/>
          <w:color w:val="000000"/>
          <w:sz w:val="24"/>
          <w:szCs w:val="24"/>
          <w:lang w:eastAsia="ru-RU"/>
        </w:rPr>
        <w:t>Ильчевская</w:t>
      </w:r>
      <w:proofErr w:type="spellEnd"/>
      <w:r w:rsidRPr="009C75F6">
        <w:rPr>
          <w:rFonts w:ascii="Times New Roman" w:eastAsia="Times New Roman" w:hAnsi="Times New Roman" w:cs="Times New Roman"/>
          <w:color w:val="000000"/>
          <w:sz w:val="24"/>
          <w:szCs w:val="24"/>
          <w:lang w:eastAsia="ru-RU"/>
        </w:rPr>
        <w:t xml:space="preserve"> сельские библиотеки), печное отопление на твердом топливе – 1 (Сосновская сельская библиотека).</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Times New Roman" w:hAnsi="Times New Roman" w:cs="Times New Roman"/>
          <w:color w:val="000000"/>
          <w:sz w:val="24"/>
          <w:szCs w:val="24"/>
          <w:lang w:eastAsia="ru-RU"/>
        </w:rPr>
        <w:t xml:space="preserve">Многие из библиотечных помещений требуют ремонтов (крыши, пола, окон, отопительных систем).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Общая площадь занимаемых библиотеками помещений составляет 1773,70 кв. м. В том числе 682,50 кв. м. для хранения фондов, 664,90 кв. м. для обслуживания читателей. В 2022 году уменьшилась площадь помещения в целом в Саранской сельской библиотеке на 21,1 </w:t>
      </w:r>
      <w:proofErr w:type="spellStart"/>
      <w:proofErr w:type="gramStart"/>
      <w:r w:rsidRPr="009C75F6">
        <w:rPr>
          <w:rFonts w:ascii="Times New Roman" w:eastAsia="SimSun" w:hAnsi="Times New Roman" w:cs="Times New Roman"/>
          <w:sz w:val="24"/>
          <w:szCs w:val="24"/>
          <w:lang w:eastAsia="ar-SA"/>
        </w:rPr>
        <w:t>кв.м</w:t>
      </w:r>
      <w:proofErr w:type="spellEnd"/>
      <w:proofErr w:type="gram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Заливинской</w:t>
      </w:r>
      <w:proofErr w:type="spellEnd"/>
      <w:r w:rsidRPr="009C75F6">
        <w:rPr>
          <w:rFonts w:ascii="Times New Roman" w:eastAsia="SimSun" w:hAnsi="Times New Roman" w:cs="Times New Roman"/>
          <w:sz w:val="24"/>
          <w:szCs w:val="24"/>
          <w:lang w:eastAsia="ar-SA"/>
        </w:rPr>
        <w:t xml:space="preserve"> сельской библиотеке на 5,2 </w:t>
      </w:r>
      <w:proofErr w:type="spellStart"/>
      <w:r w:rsidRPr="009C75F6">
        <w:rPr>
          <w:rFonts w:ascii="Times New Roman" w:eastAsia="SimSun" w:hAnsi="Times New Roman" w:cs="Times New Roman"/>
          <w:sz w:val="24"/>
          <w:szCs w:val="24"/>
          <w:lang w:eastAsia="ar-SA"/>
        </w:rPr>
        <w:t>кв.м</w:t>
      </w:r>
      <w:proofErr w:type="spellEnd"/>
      <w:r w:rsidRPr="009C75F6">
        <w:rPr>
          <w:rFonts w:ascii="Times New Roman" w:eastAsia="SimSun" w:hAnsi="Times New Roman" w:cs="Times New Roman"/>
          <w:sz w:val="24"/>
          <w:szCs w:val="24"/>
          <w:lang w:eastAsia="ar-SA"/>
        </w:rPr>
        <w:t xml:space="preserve">. В Тургеневской сельской библиотеке увеличилась площадь на 0,2 кв. м.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DE01B4">
        <w:rPr>
          <w:rFonts w:ascii="Times New Roman" w:eastAsia="SimSun" w:hAnsi="Times New Roman" w:cs="Times New Roman"/>
          <w:sz w:val="24"/>
          <w:szCs w:val="24"/>
          <w:lang w:eastAsia="ar-SA"/>
        </w:rPr>
        <w:t>В целом состояние зданий библиотек можно оценить, как удовлетворительное.</w:t>
      </w:r>
    </w:p>
    <w:p w:rsidR="009C75F6" w:rsidRPr="009C75F6" w:rsidRDefault="009C75F6" w:rsidP="009C75F6">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C75F6">
        <w:rPr>
          <w:rFonts w:ascii="Times New Roman" w:eastAsia="Calibri" w:hAnsi="Times New Roman" w:cs="Times New Roman"/>
          <w:color w:val="000000"/>
          <w:sz w:val="24"/>
          <w:szCs w:val="24"/>
          <w:lang w:eastAsia="ru-RU"/>
        </w:rPr>
        <w:t xml:space="preserve">Для людей с нарушениями функций опорно-двигательного аппарата во всех учреждениях МБУК «МЦБС» Полесского муниципального округа имеются кнопки вызова сотрудника, в ЦМБ – кнопка вызова специалиста единой дежурной диспетчерской службы. 6 зданий </w:t>
      </w:r>
      <w:r w:rsidRPr="009C75F6">
        <w:rPr>
          <w:rFonts w:ascii="Times New Roman" w:eastAsia="SimSun" w:hAnsi="Times New Roman" w:cs="Times New Roman"/>
          <w:sz w:val="24"/>
          <w:szCs w:val="24"/>
          <w:lang w:eastAsia="ar-SA"/>
        </w:rPr>
        <w:t xml:space="preserve">оборудованы пандусами (ЦМБ, </w:t>
      </w:r>
      <w:proofErr w:type="spellStart"/>
      <w:r w:rsidRPr="009C75F6">
        <w:rPr>
          <w:rFonts w:ascii="Times New Roman" w:eastAsia="SimSun" w:hAnsi="Times New Roman" w:cs="Times New Roman"/>
          <w:sz w:val="24"/>
          <w:szCs w:val="24"/>
          <w:lang w:eastAsia="ar-SA"/>
        </w:rPr>
        <w:t>Заливинская</w:t>
      </w:r>
      <w:proofErr w:type="spellEnd"/>
      <w:r w:rsidRPr="009C75F6">
        <w:rPr>
          <w:rFonts w:ascii="Times New Roman" w:eastAsia="SimSun" w:hAnsi="Times New Roman" w:cs="Times New Roman"/>
          <w:sz w:val="24"/>
          <w:szCs w:val="24"/>
          <w:lang w:eastAsia="ar-SA"/>
        </w:rPr>
        <w:t xml:space="preserve">, Тургеневская, </w:t>
      </w:r>
      <w:proofErr w:type="spellStart"/>
      <w:r w:rsidRPr="009C75F6">
        <w:rPr>
          <w:rFonts w:ascii="Times New Roman" w:eastAsia="SimSun" w:hAnsi="Times New Roman" w:cs="Times New Roman"/>
          <w:sz w:val="24"/>
          <w:szCs w:val="24"/>
          <w:lang w:eastAsia="ar-SA"/>
        </w:rPr>
        <w:t>Дальненская</w:t>
      </w:r>
      <w:proofErr w:type="spellEnd"/>
      <w:r w:rsidRPr="009C75F6">
        <w:rPr>
          <w:rFonts w:ascii="Times New Roman" w:eastAsia="SimSun" w:hAnsi="Times New Roman" w:cs="Times New Roman"/>
          <w:sz w:val="24"/>
          <w:szCs w:val="24"/>
          <w:lang w:eastAsia="ar-SA"/>
        </w:rPr>
        <w:t xml:space="preserve">, </w:t>
      </w:r>
      <w:proofErr w:type="spellStart"/>
      <w:r w:rsidRPr="009C75F6">
        <w:rPr>
          <w:rFonts w:ascii="Times New Roman" w:eastAsia="SimSun" w:hAnsi="Times New Roman" w:cs="Times New Roman"/>
          <w:sz w:val="24"/>
          <w:szCs w:val="24"/>
          <w:lang w:eastAsia="ar-SA"/>
        </w:rPr>
        <w:t>Новодеревенская</w:t>
      </w:r>
      <w:proofErr w:type="spellEnd"/>
      <w:r w:rsidRPr="009C75F6">
        <w:rPr>
          <w:rFonts w:ascii="Times New Roman" w:eastAsia="SimSun" w:hAnsi="Times New Roman" w:cs="Times New Roman"/>
          <w:sz w:val="24"/>
          <w:szCs w:val="24"/>
          <w:lang w:eastAsia="ar-SA"/>
        </w:rPr>
        <w:t>, Саранская сельские библиотеки)</w:t>
      </w:r>
      <w:r w:rsidRPr="009C75F6">
        <w:rPr>
          <w:rFonts w:ascii="Times New Roman" w:eastAsia="Calibri" w:hAnsi="Times New Roman" w:cs="Times New Roman"/>
          <w:color w:val="000000"/>
          <w:sz w:val="24"/>
          <w:szCs w:val="24"/>
          <w:lang w:eastAsia="ru-RU"/>
        </w:rPr>
        <w:t xml:space="preserve">. </w:t>
      </w:r>
    </w:p>
    <w:p w:rsidR="009C75F6" w:rsidRPr="009C75F6" w:rsidRDefault="009C75F6" w:rsidP="009C75F6">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Все здания доступны для лиц с нарушением зрения – перед входом в здание имеются тактильные таблички с названием и графиком работы. </w:t>
      </w:r>
      <w:r w:rsidRPr="009C75F6">
        <w:rPr>
          <w:rFonts w:ascii="Times New Roman" w:eastAsia="Calibri" w:hAnsi="Times New Roman" w:cs="Times New Roman"/>
          <w:color w:val="000000"/>
          <w:sz w:val="24"/>
          <w:szCs w:val="24"/>
          <w:lang w:eastAsia="ru-RU"/>
        </w:rPr>
        <w:t>В ЦМБ тактильная разметка при входе в здание, тактильная мнемосхема с защитным покрытием для предварительной пространственной ориентации слепых и слабовидящих людей, которое содержит графическое изображение плана здания, сооружения, территории с обозначением объектов, выполненных рельефно-линейным шрифтом и шрифтом Брайля. В ЦМБ на кабинетах Абонемент и Читальный зал размещены таблички тактильные с названием кабинетов.</w:t>
      </w:r>
      <w:r w:rsidRPr="009C75F6">
        <w:rPr>
          <w:rFonts w:ascii="Times New Roman" w:eastAsia="SimSun" w:hAnsi="Times New Roman" w:cs="Times New Roman"/>
          <w:sz w:val="24"/>
          <w:szCs w:val="24"/>
          <w:lang w:eastAsia="ar-SA"/>
        </w:rPr>
        <w:t xml:space="preserve"> </w:t>
      </w:r>
      <w:r w:rsidRPr="009C75F6">
        <w:rPr>
          <w:rFonts w:ascii="Times New Roman" w:eastAsia="Calibri" w:hAnsi="Times New Roman" w:cs="Times New Roman"/>
          <w:color w:val="000000"/>
          <w:sz w:val="24"/>
          <w:szCs w:val="24"/>
          <w:lang w:eastAsia="ru-RU"/>
        </w:rPr>
        <w:t xml:space="preserve">Для людей с нарушением слуха в </w:t>
      </w:r>
      <w:r w:rsidRPr="009C75F6">
        <w:rPr>
          <w:rFonts w:ascii="Times New Roman" w:eastAsia="SimSun" w:hAnsi="Times New Roman" w:cs="Times New Roman"/>
          <w:sz w:val="24"/>
          <w:szCs w:val="24"/>
          <w:lang w:eastAsia="ar-SA"/>
        </w:rPr>
        <w:t xml:space="preserve">ЦМБ имеется </w:t>
      </w:r>
      <w:r w:rsidRPr="009C75F6">
        <w:rPr>
          <w:rFonts w:ascii="Times New Roman" w:eastAsia="Calibri" w:hAnsi="Times New Roman" w:cs="Times New Roman"/>
          <w:color w:val="000000"/>
          <w:sz w:val="24"/>
          <w:szCs w:val="24"/>
          <w:lang w:eastAsia="ru-RU"/>
        </w:rPr>
        <w:t xml:space="preserve">портативная индукционная система </w:t>
      </w:r>
      <w:r w:rsidRPr="009C75F6">
        <w:rPr>
          <w:rFonts w:ascii="Times New Roman" w:eastAsia="Calibri" w:hAnsi="Times New Roman" w:cs="Times New Roman"/>
          <w:color w:val="000000"/>
          <w:sz w:val="24"/>
          <w:szCs w:val="24"/>
          <w:lang w:val="en-US" w:eastAsia="ru-RU"/>
        </w:rPr>
        <w:t>VERT</w:t>
      </w:r>
      <w:r w:rsidRPr="009C75F6">
        <w:rPr>
          <w:rFonts w:ascii="Times New Roman" w:eastAsia="Calibri" w:hAnsi="Times New Roman" w:cs="Times New Roman"/>
          <w:color w:val="000000"/>
          <w:sz w:val="24"/>
          <w:szCs w:val="24"/>
          <w:lang w:eastAsia="ru-RU"/>
        </w:rPr>
        <w:t xml:space="preserve"> – 1а.</w:t>
      </w:r>
    </w:p>
    <w:p w:rsidR="009C75F6" w:rsidRPr="00D8145E"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81" w:name="_Ref126609343"/>
      <w:r w:rsidRPr="00D8145E">
        <w:rPr>
          <w:rFonts w:ascii="Times New Roman" w:eastAsia="SimSun" w:hAnsi="Times New Roman" w:cs="Times New Roman"/>
          <w:color w:val="auto"/>
          <w:sz w:val="24"/>
          <w:szCs w:val="24"/>
          <w:lang w:eastAsia="ar-SA"/>
        </w:rPr>
        <w:t>13.2. Обеспечение безопасности библиотек и библиотечных фондов:</w:t>
      </w:r>
      <w:bookmarkEnd w:id="81"/>
      <w:r w:rsidRPr="00D8145E">
        <w:rPr>
          <w:rFonts w:ascii="Times New Roman" w:eastAsia="SimSun" w:hAnsi="Times New Roman" w:cs="Times New Roman"/>
          <w:color w:val="auto"/>
          <w:sz w:val="24"/>
          <w:szCs w:val="24"/>
          <w:lang w:eastAsia="ar-SA"/>
        </w:rPr>
        <w:t xml:space="preserve"> </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2 библиотеках имеются «тревожные кнопки» (в Сосновской и </w:t>
      </w:r>
      <w:proofErr w:type="spellStart"/>
      <w:r w:rsidRPr="009C75F6">
        <w:rPr>
          <w:rFonts w:ascii="Times New Roman" w:eastAsia="SimSun" w:hAnsi="Times New Roman" w:cs="Times New Roman"/>
          <w:sz w:val="24"/>
          <w:szCs w:val="24"/>
          <w:lang w:eastAsia="ar-SA"/>
        </w:rPr>
        <w:t>Дальненской</w:t>
      </w:r>
      <w:proofErr w:type="spellEnd"/>
      <w:r w:rsidRPr="009C75F6">
        <w:rPr>
          <w:rFonts w:ascii="Times New Roman" w:eastAsia="SimSun" w:hAnsi="Times New Roman" w:cs="Times New Roman"/>
          <w:sz w:val="24"/>
          <w:szCs w:val="24"/>
          <w:lang w:eastAsia="ar-SA"/>
        </w:rPr>
        <w:t xml:space="preserve"> сельских библиотеках).</w:t>
      </w:r>
      <w:r w:rsidRPr="009C75F6">
        <w:rPr>
          <w:rFonts w:ascii="Times New Roman" w:eastAsia="Times New Roman" w:hAnsi="Times New Roman" w:cs="Times New Roman"/>
          <w:color w:val="000000"/>
          <w:sz w:val="24"/>
          <w:szCs w:val="24"/>
          <w:lang w:eastAsia="ru-RU"/>
        </w:rPr>
        <w:t xml:space="preserve"> Видео наблюдение имеется только в центральной </w:t>
      </w:r>
      <w:proofErr w:type="spellStart"/>
      <w:r w:rsidRPr="009C75F6">
        <w:rPr>
          <w:rFonts w:ascii="Times New Roman" w:eastAsia="Times New Roman" w:hAnsi="Times New Roman" w:cs="Times New Roman"/>
          <w:color w:val="000000"/>
          <w:sz w:val="24"/>
          <w:szCs w:val="24"/>
          <w:lang w:eastAsia="ru-RU"/>
        </w:rPr>
        <w:t>межпоселенческий</w:t>
      </w:r>
      <w:proofErr w:type="spellEnd"/>
      <w:r w:rsidRPr="009C75F6">
        <w:rPr>
          <w:rFonts w:ascii="Times New Roman" w:eastAsia="Times New Roman" w:hAnsi="Times New Roman" w:cs="Times New Roman"/>
          <w:color w:val="000000"/>
          <w:sz w:val="24"/>
          <w:szCs w:val="24"/>
          <w:lang w:eastAsia="ru-RU"/>
        </w:rPr>
        <w:t xml:space="preserve"> библиотеке. </w:t>
      </w:r>
      <w:r w:rsidRPr="009C75F6">
        <w:rPr>
          <w:rFonts w:ascii="Times New Roman" w:eastAsia="SimSun" w:hAnsi="Times New Roman" w:cs="Times New Roman"/>
          <w:sz w:val="24"/>
          <w:szCs w:val="24"/>
          <w:lang w:eastAsia="ar-SA"/>
        </w:rPr>
        <w:t xml:space="preserve">6 структурных подразделений оборудованы автоматической адресной пожарной сигнализацией (ЦМБ, Головкинская, Нахимовская, </w:t>
      </w:r>
      <w:proofErr w:type="spellStart"/>
      <w:r w:rsidRPr="009C75F6">
        <w:rPr>
          <w:rFonts w:ascii="Times New Roman" w:eastAsia="SimSun" w:hAnsi="Times New Roman" w:cs="Times New Roman"/>
          <w:sz w:val="24"/>
          <w:szCs w:val="24"/>
          <w:lang w:eastAsia="ar-SA"/>
        </w:rPr>
        <w:t>Дальненская</w:t>
      </w:r>
      <w:proofErr w:type="spellEnd"/>
      <w:r w:rsidRPr="009C75F6">
        <w:rPr>
          <w:rFonts w:ascii="Times New Roman" w:eastAsia="SimSun" w:hAnsi="Times New Roman" w:cs="Times New Roman"/>
          <w:sz w:val="24"/>
          <w:szCs w:val="24"/>
          <w:lang w:eastAsia="ar-SA"/>
        </w:rPr>
        <w:t xml:space="preserve">, Славянская и </w:t>
      </w:r>
      <w:proofErr w:type="spellStart"/>
      <w:r w:rsidRPr="009C75F6">
        <w:rPr>
          <w:rFonts w:ascii="Times New Roman" w:eastAsia="SimSun" w:hAnsi="Times New Roman" w:cs="Times New Roman"/>
          <w:sz w:val="24"/>
          <w:szCs w:val="24"/>
          <w:lang w:eastAsia="ar-SA"/>
        </w:rPr>
        <w:t>Зеленовская</w:t>
      </w:r>
      <w:proofErr w:type="spellEnd"/>
      <w:r w:rsidRPr="009C75F6">
        <w:rPr>
          <w:rFonts w:ascii="Times New Roman" w:eastAsia="SimSun" w:hAnsi="Times New Roman" w:cs="Times New Roman"/>
          <w:sz w:val="24"/>
          <w:szCs w:val="24"/>
          <w:lang w:eastAsia="ar-SA"/>
        </w:rPr>
        <w:t xml:space="preserve"> сельские библиотеки).</w:t>
      </w:r>
    </w:p>
    <w:p w:rsidR="009C75F6" w:rsidRPr="009C75F6" w:rsidRDefault="009C75F6" w:rsidP="009C75F6">
      <w:pPr>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В 2022 г. проведен монтаж автоматической адресной пожарной сигнализации в 3 структурных подразделениях (</w:t>
      </w:r>
      <w:proofErr w:type="spellStart"/>
      <w:r w:rsidRPr="009C75F6">
        <w:rPr>
          <w:rFonts w:ascii="Times New Roman" w:eastAsia="SimSun" w:hAnsi="Times New Roman" w:cs="Times New Roman"/>
          <w:sz w:val="24"/>
          <w:szCs w:val="24"/>
          <w:lang w:eastAsia="ar-SA"/>
        </w:rPr>
        <w:t>Новодеревенская</w:t>
      </w:r>
      <w:proofErr w:type="spellEnd"/>
      <w:r w:rsidRPr="009C75F6">
        <w:rPr>
          <w:rFonts w:ascii="Times New Roman" w:eastAsia="SimSun" w:hAnsi="Times New Roman" w:cs="Times New Roman"/>
          <w:sz w:val="24"/>
          <w:szCs w:val="24"/>
          <w:lang w:eastAsia="ar-SA"/>
        </w:rPr>
        <w:t xml:space="preserve"> – 89000 руб., </w:t>
      </w:r>
      <w:proofErr w:type="spellStart"/>
      <w:r w:rsidRPr="009C75F6">
        <w:rPr>
          <w:rFonts w:ascii="Times New Roman" w:eastAsia="SimSun" w:hAnsi="Times New Roman" w:cs="Times New Roman"/>
          <w:sz w:val="24"/>
          <w:szCs w:val="24"/>
          <w:lang w:eastAsia="ar-SA"/>
        </w:rPr>
        <w:t>Залесовская</w:t>
      </w:r>
      <w:proofErr w:type="spellEnd"/>
      <w:r w:rsidRPr="009C75F6">
        <w:rPr>
          <w:rFonts w:ascii="Times New Roman" w:eastAsia="SimSun" w:hAnsi="Times New Roman" w:cs="Times New Roman"/>
          <w:sz w:val="24"/>
          <w:szCs w:val="24"/>
          <w:lang w:eastAsia="ar-SA"/>
        </w:rPr>
        <w:t xml:space="preserve"> – 89000 руб., Тургеневская – 137300 руб. сельские библиотеки). </w:t>
      </w:r>
    </w:p>
    <w:p w:rsidR="009C75F6" w:rsidRPr="009C75F6" w:rsidRDefault="009C75F6" w:rsidP="009C75F6">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Все структурные подразделения МБУК «МЦБС» Полесского муниципального округа укомплектованы огнетушителями; оформлены стендами противопожарной безопасности.</w:t>
      </w:r>
    </w:p>
    <w:p w:rsidR="009C75F6" w:rsidRPr="009C75F6" w:rsidRDefault="009C75F6" w:rsidP="009C75F6">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r w:rsidRPr="00A2282F">
        <w:rPr>
          <w:rFonts w:ascii="Times New Roman" w:eastAsia="SimSun" w:hAnsi="Times New Roman" w:cs="Times New Roman"/>
          <w:sz w:val="24"/>
          <w:szCs w:val="24"/>
          <w:lang w:eastAsia="ar-SA"/>
        </w:rPr>
        <w:t xml:space="preserve">Аварийных ситуаций в библиотеках за 2022 год не </w:t>
      </w:r>
      <w:r w:rsidR="00A2282F" w:rsidRPr="00A2282F">
        <w:rPr>
          <w:rFonts w:ascii="Times New Roman" w:eastAsia="SimSun" w:hAnsi="Times New Roman" w:cs="Times New Roman"/>
          <w:sz w:val="24"/>
          <w:szCs w:val="24"/>
          <w:lang w:eastAsia="ar-SA"/>
        </w:rPr>
        <w:t>было</w:t>
      </w:r>
      <w:r w:rsidRPr="00A2282F">
        <w:rPr>
          <w:rFonts w:ascii="Times New Roman" w:eastAsia="SimSun" w:hAnsi="Times New Roman" w:cs="Times New Roman"/>
          <w:sz w:val="24"/>
          <w:szCs w:val="24"/>
          <w:lang w:eastAsia="ar-SA"/>
        </w:rPr>
        <w:t>.</w:t>
      </w:r>
      <w:r w:rsidRPr="009C75F6">
        <w:rPr>
          <w:rFonts w:ascii="Times New Roman" w:eastAsia="SimSun" w:hAnsi="Times New Roman" w:cs="Times New Roman"/>
          <w:sz w:val="24"/>
          <w:szCs w:val="24"/>
          <w:lang w:eastAsia="ar-SA"/>
        </w:rPr>
        <w:t xml:space="preserve"> </w:t>
      </w:r>
    </w:p>
    <w:p w:rsidR="009C75F6" w:rsidRPr="00D8145E"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82" w:name="_Ref126609351"/>
      <w:r w:rsidRPr="00D8145E">
        <w:rPr>
          <w:rFonts w:ascii="Times New Roman" w:eastAsia="SimSun" w:hAnsi="Times New Roman" w:cs="Times New Roman"/>
          <w:color w:val="auto"/>
          <w:sz w:val="24"/>
          <w:szCs w:val="24"/>
          <w:lang w:eastAsia="ar-SA"/>
        </w:rPr>
        <w:t xml:space="preserve">13.3.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D8145E">
        <w:rPr>
          <w:rFonts w:ascii="Times New Roman" w:eastAsia="SimSun" w:hAnsi="Times New Roman" w:cs="Times New Roman"/>
          <w:color w:val="auto"/>
          <w:sz w:val="24"/>
          <w:szCs w:val="24"/>
          <w:lang w:eastAsia="ar-SA"/>
        </w:rPr>
        <w:t>безбарьерного</w:t>
      </w:r>
      <w:proofErr w:type="spellEnd"/>
      <w:r w:rsidRPr="00D8145E">
        <w:rPr>
          <w:rFonts w:ascii="Times New Roman" w:eastAsia="SimSun" w:hAnsi="Times New Roman" w:cs="Times New Roman"/>
          <w:color w:val="auto"/>
          <w:sz w:val="24"/>
          <w:szCs w:val="24"/>
          <w:lang w:eastAsia="ar-SA"/>
        </w:rPr>
        <w:t xml:space="preserve"> общения.</w:t>
      </w:r>
      <w:bookmarkEnd w:id="82"/>
      <w:r w:rsidRPr="00D8145E">
        <w:rPr>
          <w:rFonts w:ascii="Times New Roman" w:eastAsia="SimSun" w:hAnsi="Times New Roman" w:cs="Times New Roman"/>
          <w:color w:val="auto"/>
          <w:sz w:val="24"/>
          <w:szCs w:val="24"/>
          <w:lang w:eastAsia="ar-SA"/>
        </w:rPr>
        <w:t xml:space="preserve">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Реализация Федерального проекта «Культурная среда» предусматривает развитие современных муниципальных общедоступных библиотек как востребованных общественных институтов, способных предоставлять свои пространства для реализации творческих инициатив и решения повседневных задач пользовательской аудитории.</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В Полесском муниципальном округе остается актуальной проблема модернизации библиотечных зданий, приспособления их внутреннего пространства к современным потребностям пользователей, создания условий для </w:t>
      </w:r>
      <w:proofErr w:type="spellStart"/>
      <w:r w:rsidRPr="009C75F6">
        <w:rPr>
          <w:rFonts w:ascii="Times New Roman" w:eastAsia="SimSun" w:hAnsi="Times New Roman" w:cs="Times New Roman"/>
          <w:sz w:val="24"/>
          <w:szCs w:val="24"/>
          <w:lang w:eastAsia="ar-SA"/>
        </w:rPr>
        <w:t>безбарьерного</w:t>
      </w:r>
      <w:proofErr w:type="spellEnd"/>
      <w:r w:rsidRPr="009C75F6">
        <w:rPr>
          <w:rFonts w:ascii="Times New Roman" w:eastAsia="SimSun" w:hAnsi="Times New Roman" w:cs="Times New Roman"/>
          <w:sz w:val="24"/>
          <w:szCs w:val="24"/>
          <w:lang w:eastAsia="ar-SA"/>
        </w:rPr>
        <w:t xml:space="preserve"> общения. Традиционно пространство библиотек делится на следующие зоны: читательскую, </w:t>
      </w:r>
      <w:proofErr w:type="spellStart"/>
      <w:r w:rsidRPr="009C75F6">
        <w:rPr>
          <w:rFonts w:ascii="Times New Roman" w:eastAsia="SimSun" w:hAnsi="Times New Roman" w:cs="Times New Roman"/>
          <w:sz w:val="24"/>
          <w:szCs w:val="24"/>
          <w:lang w:eastAsia="ar-SA"/>
        </w:rPr>
        <w:t>фондохранилищную</w:t>
      </w:r>
      <w:proofErr w:type="spellEnd"/>
      <w:r w:rsidRPr="009C75F6">
        <w:rPr>
          <w:rFonts w:ascii="Times New Roman" w:eastAsia="SimSun" w:hAnsi="Times New Roman" w:cs="Times New Roman"/>
          <w:sz w:val="24"/>
          <w:szCs w:val="24"/>
          <w:lang w:eastAsia="ar-SA"/>
        </w:rPr>
        <w:t xml:space="preserve">, служебно-производственную.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5178DD">
        <w:rPr>
          <w:rFonts w:ascii="Times New Roman" w:eastAsia="SimSun" w:hAnsi="Times New Roman" w:cs="Times New Roman"/>
          <w:sz w:val="24"/>
          <w:szCs w:val="24"/>
          <w:lang w:eastAsia="ar-SA"/>
        </w:rPr>
        <w:t>В большинстве библиотек МБУК «МЦБС» Полесского муниципального округа библиотечное оборудование было приобретено в 70–80-х годах прошлого века. В настоящее время оно морально и физически устарело.</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46 % библиотек не оборудовано пандусами, а также 92% - FM-системами или табло «бегущая строка» (для лиц с нарушением слуха).</w:t>
      </w:r>
    </w:p>
    <w:p w:rsidR="009C75F6" w:rsidRPr="00D8145E" w:rsidRDefault="009C75F6" w:rsidP="00D8145E">
      <w:pPr>
        <w:pStyle w:val="2"/>
        <w:spacing w:before="0" w:line="240" w:lineRule="auto"/>
        <w:ind w:firstLine="709"/>
        <w:jc w:val="both"/>
        <w:rPr>
          <w:rFonts w:ascii="Times New Roman" w:eastAsia="SimSun" w:hAnsi="Times New Roman" w:cs="Times New Roman"/>
          <w:color w:val="auto"/>
          <w:sz w:val="24"/>
          <w:szCs w:val="24"/>
          <w:lang w:eastAsia="ar-SA"/>
        </w:rPr>
      </w:pPr>
      <w:bookmarkStart w:id="83" w:name="_Ref126609356"/>
      <w:r w:rsidRPr="00D8145E">
        <w:rPr>
          <w:rFonts w:ascii="Times New Roman" w:eastAsia="SimSun" w:hAnsi="Times New Roman" w:cs="Times New Roman"/>
          <w:color w:val="auto"/>
          <w:sz w:val="24"/>
          <w:szCs w:val="24"/>
          <w:lang w:eastAsia="ar-SA"/>
        </w:rPr>
        <w:t>13.4. Характеристика финансового обеспечения материально-технической базы в динамике за три года.</w:t>
      </w:r>
      <w:bookmarkEnd w:id="83"/>
      <w:r w:rsidRPr="00D8145E">
        <w:rPr>
          <w:rFonts w:ascii="Times New Roman" w:eastAsia="SimSun" w:hAnsi="Times New Roman" w:cs="Times New Roman"/>
          <w:color w:val="auto"/>
          <w:sz w:val="24"/>
          <w:szCs w:val="24"/>
          <w:lang w:eastAsia="ar-SA"/>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2"/>
        <w:gridCol w:w="2465"/>
        <w:gridCol w:w="2419"/>
        <w:gridCol w:w="2592"/>
      </w:tblGrid>
      <w:tr w:rsidR="009F3366" w:rsidRPr="007270B6" w:rsidTr="009F3366">
        <w:trPr>
          <w:trHeight w:val="454"/>
          <w:jc w:val="center"/>
        </w:trPr>
        <w:tc>
          <w:tcPr>
            <w:tcW w:w="1118" w:type="pct"/>
            <w:shd w:val="clear" w:color="auto" w:fill="auto"/>
            <w:vAlign w:val="center"/>
          </w:tcPr>
          <w:p w:rsidR="005178DD" w:rsidRPr="007270B6" w:rsidRDefault="005178DD" w:rsidP="002074AB">
            <w:pPr>
              <w:spacing w:after="0" w:line="240" w:lineRule="auto"/>
              <w:jc w:val="center"/>
              <w:rPr>
                <w:rFonts w:ascii="Times New Roman" w:eastAsia="Calibri" w:hAnsi="Times New Roman" w:cs="Times New Roman"/>
                <w:b/>
                <w:sz w:val="24"/>
                <w:szCs w:val="24"/>
              </w:rPr>
            </w:pPr>
            <w:r w:rsidRPr="007270B6">
              <w:rPr>
                <w:rFonts w:ascii="Times New Roman" w:eastAsia="Calibri" w:hAnsi="Times New Roman" w:cs="Times New Roman"/>
                <w:b/>
                <w:sz w:val="24"/>
                <w:szCs w:val="24"/>
              </w:rPr>
              <w:t>Показатель</w:t>
            </w:r>
          </w:p>
        </w:tc>
        <w:tc>
          <w:tcPr>
            <w:tcW w:w="1280" w:type="pct"/>
            <w:vAlign w:val="center"/>
          </w:tcPr>
          <w:p w:rsidR="005178DD" w:rsidRPr="007270B6" w:rsidRDefault="005178DD" w:rsidP="002074AB">
            <w:pPr>
              <w:spacing w:after="0" w:line="240" w:lineRule="auto"/>
              <w:jc w:val="center"/>
              <w:rPr>
                <w:rFonts w:ascii="Times New Roman" w:eastAsia="Calibri" w:hAnsi="Times New Roman" w:cs="Times New Roman"/>
                <w:b/>
                <w:sz w:val="24"/>
                <w:szCs w:val="24"/>
              </w:rPr>
            </w:pPr>
            <w:r w:rsidRPr="007270B6">
              <w:rPr>
                <w:rFonts w:ascii="Times New Roman" w:eastAsia="Calibri" w:hAnsi="Times New Roman" w:cs="Times New Roman"/>
                <w:b/>
                <w:sz w:val="24"/>
                <w:szCs w:val="24"/>
              </w:rPr>
              <w:t>2020</w:t>
            </w:r>
          </w:p>
        </w:tc>
        <w:tc>
          <w:tcPr>
            <w:tcW w:w="1256" w:type="pct"/>
          </w:tcPr>
          <w:p w:rsidR="005178DD" w:rsidRPr="007270B6" w:rsidRDefault="005178DD" w:rsidP="002074AB">
            <w:pPr>
              <w:spacing w:after="0" w:line="240" w:lineRule="auto"/>
              <w:jc w:val="center"/>
              <w:rPr>
                <w:rFonts w:ascii="Times New Roman" w:eastAsia="Calibri" w:hAnsi="Times New Roman" w:cs="Times New Roman"/>
                <w:b/>
                <w:sz w:val="24"/>
                <w:szCs w:val="24"/>
              </w:rPr>
            </w:pPr>
            <w:r w:rsidRPr="007270B6">
              <w:rPr>
                <w:rFonts w:ascii="Times New Roman" w:eastAsia="Calibri" w:hAnsi="Times New Roman" w:cs="Times New Roman"/>
                <w:b/>
                <w:sz w:val="24"/>
                <w:szCs w:val="24"/>
              </w:rPr>
              <w:t>2021</w:t>
            </w:r>
          </w:p>
        </w:tc>
        <w:tc>
          <w:tcPr>
            <w:tcW w:w="1346" w:type="pct"/>
          </w:tcPr>
          <w:p w:rsidR="005178DD" w:rsidRPr="007270B6" w:rsidRDefault="005178DD" w:rsidP="002074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Поступило средств всего (тыс.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6090</w:t>
            </w:r>
            <w:r>
              <w:rPr>
                <w:rFonts w:ascii="Times New Roman" w:eastAsia="Calibri" w:hAnsi="Times New Roman" w:cs="Times New Roman"/>
                <w:sz w:val="24"/>
                <w:szCs w:val="24"/>
              </w:rPr>
              <w:t>,</w:t>
            </w:r>
            <w:r w:rsidRPr="007270B6">
              <w:rPr>
                <w:rFonts w:ascii="Times New Roman" w:eastAsia="Calibri" w:hAnsi="Times New Roman" w:cs="Times New Roman"/>
                <w:sz w:val="24"/>
                <w:szCs w:val="24"/>
              </w:rPr>
              <w:t>6</w:t>
            </w:r>
          </w:p>
        </w:tc>
        <w:tc>
          <w:tcPr>
            <w:tcW w:w="1256" w:type="pct"/>
          </w:tcPr>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7091</w:t>
            </w:r>
            <w:r>
              <w:rPr>
                <w:rFonts w:ascii="Times New Roman" w:eastAsia="Calibri" w:hAnsi="Times New Roman" w:cs="Times New Roman"/>
                <w:sz w:val="24"/>
                <w:szCs w:val="24"/>
              </w:rPr>
              <w:t>,3</w:t>
            </w:r>
          </w:p>
        </w:tc>
        <w:tc>
          <w:tcPr>
            <w:tcW w:w="1346" w:type="pct"/>
          </w:tcPr>
          <w:p w:rsidR="005178DD" w:rsidRPr="007270B6" w:rsidRDefault="005178DD" w:rsidP="00C250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8195,9</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Поступило средств из федерального бюджета (тыс.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w:t>
            </w:r>
          </w:p>
        </w:tc>
        <w:tc>
          <w:tcPr>
            <w:tcW w:w="1256" w:type="pct"/>
          </w:tcPr>
          <w:p w:rsidR="005178DD" w:rsidRPr="007270B6"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46" w:type="pct"/>
          </w:tcPr>
          <w:p w:rsidR="005178DD" w:rsidRPr="007270B6" w:rsidRDefault="005178DD" w:rsidP="00C2502A">
            <w:pPr>
              <w:spacing w:after="0" w:line="240" w:lineRule="auto"/>
              <w:jc w:val="both"/>
              <w:rPr>
                <w:rFonts w:ascii="Times New Roman" w:eastAsia="Calibri" w:hAnsi="Times New Roman" w:cs="Times New Roman"/>
                <w:sz w:val="24"/>
                <w:szCs w:val="24"/>
              </w:rPr>
            </w:pP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Поступило средств из регионального бюджета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54550</w:t>
            </w:r>
          </w:p>
        </w:tc>
        <w:tc>
          <w:tcPr>
            <w:tcW w:w="1256"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 xml:space="preserve">На ремонт: </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1000000 руб.</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На комплектование:</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53650,00 руб.</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98411,12 руб.</w:t>
            </w:r>
          </w:p>
          <w:p w:rsidR="005178DD" w:rsidRPr="007270B6" w:rsidRDefault="009F3366"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185690,92 руб.</w:t>
            </w:r>
          </w:p>
        </w:tc>
        <w:tc>
          <w:tcPr>
            <w:tcW w:w="1346" w:type="pct"/>
          </w:tcPr>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комплектование:</w:t>
            </w:r>
          </w:p>
          <w:p w:rsidR="005178DD" w:rsidRDefault="005178DD" w:rsidP="00C2502A">
            <w:pPr>
              <w:spacing w:after="0" w:line="240" w:lineRule="auto"/>
              <w:jc w:val="both"/>
              <w:rPr>
                <w:rFonts w:ascii="Times New Roman" w:eastAsia="Times New Roman" w:hAnsi="Times New Roman" w:cs="Times New Roman"/>
                <w:sz w:val="24"/>
                <w:szCs w:val="24"/>
                <w:lang w:eastAsia="ru-RU"/>
              </w:rPr>
            </w:pPr>
            <w:r w:rsidRPr="00F75B2A">
              <w:rPr>
                <w:rFonts w:ascii="Times New Roman" w:eastAsia="Times New Roman" w:hAnsi="Times New Roman" w:cs="Times New Roman"/>
                <w:sz w:val="24"/>
                <w:szCs w:val="24"/>
                <w:lang w:eastAsia="ru-RU"/>
              </w:rPr>
              <w:t>300645,88</w:t>
            </w:r>
          </w:p>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Компьютеры, телевизор – 823400,00</w:t>
            </w:r>
          </w:p>
          <w:p w:rsidR="005178DD" w:rsidRPr="007270B6" w:rsidRDefault="005178DD" w:rsidP="00C2502A">
            <w:pPr>
              <w:spacing w:after="0" w:line="240" w:lineRule="auto"/>
              <w:jc w:val="both"/>
              <w:rPr>
                <w:rFonts w:ascii="Times New Roman" w:eastAsia="Calibri" w:hAnsi="Times New Roman" w:cs="Times New Roman"/>
                <w:sz w:val="24"/>
                <w:szCs w:val="24"/>
              </w:rPr>
            </w:pP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Поступило средств из местного бюджета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20000 руб. – книги,</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 xml:space="preserve">100000 руб. – ремонт крыши в </w:t>
            </w:r>
            <w:proofErr w:type="spellStart"/>
            <w:r w:rsidRPr="007270B6">
              <w:rPr>
                <w:rFonts w:ascii="Times New Roman" w:eastAsia="Calibri" w:hAnsi="Times New Roman" w:cs="Times New Roman"/>
                <w:sz w:val="24"/>
                <w:szCs w:val="24"/>
              </w:rPr>
              <w:t>Ильичевской</w:t>
            </w:r>
            <w:proofErr w:type="spellEnd"/>
            <w:r w:rsidRPr="007270B6">
              <w:rPr>
                <w:rFonts w:ascii="Times New Roman" w:eastAsia="Calibri" w:hAnsi="Times New Roman" w:cs="Times New Roman"/>
                <w:sz w:val="24"/>
                <w:szCs w:val="24"/>
              </w:rPr>
              <w:t xml:space="preserve"> сельской библиотеке,</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130000 руб. – доступная среда,</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100000 руб. – книги</w:t>
            </w:r>
          </w:p>
        </w:tc>
        <w:tc>
          <w:tcPr>
            <w:tcW w:w="1256"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541,92 руб. (2 книги)</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20000 руб. (58 книг)</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Подписка за 2021 – 132833,61 руб.</w:t>
            </w:r>
          </w:p>
          <w:p w:rsidR="005178DD" w:rsidRPr="007270B6" w:rsidRDefault="005178DD" w:rsidP="00C2502A">
            <w:pPr>
              <w:spacing w:after="0" w:line="240" w:lineRule="auto"/>
              <w:jc w:val="both"/>
              <w:rPr>
                <w:rFonts w:ascii="Times New Roman" w:eastAsia="Calibri" w:hAnsi="Times New Roman" w:cs="Times New Roman"/>
                <w:sz w:val="24"/>
                <w:szCs w:val="24"/>
              </w:rPr>
            </w:pPr>
          </w:p>
          <w:p w:rsidR="005178DD" w:rsidRPr="007270B6" w:rsidRDefault="005178DD" w:rsidP="00C2502A">
            <w:pPr>
              <w:spacing w:after="0" w:line="240" w:lineRule="auto"/>
              <w:jc w:val="both"/>
              <w:rPr>
                <w:rFonts w:ascii="Times New Roman" w:eastAsia="Calibri" w:hAnsi="Times New Roman" w:cs="Times New Roman"/>
                <w:sz w:val="24"/>
                <w:szCs w:val="24"/>
              </w:rPr>
            </w:pPr>
          </w:p>
          <w:p w:rsidR="005178DD" w:rsidRPr="007270B6" w:rsidRDefault="005178DD" w:rsidP="00C2502A">
            <w:pPr>
              <w:spacing w:after="0" w:line="240" w:lineRule="auto"/>
              <w:jc w:val="both"/>
              <w:rPr>
                <w:rFonts w:ascii="Times New Roman" w:eastAsia="Calibri" w:hAnsi="Times New Roman" w:cs="Times New Roman"/>
                <w:sz w:val="24"/>
                <w:szCs w:val="24"/>
              </w:rPr>
            </w:pPr>
          </w:p>
        </w:tc>
        <w:tc>
          <w:tcPr>
            <w:tcW w:w="1346" w:type="pct"/>
          </w:tcPr>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комплектование:</w:t>
            </w:r>
          </w:p>
          <w:p w:rsidR="005178DD" w:rsidRDefault="005178DD" w:rsidP="00C2502A">
            <w:pPr>
              <w:spacing w:after="0" w:line="240" w:lineRule="auto"/>
              <w:jc w:val="both"/>
              <w:rPr>
                <w:rFonts w:ascii="Times New Roman" w:eastAsia="Times New Roman" w:hAnsi="Times New Roman" w:cs="Times New Roman"/>
                <w:sz w:val="24"/>
                <w:szCs w:val="24"/>
                <w:lang w:eastAsia="ru-RU"/>
              </w:rPr>
            </w:pPr>
            <w:r w:rsidRPr="00F75B2A">
              <w:rPr>
                <w:rFonts w:ascii="Times New Roman" w:eastAsia="Times New Roman" w:hAnsi="Times New Roman" w:cs="Times New Roman"/>
                <w:sz w:val="24"/>
                <w:szCs w:val="24"/>
                <w:lang w:eastAsia="ru-RU"/>
              </w:rPr>
              <w:t>61598,24</w:t>
            </w:r>
            <w:r w:rsidR="002074AB">
              <w:rPr>
                <w:rFonts w:ascii="Times New Roman" w:eastAsia="Times New Roman" w:hAnsi="Times New Roman" w:cs="Times New Roman"/>
                <w:sz w:val="24"/>
                <w:szCs w:val="24"/>
                <w:lang w:eastAsia="ru-RU"/>
              </w:rPr>
              <w:t xml:space="preserve"> руб. </w:t>
            </w:r>
          </w:p>
          <w:p w:rsidR="005178DD" w:rsidRDefault="005178DD" w:rsidP="00C250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Подписка</w:t>
            </w:r>
          </w:p>
          <w:p w:rsidR="005178DD" w:rsidRDefault="005178DD" w:rsidP="00C2502A">
            <w:pPr>
              <w:spacing w:after="0" w:line="240" w:lineRule="auto"/>
              <w:jc w:val="both"/>
              <w:rPr>
                <w:rFonts w:ascii="Times New Roman" w:eastAsia="Times New Roman" w:hAnsi="Times New Roman" w:cs="Times New Roman"/>
                <w:sz w:val="24"/>
                <w:szCs w:val="24"/>
                <w:lang w:eastAsia="ru-RU"/>
              </w:rPr>
            </w:pPr>
            <w:r w:rsidRPr="00F75B2A">
              <w:rPr>
                <w:rFonts w:ascii="Times New Roman" w:eastAsia="Times New Roman" w:hAnsi="Times New Roman" w:cs="Times New Roman"/>
                <w:sz w:val="24"/>
                <w:szCs w:val="24"/>
                <w:lang w:eastAsia="ru-RU"/>
              </w:rPr>
              <w:t>156162,44</w:t>
            </w:r>
            <w:r w:rsidR="002074AB">
              <w:rPr>
                <w:rFonts w:ascii="Times New Roman" w:eastAsia="Times New Roman" w:hAnsi="Times New Roman" w:cs="Times New Roman"/>
                <w:sz w:val="24"/>
                <w:szCs w:val="24"/>
                <w:lang w:eastAsia="ru-RU"/>
              </w:rPr>
              <w:t xml:space="preserve"> руб.</w:t>
            </w:r>
          </w:p>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Мебель 121614,00</w:t>
            </w:r>
            <w:r w:rsidR="002074AB">
              <w:rPr>
                <w:rFonts w:ascii="Times New Roman" w:eastAsia="Times New Roman" w:hAnsi="Times New Roman" w:cs="Times New Roman"/>
                <w:sz w:val="24"/>
                <w:szCs w:val="24"/>
                <w:lang w:eastAsia="ru-RU"/>
              </w:rPr>
              <w:t xml:space="preserve"> руб.</w:t>
            </w:r>
          </w:p>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Обогреватели – 100000,00</w:t>
            </w:r>
            <w:r w:rsidR="002074AB">
              <w:rPr>
                <w:rFonts w:ascii="Times New Roman" w:eastAsia="Times New Roman" w:hAnsi="Times New Roman" w:cs="Times New Roman"/>
                <w:sz w:val="24"/>
                <w:szCs w:val="24"/>
                <w:lang w:eastAsia="ru-RU"/>
              </w:rPr>
              <w:t xml:space="preserve"> руб.</w:t>
            </w:r>
          </w:p>
          <w:p w:rsidR="005178DD" w:rsidRPr="007270B6"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оргтехнику – 34308,00</w:t>
            </w:r>
            <w:r w:rsidR="002074AB">
              <w:rPr>
                <w:rFonts w:ascii="Times New Roman" w:eastAsia="Times New Roman" w:hAnsi="Times New Roman" w:cs="Times New Roman"/>
                <w:sz w:val="24"/>
                <w:szCs w:val="24"/>
                <w:lang w:eastAsia="ru-RU"/>
              </w:rPr>
              <w:t xml:space="preserve"> руб.</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lastRenderedPageBreak/>
              <w:t>Получено средств от платных услуг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w:t>
            </w:r>
          </w:p>
        </w:tc>
        <w:tc>
          <w:tcPr>
            <w:tcW w:w="1256" w:type="pct"/>
          </w:tcPr>
          <w:p w:rsidR="005178DD" w:rsidRPr="007270B6" w:rsidRDefault="005178DD" w:rsidP="009F3366">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w:t>
            </w:r>
          </w:p>
        </w:tc>
        <w:tc>
          <w:tcPr>
            <w:tcW w:w="1346" w:type="pct"/>
          </w:tcPr>
          <w:p w:rsidR="005178DD" w:rsidRPr="00F75B2A" w:rsidRDefault="005178DD" w:rsidP="009F33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Количество привлечённых средств от участия в грантах, проектах (тыс.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210000 руб. (Беседка «Турист читающий»</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20000 руб. (инициативная группа «Читаем. Играем. Творим»)</w:t>
            </w:r>
          </w:p>
        </w:tc>
        <w:tc>
          <w:tcPr>
            <w:tcW w:w="1256" w:type="pct"/>
          </w:tcPr>
          <w:p w:rsidR="005178DD" w:rsidRPr="007270B6" w:rsidRDefault="005178DD" w:rsidP="009F3366">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w:t>
            </w:r>
          </w:p>
        </w:tc>
        <w:tc>
          <w:tcPr>
            <w:tcW w:w="1346" w:type="pct"/>
          </w:tcPr>
          <w:p w:rsidR="005178DD" w:rsidRPr="00F75B2A" w:rsidRDefault="005178DD" w:rsidP="009F33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Израсходовано средств на ремонтные работы (руб.)</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proofErr w:type="spellStart"/>
            <w:r w:rsidRPr="007270B6">
              <w:rPr>
                <w:rFonts w:ascii="Times New Roman" w:eastAsia="Calibri" w:hAnsi="Times New Roman" w:cs="Times New Roman"/>
                <w:sz w:val="24"/>
                <w:szCs w:val="24"/>
              </w:rPr>
              <w:t>Зелесовская</w:t>
            </w:r>
            <w:proofErr w:type="spellEnd"/>
            <w:r w:rsidRPr="007270B6">
              <w:rPr>
                <w:rFonts w:ascii="Times New Roman" w:eastAsia="Calibri" w:hAnsi="Times New Roman" w:cs="Times New Roman"/>
                <w:sz w:val="24"/>
                <w:szCs w:val="24"/>
              </w:rPr>
              <w:t xml:space="preserve"> сельская библиотека – 18060 руб. (Строительные материалы) </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Ильичевская сельская библиотека:</w:t>
            </w:r>
          </w:p>
          <w:p w:rsidR="005178DD" w:rsidRPr="007270B6" w:rsidRDefault="005178DD" w:rsidP="009F3366">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Электричество: 75058 рублей, 100000 руб.: (окна – 39000</w:t>
            </w:r>
            <w:r w:rsidR="009F3366">
              <w:rPr>
                <w:rFonts w:ascii="Times New Roman" w:eastAsia="Calibri" w:hAnsi="Times New Roman" w:cs="Times New Roman"/>
                <w:sz w:val="24"/>
                <w:szCs w:val="24"/>
              </w:rPr>
              <w:t xml:space="preserve"> руб., вышка – 30000 руб., строй</w:t>
            </w:r>
            <w:r w:rsidRPr="007270B6">
              <w:rPr>
                <w:rFonts w:ascii="Times New Roman" w:eastAsia="Calibri" w:hAnsi="Times New Roman" w:cs="Times New Roman"/>
                <w:sz w:val="24"/>
                <w:szCs w:val="24"/>
              </w:rPr>
              <w:t>материалы – 31000 руб.)</w:t>
            </w:r>
          </w:p>
        </w:tc>
        <w:tc>
          <w:tcPr>
            <w:tcW w:w="1256"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 xml:space="preserve">1000000,00 коп.  (ремонт двух кабинетов ЦМБ и замена батарей во всей библиотеке, ремонт </w:t>
            </w:r>
            <w:proofErr w:type="spellStart"/>
            <w:r w:rsidRPr="007270B6">
              <w:rPr>
                <w:rFonts w:ascii="Times New Roman" w:eastAsia="Calibri" w:hAnsi="Times New Roman" w:cs="Times New Roman"/>
                <w:sz w:val="24"/>
                <w:szCs w:val="24"/>
              </w:rPr>
              <w:t>Ильичевской</w:t>
            </w:r>
            <w:proofErr w:type="spellEnd"/>
            <w:r w:rsidRPr="007270B6">
              <w:rPr>
                <w:rFonts w:ascii="Times New Roman" w:eastAsia="Calibri" w:hAnsi="Times New Roman" w:cs="Times New Roman"/>
                <w:sz w:val="24"/>
                <w:szCs w:val="24"/>
              </w:rPr>
              <w:t xml:space="preserve"> сельской библиотеки)</w:t>
            </w:r>
          </w:p>
          <w:p w:rsidR="005178DD" w:rsidRPr="007270B6" w:rsidRDefault="005178DD" w:rsidP="00C2502A">
            <w:pPr>
              <w:spacing w:after="0" w:line="240" w:lineRule="auto"/>
              <w:jc w:val="both"/>
              <w:rPr>
                <w:rFonts w:ascii="Times New Roman" w:eastAsia="Calibri" w:hAnsi="Times New Roman" w:cs="Times New Roman"/>
                <w:sz w:val="24"/>
                <w:szCs w:val="24"/>
              </w:rPr>
            </w:pPr>
            <w:proofErr w:type="spellStart"/>
            <w:r w:rsidRPr="007270B6">
              <w:rPr>
                <w:rFonts w:ascii="Times New Roman" w:eastAsia="Calibri" w:hAnsi="Times New Roman" w:cs="Times New Roman"/>
                <w:sz w:val="24"/>
                <w:szCs w:val="24"/>
              </w:rPr>
              <w:t>Пожарка</w:t>
            </w:r>
            <w:proofErr w:type="spellEnd"/>
            <w:r w:rsidRPr="007270B6">
              <w:rPr>
                <w:rFonts w:ascii="Times New Roman" w:eastAsia="Calibri" w:hAnsi="Times New Roman" w:cs="Times New Roman"/>
                <w:sz w:val="24"/>
                <w:szCs w:val="24"/>
              </w:rPr>
              <w:t xml:space="preserve"> – 46960,00</w:t>
            </w:r>
          </w:p>
        </w:tc>
        <w:tc>
          <w:tcPr>
            <w:tcW w:w="1346" w:type="pct"/>
          </w:tcPr>
          <w:p w:rsidR="005178DD"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Электропроводка 188850,00 </w:t>
            </w:r>
            <w:r w:rsidR="009F3366">
              <w:rPr>
                <w:rFonts w:ascii="Times New Roman" w:eastAsia="Calibri" w:hAnsi="Times New Roman" w:cs="Times New Roman"/>
                <w:sz w:val="24"/>
                <w:szCs w:val="24"/>
              </w:rPr>
              <w:t>руб.</w:t>
            </w:r>
          </w:p>
          <w:p w:rsidR="005178DD" w:rsidRPr="007270B6" w:rsidRDefault="005178DD" w:rsidP="00C250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Пожарная сигнализация – 315300,00</w:t>
            </w:r>
            <w:r w:rsidR="009F3366">
              <w:rPr>
                <w:rFonts w:ascii="Times New Roman" w:eastAsia="Calibri" w:hAnsi="Times New Roman" w:cs="Times New Roman"/>
                <w:sz w:val="24"/>
                <w:szCs w:val="24"/>
              </w:rPr>
              <w:t xml:space="preserve"> руб.</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Израсходовано средств на приобретение мебели</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12 000 руб. (стол, стул, 2 коврика и 2 часов)</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Спонсорская помощь</w:t>
            </w:r>
          </w:p>
        </w:tc>
        <w:tc>
          <w:tcPr>
            <w:tcW w:w="1256" w:type="pct"/>
          </w:tcPr>
          <w:p w:rsidR="005178DD" w:rsidRPr="007270B6" w:rsidRDefault="005178DD" w:rsidP="00C2502A">
            <w:pPr>
              <w:spacing w:after="0" w:line="240" w:lineRule="auto"/>
              <w:rPr>
                <w:rFonts w:ascii="Times New Roman" w:eastAsia="Calibri" w:hAnsi="Times New Roman" w:cs="Times New Roman"/>
                <w:sz w:val="24"/>
                <w:szCs w:val="24"/>
              </w:rPr>
            </w:pPr>
            <w:r w:rsidRPr="007270B6">
              <w:rPr>
                <w:rFonts w:ascii="Times New Roman" w:eastAsia="Calibri" w:hAnsi="Times New Roman" w:cs="Times New Roman"/>
                <w:sz w:val="24"/>
                <w:szCs w:val="24"/>
              </w:rPr>
              <w:t>30546,41 руб.</w:t>
            </w:r>
          </w:p>
          <w:p w:rsidR="005178DD" w:rsidRPr="007270B6" w:rsidRDefault="005178DD" w:rsidP="00C2502A">
            <w:pPr>
              <w:spacing w:after="0" w:line="240" w:lineRule="auto"/>
              <w:rPr>
                <w:rFonts w:ascii="Times New Roman" w:eastAsia="Calibri" w:hAnsi="Times New Roman" w:cs="Times New Roman"/>
                <w:sz w:val="24"/>
                <w:szCs w:val="24"/>
              </w:rPr>
            </w:pPr>
            <w:r w:rsidRPr="007270B6">
              <w:rPr>
                <w:rFonts w:ascii="Times New Roman" w:eastAsia="Calibri" w:hAnsi="Times New Roman" w:cs="Times New Roman"/>
                <w:sz w:val="24"/>
                <w:szCs w:val="24"/>
              </w:rPr>
              <w:t>313, 61 руб.</w:t>
            </w:r>
          </w:p>
        </w:tc>
        <w:tc>
          <w:tcPr>
            <w:tcW w:w="1346" w:type="pct"/>
          </w:tcPr>
          <w:p w:rsidR="005178DD" w:rsidRDefault="002074AB" w:rsidP="00C250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Мебель – </w:t>
            </w:r>
            <w:r w:rsidR="005178DD">
              <w:rPr>
                <w:rFonts w:ascii="Times New Roman" w:eastAsia="Calibri" w:hAnsi="Times New Roman" w:cs="Times New Roman"/>
                <w:sz w:val="24"/>
                <w:szCs w:val="24"/>
              </w:rPr>
              <w:t>121614</w:t>
            </w:r>
            <w:r>
              <w:rPr>
                <w:rFonts w:ascii="Times New Roman" w:eastAsia="Calibri" w:hAnsi="Times New Roman" w:cs="Times New Roman"/>
                <w:sz w:val="24"/>
                <w:szCs w:val="24"/>
              </w:rPr>
              <w:t xml:space="preserve"> руб.</w:t>
            </w:r>
            <w:r w:rsidR="005178DD">
              <w:rPr>
                <w:rFonts w:ascii="Times New Roman" w:eastAsia="Calibri" w:hAnsi="Times New Roman" w:cs="Times New Roman"/>
                <w:sz w:val="24"/>
                <w:szCs w:val="24"/>
              </w:rPr>
              <w:t xml:space="preserve"> </w:t>
            </w:r>
          </w:p>
          <w:p w:rsidR="005178DD" w:rsidRPr="007270B6" w:rsidRDefault="005178DD" w:rsidP="00C250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100000</w:t>
            </w:r>
            <w:r w:rsidR="002074AB">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 xml:space="preserve"> обогреватели</w:t>
            </w:r>
          </w:p>
        </w:tc>
      </w:tr>
      <w:tr w:rsidR="009F3366" w:rsidRPr="007270B6" w:rsidTr="009F3366">
        <w:trPr>
          <w:jc w:val="center"/>
        </w:trPr>
        <w:tc>
          <w:tcPr>
            <w:tcW w:w="1118" w:type="pct"/>
            <w:shd w:val="clear" w:color="auto" w:fill="auto"/>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Израсходовано средств на технические средства (компьютер, печатающее устройство, проектор, фотоаппарат и др.)</w:t>
            </w:r>
          </w:p>
        </w:tc>
        <w:tc>
          <w:tcPr>
            <w:tcW w:w="1280" w:type="pct"/>
          </w:tcPr>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Ноутбук – 33220 руб.,</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Камера – 1850 руб.,</w:t>
            </w:r>
          </w:p>
          <w:p w:rsidR="005178DD" w:rsidRPr="007270B6" w:rsidRDefault="005178DD" w:rsidP="00C2502A">
            <w:pPr>
              <w:spacing w:after="0" w:line="240" w:lineRule="auto"/>
              <w:jc w:val="both"/>
              <w:rPr>
                <w:rFonts w:ascii="Times New Roman" w:eastAsia="Calibri" w:hAnsi="Times New Roman" w:cs="Times New Roman"/>
                <w:sz w:val="24"/>
                <w:szCs w:val="24"/>
              </w:rPr>
            </w:pPr>
            <w:proofErr w:type="spellStart"/>
            <w:r w:rsidRPr="007270B6">
              <w:rPr>
                <w:rFonts w:ascii="Times New Roman" w:eastAsia="Calibri" w:hAnsi="Times New Roman" w:cs="Times New Roman"/>
                <w:sz w:val="24"/>
                <w:szCs w:val="24"/>
              </w:rPr>
              <w:t>Асус</w:t>
            </w:r>
            <w:proofErr w:type="spellEnd"/>
            <w:r w:rsidRPr="007270B6">
              <w:rPr>
                <w:rFonts w:ascii="Times New Roman" w:eastAsia="Calibri" w:hAnsi="Times New Roman" w:cs="Times New Roman"/>
                <w:sz w:val="24"/>
                <w:szCs w:val="24"/>
              </w:rPr>
              <w:t xml:space="preserve"> – 29800 руб.,</w:t>
            </w:r>
          </w:p>
          <w:p w:rsidR="005178DD" w:rsidRPr="007270B6" w:rsidRDefault="005178DD" w:rsidP="00C2502A">
            <w:pPr>
              <w:spacing w:after="0" w:line="240" w:lineRule="auto"/>
              <w:jc w:val="both"/>
              <w:rPr>
                <w:rFonts w:ascii="Times New Roman" w:eastAsia="Calibri" w:hAnsi="Times New Roman" w:cs="Times New Roman"/>
                <w:sz w:val="24"/>
                <w:szCs w:val="24"/>
              </w:rPr>
            </w:pPr>
            <w:r w:rsidRPr="007270B6">
              <w:rPr>
                <w:rFonts w:ascii="Times New Roman" w:eastAsia="Calibri" w:hAnsi="Times New Roman" w:cs="Times New Roman"/>
                <w:sz w:val="24"/>
                <w:szCs w:val="24"/>
              </w:rPr>
              <w:t>МФУ – 13500 руб.</w:t>
            </w:r>
          </w:p>
        </w:tc>
        <w:tc>
          <w:tcPr>
            <w:tcW w:w="1256" w:type="pct"/>
          </w:tcPr>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Ноутбук –</w:t>
            </w:r>
          </w:p>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40000 руб.</w:t>
            </w:r>
          </w:p>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(спонсорские)</w:t>
            </w:r>
          </w:p>
          <w:p w:rsidR="005178DD" w:rsidRPr="007270B6" w:rsidRDefault="005178DD" w:rsidP="00C2502A">
            <w:pPr>
              <w:spacing w:after="0" w:line="240" w:lineRule="auto"/>
              <w:jc w:val="center"/>
              <w:rPr>
                <w:rFonts w:ascii="Times New Roman" w:eastAsia="Calibri" w:hAnsi="Times New Roman" w:cs="Times New Roman"/>
                <w:sz w:val="24"/>
                <w:szCs w:val="24"/>
              </w:rPr>
            </w:pPr>
          </w:p>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Телефон</w:t>
            </w:r>
          </w:p>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lang w:val="en-US"/>
              </w:rPr>
              <w:t>PANASONOC</w:t>
            </w:r>
            <w:r w:rsidRPr="007270B6">
              <w:rPr>
                <w:rFonts w:ascii="Times New Roman" w:eastAsia="Calibri" w:hAnsi="Times New Roman" w:cs="Times New Roman"/>
                <w:sz w:val="24"/>
                <w:szCs w:val="24"/>
              </w:rPr>
              <w:t xml:space="preserve"> </w:t>
            </w:r>
            <w:r w:rsidRPr="007270B6">
              <w:rPr>
                <w:rFonts w:ascii="Times New Roman" w:eastAsia="Calibri" w:hAnsi="Times New Roman" w:cs="Times New Roman"/>
                <w:sz w:val="24"/>
                <w:szCs w:val="24"/>
                <w:lang w:val="en-US"/>
              </w:rPr>
              <w:t>KX</w:t>
            </w:r>
            <w:r w:rsidRPr="007270B6">
              <w:rPr>
                <w:rFonts w:ascii="Times New Roman" w:eastAsia="Calibri" w:hAnsi="Times New Roman" w:cs="Times New Roman"/>
                <w:sz w:val="24"/>
                <w:szCs w:val="24"/>
              </w:rPr>
              <w:t xml:space="preserve"> – </w:t>
            </w:r>
            <w:r w:rsidRPr="007270B6">
              <w:rPr>
                <w:rFonts w:ascii="Times New Roman" w:eastAsia="Calibri" w:hAnsi="Times New Roman" w:cs="Times New Roman"/>
                <w:sz w:val="24"/>
                <w:szCs w:val="24"/>
                <w:lang w:val="en-US"/>
              </w:rPr>
              <w:t>TG</w:t>
            </w:r>
            <w:r w:rsidRPr="007270B6">
              <w:rPr>
                <w:rFonts w:ascii="Times New Roman" w:eastAsia="Calibri" w:hAnsi="Times New Roman" w:cs="Times New Roman"/>
                <w:sz w:val="24"/>
                <w:szCs w:val="24"/>
              </w:rPr>
              <w:t xml:space="preserve"> 2512 </w:t>
            </w:r>
            <w:r w:rsidRPr="007270B6">
              <w:rPr>
                <w:rFonts w:ascii="Times New Roman" w:eastAsia="Calibri" w:hAnsi="Times New Roman" w:cs="Times New Roman"/>
                <w:sz w:val="24"/>
                <w:szCs w:val="24"/>
                <w:lang w:val="en-US"/>
              </w:rPr>
              <w:t>RUS</w:t>
            </w:r>
            <w:r w:rsidRPr="007270B6">
              <w:rPr>
                <w:rFonts w:ascii="Times New Roman" w:eastAsia="Calibri" w:hAnsi="Times New Roman" w:cs="Times New Roman"/>
                <w:sz w:val="24"/>
                <w:szCs w:val="24"/>
              </w:rPr>
              <w:t xml:space="preserve"> 2 трубки -</w:t>
            </w:r>
          </w:p>
          <w:p w:rsidR="005178DD" w:rsidRPr="007270B6" w:rsidRDefault="005178DD" w:rsidP="00C2502A">
            <w:pPr>
              <w:spacing w:after="0" w:line="240" w:lineRule="auto"/>
              <w:jc w:val="center"/>
              <w:rPr>
                <w:rFonts w:ascii="Times New Roman" w:eastAsia="Calibri" w:hAnsi="Times New Roman" w:cs="Times New Roman"/>
                <w:sz w:val="24"/>
                <w:szCs w:val="24"/>
              </w:rPr>
            </w:pPr>
            <w:r w:rsidRPr="007270B6">
              <w:rPr>
                <w:rFonts w:ascii="Times New Roman" w:eastAsia="Calibri" w:hAnsi="Times New Roman" w:cs="Times New Roman"/>
                <w:sz w:val="24"/>
                <w:szCs w:val="24"/>
              </w:rPr>
              <w:t>4990-00</w:t>
            </w:r>
          </w:p>
        </w:tc>
        <w:tc>
          <w:tcPr>
            <w:tcW w:w="1346" w:type="pct"/>
          </w:tcPr>
          <w:p w:rsidR="005178DD" w:rsidRPr="007270B6" w:rsidRDefault="005178DD" w:rsidP="00C250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Компьютеры - 823400,00</w:t>
            </w:r>
            <w:r w:rsidR="002074AB">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 xml:space="preserve"> + 34308,00</w:t>
            </w:r>
            <w:r w:rsidR="002074AB">
              <w:rPr>
                <w:rFonts w:ascii="Times New Roman" w:eastAsia="Calibri" w:hAnsi="Times New Roman" w:cs="Times New Roman"/>
                <w:sz w:val="24"/>
                <w:szCs w:val="24"/>
              </w:rPr>
              <w:t xml:space="preserve"> руб.</w:t>
            </w:r>
          </w:p>
        </w:tc>
      </w:tr>
    </w:tbl>
    <w:p w:rsidR="009C75F6" w:rsidRPr="009C75F6" w:rsidRDefault="009C75F6" w:rsidP="009C75F6">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ar-SA"/>
        </w:rPr>
      </w:pPr>
    </w:p>
    <w:p w:rsidR="009C75F6" w:rsidRPr="009C75F6" w:rsidRDefault="009C75F6" w:rsidP="009C75F6">
      <w:pPr>
        <w:widowControl w:val="0"/>
        <w:spacing w:after="0" w:line="240" w:lineRule="auto"/>
        <w:ind w:firstLine="709"/>
        <w:jc w:val="both"/>
        <w:rPr>
          <w:rFonts w:ascii="Times New Roman" w:eastAsia="SimSun" w:hAnsi="Times New Roman" w:cs="Times New Roman"/>
          <w:b/>
          <w:i/>
          <w:sz w:val="24"/>
          <w:szCs w:val="24"/>
          <w:lang w:eastAsia="ar-SA"/>
        </w:rPr>
      </w:pPr>
      <w:r w:rsidRPr="009C75F6">
        <w:rPr>
          <w:rFonts w:ascii="Times New Roman" w:eastAsia="SimSun" w:hAnsi="Times New Roman" w:cs="Times New Roman"/>
          <w:b/>
          <w:i/>
          <w:sz w:val="24"/>
          <w:szCs w:val="24"/>
          <w:lang w:eastAsia="ar-SA"/>
        </w:rPr>
        <w:t>Краткие выводы. Состояние обеспеченности библиотек материально-техническими ресурсами, направления их развития.</w:t>
      </w:r>
    </w:p>
    <w:p w:rsidR="005178DD" w:rsidRPr="00770026" w:rsidRDefault="005178DD" w:rsidP="005178DD">
      <w:pPr>
        <w:suppressAutoHyphens/>
        <w:spacing w:after="0" w:line="240" w:lineRule="auto"/>
        <w:ind w:firstLine="709"/>
        <w:jc w:val="both"/>
        <w:rPr>
          <w:rFonts w:ascii="Times New Roman" w:hAnsi="Times New Roman" w:cs="Times New Roman"/>
          <w:color w:val="000000" w:themeColor="text1"/>
          <w:sz w:val="24"/>
          <w:szCs w:val="24"/>
        </w:rPr>
      </w:pPr>
      <w:bookmarkStart w:id="84" w:name="_Ref126609362"/>
      <w:r w:rsidRPr="002074AB">
        <w:rPr>
          <w:rFonts w:ascii="Times New Roman" w:eastAsia="SimSun" w:hAnsi="Times New Roman" w:cs="Times New Roman"/>
          <w:sz w:val="24"/>
          <w:szCs w:val="24"/>
          <w:lang w:eastAsia="ar-SA"/>
        </w:rPr>
        <w:t xml:space="preserve">Большинство библиотек размещаются в зданиях, не приспособленных для организации комфортного пространства. </w:t>
      </w:r>
      <w:r w:rsidRPr="002074AB">
        <w:rPr>
          <w:rFonts w:ascii="Times New Roman" w:hAnsi="Times New Roman" w:cs="Times New Roman"/>
          <w:color w:val="000000" w:themeColor="text1"/>
          <w:sz w:val="24"/>
          <w:szCs w:val="24"/>
        </w:rPr>
        <w:t xml:space="preserve">Библиотеки располагаются в старых, довоенной постройки зданиях. Нет возможности их модернизировать. В половине библиотек нет туалета с канализацией, либо он есть на улице. Поэтому, создание условий для современного пользователя и </w:t>
      </w:r>
      <w:proofErr w:type="spellStart"/>
      <w:r w:rsidRPr="002074AB">
        <w:rPr>
          <w:rFonts w:ascii="Times New Roman" w:hAnsi="Times New Roman" w:cs="Times New Roman"/>
          <w:color w:val="000000" w:themeColor="text1"/>
          <w:sz w:val="24"/>
          <w:szCs w:val="24"/>
        </w:rPr>
        <w:t>безбарьерной</w:t>
      </w:r>
      <w:proofErr w:type="spellEnd"/>
      <w:r w:rsidRPr="002074AB">
        <w:rPr>
          <w:rFonts w:ascii="Times New Roman" w:hAnsi="Times New Roman" w:cs="Times New Roman"/>
          <w:color w:val="000000" w:themeColor="text1"/>
          <w:sz w:val="24"/>
          <w:szCs w:val="24"/>
        </w:rPr>
        <w:t xml:space="preserve"> среды планируется только частичное и при наличии средств.</w:t>
      </w:r>
    </w:p>
    <w:p w:rsidR="009C75F6" w:rsidRPr="008F0932" w:rsidRDefault="009C75F6" w:rsidP="008F0932">
      <w:pPr>
        <w:pStyle w:val="1"/>
        <w:spacing w:before="120" w:line="240" w:lineRule="auto"/>
        <w:jc w:val="center"/>
        <w:rPr>
          <w:rFonts w:ascii="Times New Roman" w:hAnsi="Times New Roman"/>
          <w:sz w:val="24"/>
          <w:szCs w:val="24"/>
        </w:rPr>
      </w:pPr>
      <w:bookmarkStart w:id="85" w:name="_Ref126922687"/>
      <w:r w:rsidRPr="008F0932">
        <w:rPr>
          <w:rFonts w:ascii="Times New Roman" w:hAnsi="Times New Roman"/>
          <w:sz w:val="24"/>
          <w:szCs w:val="24"/>
        </w:rPr>
        <w:t>14. Основные итоги года</w:t>
      </w:r>
      <w:bookmarkEnd w:id="84"/>
      <w:bookmarkEnd w:id="85"/>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 xml:space="preserve">Подводя итоги деятельности за 2022 год, можно </w:t>
      </w:r>
      <w:r w:rsidR="002518F6">
        <w:rPr>
          <w:rFonts w:ascii="Times New Roman" w:eastAsia="SimSun" w:hAnsi="Times New Roman" w:cs="Times New Roman"/>
          <w:sz w:val="24"/>
          <w:szCs w:val="24"/>
          <w:lang w:eastAsia="ar-SA"/>
        </w:rPr>
        <w:t>сделать выводы</w:t>
      </w:r>
      <w:r w:rsidRPr="009C75F6">
        <w:rPr>
          <w:rFonts w:ascii="Times New Roman" w:eastAsia="SimSun" w:hAnsi="Times New Roman" w:cs="Times New Roman"/>
          <w:sz w:val="24"/>
          <w:szCs w:val="24"/>
          <w:lang w:eastAsia="ar-SA"/>
        </w:rPr>
        <w:t>, что в настоящее время библиотеки Полесского муниципального округа являются информационно-культурными, просветительскими центрами, инициаторами и создателями мероприятий, направленных на поддержку и развитие чтения, развитие интеллектуального потенциала жителей муниципалитета.</w:t>
      </w:r>
    </w:p>
    <w:p w:rsidR="009C75F6" w:rsidRPr="009C75F6" w:rsidRDefault="002518F6"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2022 году </w:t>
      </w:r>
      <w:r w:rsidRPr="009C75F6">
        <w:rPr>
          <w:rFonts w:ascii="Times New Roman" w:eastAsia="SimSun" w:hAnsi="Times New Roman" w:cs="Times New Roman"/>
          <w:sz w:val="24"/>
          <w:szCs w:val="24"/>
          <w:lang w:eastAsia="ar-SA"/>
        </w:rPr>
        <w:t xml:space="preserve">показатели </w:t>
      </w:r>
      <w:r w:rsidR="009C75F6" w:rsidRPr="009C75F6">
        <w:rPr>
          <w:rFonts w:ascii="Times New Roman" w:eastAsia="SimSun" w:hAnsi="Times New Roman" w:cs="Times New Roman"/>
          <w:sz w:val="24"/>
          <w:szCs w:val="24"/>
          <w:lang w:eastAsia="ar-SA"/>
        </w:rPr>
        <w:t xml:space="preserve">библиотечной деятельности </w:t>
      </w:r>
      <w:r>
        <w:rPr>
          <w:rFonts w:ascii="Times New Roman" w:eastAsia="SimSun" w:hAnsi="Times New Roman" w:cs="Times New Roman"/>
          <w:sz w:val="24"/>
          <w:szCs w:val="24"/>
          <w:lang w:eastAsia="ar-SA"/>
        </w:rPr>
        <w:t xml:space="preserve">улучшились, в связи со снятием ограничений по </w:t>
      </w:r>
      <w:proofErr w:type="spellStart"/>
      <w:r>
        <w:rPr>
          <w:rFonts w:ascii="Times New Roman" w:eastAsia="SimSun" w:hAnsi="Times New Roman" w:cs="Times New Roman"/>
          <w:sz w:val="24"/>
          <w:szCs w:val="24"/>
          <w:lang w:eastAsia="ar-SA"/>
        </w:rPr>
        <w:t>короновирусной</w:t>
      </w:r>
      <w:proofErr w:type="spellEnd"/>
      <w:r>
        <w:rPr>
          <w:rFonts w:ascii="Times New Roman" w:eastAsia="SimSun" w:hAnsi="Times New Roman" w:cs="Times New Roman"/>
          <w:sz w:val="24"/>
          <w:szCs w:val="24"/>
          <w:lang w:eastAsia="ar-SA"/>
        </w:rPr>
        <w:t xml:space="preserve"> </w:t>
      </w:r>
      <w:r w:rsidR="009C75F6" w:rsidRPr="009C75F6">
        <w:rPr>
          <w:rFonts w:ascii="Times New Roman" w:eastAsia="SimSun" w:hAnsi="Times New Roman" w:cs="Times New Roman"/>
          <w:sz w:val="24"/>
          <w:szCs w:val="24"/>
          <w:lang w:eastAsia="ar-SA"/>
        </w:rPr>
        <w:t xml:space="preserve">инфекции. </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Но есть и проблемы:</w:t>
      </w:r>
    </w:p>
    <w:p w:rsidR="0042130E"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lastRenderedPageBreak/>
        <w:t xml:space="preserve">- </w:t>
      </w:r>
      <w:r w:rsidR="0042130E">
        <w:rPr>
          <w:rFonts w:ascii="Times New Roman" w:eastAsia="SimSun" w:hAnsi="Times New Roman" w:cs="Times New Roman"/>
          <w:sz w:val="24"/>
          <w:szCs w:val="24"/>
          <w:lang w:eastAsia="ar-SA"/>
        </w:rPr>
        <w:t xml:space="preserve">недостаточное финансирования на </w:t>
      </w:r>
      <w:r w:rsidR="0042130E" w:rsidRPr="009C75F6">
        <w:rPr>
          <w:rFonts w:ascii="Times New Roman" w:eastAsia="SimSun" w:hAnsi="Times New Roman" w:cs="Times New Roman"/>
          <w:sz w:val="24"/>
          <w:szCs w:val="24"/>
          <w:lang w:eastAsia="ar-SA"/>
        </w:rPr>
        <w:t>ком</w:t>
      </w:r>
      <w:r w:rsidR="0042130E">
        <w:rPr>
          <w:rFonts w:ascii="Times New Roman" w:eastAsia="SimSun" w:hAnsi="Times New Roman" w:cs="Times New Roman"/>
          <w:sz w:val="24"/>
          <w:szCs w:val="24"/>
          <w:lang w:eastAsia="ar-SA"/>
        </w:rPr>
        <w:t>плектование библиотечного фонда;</w:t>
      </w:r>
    </w:p>
    <w:p w:rsidR="009C75F6" w:rsidRPr="009C75F6" w:rsidRDefault="0042130E"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r w:rsidR="009C75F6" w:rsidRPr="009C75F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недостаточная работа</w:t>
      </w:r>
      <w:r w:rsidR="009C75F6" w:rsidRPr="009C75F6">
        <w:rPr>
          <w:rFonts w:ascii="Times New Roman" w:eastAsia="SimSun" w:hAnsi="Times New Roman" w:cs="Times New Roman"/>
          <w:sz w:val="24"/>
          <w:szCs w:val="24"/>
          <w:lang w:eastAsia="ar-SA"/>
        </w:rPr>
        <w:t xml:space="preserve"> по списанию ветхой и устаревшей</w:t>
      </w:r>
      <w:r>
        <w:rPr>
          <w:rFonts w:ascii="Times New Roman" w:eastAsia="SimSun" w:hAnsi="Times New Roman" w:cs="Times New Roman"/>
          <w:sz w:val="24"/>
          <w:szCs w:val="24"/>
          <w:lang w:eastAsia="ar-SA"/>
        </w:rPr>
        <w:t xml:space="preserve"> по содержанию</w:t>
      </w:r>
      <w:r w:rsidR="009C75F6" w:rsidRPr="009C75F6">
        <w:rPr>
          <w:rFonts w:ascii="Times New Roman" w:eastAsia="SimSun" w:hAnsi="Times New Roman" w:cs="Times New Roman"/>
          <w:sz w:val="24"/>
          <w:szCs w:val="24"/>
          <w:lang w:eastAsia="ar-SA"/>
        </w:rPr>
        <w:t xml:space="preserve"> литературы из фондов;</w:t>
      </w:r>
    </w:p>
    <w:p w:rsidR="004412ED" w:rsidRDefault="004412ED"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недостаточный охват библиотечным обслуживанием населения книгой (сельские библиотеки работают на 0,5 ставки, а в центральной библиотеке требуются дополнительные ставки для обслуживания читателей и осуществления библиотечной деятельности);</w:t>
      </w:r>
    </w:p>
    <w:p w:rsidR="004412ED" w:rsidRDefault="004412ED" w:rsidP="004412ED">
      <w:pPr>
        <w:suppressAutoHyphens/>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sz w:val="24"/>
          <w:szCs w:val="24"/>
          <w:lang w:eastAsia="ar-SA"/>
        </w:rPr>
        <w:t xml:space="preserve">- нехватка квалифицированных кадров </w:t>
      </w:r>
      <w:r>
        <w:rPr>
          <w:rFonts w:ascii="Times New Roman" w:eastAsia="SimSun" w:hAnsi="Times New Roman" w:cs="Times New Roman"/>
          <w:color w:val="000000"/>
          <w:sz w:val="24"/>
          <w:szCs w:val="24"/>
          <w:lang w:eastAsia="ar-SA"/>
        </w:rPr>
        <w:t>(библиотечное</w:t>
      </w:r>
      <w:r w:rsidRPr="009C75F6">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образование</w:t>
      </w:r>
      <w:r w:rsidRPr="009C75F6">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только у 26</w:t>
      </w:r>
      <w:r w:rsidRPr="009C75F6">
        <w:rPr>
          <w:rFonts w:ascii="Times New Roman" w:eastAsia="SimSun" w:hAnsi="Times New Roman" w:cs="Times New Roman"/>
          <w:color w:val="000000"/>
          <w:sz w:val="24"/>
          <w:szCs w:val="24"/>
          <w:lang w:eastAsia="ar-SA"/>
        </w:rPr>
        <w:t>% библиотекарей</w:t>
      </w:r>
      <w:r>
        <w:rPr>
          <w:rFonts w:ascii="Times New Roman" w:eastAsia="SimSun" w:hAnsi="Times New Roman" w:cs="Times New Roman"/>
          <w:color w:val="000000"/>
          <w:sz w:val="24"/>
          <w:szCs w:val="24"/>
          <w:lang w:eastAsia="ar-SA"/>
        </w:rPr>
        <w:t>)</w:t>
      </w:r>
      <w:r w:rsidR="00A2282F">
        <w:rPr>
          <w:rFonts w:ascii="Times New Roman" w:eastAsia="SimSun" w:hAnsi="Times New Roman" w:cs="Times New Roman"/>
          <w:color w:val="000000"/>
          <w:sz w:val="24"/>
          <w:szCs w:val="24"/>
          <w:lang w:eastAsia="ar-SA"/>
        </w:rPr>
        <w:t>;</w:t>
      </w:r>
    </w:p>
    <w:p w:rsidR="004412ED" w:rsidRDefault="00A2282F" w:rsidP="009C75F6">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color w:val="000000"/>
          <w:sz w:val="24"/>
          <w:szCs w:val="24"/>
          <w:lang w:eastAsia="ar-SA"/>
        </w:rPr>
        <w:t>- низкая заработная плата.</w:t>
      </w:r>
    </w:p>
    <w:p w:rsidR="009C75F6" w:rsidRPr="009C75F6" w:rsidRDefault="009C75F6" w:rsidP="009C75F6">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color w:val="000000"/>
          <w:sz w:val="24"/>
          <w:szCs w:val="24"/>
          <w:lang w:eastAsia="ar-SA"/>
        </w:rPr>
        <w:t>Необходимо подключение сельских библиотек к широкополосному Интернету для читателей.</w:t>
      </w:r>
    </w:p>
    <w:p w:rsidR="004412ED" w:rsidRPr="009C75F6" w:rsidRDefault="009C75F6" w:rsidP="004412ED">
      <w:pPr>
        <w:suppressAutoHyphens/>
        <w:spacing w:after="0" w:line="240" w:lineRule="auto"/>
        <w:ind w:firstLine="709"/>
        <w:jc w:val="both"/>
        <w:rPr>
          <w:rFonts w:ascii="Times New Roman" w:eastAsia="SimSun" w:hAnsi="Times New Roman" w:cs="Times New Roman"/>
          <w:sz w:val="24"/>
          <w:szCs w:val="24"/>
          <w:lang w:eastAsia="ar-SA"/>
        </w:rPr>
      </w:pPr>
      <w:r w:rsidRPr="009C75F6">
        <w:rPr>
          <w:rFonts w:ascii="Times New Roman" w:eastAsia="SimSun" w:hAnsi="Times New Roman" w:cs="Times New Roman"/>
          <w:sz w:val="24"/>
          <w:szCs w:val="24"/>
          <w:lang w:eastAsia="ar-SA"/>
        </w:rPr>
        <w:t>Нерешенные проблемы касаются и материально-технической базы сельских библиотек и связаны с необходимостью проведения текущих и капитальных ремонтов, замены мебели и оборудования.</w:t>
      </w:r>
      <w:r w:rsidR="004412ED" w:rsidRPr="004412ED">
        <w:rPr>
          <w:rFonts w:ascii="Times New Roman" w:eastAsia="SimSun" w:hAnsi="Times New Roman" w:cs="Times New Roman"/>
          <w:sz w:val="24"/>
          <w:szCs w:val="24"/>
          <w:lang w:eastAsia="ar-SA"/>
        </w:rPr>
        <w:t xml:space="preserve"> </w:t>
      </w:r>
      <w:r w:rsidR="004412ED">
        <w:rPr>
          <w:rFonts w:ascii="Times New Roman" w:eastAsia="SimSun" w:hAnsi="Times New Roman" w:cs="Times New Roman"/>
          <w:sz w:val="24"/>
          <w:szCs w:val="24"/>
          <w:lang w:eastAsia="ar-SA"/>
        </w:rPr>
        <w:t xml:space="preserve">В 2023 году </w:t>
      </w:r>
      <w:r w:rsidR="00A2282F">
        <w:rPr>
          <w:rFonts w:ascii="Times New Roman" w:eastAsia="SimSun" w:hAnsi="Times New Roman" w:cs="Times New Roman"/>
          <w:sz w:val="24"/>
          <w:szCs w:val="24"/>
          <w:lang w:eastAsia="ar-SA"/>
        </w:rPr>
        <w:t>выделены финансовые средства на</w:t>
      </w:r>
      <w:r w:rsidR="004412ED">
        <w:rPr>
          <w:rFonts w:ascii="Times New Roman" w:eastAsia="SimSun" w:hAnsi="Times New Roman" w:cs="Times New Roman"/>
          <w:sz w:val="24"/>
          <w:szCs w:val="24"/>
          <w:lang w:eastAsia="ar-SA"/>
        </w:rPr>
        <w:t xml:space="preserve"> проведение ремонта в Тургеневской сельской библиотеке.</w:t>
      </w:r>
    </w:p>
    <w:p w:rsidR="009C75F6" w:rsidRDefault="009C75F6"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sidRPr="009C75F6">
        <w:rPr>
          <w:rFonts w:ascii="Times New Roman" w:eastAsia="SimSun" w:hAnsi="Times New Roman" w:cs="Times New Roman"/>
          <w:color w:val="000000"/>
          <w:sz w:val="24"/>
          <w:szCs w:val="24"/>
          <w:lang w:eastAsia="ar-SA"/>
        </w:rPr>
        <w:t>Отсутствие собственного транспорта не дает возможности обслуживания отдаленных посёлков и возможности оказать качественную методическую и практическую помощь сельским библиотекарям на местах.</w:t>
      </w:r>
    </w:p>
    <w:p w:rsidR="00A2282F" w:rsidRDefault="00A2282F"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На 2023 год запланировано:</w:t>
      </w:r>
    </w:p>
    <w:p w:rsidR="00A2282F" w:rsidRDefault="00A2282F" w:rsidP="009C75F6">
      <w:pPr>
        <w:suppressAutoHyphens/>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 проверка книжных фондов библиотек. </w:t>
      </w:r>
    </w:p>
    <w:p w:rsidR="00725169" w:rsidRDefault="00A2282F" w:rsidP="00E74BC4">
      <w:pPr>
        <w:suppressAutoHyphens/>
        <w:spacing w:after="0" w:line="240" w:lineRule="auto"/>
        <w:ind w:firstLine="709"/>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аттестация специалистов.</w:t>
      </w:r>
      <w:bookmarkStart w:id="86" w:name="_Ref126609368"/>
    </w:p>
    <w:p w:rsidR="00E74BC4" w:rsidRDefault="00E74BC4" w:rsidP="00E74BC4">
      <w:pPr>
        <w:suppressAutoHyphens/>
        <w:spacing w:after="0" w:line="240" w:lineRule="auto"/>
        <w:ind w:firstLine="709"/>
        <w:jc w:val="both"/>
        <w:rPr>
          <w:rFonts w:ascii="Times New Roman" w:eastAsia="SimSun" w:hAnsi="Times New Roman"/>
          <w:sz w:val="24"/>
          <w:szCs w:val="24"/>
        </w:rPr>
      </w:pPr>
    </w:p>
    <w:p w:rsidR="00725169" w:rsidRPr="00725169" w:rsidRDefault="00725169" w:rsidP="00725169">
      <w:pPr>
        <w:rPr>
          <w:lang w:eastAsia="ar-SA"/>
        </w:rPr>
        <w:sectPr w:rsidR="00725169" w:rsidRPr="00725169" w:rsidSect="00852155">
          <w:footerReference w:type="default" r:id="rId59"/>
          <w:pgSz w:w="11906" w:h="16838"/>
          <w:pgMar w:top="1134" w:right="567" w:bottom="1134" w:left="1701" w:header="720" w:footer="357" w:gutter="0"/>
          <w:cols w:space="720"/>
          <w:titlePg/>
          <w:docGrid w:linePitch="360" w:charSpace="-2049"/>
        </w:sectPr>
      </w:pPr>
    </w:p>
    <w:p w:rsidR="009C75F6" w:rsidRDefault="009C75F6" w:rsidP="008F0932">
      <w:pPr>
        <w:pStyle w:val="1"/>
        <w:spacing w:before="120" w:line="240" w:lineRule="auto"/>
        <w:jc w:val="center"/>
        <w:rPr>
          <w:rFonts w:ascii="Times New Roman" w:eastAsia="SimSun" w:hAnsi="Times New Roman"/>
          <w:sz w:val="24"/>
          <w:szCs w:val="24"/>
        </w:rPr>
      </w:pPr>
      <w:bookmarkStart w:id="87" w:name="_Ref126922693"/>
      <w:r w:rsidRPr="008F0932">
        <w:rPr>
          <w:rFonts w:ascii="Times New Roman" w:eastAsia="SimSun" w:hAnsi="Times New Roman"/>
          <w:sz w:val="24"/>
          <w:szCs w:val="24"/>
        </w:rPr>
        <w:lastRenderedPageBreak/>
        <w:t>ПРИЛОЖЕНИЯ</w:t>
      </w:r>
      <w:bookmarkEnd w:id="86"/>
      <w:bookmarkEnd w:id="87"/>
    </w:p>
    <w:p w:rsidR="009556AD" w:rsidRDefault="009556AD" w:rsidP="009556AD">
      <w:pPr>
        <w:spacing w:after="0" w:line="240" w:lineRule="auto"/>
        <w:jc w:val="center"/>
        <w:rPr>
          <w:rFonts w:ascii="Times New Roman" w:hAnsi="Times New Roman" w:cs="Times New Roman"/>
          <w:sz w:val="24"/>
          <w:szCs w:val="24"/>
          <w:lang w:eastAsia="ar-SA"/>
        </w:rPr>
      </w:pPr>
      <w:r w:rsidRPr="009556AD">
        <w:rPr>
          <w:rFonts w:ascii="Times New Roman" w:hAnsi="Times New Roman" w:cs="Times New Roman"/>
          <w:sz w:val="24"/>
          <w:szCs w:val="24"/>
          <w:lang w:eastAsia="ar-SA"/>
        </w:rPr>
        <w:t>Таблица 1. Число зарегистрированных пользователей МБУК "МЦБС" Полесского муниципального округа в 2020-2022 гг.</w:t>
      </w:r>
    </w:p>
    <w:p w:rsidR="009556AD" w:rsidRPr="009556AD" w:rsidRDefault="009556AD" w:rsidP="009556AD">
      <w:pPr>
        <w:spacing w:after="0" w:line="240" w:lineRule="auto"/>
        <w:jc w:val="center"/>
        <w:rPr>
          <w:rFonts w:ascii="Times New Roman" w:hAnsi="Times New Roman" w:cs="Times New Roman"/>
          <w:sz w:val="24"/>
          <w:szCs w:val="24"/>
          <w:lang w:eastAsia="ar-SA"/>
        </w:rPr>
      </w:pPr>
    </w:p>
    <w:tbl>
      <w:tblPr>
        <w:tblW w:w="4978" w:type="pct"/>
        <w:tblLayout w:type="fixed"/>
        <w:tblLook w:val="04A0" w:firstRow="1" w:lastRow="0" w:firstColumn="1" w:lastColumn="0" w:noHBand="0" w:noVBand="1"/>
      </w:tblPr>
      <w:tblGrid>
        <w:gridCol w:w="3553"/>
        <w:gridCol w:w="615"/>
        <w:gridCol w:w="615"/>
        <w:gridCol w:w="615"/>
        <w:gridCol w:w="613"/>
        <w:gridCol w:w="613"/>
        <w:gridCol w:w="889"/>
        <w:gridCol w:w="610"/>
        <w:gridCol w:w="610"/>
        <w:gridCol w:w="610"/>
        <w:gridCol w:w="610"/>
        <w:gridCol w:w="610"/>
        <w:gridCol w:w="858"/>
        <w:gridCol w:w="610"/>
        <w:gridCol w:w="610"/>
        <w:gridCol w:w="610"/>
        <w:gridCol w:w="610"/>
        <w:gridCol w:w="610"/>
        <w:gridCol w:w="849"/>
      </w:tblGrid>
      <w:tr w:rsidR="009556AD" w:rsidRPr="009556AD" w:rsidTr="009556AD">
        <w:trPr>
          <w:trHeight w:val="600"/>
        </w:trPr>
        <w:tc>
          <w:tcPr>
            <w:tcW w:w="1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E7F" w:rsidRPr="009556AD" w:rsidRDefault="009556AD" w:rsidP="00266E7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Б</w:t>
            </w:r>
            <w:r w:rsidR="00266E7F" w:rsidRPr="009556AD">
              <w:rPr>
                <w:rFonts w:ascii="Times New Roman" w:eastAsia="Times New Roman" w:hAnsi="Times New Roman" w:cs="Times New Roman"/>
                <w:color w:val="000000"/>
                <w:sz w:val="20"/>
                <w:szCs w:val="20"/>
                <w:lang w:eastAsia="ru-RU"/>
              </w:rPr>
              <w:t>иблиотека</w:t>
            </w:r>
          </w:p>
        </w:tc>
        <w:tc>
          <w:tcPr>
            <w:tcW w:w="1293" w:type="pct"/>
            <w:gridSpan w:val="6"/>
            <w:tcBorders>
              <w:top w:val="single" w:sz="4" w:space="0" w:color="auto"/>
              <w:left w:val="nil"/>
              <w:bottom w:val="single" w:sz="4" w:space="0" w:color="auto"/>
              <w:right w:val="single" w:sz="4" w:space="0" w:color="auto"/>
            </w:tcBorders>
            <w:shd w:val="clear" w:color="auto" w:fill="auto"/>
            <w:noWrap/>
            <w:vAlign w:val="center"/>
            <w:hideMark/>
          </w:tcPr>
          <w:p w:rsidR="00266E7F" w:rsidRPr="009556AD" w:rsidRDefault="009556AD" w:rsidP="00266E7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Число зарегистрированных пользователей, </w:t>
            </w:r>
            <w:r w:rsidR="00266E7F" w:rsidRPr="009556AD">
              <w:rPr>
                <w:rFonts w:ascii="Times New Roman" w:eastAsia="Times New Roman" w:hAnsi="Times New Roman" w:cs="Times New Roman"/>
                <w:color w:val="000000"/>
                <w:sz w:val="20"/>
                <w:szCs w:val="20"/>
                <w:lang w:eastAsia="ru-RU"/>
              </w:rPr>
              <w:t>всего</w:t>
            </w:r>
          </w:p>
        </w:tc>
        <w:tc>
          <w:tcPr>
            <w:tcW w:w="1275" w:type="pct"/>
            <w:gridSpan w:val="6"/>
            <w:tcBorders>
              <w:top w:val="single" w:sz="4" w:space="0" w:color="auto"/>
              <w:left w:val="nil"/>
              <w:bottom w:val="single" w:sz="4" w:space="0" w:color="auto"/>
              <w:right w:val="single" w:sz="4" w:space="0" w:color="auto"/>
            </w:tcBorders>
            <w:shd w:val="clear" w:color="auto" w:fill="auto"/>
            <w:noWrap/>
            <w:vAlign w:val="center"/>
            <w:hideMark/>
          </w:tcPr>
          <w:p w:rsidR="00266E7F" w:rsidRPr="009556AD" w:rsidRDefault="00266E7F" w:rsidP="00266E7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из них пользователи, обслуженные в стационарных условиях</w:t>
            </w:r>
          </w:p>
        </w:tc>
        <w:tc>
          <w:tcPr>
            <w:tcW w:w="1272" w:type="pct"/>
            <w:gridSpan w:val="6"/>
            <w:tcBorders>
              <w:top w:val="single" w:sz="4" w:space="0" w:color="auto"/>
              <w:left w:val="nil"/>
              <w:bottom w:val="single" w:sz="4" w:space="0" w:color="auto"/>
              <w:right w:val="single" w:sz="4" w:space="0" w:color="000000"/>
            </w:tcBorders>
            <w:shd w:val="clear" w:color="auto" w:fill="auto"/>
            <w:vAlign w:val="center"/>
            <w:hideMark/>
          </w:tcPr>
          <w:p w:rsidR="00266E7F" w:rsidRPr="009556AD" w:rsidRDefault="00266E7F" w:rsidP="00266E7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из них пользователи, обслуженные во </w:t>
            </w:r>
            <w:proofErr w:type="spellStart"/>
            <w:r w:rsidRPr="009556AD">
              <w:rPr>
                <w:rFonts w:ascii="Times New Roman" w:eastAsia="Times New Roman" w:hAnsi="Times New Roman" w:cs="Times New Roman"/>
                <w:color w:val="000000"/>
                <w:sz w:val="20"/>
                <w:szCs w:val="20"/>
                <w:lang w:eastAsia="ru-RU"/>
              </w:rPr>
              <w:t>внестационарных</w:t>
            </w:r>
            <w:proofErr w:type="spellEnd"/>
            <w:r w:rsidRPr="009556AD">
              <w:rPr>
                <w:rFonts w:ascii="Times New Roman" w:eastAsia="Times New Roman" w:hAnsi="Times New Roman" w:cs="Times New Roman"/>
                <w:color w:val="000000"/>
                <w:sz w:val="20"/>
                <w:szCs w:val="20"/>
                <w:lang w:eastAsia="ru-RU"/>
              </w:rPr>
              <w:t xml:space="preserve"> условиях (в том числе удаленные пользователи)</w:t>
            </w:r>
          </w:p>
        </w:tc>
      </w:tr>
      <w:tr w:rsidR="009556AD" w:rsidRPr="009556AD" w:rsidTr="009556AD">
        <w:trPr>
          <w:trHeight w:val="600"/>
        </w:trPr>
        <w:tc>
          <w:tcPr>
            <w:tcW w:w="11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6E7F" w:rsidRPr="009556AD" w:rsidRDefault="00266E7F" w:rsidP="00266E7F">
            <w:pPr>
              <w:spacing w:after="0" w:line="240" w:lineRule="auto"/>
              <w:rPr>
                <w:rFonts w:ascii="Times New Roman" w:eastAsia="Times New Roman" w:hAnsi="Times New Roman" w:cs="Times New Roman"/>
                <w:color w:val="000000"/>
                <w:sz w:val="20"/>
                <w:szCs w:val="20"/>
                <w:lang w:eastAsia="ru-RU"/>
              </w:rPr>
            </w:pPr>
          </w:p>
        </w:tc>
        <w:tc>
          <w:tcPr>
            <w:tcW w:w="201"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2020</w:t>
            </w:r>
          </w:p>
        </w:tc>
        <w:tc>
          <w:tcPr>
            <w:tcW w:w="201"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2021</w:t>
            </w:r>
          </w:p>
        </w:tc>
        <w:tc>
          <w:tcPr>
            <w:tcW w:w="201"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2022</w:t>
            </w:r>
          </w:p>
        </w:tc>
        <w:tc>
          <w:tcPr>
            <w:tcW w:w="200" w:type="pct"/>
            <w:tcBorders>
              <w:top w:val="nil"/>
              <w:left w:val="nil"/>
              <w:bottom w:val="single" w:sz="4" w:space="0" w:color="auto"/>
              <w:right w:val="single" w:sz="4" w:space="0" w:color="auto"/>
            </w:tcBorders>
            <w:shd w:val="clear" w:color="auto" w:fill="auto"/>
            <w:noWrap/>
            <w:vAlign w:val="center"/>
            <w:hideMark/>
          </w:tcPr>
          <w:p w:rsid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2020 </w:t>
            </w:r>
          </w:p>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w:t>
            </w:r>
          </w:p>
        </w:tc>
        <w:tc>
          <w:tcPr>
            <w:tcW w:w="200" w:type="pct"/>
            <w:tcBorders>
              <w:top w:val="nil"/>
              <w:left w:val="nil"/>
              <w:bottom w:val="single" w:sz="4" w:space="0" w:color="auto"/>
              <w:right w:val="single" w:sz="4" w:space="0" w:color="auto"/>
            </w:tcBorders>
            <w:shd w:val="clear" w:color="auto" w:fill="auto"/>
            <w:noWrap/>
            <w:vAlign w:val="center"/>
            <w:hideMark/>
          </w:tcPr>
          <w:p w:rsidR="009556AD" w:rsidRDefault="009556AD" w:rsidP="007F2D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w:t>
            </w:r>
          </w:p>
        </w:tc>
        <w:tc>
          <w:tcPr>
            <w:tcW w:w="289" w:type="pct"/>
            <w:tcBorders>
              <w:top w:val="nil"/>
              <w:left w:val="nil"/>
              <w:bottom w:val="single" w:sz="4" w:space="0" w:color="auto"/>
              <w:right w:val="single" w:sz="4" w:space="0" w:color="auto"/>
            </w:tcBorders>
            <w:shd w:val="clear" w:color="auto" w:fill="auto"/>
            <w:vAlign w:val="center"/>
            <w:hideMark/>
          </w:tcPr>
          <w:p w:rsidR="00266E7F" w:rsidRPr="009556AD" w:rsidRDefault="00266E7F" w:rsidP="00E74BC4">
            <w:pPr>
              <w:spacing w:after="0" w:line="240" w:lineRule="auto"/>
              <w:jc w:val="center"/>
              <w:rPr>
                <w:rFonts w:ascii="Times New Roman" w:eastAsia="Times New Roman" w:hAnsi="Times New Roman" w:cs="Times New Roman"/>
                <w:color w:val="000000"/>
                <w:sz w:val="18"/>
                <w:szCs w:val="18"/>
                <w:lang w:eastAsia="ru-RU"/>
              </w:rPr>
            </w:pPr>
            <w:r w:rsidRPr="009556AD">
              <w:rPr>
                <w:rFonts w:ascii="Times New Roman" w:eastAsia="Times New Roman" w:hAnsi="Times New Roman" w:cs="Times New Roman"/>
                <w:color w:val="000000"/>
                <w:sz w:val="18"/>
                <w:szCs w:val="18"/>
                <w:lang w:eastAsia="ru-RU"/>
              </w:rPr>
              <w:t>изменения к 2021 г.</w:t>
            </w:r>
            <w:r w:rsidR="00E74BC4" w:rsidRPr="009556AD">
              <w:rPr>
                <w:rFonts w:ascii="Times New Roman" w:eastAsia="Times New Roman" w:hAnsi="Times New Roman" w:cs="Times New Roman"/>
                <w:color w:val="000000"/>
                <w:sz w:val="18"/>
                <w:szCs w:val="18"/>
                <w:lang w:eastAsia="ru-RU"/>
              </w:rPr>
              <w:t>,</w:t>
            </w:r>
            <w:r w:rsidRPr="009556AD">
              <w:rPr>
                <w:rFonts w:ascii="Times New Roman" w:eastAsia="Times New Roman" w:hAnsi="Times New Roman" w:cs="Times New Roman"/>
                <w:color w:val="000000"/>
                <w:sz w:val="18"/>
                <w:szCs w:val="18"/>
                <w:lang w:eastAsia="ru-RU"/>
              </w:rPr>
              <w:t xml:space="preserve"> %</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2020</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2021</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2022</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2020 +/-</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2021 +/-</w:t>
            </w:r>
          </w:p>
        </w:tc>
        <w:tc>
          <w:tcPr>
            <w:tcW w:w="280" w:type="pct"/>
            <w:tcBorders>
              <w:top w:val="nil"/>
              <w:left w:val="nil"/>
              <w:bottom w:val="single" w:sz="4" w:space="0" w:color="auto"/>
              <w:right w:val="single" w:sz="4" w:space="0" w:color="auto"/>
            </w:tcBorders>
            <w:shd w:val="clear" w:color="auto" w:fill="auto"/>
            <w:vAlign w:val="center"/>
            <w:hideMark/>
          </w:tcPr>
          <w:p w:rsidR="00266E7F" w:rsidRPr="009556AD" w:rsidRDefault="00E74BC4" w:rsidP="007F2DAF">
            <w:pPr>
              <w:spacing w:after="0" w:line="240" w:lineRule="auto"/>
              <w:jc w:val="center"/>
              <w:rPr>
                <w:rFonts w:ascii="Times New Roman" w:eastAsia="Times New Roman" w:hAnsi="Times New Roman" w:cs="Times New Roman"/>
                <w:color w:val="000000"/>
                <w:sz w:val="18"/>
                <w:szCs w:val="18"/>
                <w:lang w:eastAsia="ru-RU"/>
              </w:rPr>
            </w:pPr>
            <w:r w:rsidRPr="009556AD">
              <w:rPr>
                <w:rFonts w:ascii="Times New Roman" w:eastAsia="Times New Roman" w:hAnsi="Times New Roman" w:cs="Times New Roman"/>
                <w:color w:val="000000"/>
                <w:sz w:val="18"/>
                <w:szCs w:val="18"/>
                <w:lang w:eastAsia="ru-RU"/>
              </w:rPr>
              <w:t>изменения к 2021 г.,</w:t>
            </w:r>
            <w:r w:rsidR="00266E7F" w:rsidRPr="009556AD">
              <w:rPr>
                <w:rFonts w:ascii="Times New Roman" w:eastAsia="Times New Roman" w:hAnsi="Times New Roman" w:cs="Times New Roman"/>
                <w:color w:val="000000"/>
                <w:sz w:val="18"/>
                <w:szCs w:val="18"/>
                <w:lang w:eastAsia="ru-RU"/>
              </w:rPr>
              <w:t xml:space="preserve"> %</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2020</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2021</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2022</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2020 +/-</w:t>
            </w:r>
          </w:p>
        </w:tc>
        <w:tc>
          <w:tcPr>
            <w:tcW w:w="199" w:type="pct"/>
            <w:tcBorders>
              <w:top w:val="nil"/>
              <w:left w:val="nil"/>
              <w:bottom w:val="single" w:sz="4" w:space="0" w:color="auto"/>
              <w:right w:val="single" w:sz="4" w:space="0" w:color="auto"/>
            </w:tcBorders>
            <w:shd w:val="clear" w:color="auto" w:fill="auto"/>
            <w:noWrap/>
            <w:vAlign w:val="center"/>
            <w:hideMark/>
          </w:tcPr>
          <w:p w:rsidR="00266E7F" w:rsidRPr="009556AD" w:rsidRDefault="00266E7F" w:rsidP="007F2DAF">
            <w:pPr>
              <w:spacing w:after="0" w:line="240" w:lineRule="auto"/>
              <w:jc w:val="center"/>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2021 +/-</w:t>
            </w:r>
          </w:p>
        </w:tc>
        <w:tc>
          <w:tcPr>
            <w:tcW w:w="276" w:type="pct"/>
            <w:tcBorders>
              <w:top w:val="nil"/>
              <w:left w:val="nil"/>
              <w:bottom w:val="single" w:sz="4" w:space="0" w:color="auto"/>
              <w:right w:val="single" w:sz="4" w:space="0" w:color="auto"/>
            </w:tcBorders>
            <w:shd w:val="clear" w:color="auto" w:fill="auto"/>
            <w:vAlign w:val="center"/>
            <w:hideMark/>
          </w:tcPr>
          <w:p w:rsidR="00266E7F" w:rsidRPr="009556AD" w:rsidRDefault="00E74BC4" w:rsidP="007F2DAF">
            <w:pPr>
              <w:spacing w:after="0" w:line="240" w:lineRule="auto"/>
              <w:jc w:val="center"/>
              <w:rPr>
                <w:rFonts w:ascii="Times New Roman" w:eastAsia="Times New Roman" w:hAnsi="Times New Roman" w:cs="Times New Roman"/>
                <w:color w:val="000000"/>
                <w:sz w:val="18"/>
                <w:szCs w:val="18"/>
                <w:lang w:eastAsia="ru-RU"/>
              </w:rPr>
            </w:pPr>
            <w:r w:rsidRPr="009556AD">
              <w:rPr>
                <w:rFonts w:ascii="Times New Roman" w:eastAsia="Times New Roman" w:hAnsi="Times New Roman" w:cs="Times New Roman"/>
                <w:color w:val="000000"/>
                <w:sz w:val="18"/>
                <w:szCs w:val="18"/>
                <w:lang w:eastAsia="ru-RU"/>
              </w:rPr>
              <w:t>изменения к 2021 г.,</w:t>
            </w:r>
            <w:r w:rsidR="00266E7F" w:rsidRPr="009556AD">
              <w:rPr>
                <w:rFonts w:ascii="Times New Roman" w:eastAsia="Times New Roman" w:hAnsi="Times New Roman" w:cs="Times New Roman"/>
                <w:color w:val="000000"/>
                <w:sz w:val="18"/>
                <w:szCs w:val="18"/>
                <w:lang w:eastAsia="ru-RU"/>
              </w:rPr>
              <w:t xml:space="preserve"> %</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Головкинская</w:t>
            </w:r>
            <w:r w:rsidR="00266E7F" w:rsidRPr="009556AD">
              <w:rPr>
                <w:rFonts w:ascii="Times New Roman" w:eastAsia="Times New Roman" w:hAnsi="Times New Roman" w:cs="Times New Roman"/>
                <w:color w:val="000000"/>
                <w:sz w:val="20"/>
                <w:szCs w:val="20"/>
                <w:lang w:eastAsia="ru-RU"/>
              </w:rPr>
              <w:t xml:space="preserve">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Дальненская</w:t>
            </w:r>
            <w:r w:rsidR="00266E7F" w:rsidRPr="009556AD">
              <w:rPr>
                <w:rFonts w:ascii="Times New Roman" w:eastAsia="Times New Roman" w:hAnsi="Times New Roman" w:cs="Times New Roman"/>
                <w:color w:val="000000"/>
                <w:sz w:val="20"/>
                <w:szCs w:val="20"/>
                <w:lang w:eastAsia="ru-RU"/>
              </w:rPr>
              <w:t xml:space="preserve">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280</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280</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276</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proofErr w:type="spellStart"/>
            <w:r w:rsidRPr="009556AD">
              <w:rPr>
                <w:rFonts w:ascii="Times New Roman" w:eastAsia="Times New Roman" w:hAnsi="Times New Roman" w:cs="Times New Roman"/>
                <w:color w:val="000000"/>
                <w:sz w:val="20"/>
                <w:szCs w:val="20"/>
                <w:lang w:eastAsia="ru-RU"/>
              </w:rPr>
              <w:t>Залесовская</w:t>
            </w:r>
            <w:proofErr w:type="spellEnd"/>
            <w:r w:rsidRPr="009556AD">
              <w:rPr>
                <w:rFonts w:ascii="Times New Roman" w:eastAsia="Times New Roman" w:hAnsi="Times New Roman" w:cs="Times New Roman"/>
                <w:color w:val="000000"/>
                <w:sz w:val="20"/>
                <w:szCs w:val="20"/>
                <w:lang w:eastAsia="ru-RU"/>
              </w:rPr>
              <w:t xml:space="preserve">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242</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344</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350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242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337</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350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95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13</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proofErr w:type="spellStart"/>
            <w:r w:rsidRPr="009556AD">
              <w:rPr>
                <w:rFonts w:ascii="Times New Roman" w:eastAsia="Times New Roman" w:hAnsi="Times New Roman" w:cs="Times New Roman"/>
                <w:color w:val="000000"/>
                <w:sz w:val="20"/>
                <w:szCs w:val="20"/>
                <w:lang w:eastAsia="ru-RU"/>
              </w:rPr>
              <w:t>Заливинская</w:t>
            </w:r>
            <w:proofErr w:type="spellEnd"/>
            <w:r w:rsidRPr="009556AD">
              <w:rPr>
                <w:rFonts w:ascii="Times New Roman" w:eastAsia="Times New Roman" w:hAnsi="Times New Roman" w:cs="Times New Roman"/>
                <w:color w:val="000000"/>
                <w:sz w:val="20"/>
                <w:szCs w:val="20"/>
                <w:lang w:eastAsia="ru-RU"/>
              </w:rPr>
              <w:t xml:space="preserve">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151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120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149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216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122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-55</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44</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proofErr w:type="spellStart"/>
            <w:r w:rsidRPr="009556AD">
              <w:rPr>
                <w:rFonts w:ascii="Times New Roman" w:eastAsia="Times New Roman" w:hAnsi="Times New Roman" w:cs="Times New Roman"/>
                <w:color w:val="000000"/>
                <w:sz w:val="20"/>
                <w:szCs w:val="20"/>
                <w:lang w:eastAsia="ru-RU"/>
              </w:rPr>
              <w:t>Зеленовская</w:t>
            </w:r>
            <w:proofErr w:type="spellEnd"/>
            <w:r w:rsidRPr="009556AD">
              <w:rPr>
                <w:rFonts w:ascii="Times New Roman" w:eastAsia="Times New Roman" w:hAnsi="Times New Roman" w:cs="Times New Roman"/>
                <w:color w:val="000000"/>
                <w:sz w:val="20"/>
                <w:szCs w:val="20"/>
                <w:lang w:eastAsia="ru-RU"/>
              </w:rPr>
              <w:t xml:space="preserve">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260</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-29</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29</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Ильичевская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254</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256</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255</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229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Нахимовская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265</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265</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265</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rPr>
                <w:rFonts w:ascii="Times New Roman" w:eastAsia="Times New Roman" w:hAnsi="Times New Roman" w:cs="Times New Roman"/>
                <w:color w:val="000000"/>
                <w:sz w:val="20"/>
                <w:szCs w:val="20"/>
                <w:lang w:eastAsia="ru-RU"/>
              </w:rPr>
            </w:pPr>
            <w:proofErr w:type="spellStart"/>
            <w:r w:rsidRPr="009556AD">
              <w:rPr>
                <w:rFonts w:ascii="Times New Roman" w:eastAsia="Times New Roman" w:hAnsi="Times New Roman" w:cs="Times New Roman"/>
                <w:color w:val="000000"/>
                <w:sz w:val="20"/>
                <w:szCs w:val="20"/>
                <w:lang w:eastAsia="ru-RU"/>
              </w:rPr>
              <w:t>Новодеревенская</w:t>
            </w:r>
            <w:proofErr w:type="spellEnd"/>
            <w:r w:rsidRPr="009556AD">
              <w:rPr>
                <w:rFonts w:ascii="Times New Roman" w:eastAsia="Times New Roman" w:hAnsi="Times New Roman" w:cs="Times New Roman"/>
                <w:color w:val="000000"/>
                <w:sz w:val="20"/>
                <w:szCs w:val="20"/>
                <w:lang w:eastAsia="ru-RU"/>
              </w:rPr>
              <w:t xml:space="preserve">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282</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213</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281</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-69</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68</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265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207</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-58</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74</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36</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17</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Саранская</w:t>
            </w:r>
            <w:r w:rsidR="00266E7F" w:rsidRPr="009556AD">
              <w:rPr>
                <w:rFonts w:ascii="Times New Roman" w:eastAsia="Times New Roman" w:hAnsi="Times New Roman" w:cs="Times New Roman"/>
                <w:color w:val="000000"/>
                <w:sz w:val="20"/>
                <w:szCs w:val="20"/>
                <w:lang w:eastAsia="ru-RU"/>
              </w:rPr>
              <w:t xml:space="preserve">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179</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253</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365</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74</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112</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176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365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114</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45</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Славянская</w:t>
            </w:r>
            <w:r w:rsidR="00266E7F" w:rsidRPr="009556AD">
              <w:rPr>
                <w:rFonts w:ascii="Times New Roman" w:eastAsia="Times New Roman" w:hAnsi="Times New Roman" w:cs="Times New Roman"/>
                <w:color w:val="000000"/>
                <w:sz w:val="20"/>
                <w:szCs w:val="20"/>
                <w:lang w:eastAsia="ru-RU"/>
              </w:rPr>
              <w:t xml:space="preserve"> 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235</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203</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362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159</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78</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189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356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167</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88</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14</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-8</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-57</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Сосновская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294</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301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349</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7</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48</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290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296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344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48</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16</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E74BC4"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 xml:space="preserve">Тургеневская </w:t>
            </w:r>
            <w:r w:rsidR="00266E7F" w:rsidRPr="009556AD">
              <w:rPr>
                <w:rFonts w:ascii="Times New Roman" w:eastAsia="Times New Roman" w:hAnsi="Times New Roman" w:cs="Times New Roman"/>
                <w:color w:val="000000"/>
                <w:sz w:val="20"/>
                <w:szCs w:val="20"/>
                <w:lang w:eastAsia="ru-RU"/>
              </w:rPr>
              <w:t>сельская библиотека</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277</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278</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281</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278</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50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Всего село</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2981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3157</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3566</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176</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409</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13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2944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3090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3476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146</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386</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12</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37</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67</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90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23</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color w:val="000000"/>
                <w:sz w:val="20"/>
                <w:szCs w:val="20"/>
                <w:lang w:eastAsia="ru-RU"/>
              </w:rPr>
            </w:pPr>
            <w:r w:rsidRPr="009556AD">
              <w:rPr>
                <w:rFonts w:ascii="Times New Roman" w:eastAsia="Times New Roman" w:hAnsi="Times New Roman" w:cs="Times New Roman"/>
                <w:b/>
                <w:color w:val="000000"/>
                <w:sz w:val="20"/>
                <w:szCs w:val="20"/>
                <w:lang w:eastAsia="ru-RU"/>
              </w:rPr>
              <w:t>34</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ЦМБ</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2319</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2464</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2562</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145</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98</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2294</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2303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259</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11</w:t>
            </w:r>
          </w:p>
        </w:tc>
        <w:tc>
          <w:tcPr>
            <w:tcW w:w="199" w:type="pct"/>
            <w:tcBorders>
              <w:top w:val="nil"/>
              <w:left w:val="nil"/>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25</w:t>
            </w:r>
          </w:p>
        </w:tc>
        <w:tc>
          <w:tcPr>
            <w:tcW w:w="199" w:type="pct"/>
            <w:tcBorders>
              <w:top w:val="nil"/>
              <w:left w:val="single" w:sz="4" w:space="0" w:color="auto"/>
              <w:bottom w:val="single" w:sz="4" w:space="0" w:color="auto"/>
              <w:right w:val="nil"/>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160</w:t>
            </w:r>
          </w:p>
        </w:tc>
        <w:tc>
          <w:tcPr>
            <w:tcW w:w="199"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135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-160</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color w:val="000000"/>
                <w:sz w:val="20"/>
                <w:szCs w:val="20"/>
                <w:lang w:eastAsia="ru-RU"/>
              </w:rPr>
            </w:pPr>
            <w:r w:rsidRPr="009556AD">
              <w:rPr>
                <w:rFonts w:ascii="Times New Roman" w:eastAsia="Times New Roman" w:hAnsi="Times New Roman" w:cs="Times New Roman"/>
                <w:color w:val="000000"/>
                <w:sz w:val="20"/>
                <w:szCs w:val="20"/>
                <w:lang w:eastAsia="ru-RU"/>
              </w:rPr>
              <w:t>-100</w:t>
            </w:r>
          </w:p>
        </w:tc>
      </w:tr>
      <w:tr w:rsidR="009556AD" w:rsidRPr="009556AD" w:rsidTr="009556AD">
        <w:trPr>
          <w:trHeight w:val="300"/>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Итого</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5300</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5621</w:t>
            </w:r>
          </w:p>
        </w:tc>
        <w:tc>
          <w:tcPr>
            <w:tcW w:w="201"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6128</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321</w:t>
            </w:r>
          </w:p>
        </w:tc>
        <w:tc>
          <w:tcPr>
            <w:tcW w:w="20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507</w:t>
            </w:r>
          </w:p>
        </w:tc>
        <w:tc>
          <w:tcPr>
            <w:tcW w:w="28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9</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5238</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5393</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6038</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155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645</w:t>
            </w:r>
          </w:p>
        </w:tc>
        <w:tc>
          <w:tcPr>
            <w:tcW w:w="280"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12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62</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227</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90</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165</w:t>
            </w:r>
          </w:p>
        </w:tc>
        <w:tc>
          <w:tcPr>
            <w:tcW w:w="199"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-137</w:t>
            </w:r>
          </w:p>
        </w:tc>
        <w:tc>
          <w:tcPr>
            <w:tcW w:w="276" w:type="pct"/>
            <w:tcBorders>
              <w:top w:val="nil"/>
              <w:left w:val="nil"/>
              <w:bottom w:val="single" w:sz="4" w:space="0" w:color="auto"/>
              <w:right w:val="single" w:sz="4" w:space="0" w:color="auto"/>
            </w:tcBorders>
            <w:shd w:val="clear" w:color="auto" w:fill="auto"/>
            <w:noWrap/>
            <w:vAlign w:val="bottom"/>
            <w:hideMark/>
          </w:tcPr>
          <w:p w:rsidR="00266E7F" w:rsidRPr="009556AD" w:rsidRDefault="00266E7F" w:rsidP="00266E7F">
            <w:pPr>
              <w:spacing w:after="0" w:line="240" w:lineRule="auto"/>
              <w:jc w:val="right"/>
              <w:rPr>
                <w:rFonts w:ascii="Times New Roman" w:eastAsia="Times New Roman" w:hAnsi="Times New Roman" w:cs="Times New Roman"/>
                <w:b/>
                <w:i/>
                <w:color w:val="000000"/>
                <w:sz w:val="20"/>
                <w:szCs w:val="20"/>
                <w:lang w:eastAsia="ru-RU"/>
              </w:rPr>
            </w:pPr>
            <w:r w:rsidRPr="009556AD">
              <w:rPr>
                <w:rFonts w:ascii="Times New Roman" w:eastAsia="Times New Roman" w:hAnsi="Times New Roman" w:cs="Times New Roman"/>
                <w:b/>
                <w:i/>
                <w:color w:val="000000"/>
                <w:sz w:val="20"/>
                <w:szCs w:val="20"/>
                <w:lang w:eastAsia="ru-RU"/>
              </w:rPr>
              <w:t>-60</w:t>
            </w:r>
          </w:p>
        </w:tc>
      </w:tr>
    </w:tbl>
    <w:p w:rsidR="00266E7F" w:rsidRDefault="00266E7F">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tbl>
      <w:tblPr>
        <w:tblW w:w="5000" w:type="pct"/>
        <w:tblLook w:val="04A0" w:firstRow="1" w:lastRow="0" w:firstColumn="1" w:lastColumn="0" w:noHBand="0" w:noVBand="1"/>
      </w:tblPr>
      <w:tblGrid>
        <w:gridCol w:w="6394"/>
        <w:gridCol w:w="1167"/>
        <w:gridCol w:w="1139"/>
        <w:gridCol w:w="1250"/>
        <w:gridCol w:w="1170"/>
        <w:gridCol w:w="1143"/>
        <w:gridCol w:w="1127"/>
        <w:gridCol w:w="1029"/>
        <w:gridCol w:w="979"/>
      </w:tblGrid>
      <w:tr w:rsidR="007F2DAF" w:rsidRPr="007F2DAF" w:rsidTr="007F2DAF">
        <w:trPr>
          <w:trHeight w:val="300"/>
        </w:trPr>
        <w:tc>
          <w:tcPr>
            <w:tcW w:w="5000" w:type="pct"/>
            <w:gridSpan w:val="9"/>
            <w:tcBorders>
              <w:top w:val="nil"/>
              <w:left w:val="nil"/>
              <w:bottom w:val="nil"/>
              <w:right w:val="nil"/>
            </w:tcBorders>
            <w:shd w:val="clear" w:color="auto" w:fill="auto"/>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lastRenderedPageBreak/>
              <w:t>Таблица 2. Состав зарегистрированных пользователей МБУК "МЦБС" Полесского муниципального округа в 2020-2022 гг.</w:t>
            </w:r>
          </w:p>
        </w:tc>
      </w:tr>
      <w:tr w:rsidR="007F2DAF" w:rsidRPr="007F2DAF" w:rsidTr="007F2DAF">
        <w:trPr>
          <w:trHeight w:val="300"/>
        </w:trPr>
        <w:tc>
          <w:tcPr>
            <w:tcW w:w="2076"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79"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70"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406"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80"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71"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66"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34"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c>
          <w:tcPr>
            <w:tcW w:w="318" w:type="pct"/>
            <w:tcBorders>
              <w:top w:val="nil"/>
              <w:left w:val="nil"/>
              <w:bottom w:val="nil"/>
              <w:right w:val="nil"/>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
        </w:tc>
      </w:tr>
      <w:tr w:rsidR="007F2DAF" w:rsidRPr="007F2DAF" w:rsidTr="007F2DAF">
        <w:trPr>
          <w:trHeight w:val="1290"/>
        </w:trPr>
        <w:tc>
          <w:tcPr>
            <w:tcW w:w="20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Библиотека</w:t>
            </w:r>
          </w:p>
        </w:tc>
        <w:tc>
          <w:tcPr>
            <w:tcW w:w="1155" w:type="pct"/>
            <w:gridSpan w:val="3"/>
            <w:tcBorders>
              <w:top w:val="single" w:sz="4" w:space="0" w:color="auto"/>
              <w:left w:val="nil"/>
              <w:bottom w:val="single" w:sz="4" w:space="0" w:color="auto"/>
              <w:right w:val="single" w:sz="4" w:space="0" w:color="auto"/>
            </w:tcBorders>
            <w:shd w:val="clear" w:color="auto" w:fill="auto"/>
            <w:vAlign w:val="bottom"/>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Зарегистрированные пользователи, обслуженные в стационарных условиях, от общего числа пользователей, %</w:t>
            </w:r>
          </w:p>
        </w:tc>
        <w:tc>
          <w:tcPr>
            <w:tcW w:w="1117" w:type="pct"/>
            <w:gridSpan w:val="3"/>
            <w:tcBorders>
              <w:top w:val="single" w:sz="4" w:space="0" w:color="auto"/>
              <w:left w:val="nil"/>
              <w:bottom w:val="single" w:sz="4" w:space="0" w:color="auto"/>
              <w:right w:val="single" w:sz="4" w:space="0" w:color="auto"/>
            </w:tcBorders>
            <w:shd w:val="clear" w:color="auto" w:fill="auto"/>
            <w:vAlign w:val="bottom"/>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 xml:space="preserve">Зарегистрированные пользователи, обслуженные во </w:t>
            </w:r>
            <w:proofErr w:type="spellStart"/>
            <w:r w:rsidRPr="007F2DAF">
              <w:rPr>
                <w:rFonts w:ascii="Times New Roman" w:eastAsia="Times New Roman" w:hAnsi="Times New Roman" w:cs="Times New Roman"/>
                <w:color w:val="000000"/>
                <w:sz w:val="24"/>
                <w:szCs w:val="24"/>
                <w:lang w:eastAsia="ru-RU"/>
              </w:rPr>
              <w:t>внестационарных</w:t>
            </w:r>
            <w:proofErr w:type="spellEnd"/>
            <w:r w:rsidRPr="007F2DAF">
              <w:rPr>
                <w:rFonts w:ascii="Times New Roman" w:eastAsia="Times New Roman" w:hAnsi="Times New Roman" w:cs="Times New Roman"/>
                <w:color w:val="000000"/>
                <w:sz w:val="24"/>
                <w:szCs w:val="24"/>
                <w:lang w:eastAsia="ru-RU"/>
              </w:rPr>
              <w:t xml:space="preserve"> условиях (ВСП), от общего числа пользователей, %</w:t>
            </w:r>
          </w:p>
        </w:tc>
        <w:tc>
          <w:tcPr>
            <w:tcW w:w="652" w:type="pct"/>
            <w:gridSpan w:val="2"/>
            <w:tcBorders>
              <w:top w:val="single" w:sz="4" w:space="0" w:color="auto"/>
              <w:left w:val="nil"/>
              <w:bottom w:val="single" w:sz="4" w:space="0" w:color="auto"/>
              <w:right w:val="single" w:sz="4" w:space="0" w:color="auto"/>
            </w:tcBorders>
            <w:shd w:val="clear" w:color="auto" w:fill="auto"/>
            <w:vAlign w:val="bottom"/>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из ВСП - удаленные пользователи, чел.</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center"/>
            <w:hideMark/>
          </w:tcPr>
          <w:p w:rsidR="007F2DAF" w:rsidRPr="007F2DAF" w:rsidRDefault="007F2DAF" w:rsidP="007F2DAF">
            <w:pPr>
              <w:spacing w:after="0" w:line="240" w:lineRule="auto"/>
              <w:jc w:val="center"/>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2021</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2022</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2021</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2022</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2021</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Головкинская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98,9</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Дальненская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roofErr w:type="spellStart"/>
            <w:r w:rsidRPr="007F2DAF">
              <w:rPr>
                <w:rFonts w:ascii="Times New Roman" w:eastAsia="Times New Roman" w:hAnsi="Times New Roman" w:cs="Times New Roman"/>
                <w:color w:val="000000"/>
                <w:sz w:val="24"/>
                <w:szCs w:val="24"/>
                <w:lang w:eastAsia="ru-RU"/>
              </w:rPr>
              <w:t>Залесовская</w:t>
            </w:r>
            <w:proofErr w:type="spellEnd"/>
            <w:r w:rsidRPr="007F2DAF">
              <w:rPr>
                <w:rFonts w:ascii="Times New Roman" w:eastAsia="Times New Roman" w:hAnsi="Times New Roman" w:cs="Times New Roman"/>
                <w:color w:val="000000"/>
                <w:sz w:val="24"/>
                <w:szCs w:val="24"/>
                <w:lang w:eastAsia="ru-RU"/>
              </w:rPr>
              <w:t xml:space="preserve">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roofErr w:type="spellStart"/>
            <w:r w:rsidRPr="007F2DAF">
              <w:rPr>
                <w:rFonts w:ascii="Times New Roman" w:eastAsia="Times New Roman" w:hAnsi="Times New Roman" w:cs="Times New Roman"/>
                <w:color w:val="000000"/>
                <w:sz w:val="24"/>
                <w:szCs w:val="24"/>
                <w:lang w:eastAsia="ru-RU"/>
              </w:rPr>
              <w:t>Заливинская</w:t>
            </w:r>
            <w:proofErr w:type="spellEnd"/>
            <w:r w:rsidRPr="007F2DAF">
              <w:rPr>
                <w:rFonts w:ascii="Times New Roman" w:eastAsia="Times New Roman" w:hAnsi="Times New Roman" w:cs="Times New Roman"/>
                <w:color w:val="000000"/>
                <w:sz w:val="24"/>
                <w:szCs w:val="24"/>
                <w:lang w:eastAsia="ru-RU"/>
              </w:rPr>
              <w:t xml:space="preserve">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83,1</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16,9</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roofErr w:type="spellStart"/>
            <w:r w:rsidRPr="007F2DAF">
              <w:rPr>
                <w:rFonts w:ascii="Times New Roman" w:eastAsia="Times New Roman" w:hAnsi="Times New Roman" w:cs="Times New Roman"/>
                <w:color w:val="000000"/>
                <w:sz w:val="24"/>
                <w:szCs w:val="24"/>
                <w:lang w:eastAsia="ru-RU"/>
              </w:rPr>
              <w:t>Зеленовская</w:t>
            </w:r>
            <w:proofErr w:type="spellEnd"/>
            <w:r w:rsidRPr="007F2DAF">
              <w:rPr>
                <w:rFonts w:ascii="Times New Roman" w:eastAsia="Times New Roman" w:hAnsi="Times New Roman" w:cs="Times New Roman"/>
                <w:color w:val="000000"/>
                <w:sz w:val="24"/>
                <w:szCs w:val="24"/>
                <w:lang w:eastAsia="ru-RU"/>
              </w:rPr>
              <w:t xml:space="preserve">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Ильичевская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89</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11</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Нахимовская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98,9</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proofErr w:type="spellStart"/>
            <w:r w:rsidRPr="007F2DAF">
              <w:rPr>
                <w:rFonts w:ascii="Times New Roman" w:eastAsia="Times New Roman" w:hAnsi="Times New Roman" w:cs="Times New Roman"/>
                <w:color w:val="000000"/>
                <w:sz w:val="24"/>
                <w:szCs w:val="24"/>
                <w:lang w:eastAsia="ru-RU"/>
              </w:rPr>
              <w:t>Новодеревенская</w:t>
            </w:r>
            <w:proofErr w:type="spellEnd"/>
            <w:r w:rsidRPr="007F2DAF">
              <w:rPr>
                <w:rFonts w:ascii="Times New Roman" w:eastAsia="Times New Roman" w:hAnsi="Times New Roman" w:cs="Times New Roman"/>
                <w:color w:val="000000"/>
                <w:sz w:val="24"/>
                <w:szCs w:val="24"/>
                <w:lang w:eastAsia="ru-RU"/>
              </w:rPr>
              <w:t xml:space="preserve">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94</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97</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6</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3</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Саранская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Славянская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93</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98,3</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7</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1,7</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Сосновская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98,6</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1,4</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Тургеневская  сельская библиотека</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98,9</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2</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r>
      <w:tr w:rsidR="007F2DAF" w:rsidRPr="00E74BC4"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Всего село</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99</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98</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97,5</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1</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2</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2,5</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color w:val="000000"/>
                <w:sz w:val="24"/>
                <w:szCs w:val="24"/>
                <w:lang w:eastAsia="ru-RU"/>
              </w:rPr>
            </w:pPr>
            <w:r w:rsidRPr="00E74BC4">
              <w:rPr>
                <w:rFonts w:ascii="Times New Roman" w:eastAsia="Times New Roman" w:hAnsi="Times New Roman" w:cs="Times New Roman"/>
                <w:b/>
                <w:color w:val="000000"/>
                <w:sz w:val="24"/>
                <w:szCs w:val="24"/>
                <w:lang w:eastAsia="ru-RU"/>
              </w:rPr>
              <w:t>0</w:t>
            </w:r>
          </w:p>
        </w:tc>
      </w:tr>
      <w:tr w:rsidR="007F2DAF" w:rsidRPr="007F2DAF"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ЦМБ</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99</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93</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100,0</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6</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0,0</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7F2DAF" w:rsidRDefault="007F2DAF" w:rsidP="007F2DAF">
            <w:pPr>
              <w:spacing w:after="0" w:line="240" w:lineRule="auto"/>
              <w:jc w:val="right"/>
              <w:rPr>
                <w:rFonts w:ascii="Times New Roman" w:eastAsia="Times New Roman" w:hAnsi="Times New Roman" w:cs="Times New Roman"/>
                <w:color w:val="000000"/>
                <w:sz w:val="24"/>
                <w:szCs w:val="24"/>
                <w:lang w:eastAsia="ru-RU"/>
              </w:rPr>
            </w:pPr>
            <w:r w:rsidRPr="007F2DAF">
              <w:rPr>
                <w:rFonts w:ascii="Times New Roman" w:eastAsia="Times New Roman" w:hAnsi="Times New Roman" w:cs="Times New Roman"/>
                <w:color w:val="000000"/>
                <w:sz w:val="24"/>
                <w:szCs w:val="24"/>
                <w:lang w:eastAsia="ru-RU"/>
              </w:rPr>
              <w:t>1</w:t>
            </w:r>
          </w:p>
        </w:tc>
      </w:tr>
      <w:tr w:rsidR="007F2DAF" w:rsidRPr="00E74BC4" w:rsidTr="007F2DAF">
        <w:trPr>
          <w:trHeight w:val="300"/>
        </w:trPr>
        <w:tc>
          <w:tcPr>
            <w:tcW w:w="2076" w:type="pct"/>
            <w:tcBorders>
              <w:top w:val="nil"/>
              <w:left w:val="single" w:sz="4" w:space="0" w:color="auto"/>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Итого</w:t>
            </w:r>
          </w:p>
        </w:tc>
        <w:tc>
          <w:tcPr>
            <w:tcW w:w="379"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99</w:t>
            </w:r>
          </w:p>
        </w:tc>
        <w:tc>
          <w:tcPr>
            <w:tcW w:w="370"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96</w:t>
            </w:r>
          </w:p>
        </w:tc>
        <w:tc>
          <w:tcPr>
            <w:tcW w:w="406"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98,5</w:t>
            </w:r>
          </w:p>
        </w:tc>
        <w:tc>
          <w:tcPr>
            <w:tcW w:w="380"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1</w:t>
            </w:r>
          </w:p>
        </w:tc>
        <w:tc>
          <w:tcPr>
            <w:tcW w:w="371"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4</w:t>
            </w:r>
          </w:p>
        </w:tc>
        <w:tc>
          <w:tcPr>
            <w:tcW w:w="366"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1,5</w:t>
            </w:r>
          </w:p>
        </w:tc>
        <w:tc>
          <w:tcPr>
            <w:tcW w:w="334"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0</w:t>
            </w:r>
          </w:p>
        </w:tc>
        <w:tc>
          <w:tcPr>
            <w:tcW w:w="318" w:type="pct"/>
            <w:tcBorders>
              <w:top w:val="nil"/>
              <w:left w:val="nil"/>
              <w:bottom w:val="single" w:sz="4" w:space="0" w:color="auto"/>
              <w:right w:val="single" w:sz="4" w:space="0" w:color="auto"/>
            </w:tcBorders>
            <w:shd w:val="clear" w:color="auto" w:fill="auto"/>
            <w:noWrap/>
            <w:vAlign w:val="bottom"/>
            <w:hideMark/>
          </w:tcPr>
          <w:p w:rsidR="007F2DAF" w:rsidRPr="00E74BC4" w:rsidRDefault="007F2DAF" w:rsidP="007F2DAF">
            <w:pPr>
              <w:spacing w:after="0" w:line="240" w:lineRule="auto"/>
              <w:jc w:val="right"/>
              <w:rPr>
                <w:rFonts w:ascii="Times New Roman" w:eastAsia="Times New Roman" w:hAnsi="Times New Roman" w:cs="Times New Roman"/>
                <w:b/>
                <w:i/>
                <w:color w:val="000000"/>
                <w:sz w:val="24"/>
                <w:szCs w:val="24"/>
                <w:lang w:eastAsia="ru-RU"/>
              </w:rPr>
            </w:pPr>
            <w:r w:rsidRPr="00E74BC4">
              <w:rPr>
                <w:rFonts w:ascii="Times New Roman" w:eastAsia="Times New Roman" w:hAnsi="Times New Roman" w:cs="Times New Roman"/>
                <w:b/>
                <w:i/>
                <w:color w:val="000000"/>
                <w:sz w:val="24"/>
                <w:szCs w:val="24"/>
                <w:lang w:eastAsia="ru-RU"/>
              </w:rPr>
              <w:t>1</w:t>
            </w:r>
          </w:p>
        </w:tc>
      </w:tr>
    </w:tbl>
    <w:p w:rsidR="007F2DAF" w:rsidRDefault="007F2DAF" w:rsidP="007251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2DAF" w:rsidRDefault="007F2D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125" w:type="pct"/>
        <w:tblLayout w:type="fixed"/>
        <w:tblLook w:val="04A0" w:firstRow="1" w:lastRow="0" w:firstColumn="1" w:lastColumn="0" w:noHBand="0" w:noVBand="1"/>
      </w:tblPr>
      <w:tblGrid>
        <w:gridCol w:w="2069"/>
        <w:gridCol w:w="610"/>
        <w:gridCol w:w="609"/>
        <w:gridCol w:w="625"/>
        <w:gridCol w:w="609"/>
        <w:gridCol w:w="537"/>
        <w:gridCol w:w="606"/>
        <w:gridCol w:w="606"/>
        <w:gridCol w:w="622"/>
        <w:gridCol w:w="606"/>
        <w:gridCol w:w="467"/>
        <w:gridCol w:w="606"/>
        <w:gridCol w:w="606"/>
        <w:gridCol w:w="549"/>
        <w:gridCol w:w="527"/>
        <w:gridCol w:w="616"/>
        <w:gridCol w:w="527"/>
        <w:gridCol w:w="527"/>
        <w:gridCol w:w="549"/>
        <w:gridCol w:w="527"/>
        <w:gridCol w:w="376"/>
        <w:gridCol w:w="650"/>
        <w:gridCol w:w="653"/>
        <w:gridCol w:w="571"/>
        <w:gridCol w:w="533"/>
      </w:tblGrid>
      <w:tr w:rsidR="001513DE" w:rsidRPr="00E74BC4" w:rsidTr="00E74BC4">
        <w:trPr>
          <w:trHeight w:val="397"/>
        </w:trPr>
        <w:tc>
          <w:tcPr>
            <w:tcW w:w="5000" w:type="pct"/>
            <w:gridSpan w:val="25"/>
            <w:tcBorders>
              <w:top w:val="nil"/>
              <w:left w:val="nil"/>
              <w:bottom w:val="single" w:sz="4" w:space="0" w:color="auto"/>
              <w:right w:val="nil"/>
            </w:tcBorders>
            <w:shd w:val="clear" w:color="auto" w:fill="auto"/>
            <w:noWrap/>
            <w:hideMark/>
          </w:tcPr>
          <w:p w:rsidR="002506DA" w:rsidRPr="00E74BC4" w:rsidRDefault="002506DA" w:rsidP="002506DA">
            <w:pPr>
              <w:spacing w:after="0" w:line="240" w:lineRule="auto"/>
              <w:jc w:val="center"/>
              <w:rPr>
                <w:rFonts w:ascii="Times New Roman" w:eastAsia="Times New Roman" w:hAnsi="Times New Roman" w:cs="Times New Roman"/>
                <w:color w:val="000000"/>
                <w:sz w:val="24"/>
                <w:szCs w:val="24"/>
                <w:lang w:eastAsia="ru-RU"/>
              </w:rPr>
            </w:pPr>
            <w:r w:rsidRPr="00E74BC4">
              <w:rPr>
                <w:rFonts w:ascii="Times New Roman" w:eastAsia="Times New Roman" w:hAnsi="Times New Roman" w:cs="Times New Roman"/>
                <w:color w:val="000000"/>
                <w:sz w:val="24"/>
                <w:szCs w:val="24"/>
                <w:lang w:eastAsia="ru-RU"/>
              </w:rPr>
              <w:lastRenderedPageBreak/>
              <w:t>Таблица 3. Число посещений МБУК "МЦБС" Полесского муниципального округа в 2020-2022 гг.</w:t>
            </w:r>
          </w:p>
        </w:tc>
      </w:tr>
      <w:tr w:rsidR="004D3947" w:rsidRPr="00E74BC4" w:rsidTr="00E74BC4">
        <w:trPr>
          <w:trHeight w:val="1920"/>
        </w:trPr>
        <w:tc>
          <w:tcPr>
            <w:tcW w:w="655" w:type="pct"/>
            <w:vMerge w:val="restart"/>
            <w:tcBorders>
              <w:top w:val="nil"/>
              <w:left w:val="single" w:sz="4" w:space="0" w:color="auto"/>
              <w:bottom w:val="single" w:sz="4" w:space="0" w:color="000000"/>
              <w:right w:val="single" w:sz="4" w:space="0" w:color="auto"/>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Библиотека</w:t>
            </w:r>
          </w:p>
        </w:tc>
        <w:tc>
          <w:tcPr>
            <w:tcW w:w="584" w:type="pct"/>
            <w:gridSpan w:val="3"/>
            <w:tcBorders>
              <w:top w:val="single" w:sz="4" w:space="0" w:color="auto"/>
              <w:left w:val="nil"/>
              <w:bottom w:val="single" w:sz="4" w:space="0" w:color="auto"/>
              <w:right w:val="single" w:sz="4" w:space="0" w:color="auto"/>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Посещения всего</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1513DE"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Динамика</w:t>
            </w:r>
          </w:p>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к 2021 г.</w:t>
            </w:r>
          </w:p>
        </w:tc>
        <w:tc>
          <w:tcPr>
            <w:tcW w:w="581" w:type="pct"/>
            <w:gridSpan w:val="3"/>
            <w:tcBorders>
              <w:top w:val="single" w:sz="4" w:space="0" w:color="auto"/>
              <w:left w:val="nil"/>
              <w:bottom w:val="single" w:sz="4" w:space="0" w:color="auto"/>
              <w:right w:val="single" w:sz="4" w:space="0" w:color="auto"/>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Посещения в стационарных условиях</w:t>
            </w:r>
          </w:p>
        </w:tc>
        <w:tc>
          <w:tcPr>
            <w:tcW w:w="340" w:type="pct"/>
            <w:gridSpan w:val="2"/>
            <w:tcBorders>
              <w:top w:val="single" w:sz="4" w:space="0" w:color="auto"/>
              <w:left w:val="nil"/>
              <w:bottom w:val="single" w:sz="4" w:space="0" w:color="auto"/>
              <w:right w:val="single" w:sz="4" w:space="0" w:color="auto"/>
            </w:tcBorders>
            <w:shd w:val="clear" w:color="auto" w:fill="auto"/>
            <w:vAlign w:val="center"/>
            <w:hideMark/>
          </w:tcPr>
          <w:p w:rsidR="001513DE"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Динамика</w:t>
            </w:r>
          </w:p>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к 2021 г.</w:t>
            </w:r>
          </w:p>
        </w:tc>
        <w:tc>
          <w:tcPr>
            <w:tcW w:w="558" w:type="pct"/>
            <w:gridSpan w:val="3"/>
            <w:tcBorders>
              <w:top w:val="single" w:sz="4" w:space="0" w:color="auto"/>
              <w:left w:val="nil"/>
              <w:bottom w:val="single" w:sz="4" w:space="0" w:color="auto"/>
              <w:right w:val="single" w:sz="4" w:space="0" w:color="auto"/>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Число посещений во </w:t>
            </w:r>
            <w:proofErr w:type="spellStart"/>
            <w:r w:rsidRPr="00E74BC4">
              <w:rPr>
                <w:rFonts w:ascii="Times New Roman" w:eastAsia="Times New Roman" w:hAnsi="Times New Roman" w:cs="Times New Roman"/>
                <w:color w:val="000000"/>
                <w:sz w:val="20"/>
                <w:szCs w:val="20"/>
                <w:lang w:eastAsia="ru-RU"/>
              </w:rPr>
              <w:t>внестационарных</w:t>
            </w:r>
            <w:proofErr w:type="spellEnd"/>
            <w:r w:rsidRPr="00E74BC4">
              <w:rPr>
                <w:rFonts w:ascii="Times New Roman" w:eastAsia="Times New Roman" w:hAnsi="Times New Roman" w:cs="Times New Roman"/>
                <w:color w:val="000000"/>
                <w:sz w:val="20"/>
                <w:szCs w:val="20"/>
                <w:lang w:eastAsia="ru-RU"/>
              </w:rPr>
              <w:t xml:space="preserve"> условиях</w:t>
            </w:r>
          </w:p>
        </w:tc>
        <w:tc>
          <w:tcPr>
            <w:tcW w:w="362" w:type="pct"/>
            <w:gridSpan w:val="2"/>
            <w:tcBorders>
              <w:top w:val="single" w:sz="4" w:space="0" w:color="auto"/>
              <w:left w:val="nil"/>
              <w:bottom w:val="single" w:sz="4" w:space="0" w:color="auto"/>
              <w:right w:val="single" w:sz="4" w:space="0" w:color="auto"/>
            </w:tcBorders>
            <w:shd w:val="clear" w:color="auto" w:fill="auto"/>
            <w:vAlign w:val="center"/>
            <w:hideMark/>
          </w:tcPr>
          <w:p w:rsidR="004D3947"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Динамика</w:t>
            </w:r>
          </w:p>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к 2021 г.</w:t>
            </w:r>
          </w:p>
        </w:tc>
        <w:tc>
          <w:tcPr>
            <w:tcW w:w="508" w:type="pct"/>
            <w:gridSpan w:val="3"/>
            <w:tcBorders>
              <w:top w:val="single" w:sz="4" w:space="0" w:color="auto"/>
              <w:left w:val="nil"/>
              <w:bottom w:val="single" w:sz="4" w:space="0" w:color="auto"/>
              <w:right w:val="single" w:sz="4" w:space="0" w:color="000000"/>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Число обращений удаленных пользователей</w:t>
            </w:r>
          </w:p>
        </w:tc>
        <w:tc>
          <w:tcPr>
            <w:tcW w:w="286" w:type="pct"/>
            <w:gridSpan w:val="2"/>
            <w:tcBorders>
              <w:top w:val="single" w:sz="4" w:space="0" w:color="auto"/>
              <w:left w:val="nil"/>
              <w:bottom w:val="single" w:sz="4" w:space="0" w:color="auto"/>
              <w:right w:val="single" w:sz="4" w:space="0" w:color="000000"/>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Динамика к 2021 г.</w:t>
            </w:r>
          </w:p>
        </w:tc>
        <w:tc>
          <w:tcPr>
            <w:tcW w:w="413" w:type="pct"/>
            <w:gridSpan w:val="2"/>
            <w:tcBorders>
              <w:top w:val="single" w:sz="4" w:space="0" w:color="auto"/>
              <w:left w:val="nil"/>
              <w:bottom w:val="single" w:sz="4" w:space="0" w:color="auto"/>
              <w:right w:val="single" w:sz="4" w:space="0" w:color="000000"/>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Число посещений библиотеки в стационарных условиях от общего числа посещений, %</w:t>
            </w:r>
          </w:p>
        </w:tc>
        <w:tc>
          <w:tcPr>
            <w:tcW w:w="348" w:type="pct"/>
            <w:gridSpan w:val="2"/>
            <w:tcBorders>
              <w:top w:val="single" w:sz="4" w:space="0" w:color="auto"/>
              <w:left w:val="nil"/>
              <w:bottom w:val="single" w:sz="4" w:space="0" w:color="auto"/>
              <w:right w:val="single" w:sz="4" w:space="0" w:color="000000"/>
            </w:tcBorders>
            <w:shd w:val="clear" w:color="auto" w:fill="auto"/>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Число посещений библиотеки </w:t>
            </w:r>
            <w:proofErr w:type="spellStart"/>
            <w:r w:rsidRPr="00E74BC4">
              <w:rPr>
                <w:rFonts w:ascii="Times New Roman" w:eastAsia="Times New Roman" w:hAnsi="Times New Roman" w:cs="Times New Roman"/>
                <w:color w:val="000000"/>
                <w:sz w:val="20"/>
                <w:szCs w:val="20"/>
                <w:lang w:eastAsia="ru-RU"/>
              </w:rPr>
              <w:t>внестационара</w:t>
            </w:r>
            <w:proofErr w:type="spellEnd"/>
            <w:r w:rsidRPr="00E74BC4">
              <w:rPr>
                <w:rFonts w:ascii="Times New Roman" w:eastAsia="Times New Roman" w:hAnsi="Times New Roman" w:cs="Times New Roman"/>
                <w:color w:val="000000"/>
                <w:sz w:val="20"/>
                <w:szCs w:val="20"/>
                <w:lang w:eastAsia="ru-RU"/>
              </w:rPr>
              <w:t xml:space="preserve"> от общего числа посещений, %</w:t>
            </w:r>
          </w:p>
        </w:tc>
      </w:tr>
      <w:tr w:rsidR="004D3947" w:rsidRPr="00E74BC4" w:rsidTr="00E74BC4">
        <w:trPr>
          <w:trHeight w:val="300"/>
        </w:trPr>
        <w:tc>
          <w:tcPr>
            <w:tcW w:w="655" w:type="pct"/>
            <w:vMerge/>
            <w:tcBorders>
              <w:top w:val="nil"/>
              <w:left w:val="single" w:sz="4" w:space="0" w:color="auto"/>
              <w:bottom w:val="single" w:sz="4" w:space="0" w:color="000000"/>
              <w:right w:val="single" w:sz="4" w:space="0" w:color="auto"/>
            </w:tcBorders>
            <w:shd w:val="clear" w:color="auto" w:fill="auto"/>
            <w:vAlign w:val="center"/>
            <w:hideMark/>
          </w:tcPr>
          <w:p w:rsidR="002506DA" w:rsidRPr="00E74BC4" w:rsidRDefault="002506DA" w:rsidP="002506DA">
            <w:pPr>
              <w:spacing w:after="0" w:line="240" w:lineRule="auto"/>
              <w:rPr>
                <w:rFonts w:ascii="Times New Roman" w:eastAsia="Times New Roman" w:hAnsi="Times New Roman" w:cs="Times New Roman"/>
                <w:color w:val="000000"/>
                <w:sz w:val="16"/>
                <w:szCs w:val="16"/>
                <w:lang w:eastAsia="ru-RU"/>
              </w:rPr>
            </w:pPr>
          </w:p>
        </w:tc>
        <w:tc>
          <w:tcPr>
            <w:tcW w:w="193"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2020</w:t>
            </w:r>
          </w:p>
        </w:tc>
        <w:tc>
          <w:tcPr>
            <w:tcW w:w="193"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19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c>
          <w:tcPr>
            <w:tcW w:w="193"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чел.</w:t>
            </w:r>
          </w:p>
        </w:tc>
        <w:tc>
          <w:tcPr>
            <w:tcW w:w="170"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w:t>
            </w:r>
          </w:p>
        </w:tc>
        <w:tc>
          <w:tcPr>
            <w:tcW w:w="192"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2020</w:t>
            </w:r>
          </w:p>
        </w:tc>
        <w:tc>
          <w:tcPr>
            <w:tcW w:w="192"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196"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c>
          <w:tcPr>
            <w:tcW w:w="192"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чел.</w:t>
            </w:r>
          </w:p>
        </w:tc>
        <w:tc>
          <w:tcPr>
            <w:tcW w:w="148"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w:t>
            </w:r>
          </w:p>
        </w:tc>
        <w:tc>
          <w:tcPr>
            <w:tcW w:w="192"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2020</w:t>
            </w:r>
          </w:p>
        </w:tc>
        <w:tc>
          <w:tcPr>
            <w:tcW w:w="192"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173"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c>
          <w:tcPr>
            <w:tcW w:w="16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чел.</w:t>
            </w:r>
          </w:p>
        </w:tc>
        <w:tc>
          <w:tcPr>
            <w:tcW w:w="195"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w:t>
            </w:r>
          </w:p>
        </w:tc>
        <w:tc>
          <w:tcPr>
            <w:tcW w:w="16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2020</w:t>
            </w:r>
          </w:p>
        </w:tc>
        <w:tc>
          <w:tcPr>
            <w:tcW w:w="16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173"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c>
          <w:tcPr>
            <w:tcW w:w="16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ед.</w:t>
            </w:r>
          </w:p>
        </w:tc>
        <w:tc>
          <w:tcPr>
            <w:tcW w:w="119"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w:t>
            </w:r>
          </w:p>
        </w:tc>
        <w:tc>
          <w:tcPr>
            <w:tcW w:w="206"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20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c>
          <w:tcPr>
            <w:tcW w:w="181"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2021</w:t>
            </w:r>
          </w:p>
        </w:tc>
        <w:tc>
          <w:tcPr>
            <w:tcW w:w="167" w:type="pct"/>
            <w:tcBorders>
              <w:top w:val="nil"/>
              <w:left w:val="nil"/>
              <w:bottom w:val="single" w:sz="4" w:space="0" w:color="auto"/>
              <w:right w:val="single" w:sz="4" w:space="0" w:color="auto"/>
            </w:tcBorders>
            <w:shd w:val="clear" w:color="auto" w:fill="auto"/>
            <w:noWrap/>
            <w:vAlign w:val="center"/>
            <w:hideMark/>
          </w:tcPr>
          <w:p w:rsidR="002506DA" w:rsidRPr="00E74BC4" w:rsidRDefault="002506DA" w:rsidP="002506DA">
            <w:pPr>
              <w:spacing w:after="0" w:line="240" w:lineRule="auto"/>
              <w:jc w:val="center"/>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2022</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Головкинская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1894</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1872</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2243</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371</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1705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1845</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2139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294</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27</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77</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285</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98,56</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95,36</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1,44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4,64</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Дальненская</w:t>
            </w:r>
            <w:r w:rsidR="002506DA" w:rsidRPr="00E74BC4">
              <w:rPr>
                <w:rFonts w:ascii="Times New Roman" w:eastAsia="Times New Roman" w:hAnsi="Times New Roman" w:cs="Times New Roman"/>
                <w:color w:val="000000"/>
                <w:sz w:val="20"/>
                <w:szCs w:val="20"/>
                <w:lang w:eastAsia="ru-RU"/>
              </w:rPr>
              <w:t xml:space="preserve"> 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2202</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2210</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2210</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2202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2210</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2210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100,00</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100,00</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0,00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0,00</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proofErr w:type="spellStart"/>
            <w:r w:rsidRPr="00E74BC4">
              <w:rPr>
                <w:rFonts w:ascii="Times New Roman" w:eastAsia="Times New Roman" w:hAnsi="Times New Roman" w:cs="Times New Roman"/>
                <w:color w:val="000000"/>
                <w:sz w:val="20"/>
                <w:szCs w:val="20"/>
                <w:lang w:eastAsia="ru-RU"/>
              </w:rPr>
              <w:t>Залесовская</w:t>
            </w:r>
            <w:proofErr w:type="spellEnd"/>
            <w:r w:rsidRPr="00E74BC4">
              <w:rPr>
                <w:rFonts w:ascii="Times New Roman" w:eastAsia="Times New Roman" w:hAnsi="Times New Roman" w:cs="Times New Roman"/>
                <w:color w:val="000000"/>
                <w:sz w:val="20"/>
                <w:szCs w:val="20"/>
                <w:lang w:eastAsia="ru-RU"/>
              </w:rPr>
              <w:t xml:space="preserve">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934</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1920</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2450</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530</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909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1893</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2312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419</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27</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138</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111</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411</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98,59</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94,37</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1,41</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5,63</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proofErr w:type="spellStart"/>
            <w:r w:rsidRPr="00E74BC4">
              <w:rPr>
                <w:rFonts w:ascii="Times New Roman" w:eastAsia="Times New Roman" w:hAnsi="Times New Roman" w:cs="Times New Roman"/>
                <w:color w:val="000000"/>
                <w:sz w:val="20"/>
                <w:szCs w:val="20"/>
                <w:lang w:eastAsia="ru-RU"/>
              </w:rPr>
              <w:t>Заливинская</w:t>
            </w:r>
            <w:proofErr w:type="spellEnd"/>
            <w:r w:rsidR="002506DA" w:rsidRPr="00E74BC4">
              <w:rPr>
                <w:rFonts w:ascii="Times New Roman" w:eastAsia="Times New Roman" w:hAnsi="Times New Roman" w:cs="Times New Roman"/>
                <w:color w:val="000000"/>
                <w:sz w:val="20"/>
                <w:szCs w:val="20"/>
                <w:lang w:eastAsia="ru-RU"/>
              </w:rPr>
              <w:t xml:space="preserve"> 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1101</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2009</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1707</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-302</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1083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2007</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1618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-389</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89</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87</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4350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99,90</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94,79</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0,10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5,21</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proofErr w:type="spellStart"/>
            <w:r w:rsidRPr="00E74BC4">
              <w:rPr>
                <w:rFonts w:ascii="Times New Roman" w:eastAsia="Times New Roman" w:hAnsi="Times New Roman" w:cs="Times New Roman"/>
                <w:color w:val="000000"/>
                <w:sz w:val="20"/>
                <w:szCs w:val="20"/>
                <w:lang w:eastAsia="ru-RU"/>
              </w:rPr>
              <w:t>Зеленовская</w:t>
            </w:r>
            <w:proofErr w:type="spellEnd"/>
            <w:r w:rsidRPr="00E74BC4">
              <w:rPr>
                <w:rFonts w:ascii="Times New Roman" w:eastAsia="Times New Roman" w:hAnsi="Times New Roman" w:cs="Times New Roman"/>
                <w:color w:val="000000"/>
                <w:sz w:val="20"/>
                <w:szCs w:val="20"/>
                <w:lang w:eastAsia="ru-RU"/>
              </w:rPr>
              <w:t xml:space="preserve">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1501</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1551</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2100</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549</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1501</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1547</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1554</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546</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542</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13550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99,74</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74,00</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0,26</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26,00</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Ильичевская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1636</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2090</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2135</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45</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1636</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2063</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2117</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27</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-33</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98,71</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99,16</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1,29</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0,84</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Нахимовская 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1997</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2228</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2653</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425</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1918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2178</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2581</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403</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72</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97,76</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97,29</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2,71</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proofErr w:type="spellStart"/>
            <w:r w:rsidRPr="00E74BC4">
              <w:rPr>
                <w:rFonts w:ascii="Times New Roman" w:eastAsia="Times New Roman" w:hAnsi="Times New Roman" w:cs="Times New Roman"/>
                <w:color w:val="000000"/>
                <w:sz w:val="20"/>
                <w:szCs w:val="20"/>
                <w:lang w:eastAsia="ru-RU"/>
              </w:rPr>
              <w:t>Новодеревенская</w:t>
            </w:r>
            <w:proofErr w:type="spellEnd"/>
            <w:r w:rsidRPr="00E74BC4">
              <w:rPr>
                <w:rFonts w:ascii="Times New Roman" w:eastAsia="Times New Roman" w:hAnsi="Times New Roman" w:cs="Times New Roman"/>
                <w:color w:val="000000"/>
                <w:sz w:val="20"/>
                <w:szCs w:val="20"/>
                <w:lang w:eastAsia="ru-RU"/>
              </w:rPr>
              <w:t xml:space="preserve">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2448</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2014</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2838</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824</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41</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2263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1991</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2469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478</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23</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369</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346</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1504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98,86</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87,00</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1,14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13,00</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Саранская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1539</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1382</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2451</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1069</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77</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1485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1370</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2351</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981</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12</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88</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733</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99,13</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95,92</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0,87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4,08</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 xml:space="preserve">Славянская </w:t>
            </w:r>
            <w:r w:rsidR="002506DA" w:rsidRPr="00E74BC4">
              <w:rPr>
                <w:rFonts w:ascii="Times New Roman" w:eastAsia="Times New Roman" w:hAnsi="Times New Roman" w:cs="Times New Roman"/>
                <w:color w:val="000000"/>
                <w:sz w:val="20"/>
                <w:szCs w:val="20"/>
                <w:lang w:eastAsia="ru-RU"/>
              </w:rPr>
              <w:t>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1095</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894</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3292</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2398</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268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1095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880</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2185</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1305</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148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14</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1107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1093</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7807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98,43</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66,37</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33,63</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Сосновская</w:t>
            </w:r>
            <w:r w:rsidR="002506DA" w:rsidRPr="00E74BC4">
              <w:rPr>
                <w:rFonts w:ascii="Times New Roman" w:eastAsia="Times New Roman" w:hAnsi="Times New Roman" w:cs="Times New Roman"/>
                <w:color w:val="000000"/>
                <w:sz w:val="20"/>
                <w:szCs w:val="20"/>
                <w:lang w:eastAsia="ru-RU"/>
              </w:rPr>
              <w:t xml:space="preserve"> 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1839</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2118</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2574</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456</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1770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2089</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2447</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358</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17</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69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29</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127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338</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98,63</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95,07</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1,37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4,93</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1513DE"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Тургеневская</w:t>
            </w:r>
            <w:r w:rsidR="002506DA" w:rsidRPr="00E74BC4">
              <w:rPr>
                <w:rFonts w:ascii="Times New Roman" w:eastAsia="Times New Roman" w:hAnsi="Times New Roman" w:cs="Times New Roman"/>
                <w:color w:val="000000"/>
                <w:sz w:val="20"/>
                <w:szCs w:val="20"/>
                <w:lang w:eastAsia="ru-RU"/>
              </w:rPr>
              <w:t xml:space="preserve"> сельская библиотека</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2382</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2105</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2258</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153</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2052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2042</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2096</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54</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330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63</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162</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157</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97,01</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92,83</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2,99</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7,17</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rPr>
                <w:rFonts w:ascii="Times New Roman" w:eastAsia="Times New Roman" w:hAnsi="Times New Roman" w:cs="Times New Roman"/>
                <w:b/>
                <w:color w:val="000000"/>
                <w:sz w:val="20"/>
                <w:szCs w:val="20"/>
                <w:lang w:eastAsia="ru-RU"/>
              </w:rPr>
            </w:pPr>
            <w:r w:rsidRPr="00E74BC4">
              <w:rPr>
                <w:rFonts w:ascii="Times New Roman" w:eastAsia="Times New Roman" w:hAnsi="Times New Roman" w:cs="Times New Roman"/>
                <w:b/>
                <w:color w:val="000000"/>
                <w:sz w:val="20"/>
                <w:szCs w:val="20"/>
                <w:lang w:eastAsia="ru-RU"/>
              </w:rPr>
              <w:t>Всего село</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20568</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22393</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28911</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6518</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19619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22115</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26079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3964</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18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949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278</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2832</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2554</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919</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0</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0</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98,76</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90,20</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1,24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color w:val="000000"/>
                <w:sz w:val="15"/>
                <w:szCs w:val="15"/>
                <w:lang w:eastAsia="ru-RU"/>
              </w:rPr>
            </w:pPr>
            <w:r w:rsidRPr="00E74BC4">
              <w:rPr>
                <w:rFonts w:ascii="Times New Roman" w:eastAsia="Times New Roman" w:hAnsi="Times New Roman" w:cs="Times New Roman"/>
                <w:b/>
                <w:color w:val="000000"/>
                <w:sz w:val="15"/>
                <w:szCs w:val="15"/>
                <w:lang w:eastAsia="ru-RU"/>
              </w:rPr>
              <w:t>9,80</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rPr>
                <w:rFonts w:ascii="Times New Roman" w:eastAsia="Times New Roman" w:hAnsi="Times New Roman" w:cs="Times New Roman"/>
                <w:color w:val="000000"/>
                <w:sz w:val="20"/>
                <w:szCs w:val="20"/>
                <w:lang w:eastAsia="ru-RU"/>
              </w:rPr>
            </w:pPr>
            <w:r w:rsidRPr="00E74BC4">
              <w:rPr>
                <w:rFonts w:ascii="Times New Roman" w:eastAsia="Times New Roman" w:hAnsi="Times New Roman" w:cs="Times New Roman"/>
                <w:color w:val="000000"/>
                <w:sz w:val="20"/>
                <w:szCs w:val="20"/>
                <w:lang w:eastAsia="ru-RU"/>
              </w:rPr>
              <w:t>ЦМБ</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16822</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24729</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27702</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2973</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16143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24521</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26671</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2150</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679</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208</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1031</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823</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396</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1072</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4447</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8170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3723</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84</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99,16</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96,28</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0,84</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color w:val="000000"/>
                <w:sz w:val="15"/>
                <w:szCs w:val="15"/>
                <w:lang w:eastAsia="ru-RU"/>
              </w:rPr>
            </w:pPr>
            <w:r w:rsidRPr="00E74BC4">
              <w:rPr>
                <w:rFonts w:ascii="Times New Roman" w:eastAsia="Times New Roman" w:hAnsi="Times New Roman" w:cs="Times New Roman"/>
                <w:color w:val="000000"/>
                <w:sz w:val="15"/>
                <w:szCs w:val="15"/>
                <w:lang w:eastAsia="ru-RU"/>
              </w:rPr>
              <w:t>3,72</w:t>
            </w:r>
          </w:p>
        </w:tc>
      </w:tr>
      <w:tr w:rsidR="004D3947" w:rsidRPr="00E74BC4" w:rsidTr="00E74BC4">
        <w:trPr>
          <w:trHeight w:val="300"/>
        </w:trPr>
        <w:tc>
          <w:tcPr>
            <w:tcW w:w="655" w:type="pct"/>
            <w:tcBorders>
              <w:top w:val="nil"/>
              <w:left w:val="single" w:sz="4" w:space="0" w:color="auto"/>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rPr>
                <w:rFonts w:ascii="Times New Roman" w:eastAsia="Times New Roman" w:hAnsi="Times New Roman" w:cs="Times New Roman"/>
                <w:b/>
                <w:i/>
                <w:color w:val="000000"/>
                <w:sz w:val="20"/>
                <w:szCs w:val="20"/>
                <w:lang w:eastAsia="ru-RU"/>
              </w:rPr>
            </w:pPr>
            <w:r w:rsidRPr="00E74BC4">
              <w:rPr>
                <w:rFonts w:ascii="Times New Roman" w:eastAsia="Times New Roman" w:hAnsi="Times New Roman" w:cs="Times New Roman"/>
                <w:b/>
                <w:i/>
                <w:color w:val="000000"/>
                <w:sz w:val="20"/>
                <w:szCs w:val="20"/>
                <w:lang w:eastAsia="ru-RU"/>
              </w:rPr>
              <w:t>Итого</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37390</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47122</w:t>
            </w:r>
          </w:p>
        </w:tc>
        <w:tc>
          <w:tcPr>
            <w:tcW w:w="19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56613</w:t>
            </w:r>
          </w:p>
        </w:tc>
        <w:tc>
          <w:tcPr>
            <w:tcW w:w="19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9491</w:t>
            </w:r>
          </w:p>
        </w:tc>
        <w:tc>
          <w:tcPr>
            <w:tcW w:w="170"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20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35762</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46636</w:t>
            </w:r>
          </w:p>
        </w:tc>
        <w:tc>
          <w:tcPr>
            <w:tcW w:w="19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52750</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6114</w:t>
            </w:r>
          </w:p>
        </w:tc>
        <w:tc>
          <w:tcPr>
            <w:tcW w:w="148"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13</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1628</w:t>
            </w:r>
          </w:p>
        </w:tc>
        <w:tc>
          <w:tcPr>
            <w:tcW w:w="192"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486</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3863</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3377</w:t>
            </w:r>
          </w:p>
        </w:tc>
        <w:tc>
          <w:tcPr>
            <w:tcW w:w="195"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695</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1072</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4447</w:t>
            </w:r>
          </w:p>
        </w:tc>
        <w:tc>
          <w:tcPr>
            <w:tcW w:w="173"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8170</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3723</w:t>
            </w:r>
          </w:p>
        </w:tc>
        <w:tc>
          <w:tcPr>
            <w:tcW w:w="119"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84</w:t>
            </w:r>
          </w:p>
        </w:tc>
        <w:tc>
          <w:tcPr>
            <w:tcW w:w="206"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98,97</w:t>
            </w:r>
          </w:p>
        </w:tc>
        <w:tc>
          <w:tcPr>
            <w:tcW w:w="20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93,18</w:t>
            </w:r>
          </w:p>
        </w:tc>
        <w:tc>
          <w:tcPr>
            <w:tcW w:w="181"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1,03</w:t>
            </w:r>
          </w:p>
        </w:tc>
        <w:tc>
          <w:tcPr>
            <w:tcW w:w="167" w:type="pct"/>
            <w:tcBorders>
              <w:top w:val="nil"/>
              <w:left w:val="nil"/>
              <w:bottom w:val="single" w:sz="4" w:space="0" w:color="auto"/>
              <w:right w:val="single" w:sz="4" w:space="0" w:color="auto"/>
            </w:tcBorders>
            <w:shd w:val="clear" w:color="auto" w:fill="auto"/>
            <w:noWrap/>
            <w:vAlign w:val="bottom"/>
            <w:hideMark/>
          </w:tcPr>
          <w:p w:rsidR="002506DA" w:rsidRPr="00E74BC4" w:rsidRDefault="002506DA" w:rsidP="002506DA">
            <w:pPr>
              <w:spacing w:after="0" w:line="240" w:lineRule="auto"/>
              <w:jc w:val="right"/>
              <w:rPr>
                <w:rFonts w:ascii="Times New Roman" w:eastAsia="Times New Roman" w:hAnsi="Times New Roman" w:cs="Times New Roman"/>
                <w:b/>
                <w:i/>
                <w:color w:val="000000"/>
                <w:sz w:val="15"/>
                <w:szCs w:val="15"/>
                <w:lang w:eastAsia="ru-RU"/>
              </w:rPr>
            </w:pPr>
            <w:r w:rsidRPr="00E74BC4">
              <w:rPr>
                <w:rFonts w:ascii="Times New Roman" w:eastAsia="Times New Roman" w:hAnsi="Times New Roman" w:cs="Times New Roman"/>
                <w:b/>
                <w:i/>
                <w:color w:val="000000"/>
                <w:sz w:val="15"/>
                <w:szCs w:val="15"/>
                <w:lang w:eastAsia="ru-RU"/>
              </w:rPr>
              <w:t>6,82</w:t>
            </w:r>
          </w:p>
        </w:tc>
      </w:tr>
    </w:tbl>
    <w:p w:rsidR="007F2DAF" w:rsidRDefault="007F2DAF">
      <w:pPr>
        <w:rPr>
          <w:rFonts w:ascii="Times New Roman" w:eastAsia="Times New Roman" w:hAnsi="Times New Roman" w:cs="Times New Roman"/>
          <w:bCs/>
          <w:i/>
          <w:color w:val="000000"/>
          <w:sz w:val="24"/>
          <w:szCs w:val="24"/>
          <w:lang w:eastAsia="ru-RU" w:bidi="ru-RU"/>
        </w:rPr>
      </w:pPr>
      <w:r>
        <w:rPr>
          <w:rFonts w:ascii="Times New Roman" w:eastAsia="Times New Roman" w:hAnsi="Times New Roman" w:cs="Times New Roman"/>
          <w:bCs/>
          <w:i/>
          <w:color w:val="000000"/>
          <w:sz w:val="24"/>
          <w:szCs w:val="24"/>
          <w:lang w:eastAsia="ru-RU" w:bidi="ru-RU"/>
        </w:rPr>
        <w:br w:type="page"/>
      </w:r>
    </w:p>
    <w:tbl>
      <w:tblPr>
        <w:tblW w:w="5121" w:type="pct"/>
        <w:tblLayout w:type="fixed"/>
        <w:tblLook w:val="04A0" w:firstRow="1" w:lastRow="0" w:firstColumn="1" w:lastColumn="0" w:noHBand="0" w:noVBand="1"/>
      </w:tblPr>
      <w:tblGrid>
        <w:gridCol w:w="1917"/>
        <w:gridCol w:w="770"/>
        <w:gridCol w:w="770"/>
        <w:gridCol w:w="770"/>
        <w:gridCol w:w="785"/>
        <w:gridCol w:w="688"/>
        <w:gridCol w:w="779"/>
        <w:gridCol w:w="779"/>
        <w:gridCol w:w="770"/>
        <w:gridCol w:w="785"/>
        <w:gridCol w:w="833"/>
        <w:gridCol w:w="678"/>
        <w:gridCol w:w="684"/>
        <w:gridCol w:w="770"/>
        <w:gridCol w:w="659"/>
        <w:gridCol w:w="669"/>
        <w:gridCol w:w="659"/>
        <w:gridCol w:w="691"/>
        <w:gridCol w:w="681"/>
        <w:gridCol w:w="634"/>
      </w:tblGrid>
      <w:tr w:rsidR="004315EC" w:rsidRPr="00224108" w:rsidTr="006026E1">
        <w:trPr>
          <w:trHeight w:val="510"/>
        </w:trPr>
        <w:tc>
          <w:tcPr>
            <w:tcW w:w="5000" w:type="pct"/>
            <w:gridSpan w:val="20"/>
            <w:tcBorders>
              <w:bottom w:val="single" w:sz="4" w:space="0" w:color="auto"/>
            </w:tcBorders>
            <w:shd w:val="clear" w:color="auto" w:fill="auto"/>
            <w:noWrap/>
            <w:vAlign w:val="center"/>
            <w:hideMark/>
          </w:tcPr>
          <w:p w:rsidR="00CE24D0" w:rsidRPr="00CE24D0" w:rsidRDefault="00CE24D0" w:rsidP="00224108">
            <w:pPr>
              <w:spacing w:after="0" w:line="240" w:lineRule="auto"/>
              <w:jc w:val="center"/>
              <w:rPr>
                <w:rFonts w:ascii="Times New Roman" w:eastAsia="Times New Roman" w:hAnsi="Times New Roman" w:cs="Times New Roman"/>
                <w:color w:val="000000"/>
                <w:sz w:val="24"/>
                <w:szCs w:val="24"/>
                <w:lang w:eastAsia="ru-RU"/>
              </w:rPr>
            </w:pPr>
            <w:r w:rsidRPr="00CE24D0">
              <w:rPr>
                <w:rFonts w:ascii="Times New Roman" w:eastAsia="Times New Roman" w:hAnsi="Times New Roman" w:cs="Times New Roman"/>
                <w:color w:val="000000"/>
                <w:sz w:val="24"/>
                <w:szCs w:val="24"/>
                <w:lang w:eastAsia="ru-RU"/>
              </w:rPr>
              <w:lastRenderedPageBreak/>
              <w:t>Таблица 4. Число посещений МБУК "МЦБС" Полесского муниципального округа в 2020-2022 гг. по видам</w:t>
            </w:r>
          </w:p>
        </w:tc>
      </w:tr>
      <w:tr w:rsidR="004315EC" w:rsidRPr="004315EC" w:rsidTr="006026E1">
        <w:trPr>
          <w:trHeight w:val="156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4D0" w:rsidRPr="00CE24D0" w:rsidRDefault="006026E1" w:rsidP="00CE24D0">
            <w:pPr>
              <w:spacing w:after="0" w:line="240" w:lineRule="auto"/>
              <w:jc w:val="center"/>
              <w:rPr>
                <w:rFonts w:ascii="Times New Roman" w:eastAsia="Times New Roman" w:hAnsi="Times New Roman" w:cs="Times New Roman"/>
                <w:color w:val="000000"/>
                <w:sz w:val="24"/>
                <w:szCs w:val="24"/>
                <w:lang w:eastAsia="ru-RU"/>
              </w:rPr>
            </w:pPr>
            <w:r w:rsidRPr="006026E1">
              <w:rPr>
                <w:rFonts w:ascii="Times New Roman" w:eastAsia="Times New Roman" w:hAnsi="Times New Roman" w:cs="Times New Roman"/>
                <w:color w:val="000000"/>
                <w:sz w:val="24"/>
                <w:szCs w:val="24"/>
                <w:lang w:eastAsia="ru-RU"/>
              </w:rPr>
              <w:t>Б</w:t>
            </w:r>
            <w:r w:rsidR="00CE24D0" w:rsidRPr="00CE24D0">
              <w:rPr>
                <w:rFonts w:ascii="Times New Roman" w:eastAsia="Times New Roman" w:hAnsi="Times New Roman" w:cs="Times New Roman"/>
                <w:color w:val="000000"/>
                <w:sz w:val="24"/>
                <w:szCs w:val="24"/>
                <w:lang w:eastAsia="ru-RU"/>
              </w:rPr>
              <w:t>иблиотека</w:t>
            </w:r>
          </w:p>
        </w:tc>
        <w:tc>
          <w:tcPr>
            <w:tcW w:w="1199" w:type="pct"/>
            <w:gridSpan w:val="5"/>
            <w:tcBorders>
              <w:top w:val="single" w:sz="4" w:space="0" w:color="auto"/>
              <w:left w:val="nil"/>
              <w:bottom w:val="single" w:sz="4" w:space="0" w:color="auto"/>
              <w:right w:val="single" w:sz="4" w:space="0" w:color="auto"/>
            </w:tcBorders>
            <w:shd w:val="clear" w:color="auto" w:fill="auto"/>
            <w:noWrap/>
            <w:vAlign w:val="center"/>
            <w:hideMark/>
          </w:tcPr>
          <w:p w:rsidR="00CE24D0" w:rsidRPr="00CE24D0" w:rsidRDefault="006026E1" w:rsidP="00CE24D0">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Посещений, </w:t>
            </w:r>
            <w:r w:rsidR="00CE24D0" w:rsidRPr="00CE24D0">
              <w:rPr>
                <w:rFonts w:ascii="Times New Roman" w:eastAsia="Times New Roman" w:hAnsi="Times New Roman" w:cs="Times New Roman"/>
                <w:color w:val="000000"/>
                <w:sz w:val="19"/>
                <w:szCs w:val="19"/>
                <w:lang w:eastAsia="ru-RU"/>
              </w:rPr>
              <w:t>всего</w:t>
            </w:r>
          </w:p>
        </w:tc>
        <w:tc>
          <w:tcPr>
            <w:tcW w:w="1251" w:type="pct"/>
            <w:gridSpan w:val="5"/>
            <w:tcBorders>
              <w:top w:val="single" w:sz="4" w:space="0" w:color="auto"/>
              <w:left w:val="nil"/>
              <w:bottom w:val="single" w:sz="4" w:space="0" w:color="auto"/>
              <w:right w:val="single" w:sz="4" w:space="0" w:color="auto"/>
            </w:tcBorders>
            <w:shd w:val="clear" w:color="auto" w:fill="auto"/>
            <w:vAlign w:val="center"/>
            <w:hideMark/>
          </w:tcPr>
          <w:p w:rsidR="00CE24D0" w:rsidRPr="00CE24D0" w:rsidRDefault="00CE24D0" w:rsidP="00CE24D0">
            <w:pPr>
              <w:spacing w:after="0" w:line="240" w:lineRule="auto"/>
              <w:jc w:val="center"/>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 xml:space="preserve">Число посещений для получения </w:t>
            </w:r>
            <w:proofErr w:type="spellStart"/>
            <w:r w:rsidRPr="00CE24D0">
              <w:rPr>
                <w:rFonts w:ascii="Times New Roman" w:eastAsia="Times New Roman" w:hAnsi="Times New Roman" w:cs="Times New Roman"/>
                <w:color w:val="000000"/>
                <w:sz w:val="19"/>
                <w:szCs w:val="19"/>
                <w:lang w:eastAsia="ru-RU"/>
              </w:rPr>
              <w:t>биб</w:t>
            </w:r>
            <w:proofErr w:type="spellEnd"/>
            <w:r w:rsidRPr="00CE24D0">
              <w:rPr>
                <w:rFonts w:ascii="Times New Roman" w:eastAsia="Times New Roman" w:hAnsi="Times New Roman" w:cs="Times New Roman"/>
                <w:color w:val="000000"/>
                <w:sz w:val="19"/>
                <w:szCs w:val="19"/>
                <w:lang w:eastAsia="ru-RU"/>
              </w:rPr>
              <w:t>.-информационных услуг (БИУ)</w:t>
            </w:r>
          </w:p>
        </w:tc>
        <w:tc>
          <w:tcPr>
            <w:tcW w:w="1097" w:type="pct"/>
            <w:gridSpan w:val="5"/>
            <w:tcBorders>
              <w:top w:val="single" w:sz="4" w:space="0" w:color="auto"/>
              <w:left w:val="nil"/>
              <w:bottom w:val="single" w:sz="4" w:space="0" w:color="auto"/>
              <w:right w:val="single" w:sz="4" w:space="0" w:color="auto"/>
            </w:tcBorders>
            <w:shd w:val="clear" w:color="auto" w:fill="auto"/>
            <w:vAlign w:val="center"/>
            <w:hideMark/>
          </w:tcPr>
          <w:p w:rsidR="00CE24D0" w:rsidRPr="00CE24D0" w:rsidRDefault="00CE24D0" w:rsidP="00CE24D0">
            <w:pPr>
              <w:spacing w:after="0" w:line="240" w:lineRule="auto"/>
              <w:jc w:val="center"/>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Число посещений массовых мероприятий (ММ)</w:t>
            </w:r>
          </w:p>
        </w:tc>
        <w:tc>
          <w:tcPr>
            <w:tcW w:w="428" w:type="pct"/>
            <w:gridSpan w:val="2"/>
            <w:tcBorders>
              <w:top w:val="single" w:sz="4" w:space="0" w:color="auto"/>
              <w:left w:val="nil"/>
              <w:bottom w:val="single" w:sz="4" w:space="0" w:color="auto"/>
              <w:right w:val="single" w:sz="4" w:space="0" w:color="auto"/>
            </w:tcBorders>
            <w:shd w:val="clear" w:color="auto" w:fill="auto"/>
            <w:vAlign w:val="bottom"/>
            <w:hideMark/>
          </w:tcPr>
          <w:p w:rsidR="00CE24D0" w:rsidRPr="00CE24D0" w:rsidRDefault="00CE24D0" w:rsidP="00CE24D0">
            <w:pPr>
              <w:spacing w:after="0" w:line="240" w:lineRule="auto"/>
              <w:jc w:val="center"/>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Доля посещений за БИУ от общего числа посещений, %</w:t>
            </w:r>
          </w:p>
        </w:tc>
        <w:tc>
          <w:tcPr>
            <w:tcW w:w="417" w:type="pct"/>
            <w:gridSpan w:val="2"/>
            <w:tcBorders>
              <w:top w:val="single" w:sz="4" w:space="0" w:color="auto"/>
              <w:left w:val="nil"/>
              <w:bottom w:val="single" w:sz="4" w:space="0" w:color="auto"/>
              <w:right w:val="single" w:sz="4" w:space="0" w:color="auto"/>
            </w:tcBorders>
            <w:shd w:val="clear" w:color="auto" w:fill="auto"/>
            <w:vAlign w:val="bottom"/>
            <w:hideMark/>
          </w:tcPr>
          <w:p w:rsidR="00CE24D0" w:rsidRPr="00CE24D0" w:rsidRDefault="00CE24D0" w:rsidP="00CE24D0">
            <w:pPr>
              <w:spacing w:after="0" w:line="240" w:lineRule="auto"/>
              <w:jc w:val="center"/>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Доля посещений ММ от общего числа посещений, %</w:t>
            </w:r>
          </w:p>
        </w:tc>
      </w:tr>
      <w:tr w:rsidR="003D3990" w:rsidRPr="004315EC" w:rsidTr="00224108">
        <w:trPr>
          <w:trHeight w:val="300"/>
        </w:trPr>
        <w:tc>
          <w:tcPr>
            <w:tcW w:w="608" w:type="pct"/>
            <w:vMerge/>
            <w:tcBorders>
              <w:top w:val="nil"/>
              <w:left w:val="single" w:sz="4" w:space="0" w:color="auto"/>
              <w:bottom w:val="single" w:sz="4" w:space="0" w:color="auto"/>
              <w:right w:val="single" w:sz="4" w:space="0" w:color="auto"/>
            </w:tcBorders>
            <w:shd w:val="clear" w:color="auto" w:fill="auto"/>
            <w:vAlign w:val="center"/>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 +/-</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 +/-</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 +/-</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 +/-</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2022</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2020 +/-</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 +/-</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2022</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2021</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2022</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Головкинская </w:t>
            </w:r>
            <w:r w:rsidR="00CE24D0" w:rsidRPr="00CE24D0">
              <w:rPr>
                <w:rFonts w:ascii="Times New Roman" w:eastAsia="Times New Roman" w:hAnsi="Times New Roman" w:cs="Times New Roman"/>
                <w:color w:val="000000"/>
                <w:sz w:val="19"/>
                <w:szCs w:val="19"/>
                <w:lang w:eastAsia="ru-RU"/>
              </w:rPr>
              <w:t>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1894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1872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2243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371</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1405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1602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1975</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197</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373</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489</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268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-219</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85,6</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88,1</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14,4</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11,9</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Дальненская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2202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2210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2210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0</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2046</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2000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1940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-46</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-60</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156</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54</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90,5</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87,8</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9,5</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12,2</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proofErr w:type="spellStart"/>
            <w:r>
              <w:rPr>
                <w:rFonts w:ascii="Times New Roman" w:eastAsia="Times New Roman" w:hAnsi="Times New Roman" w:cs="Times New Roman"/>
                <w:color w:val="000000"/>
                <w:sz w:val="19"/>
                <w:szCs w:val="19"/>
                <w:lang w:eastAsia="ru-RU"/>
              </w:rPr>
              <w:t>Залесовская</w:t>
            </w:r>
            <w:proofErr w:type="spellEnd"/>
            <w:r>
              <w:rPr>
                <w:rFonts w:ascii="Times New Roman" w:eastAsia="Times New Roman" w:hAnsi="Times New Roman" w:cs="Times New Roman"/>
                <w:color w:val="000000"/>
                <w:sz w:val="19"/>
                <w:szCs w:val="19"/>
                <w:lang w:eastAsia="ru-RU"/>
              </w:rPr>
              <w:t xml:space="preserve"> </w:t>
            </w:r>
            <w:r w:rsidR="00CE24D0" w:rsidRPr="00CE24D0">
              <w:rPr>
                <w:rFonts w:ascii="Times New Roman" w:eastAsia="Times New Roman" w:hAnsi="Times New Roman" w:cs="Times New Roman"/>
                <w:color w:val="000000"/>
                <w:sz w:val="19"/>
                <w:szCs w:val="19"/>
                <w:lang w:eastAsia="ru-RU"/>
              </w:rPr>
              <w:t>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934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1920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2450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986</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530</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695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1705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1909</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1010</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204</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239</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541</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326</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88,8</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77,9</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11,2</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22,1</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proofErr w:type="spellStart"/>
            <w:r w:rsidRPr="00CE24D0">
              <w:rPr>
                <w:rFonts w:ascii="Times New Roman" w:eastAsia="Times New Roman" w:hAnsi="Times New Roman" w:cs="Times New Roman"/>
                <w:color w:val="000000"/>
                <w:sz w:val="19"/>
                <w:szCs w:val="19"/>
                <w:lang w:eastAsia="ru-RU"/>
              </w:rPr>
              <w:t>Заливинская</w:t>
            </w:r>
            <w:proofErr w:type="spellEnd"/>
            <w:r w:rsidRPr="00CE24D0">
              <w:rPr>
                <w:rFonts w:ascii="Times New Roman" w:eastAsia="Times New Roman" w:hAnsi="Times New Roman" w:cs="Times New Roman"/>
                <w:color w:val="000000"/>
                <w:sz w:val="19"/>
                <w:szCs w:val="19"/>
                <w:lang w:eastAsia="ru-RU"/>
              </w:rPr>
              <w:t xml:space="preserve">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1101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2009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1707</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908</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-302</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1005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1882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1400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877</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-482</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96</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127</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307</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31</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93,7</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82,0</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6,3</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18,0</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proofErr w:type="spellStart"/>
            <w:r>
              <w:rPr>
                <w:rFonts w:ascii="Times New Roman" w:eastAsia="Times New Roman" w:hAnsi="Times New Roman" w:cs="Times New Roman"/>
                <w:color w:val="000000"/>
                <w:sz w:val="19"/>
                <w:szCs w:val="19"/>
                <w:lang w:eastAsia="ru-RU"/>
              </w:rPr>
              <w:t>Зеленовская</w:t>
            </w:r>
            <w:proofErr w:type="spellEnd"/>
            <w:r w:rsidR="00CE24D0" w:rsidRPr="00CE24D0">
              <w:rPr>
                <w:rFonts w:ascii="Times New Roman" w:eastAsia="Times New Roman" w:hAnsi="Times New Roman" w:cs="Times New Roman"/>
                <w:color w:val="000000"/>
                <w:sz w:val="19"/>
                <w:szCs w:val="19"/>
                <w:lang w:eastAsia="ru-RU"/>
              </w:rPr>
              <w:t xml:space="preserve">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1501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1551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2100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50</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549</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1323</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1328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1842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514</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178</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223</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258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45</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35</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85,6</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87,7</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14,4</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12,3</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Ильичевская </w:t>
            </w:r>
            <w:r w:rsidR="00CE24D0" w:rsidRPr="00CE24D0">
              <w:rPr>
                <w:rFonts w:ascii="Times New Roman" w:eastAsia="Times New Roman" w:hAnsi="Times New Roman" w:cs="Times New Roman"/>
                <w:color w:val="000000"/>
                <w:sz w:val="19"/>
                <w:szCs w:val="19"/>
                <w:lang w:eastAsia="ru-RU"/>
              </w:rPr>
              <w:t>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1636</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2090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2135</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454</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1319</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1931</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1953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612</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317</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182</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-158</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92,4</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91,5</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7,6</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8,5</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Нахимовская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1997</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2228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2653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231</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425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1745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1865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2446</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120</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581</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252</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363</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207</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111</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-156</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83,7</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92,2</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16,3</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7,8</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proofErr w:type="spellStart"/>
            <w:r>
              <w:rPr>
                <w:rFonts w:ascii="Times New Roman" w:eastAsia="Times New Roman" w:hAnsi="Times New Roman" w:cs="Times New Roman"/>
                <w:color w:val="000000"/>
                <w:sz w:val="19"/>
                <w:szCs w:val="19"/>
                <w:lang w:eastAsia="ru-RU"/>
              </w:rPr>
              <w:t>Новодеревенская</w:t>
            </w:r>
            <w:proofErr w:type="spellEnd"/>
            <w:r>
              <w:rPr>
                <w:rFonts w:ascii="Times New Roman" w:eastAsia="Times New Roman" w:hAnsi="Times New Roman" w:cs="Times New Roman"/>
                <w:color w:val="000000"/>
                <w:sz w:val="19"/>
                <w:szCs w:val="19"/>
                <w:lang w:eastAsia="ru-RU"/>
              </w:rPr>
              <w:t xml:space="preserve"> </w:t>
            </w:r>
            <w:r w:rsidR="00CE24D0" w:rsidRPr="00CE24D0">
              <w:rPr>
                <w:rFonts w:ascii="Times New Roman" w:eastAsia="Times New Roman" w:hAnsi="Times New Roman" w:cs="Times New Roman"/>
                <w:color w:val="000000"/>
                <w:sz w:val="19"/>
                <w:szCs w:val="19"/>
                <w:lang w:eastAsia="ru-RU"/>
              </w:rPr>
              <w:t>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2448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2014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2838</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-434</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824</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2280</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1909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2220</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-371</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311</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168</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618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-63</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513</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94,8</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78,2</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5,2</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21,8</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Саранская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1539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1382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2451</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-157</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1069</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1433</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1274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1933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-159</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659</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106</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518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410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92,2</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78,9</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7,8</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21,1</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Славянская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1095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894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3292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-201</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2398</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1085</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840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2693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-245</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1853</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599</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44</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545</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94,0</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81,8</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6,0</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18,2</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Сосновская</w:t>
            </w:r>
            <w:r w:rsidR="00CE24D0" w:rsidRPr="00CE24D0">
              <w:rPr>
                <w:rFonts w:ascii="Times New Roman" w:eastAsia="Times New Roman" w:hAnsi="Times New Roman" w:cs="Times New Roman"/>
                <w:color w:val="000000"/>
                <w:sz w:val="19"/>
                <w:szCs w:val="19"/>
                <w:lang w:eastAsia="ru-RU"/>
              </w:rPr>
              <w:t xml:space="preserve"> 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1839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2118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2574</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279</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456</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1670</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1886</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2165</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216</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279</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169</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409</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63</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177</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89,0</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84,1</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11,0</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15,9</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4315EC" w:rsidP="00CE24D0">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Тургеневская </w:t>
            </w:r>
            <w:r w:rsidR="00CE24D0" w:rsidRPr="00CE24D0">
              <w:rPr>
                <w:rFonts w:ascii="Times New Roman" w:eastAsia="Times New Roman" w:hAnsi="Times New Roman" w:cs="Times New Roman"/>
                <w:color w:val="000000"/>
                <w:sz w:val="19"/>
                <w:szCs w:val="19"/>
                <w:lang w:eastAsia="ru-RU"/>
              </w:rPr>
              <w:t>сельская библиотека</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2382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2105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2258</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-277</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153</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1801</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1795</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2007</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212</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581</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310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251</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-271</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-59</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85,3</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88,9</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14,7</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11,1</w:t>
            </w:r>
          </w:p>
        </w:tc>
      </w:tr>
      <w:tr w:rsidR="003D3990" w:rsidRPr="00E74BC4"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Всего село</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20568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22393</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28911</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1825</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6518</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17807</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20017</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24483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2210</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4466</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2761</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2376</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4428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-385</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2052</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89,4</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84,7</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10,6</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color w:val="000000"/>
                <w:sz w:val="19"/>
                <w:szCs w:val="19"/>
                <w:lang w:eastAsia="ru-RU"/>
              </w:rPr>
            </w:pPr>
            <w:r w:rsidRPr="00E74BC4">
              <w:rPr>
                <w:rFonts w:ascii="Times New Roman" w:eastAsia="Times New Roman" w:hAnsi="Times New Roman" w:cs="Times New Roman"/>
                <w:b/>
                <w:color w:val="000000"/>
                <w:sz w:val="19"/>
                <w:szCs w:val="19"/>
                <w:lang w:eastAsia="ru-RU"/>
              </w:rPr>
              <w:t>15,3</w:t>
            </w:r>
          </w:p>
        </w:tc>
      </w:tr>
      <w:tr w:rsidR="00224108" w:rsidRPr="004315EC"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ЦМБ</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16822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24729</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27702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7907</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2973</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14852</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22167</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20792</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7315</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-1375</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1970</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2562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6910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592</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4348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89,6</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75,1</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10,4</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CE24D0" w:rsidRDefault="00CE24D0" w:rsidP="00CE24D0">
            <w:pPr>
              <w:spacing w:after="0" w:line="240" w:lineRule="auto"/>
              <w:jc w:val="right"/>
              <w:rPr>
                <w:rFonts w:ascii="Times New Roman" w:eastAsia="Times New Roman" w:hAnsi="Times New Roman" w:cs="Times New Roman"/>
                <w:color w:val="000000"/>
                <w:sz w:val="19"/>
                <w:szCs w:val="19"/>
                <w:lang w:eastAsia="ru-RU"/>
              </w:rPr>
            </w:pPr>
            <w:r w:rsidRPr="00CE24D0">
              <w:rPr>
                <w:rFonts w:ascii="Times New Roman" w:eastAsia="Times New Roman" w:hAnsi="Times New Roman" w:cs="Times New Roman"/>
                <w:color w:val="000000"/>
                <w:sz w:val="19"/>
                <w:szCs w:val="19"/>
                <w:lang w:eastAsia="ru-RU"/>
              </w:rPr>
              <w:t>24,9</w:t>
            </w:r>
          </w:p>
        </w:tc>
      </w:tr>
      <w:tr w:rsidR="003D3990" w:rsidRPr="00E74BC4" w:rsidTr="00224108">
        <w:trPr>
          <w:trHeight w:val="300"/>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Итого</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37390</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47122</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56613</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9732</w:t>
            </w:r>
          </w:p>
        </w:tc>
        <w:tc>
          <w:tcPr>
            <w:tcW w:w="218"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9491</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32659</w:t>
            </w:r>
          </w:p>
        </w:tc>
        <w:tc>
          <w:tcPr>
            <w:tcW w:w="24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42184</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45275</w:t>
            </w:r>
          </w:p>
        </w:tc>
        <w:tc>
          <w:tcPr>
            <w:tcW w:w="24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9525</w:t>
            </w:r>
          </w:p>
        </w:tc>
        <w:tc>
          <w:tcPr>
            <w:tcW w:w="26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3091</w:t>
            </w:r>
          </w:p>
        </w:tc>
        <w:tc>
          <w:tcPr>
            <w:tcW w:w="215"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4731</w:t>
            </w:r>
          </w:p>
        </w:tc>
        <w:tc>
          <w:tcPr>
            <w:tcW w:w="217"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4938</w:t>
            </w:r>
          </w:p>
        </w:tc>
        <w:tc>
          <w:tcPr>
            <w:tcW w:w="244"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11338</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207</w:t>
            </w:r>
          </w:p>
        </w:tc>
        <w:tc>
          <w:tcPr>
            <w:tcW w:w="212"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6400</w:t>
            </w:r>
          </w:p>
        </w:tc>
        <w:tc>
          <w:tcPr>
            <w:tcW w:w="20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89,5</w:t>
            </w:r>
          </w:p>
        </w:tc>
        <w:tc>
          <w:tcPr>
            <w:tcW w:w="219"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80,0</w:t>
            </w:r>
          </w:p>
        </w:tc>
        <w:tc>
          <w:tcPr>
            <w:tcW w:w="216"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10,5</w:t>
            </w:r>
          </w:p>
        </w:tc>
        <w:tc>
          <w:tcPr>
            <w:tcW w:w="201" w:type="pct"/>
            <w:tcBorders>
              <w:top w:val="nil"/>
              <w:left w:val="nil"/>
              <w:bottom w:val="single" w:sz="4" w:space="0" w:color="auto"/>
              <w:right w:val="single" w:sz="4" w:space="0" w:color="auto"/>
            </w:tcBorders>
            <w:shd w:val="clear" w:color="auto" w:fill="auto"/>
            <w:noWrap/>
            <w:vAlign w:val="bottom"/>
            <w:hideMark/>
          </w:tcPr>
          <w:p w:rsidR="00CE24D0" w:rsidRPr="00E74BC4" w:rsidRDefault="00CE24D0" w:rsidP="00CE24D0">
            <w:pPr>
              <w:spacing w:after="0" w:line="240" w:lineRule="auto"/>
              <w:jc w:val="right"/>
              <w:rPr>
                <w:rFonts w:ascii="Times New Roman" w:eastAsia="Times New Roman" w:hAnsi="Times New Roman" w:cs="Times New Roman"/>
                <w:b/>
                <w:i/>
                <w:color w:val="000000"/>
                <w:sz w:val="19"/>
                <w:szCs w:val="19"/>
                <w:lang w:eastAsia="ru-RU"/>
              </w:rPr>
            </w:pPr>
            <w:r w:rsidRPr="00E74BC4">
              <w:rPr>
                <w:rFonts w:ascii="Times New Roman" w:eastAsia="Times New Roman" w:hAnsi="Times New Roman" w:cs="Times New Roman"/>
                <w:b/>
                <w:i/>
                <w:color w:val="000000"/>
                <w:sz w:val="19"/>
                <w:szCs w:val="19"/>
                <w:lang w:eastAsia="ru-RU"/>
              </w:rPr>
              <w:t>20,0</w:t>
            </w:r>
          </w:p>
        </w:tc>
      </w:tr>
    </w:tbl>
    <w:p w:rsidR="00CE24D0" w:rsidRDefault="00CE24D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5168" w:type="pct"/>
        <w:tblLayout w:type="fixed"/>
        <w:tblLook w:val="04A0" w:firstRow="1" w:lastRow="0" w:firstColumn="1" w:lastColumn="0" w:noHBand="0" w:noVBand="1"/>
      </w:tblPr>
      <w:tblGrid>
        <w:gridCol w:w="1734"/>
        <w:gridCol w:w="184"/>
        <w:gridCol w:w="524"/>
        <w:gridCol w:w="187"/>
        <w:gridCol w:w="677"/>
        <w:gridCol w:w="188"/>
        <w:gridCol w:w="614"/>
        <w:gridCol w:w="188"/>
        <w:gridCol w:w="567"/>
        <w:gridCol w:w="188"/>
        <w:gridCol w:w="668"/>
        <w:gridCol w:w="178"/>
        <w:gridCol w:w="516"/>
        <w:gridCol w:w="178"/>
        <w:gridCol w:w="624"/>
        <w:gridCol w:w="178"/>
        <w:gridCol w:w="624"/>
        <w:gridCol w:w="178"/>
        <w:gridCol w:w="570"/>
        <w:gridCol w:w="178"/>
        <w:gridCol w:w="563"/>
        <w:gridCol w:w="166"/>
        <w:gridCol w:w="516"/>
        <w:gridCol w:w="166"/>
        <w:gridCol w:w="427"/>
        <w:gridCol w:w="166"/>
        <w:gridCol w:w="427"/>
        <w:gridCol w:w="166"/>
        <w:gridCol w:w="462"/>
        <w:gridCol w:w="166"/>
        <w:gridCol w:w="799"/>
        <w:gridCol w:w="159"/>
        <w:gridCol w:w="535"/>
        <w:gridCol w:w="159"/>
        <w:gridCol w:w="573"/>
        <w:gridCol w:w="156"/>
        <w:gridCol w:w="519"/>
        <w:gridCol w:w="156"/>
        <w:gridCol w:w="506"/>
        <w:gridCol w:w="185"/>
      </w:tblGrid>
      <w:tr w:rsidR="00C2502A" w:rsidRPr="00460A1E" w:rsidTr="00FA1166">
        <w:trPr>
          <w:trHeight w:val="375"/>
        </w:trPr>
        <w:tc>
          <w:tcPr>
            <w:tcW w:w="5000" w:type="pct"/>
            <w:gridSpan w:val="40"/>
            <w:tcBorders>
              <w:top w:val="nil"/>
              <w:left w:val="nil"/>
              <w:bottom w:val="nil"/>
              <w:right w:val="nil"/>
            </w:tcBorders>
            <w:shd w:val="clear" w:color="auto" w:fill="auto"/>
            <w:noWrap/>
            <w:vAlign w:val="center"/>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24"/>
                <w:szCs w:val="24"/>
                <w:lang w:eastAsia="ru-RU"/>
              </w:rPr>
            </w:pPr>
            <w:r w:rsidRPr="00460A1E">
              <w:rPr>
                <w:rFonts w:ascii="Times New Roman" w:eastAsia="Times New Roman" w:hAnsi="Times New Roman" w:cs="Times New Roman"/>
                <w:color w:val="000000"/>
                <w:spacing w:val="-8"/>
                <w:sz w:val="24"/>
                <w:szCs w:val="24"/>
                <w:lang w:eastAsia="ru-RU"/>
              </w:rPr>
              <w:lastRenderedPageBreak/>
              <w:t>Таблица № 5 . Выдано документов в МБУК "МЦБС" Полесского муниципального округа в 2020-2022 гг.</w:t>
            </w:r>
          </w:p>
        </w:tc>
      </w:tr>
      <w:tr w:rsidR="00460A1E" w:rsidRPr="00460A1E" w:rsidTr="00FA1166">
        <w:trPr>
          <w:trHeight w:val="375"/>
        </w:trPr>
        <w:tc>
          <w:tcPr>
            <w:tcW w:w="603"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24"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72"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52"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37"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66"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18"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52"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52"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35"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29"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14"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186"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186"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197"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301"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18"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29"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12"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14" w:type="pct"/>
            <w:gridSpan w:val="2"/>
            <w:tcBorders>
              <w:top w:val="nil"/>
              <w:left w:val="nil"/>
              <w:bottom w:val="nil"/>
              <w:right w:val="nil"/>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r>
      <w:tr w:rsidR="00460A1E" w:rsidRPr="00460A1E" w:rsidTr="00FA1166">
        <w:trPr>
          <w:gridAfter w:val="1"/>
          <w:wAfter w:w="58" w:type="pct"/>
          <w:trHeight w:val="1531"/>
        </w:trPr>
        <w:tc>
          <w:tcPr>
            <w:tcW w:w="5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502A" w:rsidRPr="00460A1E" w:rsidRDefault="00A36FBC"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Б</w:t>
            </w:r>
            <w:r w:rsidR="00C2502A" w:rsidRPr="00460A1E">
              <w:rPr>
                <w:rFonts w:ascii="Times New Roman" w:eastAsia="Times New Roman" w:hAnsi="Times New Roman" w:cs="Times New Roman"/>
                <w:color w:val="000000"/>
                <w:spacing w:val="-8"/>
                <w:sz w:val="19"/>
                <w:szCs w:val="19"/>
                <w:lang w:eastAsia="ru-RU"/>
              </w:rPr>
              <w:t>иблиотека</w:t>
            </w:r>
          </w:p>
        </w:tc>
        <w:tc>
          <w:tcPr>
            <w:tcW w:w="1253" w:type="pct"/>
            <w:gridSpan w:val="10"/>
            <w:tcBorders>
              <w:top w:val="single" w:sz="4" w:space="0" w:color="auto"/>
              <w:left w:val="nil"/>
              <w:bottom w:val="single" w:sz="4" w:space="0" w:color="auto"/>
              <w:right w:val="single" w:sz="4" w:space="0" w:color="000000"/>
            </w:tcBorders>
            <w:shd w:val="clear" w:color="auto" w:fill="auto"/>
            <w:vAlign w:val="center"/>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Выдано документов всего из фондов библиотеки, шт.</w:t>
            </w:r>
          </w:p>
        </w:tc>
        <w:tc>
          <w:tcPr>
            <w:tcW w:w="1190" w:type="pct"/>
            <w:gridSpan w:val="10"/>
            <w:tcBorders>
              <w:top w:val="single" w:sz="4" w:space="0" w:color="auto"/>
              <w:left w:val="nil"/>
              <w:bottom w:val="single" w:sz="4" w:space="0" w:color="auto"/>
              <w:right w:val="single" w:sz="4" w:space="0" w:color="auto"/>
            </w:tcBorders>
            <w:shd w:val="clear" w:color="auto" w:fill="auto"/>
            <w:vAlign w:val="center"/>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Выдано (просмотрено) документов из фондов библиотеки, в стационарном режиме, шт.</w:t>
            </w:r>
          </w:p>
        </w:tc>
        <w:tc>
          <w:tcPr>
            <w:tcW w:w="1086" w:type="pct"/>
            <w:gridSpan w:val="10"/>
            <w:tcBorders>
              <w:top w:val="single" w:sz="4" w:space="0" w:color="auto"/>
              <w:left w:val="nil"/>
              <w:bottom w:val="single" w:sz="4" w:space="0" w:color="auto"/>
              <w:right w:val="single" w:sz="4" w:space="0" w:color="auto"/>
            </w:tcBorders>
            <w:shd w:val="clear" w:color="auto" w:fill="auto"/>
            <w:vAlign w:val="center"/>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xml:space="preserve">Выдано (просмотрено) документов во </w:t>
            </w:r>
            <w:proofErr w:type="spellStart"/>
            <w:r w:rsidRPr="00460A1E">
              <w:rPr>
                <w:rFonts w:ascii="Times New Roman" w:eastAsia="Times New Roman" w:hAnsi="Times New Roman" w:cs="Times New Roman"/>
                <w:color w:val="000000"/>
                <w:spacing w:val="-8"/>
                <w:sz w:val="19"/>
                <w:szCs w:val="19"/>
                <w:lang w:eastAsia="ru-RU"/>
              </w:rPr>
              <w:t>внестационарном</w:t>
            </w:r>
            <w:proofErr w:type="spellEnd"/>
            <w:r w:rsidRPr="00460A1E">
              <w:rPr>
                <w:rFonts w:ascii="Times New Roman" w:eastAsia="Times New Roman" w:hAnsi="Times New Roman" w:cs="Times New Roman"/>
                <w:color w:val="000000"/>
                <w:spacing w:val="-8"/>
                <w:sz w:val="19"/>
                <w:szCs w:val="19"/>
                <w:lang w:eastAsia="ru-RU"/>
              </w:rPr>
              <w:t xml:space="preserve"> (в </w:t>
            </w:r>
            <w:proofErr w:type="spellStart"/>
            <w:r w:rsidRPr="00460A1E">
              <w:rPr>
                <w:rFonts w:ascii="Times New Roman" w:eastAsia="Times New Roman" w:hAnsi="Times New Roman" w:cs="Times New Roman"/>
                <w:color w:val="000000"/>
                <w:spacing w:val="-8"/>
                <w:sz w:val="19"/>
                <w:szCs w:val="19"/>
                <w:lang w:eastAsia="ru-RU"/>
              </w:rPr>
              <w:t>т.ч</w:t>
            </w:r>
            <w:proofErr w:type="spellEnd"/>
            <w:r w:rsidRPr="00460A1E">
              <w:rPr>
                <w:rFonts w:ascii="Times New Roman" w:eastAsia="Times New Roman" w:hAnsi="Times New Roman" w:cs="Times New Roman"/>
                <w:color w:val="000000"/>
                <w:spacing w:val="-8"/>
                <w:sz w:val="19"/>
                <w:szCs w:val="19"/>
                <w:lang w:eastAsia="ru-RU"/>
              </w:rPr>
              <w:t>. удаленном) режиме, шт.</w:t>
            </w:r>
          </w:p>
        </w:tc>
        <w:tc>
          <w:tcPr>
            <w:tcW w:w="448" w:type="pct"/>
            <w:gridSpan w:val="4"/>
            <w:tcBorders>
              <w:top w:val="single" w:sz="4" w:space="0" w:color="auto"/>
              <w:left w:val="nil"/>
              <w:bottom w:val="single" w:sz="4" w:space="0" w:color="auto"/>
              <w:right w:val="single" w:sz="4" w:space="0" w:color="auto"/>
            </w:tcBorders>
            <w:shd w:val="clear" w:color="auto" w:fill="auto"/>
            <w:vAlign w:val="bottom"/>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выдачи в стационарном режиме от общего числа выданных документов</w:t>
            </w:r>
          </w:p>
        </w:tc>
        <w:tc>
          <w:tcPr>
            <w:tcW w:w="420" w:type="pct"/>
            <w:gridSpan w:val="4"/>
            <w:tcBorders>
              <w:top w:val="single" w:sz="4" w:space="0" w:color="auto"/>
              <w:left w:val="nil"/>
              <w:bottom w:val="single" w:sz="4" w:space="0" w:color="auto"/>
              <w:right w:val="single" w:sz="4" w:space="0" w:color="auto"/>
            </w:tcBorders>
            <w:shd w:val="clear" w:color="auto" w:fill="auto"/>
            <w:vAlign w:val="bottom"/>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xml:space="preserve">% выдачи во </w:t>
            </w:r>
            <w:proofErr w:type="spellStart"/>
            <w:r w:rsidRPr="00460A1E">
              <w:rPr>
                <w:rFonts w:ascii="Times New Roman" w:eastAsia="Times New Roman" w:hAnsi="Times New Roman" w:cs="Times New Roman"/>
                <w:color w:val="000000"/>
                <w:spacing w:val="-8"/>
                <w:sz w:val="19"/>
                <w:szCs w:val="19"/>
                <w:lang w:eastAsia="ru-RU"/>
              </w:rPr>
              <w:t>внестационарном</w:t>
            </w:r>
            <w:proofErr w:type="spellEnd"/>
            <w:r w:rsidRPr="00460A1E">
              <w:rPr>
                <w:rFonts w:ascii="Times New Roman" w:eastAsia="Times New Roman" w:hAnsi="Times New Roman" w:cs="Times New Roman"/>
                <w:color w:val="000000"/>
                <w:spacing w:val="-8"/>
                <w:sz w:val="19"/>
                <w:szCs w:val="19"/>
                <w:lang w:eastAsia="ru-RU"/>
              </w:rPr>
              <w:t xml:space="preserve"> режиме от общего числа выданных документов</w:t>
            </w:r>
          </w:p>
        </w:tc>
      </w:tr>
      <w:tr w:rsidR="00460A1E" w:rsidRPr="00460A1E" w:rsidTr="00FA1166">
        <w:trPr>
          <w:gridAfter w:val="1"/>
          <w:wAfter w:w="58" w:type="pct"/>
          <w:trHeight w:val="720"/>
        </w:trPr>
        <w:tc>
          <w:tcPr>
            <w:tcW w:w="5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2020</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2022</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w:t>
            </w:r>
          </w:p>
        </w:tc>
        <w:tc>
          <w:tcPr>
            <w:tcW w:w="269" w:type="pct"/>
            <w:gridSpan w:val="2"/>
            <w:tcBorders>
              <w:top w:val="nil"/>
              <w:left w:val="nil"/>
              <w:bottom w:val="single" w:sz="4" w:space="0" w:color="auto"/>
              <w:right w:val="single" w:sz="4" w:space="0" w:color="auto"/>
            </w:tcBorders>
            <w:shd w:val="clear" w:color="auto" w:fill="auto"/>
            <w:vAlign w:val="bottom"/>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 в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2022</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w:t>
            </w:r>
          </w:p>
        </w:tc>
        <w:tc>
          <w:tcPr>
            <w:tcW w:w="231" w:type="pct"/>
            <w:gridSpan w:val="2"/>
            <w:tcBorders>
              <w:top w:val="nil"/>
              <w:left w:val="nil"/>
              <w:bottom w:val="single" w:sz="4" w:space="0" w:color="auto"/>
              <w:right w:val="single" w:sz="4" w:space="0" w:color="auto"/>
            </w:tcBorders>
            <w:shd w:val="clear" w:color="auto" w:fill="auto"/>
            <w:vAlign w:val="bottom"/>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 в %</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2022</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w:t>
            </w:r>
          </w:p>
        </w:tc>
        <w:tc>
          <w:tcPr>
            <w:tcW w:w="302" w:type="pct"/>
            <w:gridSpan w:val="2"/>
            <w:tcBorders>
              <w:top w:val="nil"/>
              <w:left w:val="nil"/>
              <w:bottom w:val="single" w:sz="4" w:space="0" w:color="auto"/>
              <w:right w:val="single" w:sz="4" w:space="0" w:color="auto"/>
            </w:tcBorders>
            <w:shd w:val="clear" w:color="auto" w:fill="auto"/>
            <w:vAlign w:val="bottom"/>
            <w:hideMark/>
          </w:tcPr>
          <w:p w:rsidR="00C2502A" w:rsidRPr="00460A1E" w:rsidRDefault="00C2502A" w:rsidP="00C2502A">
            <w:pPr>
              <w:spacing w:after="0" w:line="240" w:lineRule="auto"/>
              <w:jc w:val="center"/>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+/- 2021 в %</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2021</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2022</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2021</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2022</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Головкинская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3763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4483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4965</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482</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10,75</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3763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4456</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4860</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404</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9,07</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27</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105</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288,89</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99,4</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97,9</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0,6</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2,1</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Дальненская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4500</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4512</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4500</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-0,27</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4500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4512</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4500</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-0,27</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100,0</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100,0</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0,0</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0,0</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roofErr w:type="spellStart"/>
            <w:r w:rsidRPr="00460A1E">
              <w:rPr>
                <w:rFonts w:ascii="Times New Roman" w:eastAsia="Times New Roman" w:hAnsi="Times New Roman" w:cs="Times New Roman"/>
                <w:color w:val="000000"/>
                <w:spacing w:val="-8"/>
                <w:sz w:val="19"/>
                <w:szCs w:val="19"/>
                <w:lang w:eastAsia="ru-RU"/>
              </w:rPr>
              <w:t>Залесовская</w:t>
            </w:r>
            <w:proofErr w:type="spellEnd"/>
            <w:r w:rsidRPr="00460A1E">
              <w:rPr>
                <w:rFonts w:ascii="Times New Roman" w:eastAsia="Times New Roman" w:hAnsi="Times New Roman" w:cs="Times New Roman"/>
                <w:color w:val="000000"/>
                <w:spacing w:val="-8"/>
                <w:sz w:val="19"/>
                <w:szCs w:val="19"/>
                <w:lang w:eastAsia="ru-RU"/>
              </w:rPr>
              <w:t xml:space="preserve">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1254</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5223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5498</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275</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5,27</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1254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5182</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5379</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197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3,80</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119</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190,24</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99,2</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97,8</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0,8</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2,2</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roofErr w:type="spellStart"/>
            <w:r w:rsidRPr="00460A1E">
              <w:rPr>
                <w:rFonts w:ascii="Times New Roman" w:eastAsia="Times New Roman" w:hAnsi="Times New Roman" w:cs="Times New Roman"/>
                <w:color w:val="000000"/>
                <w:spacing w:val="-8"/>
                <w:sz w:val="19"/>
                <w:szCs w:val="19"/>
                <w:lang w:eastAsia="ru-RU"/>
              </w:rPr>
              <w:t>Заливинская</w:t>
            </w:r>
            <w:proofErr w:type="spellEnd"/>
            <w:r w:rsidRPr="00460A1E">
              <w:rPr>
                <w:rFonts w:ascii="Times New Roman" w:eastAsia="Times New Roman" w:hAnsi="Times New Roman" w:cs="Times New Roman"/>
                <w:color w:val="000000"/>
                <w:spacing w:val="-8"/>
                <w:sz w:val="19"/>
                <w:szCs w:val="19"/>
                <w:lang w:eastAsia="ru-RU"/>
              </w:rPr>
              <w:t xml:space="preserve">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4193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5124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3589</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-1535</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-29,96</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4159</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5122</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3468</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-1654</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-32,29</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34</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121</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5950,00</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100,0</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96,6</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0,0</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3,4</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roofErr w:type="spellStart"/>
            <w:r w:rsidRPr="00460A1E">
              <w:rPr>
                <w:rFonts w:ascii="Times New Roman" w:eastAsia="Times New Roman" w:hAnsi="Times New Roman" w:cs="Times New Roman"/>
                <w:color w:val="000000"/>
                <w:spacing w:val="-8"/>
                <w:sz w:val="19"/>
                <w:szCs w:val="19"/>
                <w:lang w:eastAsia="ru-RU"/>
              </w:rPr>
              <w:t>Зеленовская</w:t>
            </w:r>
            <w:proofErr w:type="spellEnd"/>
            <w:r w:rsidRPr="00460A1E">
              <w:rPr>
                <w:rFonts w:ascii="Times New Roman" w:eastAsia="Times New Roman" w:hAnsi="Times New Roman" w:cs="Times New Roman"/>
                <w:color w:val="000000"/>
                <w:spacing w:val="-8"/>
                <w:sz w:val="19"/>
                <w:szCs w:val="19"/>
                <w:lang w:eastAsia="ru-RU"/>
              </w:rPr>
              <w:t xml:space="preserve">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5198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4124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5537</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1413</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34,26</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5198</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4113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4048</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-65</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-1,58</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1489</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1478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13436,36</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99,7</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73,1</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0,3</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26,9</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Ильичевская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3831</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4631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4612</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-0,41</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3831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4518</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4531</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0,29</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113</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81</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-28,32</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97,6</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98,2</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2,4</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1,8</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Нахимовская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5087</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5190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5262</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72</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1,39</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5070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5169</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5244</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75</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1,45</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17</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18</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-14,29</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99,6</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99,7</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0,4</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0,3</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proofErr w:type="spellStart"/>
            <w:r w:rsidRPr="00460A1E">
              <w:rPr>
                <w:rFonts w:ascii="Times New Roman" w:eastAsia="Times New Roman" w:hAnsi="Times New Roman" w:cs="Times New Roman"/>
                <w:color w:val="000000"/>
                <w:spacing w:val="-8"/>
                <w:sz w:val="19"/>
                <w:szCs w:val="19"/>
                <w:lang w:eastAsia="ru-RU"/>
              </w:rPr>
              <w:t>Новодеревенская</w:t>
            </w:r>
            <w:proofErr w:type="spellEnd"/>
            <w:r w:rsidRPr="00460A1E">
              <w:rPr>
                <w:rFonts w:ascii="Times New Roman" w:eastAsia="Times New Roman" w:hAnsi="Times New Roman" w:cs="Times New Roman"/>
                <w:color w:val="000000"/>
                <w:spacing w:val="-8"/>
                <w:sz w:val="19"/>
                <w:szCs w:val="19"/>
                <w:lang w:eastAsia="ru-RU"/>
              </w:rPr>
              <w:t xml:space="preserve">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5054</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4299</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5194</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895</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20,82</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4865</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4251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5139</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888</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20,89</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189</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14,58</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98,9</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98,9</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Саранская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4483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3265</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5919</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2654</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81,29</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4483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3213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5919</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2706</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84,22</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-100,00</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98,4</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100,0</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1,6</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0,0</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Славянская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3703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2864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5738</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2874</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100,35</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3703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2805</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4608</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1803</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64,28</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59</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1130</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1071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1815,25</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97,9</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80,3</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2,1</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19,7</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Сосновская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4239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4356</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5662</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1306</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29,98</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4144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4285</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5532</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1247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29,10</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95</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130</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83,10</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98,4</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97,7</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1,6</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2,3</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lastRenderedPageBreak/>
              <w:t>Тургеневская  сельская библиотека</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4640</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4873</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5357</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484</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9,93</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4640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4810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5208</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398</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8,27</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63</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149</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86</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136,51</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98,7</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97,2</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1,3</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2,8</w:t>
            </w:r>
          </w:p>
        </w:tc>
      </w:tr>
      <w:tr w:rsidR="00460A1E" w:rsidRPr="00E74BC4"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Всего село</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49945</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52944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61833</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8889</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16,79</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49610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52436</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58436</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6000</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11,44</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335</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508</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3397</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2889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568,70</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99,0</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94,5</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1,0</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color w:val="000000"/>
                <w:spacing w:val="-8"/>
                <w:sz w:val="19"/>
                <w:szCs w:val="19"/>
                <w:lang w:eastAsia="ru-RU"/>
              </w:rPr>
            </w:pPr>
            <w:r w:rsidRPr="00E74BC4">
              <w:rPr>
                <w:rFonts w:ascii="Times New Roman" w:eastAsia="Times New Roman" w:hAnsi="Times New Roman" w:cs="Times New Roman"/>
                <w:b/>
                <w:color w:val="000000"/>
                <w:spacing w:val="-8"/>
                <w:sz w:val="19"/>
                <w:szCs w:val="19"/>
                <w:lang w:eastAsia="ru-RU"/>
              </w:rPr>
              <w:t>5,5</w:t>
            </w:r>
          </w:p>
        </w:tc>
      </w:tr>
      <w:tr w:rsidR="00460A1E" w:rsidRPr="00460A1E"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ЦМБ</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43584</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55937</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52039</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-3898</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-6,97</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42816</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55084</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52009</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-3075</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-5,58</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768</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851</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30</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-821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-96,47</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98,5</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99,9</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1,5</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460A1E" w:rsidRDefault="00C2502A" w:rsidP="00C2502A">
            <w:pPr>
              <w:spacing w:after="0" w:line="240" w:lineRule="auto"/>
              <w:jc w:val="right"/>
              <w:rPr>
                <w:rFonts w:ascii="Times New Roman" w:eastAsia="Times New Roman" w:hAnsi="Times New Roman" w:cs="Times New Roman"/>
                <w:color w:val="000000"/>
                <w:spacing w:val="-8"/>
                <w:sz w:val="19"/>
                <w:szCs w:val="19"/>
                <w:lang w:eastAsia="ru-RU"/>
              </w:rPr>
            </w:pPr>
            <w:r w:rsidRPr="00460A1E">
              <w:rPr>
                <w:rFonts w:ascii="Times New Roman" w:eastAsia="Times New Roman" w:hAnsi="Times New Roman" w:cs="Times New Roman"/>
                <w:color w:val="000000"/>
                <w:spacing w:val="-8"/>
                <w:sz w:val="19"/>
                <w:szCs w:val="19"/>
                <w:lang w:eastAsia="ru-RU"/>
              </w:rPr>
              <w:t>0,1</w:t>
            </w:r>
          </w:p>
        </w:tc>
      </w:tr>
      <w:tr w:rsidR="00460A1E" w:rsidRPr="00E74BC4" w:rsidTr="00FA1166">
        <w:trPr>
          <w:gridAfter w:val="1"/>
          <w:wAfter w:w="58" w:type="pct"/>
          <w:trHeight w:val="375"/>
        </w:trPr>
        <w:tc>
          <w:tcPr>
            <w:tcW w:w="545" w:type="pct"/>
            <w:tcBorders>
              <w:top w:val="nil"/>
              <w:left w:val="single" w:sz="4" w:space="0" w:color="auto"/>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Итого</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93529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108881</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113872</w:t>
            </w:r>
          </w:p>
        </w:tc>
        <w:tc>
          <w:tcPr>
            <w:tcW w:w="237"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4991</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4,58</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92426</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107520</w:t>
            </w:r>
          </w:p>
        </w:tc>
        <w:tc>
          <w:tcPr>
            <w:tcW w:w="25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110445</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2925</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2,72</w:t>
            </w:r>
          </w:p>
        </w:tc>
        <w:tc>
          <w:tcPr>
            <w:tcW w:w="214"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1103</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1359</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3427</w:t>
            </w:r>
          </w:p>
        </w:tc>
        <w:tc>
          <w:tcPr>
            <w:tcW w:w="197"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2068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152,17</w:t>
            </w:r>
          </w:p>
        </w:tc>
        <w:tc>
          <w:tcPr>
            <w:tcW w:w="21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98,8</w:t>
            </w:r>
          </w:p>
        </w:tc>
        <w:tc>
          <w:tcPr>
            <w:tcW w:w="229"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97,0</w:t>
            </w:r>
          </w:p>
        </w:tc>
        <w:tc>
          <w:tcPr>
            <w:tcW w:w="212"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1,2</w:t>
            </w:r>
          </w:p>
        </w:tc>
        <w:tc>
          <w:tcPr>
            <w:tcW w:w="208" w:type="pct"/>
            <w:gridSpan w:val="2"/>
            <w:tcBorders>
              <w:top w:val="nil"/>
              <w:left w:val="nil"/>
              <w:bottom w:val="single" w:sz="4" w:space="0" w:color="auto"/>
              <w:right w:val="single" w:sz="4" w:space="0" w:color="auto"/>
            </w:tcBorders>
            <w:shd w:val="clear" w:color="auto" w:fill="auto"/>
            <w:noWrap/>
            <w:vAlign w:val="bottom"/>
            <w:hideMark/>
          </w:tcPr>
          <w:p w:rsidR="00C2502A" w:rsidRPr="00E74BC4" w:rsidRDefault="00C2502A" w:rsidP="00C2502A">
            <w:pPr>
              <w:spacing w:after="0" w:line="240" w:lineRule="auto"/>
              <w:jc w:val="right"/>
              <w:rPr>
                <w:rFonts w:ascii="Times New Roman" w:eastAsia="Times New Roman" w:hAnsi="Times New Roman" w:cs="Times New Roman"/>
                <w:b/>
                <w:i/>
                <w:color w:val="000000"/>
                <w:spacing w:val="-8"/>
                <w:sz w:val="19"/>
                <w:szCs w:val="19"/>
                <w:lang w:eastAsia="ru-RU"/>
              </w:rPr>
            </w:pPr>
            <w:r w:rsidRPr="00E74BC4">
              <w:rPr>
                <w:rFonts w:ascii="Times New Roman" w:eastAsia="Times New Roman" w:hAnsi="Times New Roman" w:cs="Times New Roman"/>
                <w:b/>
                <w:i/>
                <w:color w:val="000000"/>
                <w:spacing w:val="-8"/>
                <w:sz w:val="19"/>
                <w:szCs w:val="19"/>
                <w:lang w:eastAsia="ru-RU"/>
              </w:rPr>
              <w:t>3,0</w:t>
            </w:r>
          </w:p>
        </w:tc>
      </w:tr>
    </w:tbl>
    <w:p w:rsidR="00C2502A" w:rsidRDefault="00C2502A" w:rsidP="00725169">
      <w:pPr>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p>
    <w:p w:rsidR="00C2502A" w:rsidRDefault="00C2502A">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p w:rsidR="00FA1166" w:rsidRDefault="00FA1166" w:rsidP="00FA1166">
      <w:pPr>
        <w:suppressAutoHyphens/>
        <w:spacing w:after="0" w:line="240" w:lineRule="auto"/>
        <w:ind w:firstLine="567"/>
        <w:jc w:val="center"/>
        <w:rPr>
          <w:rFonts w:ascii="Times New Roman" w:eastAsia="Times New Roman" w:hAnsi="Times New Roman" w:cs="Times New Roman"/>
          <w:color w:val="000000"/>
          <w:sz w:val="24"/>
          <w:szCs w:val="24"/>
          <w:lang w:eastAsia="ru-RU"/>
        </w:rPr>
      </w:pPr>
      <w:r w:rsidRPr="00011EC8">
        <w:rPr>
          <w:rFonts w:ascii="Times New Roman" w:eastAsia="Times New Roman" w:hAnsi="Times New Roman" w:cs="Times New Roman"/>
          <w:color w:val="000000"/>
          <w:sz w:val="24"/>
          <w:szCs w:val="24"/>
          <w:lang w:eastAsia="ru-RU"/>
        </w:rPr>
        <w:lastRenderedPageBreak/>
        <w:t xml:space="preserve">Таблица № 6. Количество выполненных справок и проведенных мероприятий </w:t>
      </w:r>
    </w:p>
    <w:p w:rsidR="00011EC8" w:rsidRPr="00FA1166" w:rsidRDefault="00FA1166" w:rsidP="00FA1166">
      <w:pPr>
        <w:suppressAutoHyphens/>
        <w:spacing w:after="0" w:line="240" w:lineRule="auto"/>
        <w:ind w:firstLine="567"/>
        <w:jc w:val="center"/>
        <w:rPr>
          <w:rFonts w:ascii="Times New Roman" w:eastAsia="SimSun" w:hAnsi="Times New Roman" w:cs="Times New Roman"/>
          <w:sz w:val="24"/>
          <w:szCs w:val="24"/>
          <w:lang w:eastAsia="ar-SA"/>
        </w:rPr>
      </w:pPr>
      <w:r w:rsidRPr="00011EC8">
        <w:rPr>
          <w:rFonts w:ascii="Times New Roman" w:eastAsia="Times New Roman" w:hAnsi="Times New Roman" w:cs="Times New Roman"/>
          <w:color w:val="000000"/>
          <w:sz w:val="24"/>
          <w:szCs w:val="24"/>
          <w:lang w:eastAsia="ru-RU"/>
        </w:rPr>
        <w:t xml:space="preserve">в МБУК "МЦБС" Полесского </w:t>
      </w:r>
      <w:r w:rsidRPr="00FA1166">
        <w:rPr>
          <w:rFonts w:ascii="Times New Roman" w:eastAsia="Times New Roman" w:hAnsi="Times New Roman" w:cs="Times New Roman"/>
          <w:color w:val="000000"/>
          <w:sz w:val="24"/>
          <w:szCs w:val="24"/>
          <w:lang w:eastAsia="ru-RU"/>
        </w:rPr>
        <w:t>муниципального</w:t>
      </w:r>
      <w:r w:rsidRPr="00011EC8">
        <w:rPr>
          <w:rFonts w:ascii="Times New Roman" w:eastAsia="Times New Roman" w:hAnsi="Times New Roman" w:cs="Times New Roman"/>
          <w:color w:val="000000"/>
          <w:sz w:val="24"/>
          <w:szCs w:val="24"/>
          <w:lang w:eastAsia="ru-RU"/>
        </w:rPr>
        <w:t xml:space="preserve"> округа</w:t>
      </w:r>
      <w:r>
        <w:rPr>
          <w:rFonts w:ascii="Times New Roman" w:eastAsia="Times New Roman" w:hAnsi="Times New Roman" w:cs="Times New Roman"/>
          <w:color w:val="000000"/>
          <w:sz w:val="24"/>
          <w:szCs w:val="24"/>
          <w:lang w:eastAsia="ru-RU"/>
        </w:rPr>
        <w:t xml:space="preserve"> в 2020-2022 гг.</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563"/>
        <w:gridCol w:w="563"/>
        <w:gridCol w:w="553"/>
        <w:gridCol w:w="561"/>
        <w:gridCol w:w="567"/>
        <w:gridCol w:w="558"/>
        <w:gridCol w:w="561"/>
        <w:gridCol w:w="561"/>
        <w:gridCol w:w="561"/>
        <w:gridCol w:w="602"/>
        <w:gridCol w:w="561"/>
        <w:gridCol w:w="558"/>
        <w:gridCol w:w="561"/>
        <w:gridCol w:w="561"/>
        <w:gridCol w:w="564"/>
        <w:gridCol w:w="564"/>
        <w:gridCol w:w="561"/>
        <w:gridCol w:w="561"/>
        <w:gridCol w:w="558"/>
        <w:gridCol w:w="567"/>
        <w:gridCol w:w="561"/>
        <w:gridCol w:w="564"/>
        <w:gridCol w:w="561"/>
        <w:gridCol w:w="674"/>
      </w:tblGrid>
      <w:tr w:rsidR="00FA1166" w:rsidRPr="00C8616F" w:rsidTr="00FA1166">
        <w:trPr>
          <w:trHeight w:val="570"/>
        </w:trPr>
        <w:tc>
          <w:tcPr>
            <w:tcW w:w="675" w:type="pct"/>
            <w:vMerge w:val="restart"/>
            <w:shd w:val="clear" w:color="auto" w:fill="auto"/>
            <w:vAlign w:val="center"/>
            <w:hideMark/>
          </w:tcPr>
          <w:p w:rsidR="00FA1166" w:rsidRPr="00011EC8" w:rsidRDefault="00FA1166" w:rsidP="00FA1166">
            <w:pPr>
              <w:spacing w:after="0" w:line="240" w:lineRule="auto"/>
              <w:jc w:val="center"/>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Библиотека</w:t>
            </w:r>
          </w:p>
        </w:tc>
        <w:tc>
          <w:tcPr>
            <w:tcW w:w="890" w:type="pct"/>
            <w:gridSpan w:val="5"/>
            <w:vMerge w:val="restar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8"/>
                <w:szCs w:val="18"/>
                <w:lang w:eastAsia="ru-RU"/>
              </w:rPr>
              <w:t>Количество выполненных справок, ед.</w:t>
            </w:r>
          </w:p>
        </w:tc>
        <w:tc>
          <w:tcPr>
            <w:tcW w:w="2683" w:type="pct"/>
            <w:gridSpan w:val="15"/>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Количество проведенных мероприятий,</w:t>
            </w:r>
          </w:p>
        </w:tc>
        <w:tc>
          <w:tcPr>
            <w:tcW w:w="357" w:type="pct"/>
            <w:gridSpan w:val="2"/>
            <w:vMerge w:val="restart"/>
            <w:shd w:val="clear" w:color="auto" w:fill="auto"/>
            <w:vAlign w:val="center"/>
          </w:tcPr>
          <w:p w:rsidR="00FA1166" w:rsidRPr="00011EC8" w:rsidRDefault="00FA1166" w:rsidP="00FA1166">
            <w:pPr>
              <w:spacing w:after="0" w:line="240" w:lineRule="auto"/>
              <w:jc w:val="center"/>
              <w:rPr>
                <w:rFonts w:ascii="Times New Roman" w:eastAsia="Times New Roman" w:hAnsi="Times New Roman" w:cs="Times New Roman"/>
                <w:color w:val="000000"/>
                <w:sz w:val="16"/>
                <w:szCs w:val="16"/>
                <w:lang w:eastAsia="ru-RU"/>
              </w:rPr>
            </w:pPr>
            <w:r w:rsidRPr="00011EC8">
              <w:rPr>
                <w:rFonts w:ascii="Times New Roman" w:eastAsia="Times New Roman" w:hAnsi="Times New Roman" w:cs="Times New Roman"/>
                <w:color w:val="000000"/>
                <w:sz w:val="16"/>
                <w:szCs w:val="16"/>
                <w:lang w:eastAsia="ru-RU"/>
              </w:rPr>
              <w:t>Доля мероприятий, проведенных в стационарном режиме от общего числа посещений, %</w:t>
            </w:r>
          </w:p>
        </w:tc>
        <w:tc>
          <w:tcPr>
            <w:tcW w:w="395" w:type="pct"/>
            <w:gridSpan w:val="2"/>
            <w:vMerge w:val="restart"/>
            <w:shd w:val="clear" w:color="auto" w:fill="auto"/>
            <w:vAlign w:val="center"/>
          </w:tcPr>
          <w:p w:rsidR="00FA1166" w:rsidRPr="00011EC8" w:rsidRDefault="00FA1166" w:rsidP="00FA1166">
            <w:pPr>
              <w:spacing w:after="0" w:line="240" w:lineRule="auto"/>
              <w:jc w:val="center"/>
              <w:rPr>
                <w:rFonts w:ascii="Times New Roman" w:eastAsia="Times New Roman" w:hAnsi="Times New Roman" w:cs="Times New Roman"/>
                <w:color w:val="000000"/>
                <w:sz w:val="16"/>
                <w:szCs w:val="16"/>
                <w:lang w:eastAsia="ru-RU"/>
              </w:rPr>
            </w:pPr>
            <w:r w:rsidRPr="00011EC8">
              <w:rPr>
                <w:rFonts w:ascii="Times New Roman" w:eastAsia="Times New Roman" w:hAnsi="Times New Roman" w:cs="Times New Roman"/>
                <w:color w:val="000000"/>
                <w:sz w:val="16"/>
                <w:szCs w:val="16"/>
                <w:lang w:eastAsia="ru-RU"/>
              </w:rPr>
              <w:t xml:space="preserve">Доля мероприятий, проведенных во </w:t>
            </w:r>
            <w:proofErr w:type="spellStart"/>
            <w:r w:rsidRPr="00011EC8">
              <w:rPr>
                <w:rFonts w:ascii="Times New Roman" w:eastAsia="Times New Roman" w:hAnsi="Times New Roman" w:cs="Times New Roman"/>
                <w:color w:val="000000"/>
                <w:sz w:val="16"/>
                <w:szCs w:val="16"/>
                <w:lang w:eastAsia="ru-RU"/>
              </w:rPr>
              <w:t>внестационарном</w:t>
            </w:r>
            <w:proofErr w:type="spellEnd"/>
            <w:r w:rsidRPr="00011EC8">
              <w:rPr>
                <w:rFonts w:ascii="Times New Roman" w:eastAsia="Times New Roman" w:hAnsi="Times New Roman" w:cs="Times New Roman"/>
                <w:color w:val="000000"/>
                <w:sz w:val="16"/>
                <w:szCs w:val="16"/>
                <w:lang w:eastAsia="ru-RU"/>
              </w:rPr>
              <w:t xml:space="preserve"> режиме от общего числа посещений, %</w:t>
            </w:r>
          </w:p>
        </w:tc>
      </w:tr>
      <w:tr w:rsidR="00FA1166" w:rsidRPr="00C8616F" w:rsidTr="00FA1166">
        <w:trPr>
          <w:trHeight w:val="570"/>
        </w:trPr>
        <w:tc>
          <w:tcPr>
            <w:tcW w:w="675" w:type="pct"/>
            <w:vMerge/>
            <w:shd w:val="clear" w:color="auto" w:fill="auto"/>
            <w:vAlign w:val="center"/>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
        </w:tc>
        <w:tc>
          <w:tcPr>
            <w:tcW w:w="890" w:type="pct"/>
            <w:gridSpan w:val="5"/>
            <w:vMerge/>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p>
        </w:tc>
        <w:tc>
          <w:tcPr>
            <w:tcW w:w="902" w:type="pct"/>
            <w:gridSpan w:val="5"/>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8"/>
                <w:szCs w:val="18"/>
                <w:lang w:eastAsia="ru-RU"/>
              </w:rPr>
              <w:t>В</w:t>
            </w:r>
            <w:r w:rsidRPr="00011EC8">
              <w:rPr>
                <w:rFonts w:ascii="Times New Roman" w:eastAsia="Times New Roman" w:hAnsi="Times New Roman" w:cs="Times New Roman"/>
                <w:color w:val="000000"/>
                <w:sz w:val="18"/>
                <w:szCs w:val="18"/>
                <w:lang w:eastAsia="ru-RU"/>
              </w:rPr>
              <w:t>сего</w:t>
            </w:r>
          </w:p>
        </w:tc>
        <w:tc>
          <w:tcPr>
            <w:tcW w:w="890" w:type="pct"/>
            <w:gridSpan w:val="5"/>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8"/>
                <w:szCs w:val="18"/>
                <w:lang w:eastAsia="ru-RU"/>
              </w:rPr>
              <w:t xml:space="preserve">в том числе </w:t>
            </w:r>
            <w:r w:rsidRPr="00011EC8">
              <w:rPr>
                <w:rFonts w:ascii="Times New Roman" w:eastAsia="Times New Roman" w:hAnsi="Times New Roman" w:cs="Times New Roman"/>
                <w:color w:val="000000"/>
                <w:sz w:val="18"/>
                <w:szCs w:val="18"/>
                <w:lang w:eastAsia="ru-RU"/>
              </w:rPr>
              <w:t>в стационарном режиме</w:t>
            </w:r>
          </w:p>
        </w:tc>
        <w:tc>
          <w:tcPr>
            <w:tcW w:w="892" w:type="pct"/>
            <w:gridSpan w:val="5"/>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том числе</w:t>
            </w:r>
            <w:r w:rsidRPr="00011EC8">
              <w:rPr>
                <w:rFonts w:ascii="Times New Roman" w:eastAsia="Times New Roman" w:hAnsi="Times New Roman" w:cs="Times New Roman"/>
                <w:color w:val="000000"/>
                <w:sz w:val="18"/>
                <w:szCs w:val="18"/>
                <w:lang w:eastAsia="ru-RU"/>
              </w:rPr>
              <w:t xml:space="preserve"> во </w:t>
            </w:r>
            <w:proofErr w:type="spellStart"/>
            <w:r w:rsidRPr="00011EC8">
              <w:rPr>
                <w:rFonts w:ascii="Times New Roman" w:eastAsia="Times New Roman" w:hAnsi="Times New Roman" w:cs="Times New Roman"/>
                <w:color w:val="000000"/>
                <w:sz w:val="18"/>
                <w:szCs w:val="18"/>
                <w:lang w:eastAsia="ru-RU"/>
              </w:rPr>
              <w:t>внестационарном</w:t>
            </w:r>
            <w:proofErr w:type="spellEnd"/>
            <w:r w:rsidRPr="00011EC8">
              <w:rPr>
                <w:rFonts w:ascii="Times New Roman" w:eastAsia="Times New Roman" w:hAnsi="Times New Roman" w:cs="Times New Roman"/>
                <w:color w:val="000000"/>
                <w:sz w:val="18"/>
                <w:szCs w:val="18"/>
                <w:lang w:eastAsia="ru-RU"/>
              </w:rPr>
              <w:t xml:space="preserve"> режиме</w:t>
            </w:r>
          </w:p>
        </w:tc>
        <w:tc>
          <w:tcPr>
            <w:tcW w:w="357" w:type="pct"/>
            <w:gridSpan w:val="2"/>
            <w:vMerge/>
            <w:shd w:val="clear" w:color="auto" w:fill="auto"/>
            <w:vAlign w:val="bottom"/>
          </w:tcPr>
          <w:p w:rsidR="00FA1166" w:rsidRPr="00011EC8" w:rsidRDefault="00FA1166" w:rsidP="00B5146D">
            <w:pPr>
              <w:spacing w:after="0" w:line="240" w:lineRule="auto"/>
              <w:jc w:val="center"/>
              <w:rPr>
                <w:rFonts w:ascii="Times New Roman" w:eastAsia="Times New Roman" w:hAnsi="Times New Roman" w:cs="Times New Roman"/>
                <w:color w:val="000000"/>
                <w:sz w:val="16"/>
                <w:szCs w:val="16"/>
                <w:lang w:eastAsia="ru-RU"/>
              </w:rPr>
            </w:pPr>
          </w:p>
        </w:tc>
        <w:tc>
          <w:tcPr>
            <w:tcW w:w="395" w:type="pct"/>
            <w:gridSpan w:val="2"/>
            <w:vMerge/>
            <w:shd w:val="clear" w:color="auto" w:fill="auto"/>
            <w:vAlign w:val="bottom"/>
          </w:tcPr>
          <w:p w:rsidR="00FA1166" w:rsidRPr="00011EC8" w:rsidRDefault="00FA1166" w:rsidP="00B5146D">
            <w:pPr>
              <w:spacing w:after="0" w:line="240" w:lineRule="auto"/>
              <w:jc w:val="center"/>
              <w:rPr>
                <w:rFonts w:ascii="Times New Roman" w:eastAsia="Times New Roman" w:hAnsi="Times New Roman" w:cs="Times New Roman"/>
                <w:color w:val="000000"/>
                <w:sz w:val="16"/>
                <w:szCs w:val="16"/>
                <w:lang w:eastAsia="ru-RU"/>
              </w:rPr>
            </w:pPr>
          </w:p>
        </w:tc>
      </w:tr>
      <w:tr w:rsidR="00FA1166" w:rsidRPr="00C8616F" w:rsidTr="00FA1166">
        <w:trPr>
          <w:trHeight w:val="570"/>
        </w:trPr>
        <w:tc>
          <w:tcPr>
            <w:tcW w:w="675" w:type="pct"/>
            <w:vMerge/>
            <w:shd w:val="clear" w:color="auto" w:fill="auto"/>
            <w:vAlign w:val="center"/>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
        </w:tc>
        <w:tc>
          <w:tcPr>
            <w:tcW w:w="179"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2020</w:t>
            </w:r>
          </w:p>
        </w:tc>
        <w:tc>
          <w:tcPr>
            <w:tcW w:w="179"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176"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 - к 2021</w:t>
            </w:r>
          </w:p>
        </w:tc>
        <w:tc>
          <w:tcPr>
            <w:tcW w:w="180" w:type="pct"/>
            <w:shd w:val="clear" w:color="auto" w:fill="auto"/>
            <w:vAlign w:val="center"/>
          </w:tcPr>
          <w:p w:rsidR="00FA1166" w:rsidRPr="00011EC8" w:rsidRDefault="00FA1166" w:rsidP="00B5146D">
            <w:pPr>
              <w:spacing w:after="0" w:line="240" w:lineRule="auto"/>
              <w:rPr>
                <w:rFonts w:ascii="Times New Roman" w:eastAsia="Times New Roman" w:hAnsi="Times New Roman" w:cs="Times New Roman"/>
                <w:color w:val="000000"/>
                <w:sz w:val="18"/>
                <w:szCs w:val="18"/>
                <w:lang w:eastAsia="ru-RU"/>
              </w:rPr>
            </w:pPr>
          </w:p>
        </w:tc>
        <w:tc>
          <w:tcPr>
            <w:tcW w:w="177" w:type="pct"/>
            <w:shd w:val="clear" w:color="auto" w:fill="auto"/>
            <w:noWrap/>
            <w:vAlign w:val="center"/>
          </w:tcPr>
          <w:p w:rsidR="00FA1166" w:rsidRPr="00011EC8" w:rsidRDefault="00FA1166" w:rsidP="00B5146D">
            <w:pPr>
              <w:spacing w:after="0" w:line="240" w:lineRule="auto"/>
              <w:rPr>
                <w:rFonts w:ascii="Times New Roman" w:eastAsia="Times New Roman" w:hAnsi="Times New Roman" w:cs="Times New Roman"/>
                <w:color w:val="000000"/>
                <w:sz w:val="18"/>
                <w:szCs w:val="18"/>
                <w:lang w:eastAsia="ru-RU"/>
              </w:rPr>
            </w:pP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 - к 2021</w:t>
            </w:r>
          </w:p>
        </w:tc>
        <w:tc>
          <w:tcPr>
            <w:tcW w:w="189"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+/- 2021 в %</w:t>
            </w: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2020</w:t>
            </w:r>
          </w:p>
        </w:tc>
        <w:tc>
          <w:tcPr>
            <w:tcW w:w="177"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 - к 2021</w:t>
            </w:r>
          </w:p>
        </w:tc>
        <w:tc>
          <w:tcPr>
            <w:tcW w:w="177"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+/- 2021 в %</w:t>
            </w:r>
          </w:p>
        </w:tc>
        <w:tc>
          <w:tcPr>
            <w:tcW w:w="179"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2020</w:t>
            </w: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178"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c>
          <w:tcPr>
            <w:tcW w:w="177"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 - к 2021</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+/- 2021 в %</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c>
          <w:tcPr>
            <w:tcW w:w="178" w:type="pct"/>
            <w:shd w:val="clear" w:color="auto" w:fill="auto"/>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2021</w:t>
            </w:r>
          </w:p>
        </w:tc>
        <w:tc>
          <w:tcPr>
            <w:tcW w:w="217" w:type="pct"/>
            <w:shd w:val="clear" w:color="auto" w:fill="auto"/>
            <w:noWrap/>
            <w:vAlign w:val="center"/>
          </w:tcPr>
          <w:p w:rsidR="00FA1166" w:rsidRPr="00011EC8" w:rsidRDefault="00FA1166" w:rsidP="00B5146D">
            <w:pPr>
              <w:spacing w:after="0" w:line="240" w:lineRule="auto"/>
              <w:jc w:val="center"/>
              <w:rPr>
                <w:rFonts w:ascii="Times New Roman" w:eastAsia="Times New Roman" w:hAnsi="Times New Roman" w:cs="Times New Roman"/>
                <w:color w:val="000000"/>
                <w:sz w:val="17"/>
                <w:szCs w:val="17"/>
                <w:lang w:eastAsia="ru-RU"/>
              </w:rPr>
            </w:pPr>
            <w:r w:rsidRPr="00011EC8">
              <w:rPr>
                <w:rFonts w:ascii="Times New Roman" w:eastAsia="Times New Roman" w:hAnsi="Times New Roman" w:cs="Times New Roman"/>
                <w:color w:val="000000"/>
                <w:sz w:val="17"/>
                <w:szCs w:val="17"/>
                <w:lang w:eastAsia="ru-RU"/>
              </w:rPr>
              <w:t>2022</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Головкинская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15</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12</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13</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82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18</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Дальненская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12</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27</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66</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roofErr w:type="spellStart"/>
            <w:r w:rsidRPr="00011EC8">
              <w:rPr>
                <w:rFonts w:ascii="Times New Roman" w:eastAsia="Times New Roman" w:hAnsi="Times New Roman" w:cs="Times New Roman"/>
                <w:color w:val="000000"/>
                <w:sz w:val="18"/>
                <w:szCs w:val="18"/>
                <w:lang w:eastAsia="ru-RU"/>
              </w:rPr>
              <w:t>Залесовская</w:t>
            </w:r>
            <w:proofErr w:type="spellEnd"/>
            <w:r w:rsidRPr="00011EC8">
              <w:rPr>
                <w:rFonts w:ascii="Times New Roman" w:eastAsia="Times New Roman" w:hAnsi="Times New Roman" w:cs="Times New Roman"/>
                <w:color w:val="000000"/>
                <w:sz w:val="18"/>
                <w:szCs w:val="18"/>
                <w:lang w:eastAsia="ru-RU"/>
              </w:rPr>
              <w:t xml:space="preserve">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18</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61</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roofErr w:type="spellStart"/>
            <w:r w:rsidRPr="00011EC8">
              <w:rPr>
                <w:rFonts w:ascii="Times New Roman" w:eastAsia="Times New Roman" w:hAnsi="Times New Roman" w:cs="Times New Roman"/>
                <w:color w:val="000000"/>
                <w:sz w:val="18"/>
                <w:szCs w:val="18"/>
                <w:lang w:eastAsia="ru-RU"/>
              </w:rPr>
              <w:t>Заливинская</w:t>
            </w:r>
            <w:proofErr w:type="spellEnd"/>
            <w:r w:rsidRPr="00011EC8">
              <w:rPr>
                <w:rFonts w:ascii="Times New Roman" w:eastAsia="Times New Roman" w:hAnsi="Times New Roman" w:cs="Times New Roman"/>
                <w:color w:val="000000"/>
                <w:sz w:val="18"/>
                <w:szCs w:val="18"/>
                <w:lang w:eastAsia="ru-RU"/>
              </w:rPr>
              <w:t xml:space="preserve">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11</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roofErr w:type="spellStart"/>
            <w:r w:rsidRPr="00011EC8">
              <w:rPr>
                <w:rFonts w:ascii="Times New Roman" w:eastAsia="Times New Roman" w:hAnsi="Times New Roman" w:cs="Times New Roman"/>
                <w:color w:val="000000"/>
                <w:sz w:val="18"/>
                <w:szCs w:val="18"/>
                <w:lang w:eastAsia="ru-RU"/>
              </w:rPr>
              <w:t>Зеленовская</w:t>
            </w:r>
            <w:proofErr w:type="spellEnd"/>
            <w:r w:rsidRPr="00011EC8">
              <w:rPr>
                <w:rFonts w:ascii="Times New Roman" w:eastAsia="Times New Roman" w:hAnsi="Times New Roman" w:cs="Times New Roman"/>
                <w:color w:val="000000"/>
                <w:sz w:val="18"/>
                <w:szCs w:val="18"/>
                <w:lang w:eastAsia="ru-RU"/>
              </w:rPr>
              <w:t xml:space="preserve">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37</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45</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38</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-22</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Ильичевская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38</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Нахимовская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34</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86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proofErr w:type="spellStart"/>
            <w:r w:rsidRPr="00011EC8">
              <w:rPr>
                <w:rFonts w:ascii="Times New Roman" w:eastAsia="Times New Roman" w:hAnsi="Times New Roman" w:cs="Times New Roman"/>
                <w:color w:val="000000"/>
                <w:sz w:val="18"/>
                <w:szCs w:val="18"/>
                <w:lang w:eastAsia="ru-RU"/>
              </w:rPr>
              <w:t>Новодеревенская</w:t>
            </w:r>
            <w:proofErr w:type="spellEnd"/>
            <w:r w:rsidRPr="00011EC8">
              <w:rPr>
                <w:rFonts w:ascii="Times New Roman" w:eastAsia="Times New Roman" w:hAnsi="Times New Roman" w:cs="Times New Roman"/>
                <w:color w:val="000000"/>
                <w:sz w:val="18"/>
                <w:szCs w:val="18"/>
                <w:lang w:eastAsia="ru-RU"/>
              </w:rPr>
              <w:t xml:space="preserve">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16</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11</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27</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15</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60</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Саранская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49</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980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60</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Славянская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34</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19</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86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26</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41</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76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Сосновская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27</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21</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78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14</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26</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18</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225</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6</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81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56</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19</w:t>
            </w:r>
          </w:p>
        </w:tc>
      </w:tr>
      <w:tr w:rsidR="00FA1166" w:rsidRPr="00011EC8" w:rsidTr="00FA1166">
        <w:trPr>
          <w:trHeight w:val="315"/>
        </w:trPr>
        <w:tc>
          <w:tcPr>
            <w:tcW w:w="675" w:type="pct"/>
            <w:shd w:val="clear" w:color="auto" w:fill="auto"/>
            <w:noWrap/>
            <w:vAlign w:val="bottom"/>
            <w:hideMark/>
          </w:tcPr>
          <w:p w:rsidR="00FA1166" w:rsidRPr="00011EC8" w:rsidRDefault="00FA1166" w:rsidP="00011EC8">
            <w:pPr>
              <w:spacing w:after="0" w:line="240" w:lineRule="auto"/>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Тургеневская  сельская библиотека</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c>
          <w:tcPr>
            <w:tcW w:w="176"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18</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15</w:t>
            </w:r>
          </w:p>
        </w:tc>
        <w:tc>
          <w:tcPr>
            <w:tcW w:w="180"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500</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w:t>
            </w:r>
          </w:p>
        </w:tc>
        <w:tc>
          <w:tcPr>
            <w:tcW w:w="18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42</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12</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24</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33</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38</w:t>
            </w:r>
          </w:p>
        </w:tc>
        <w:tc>
          <w:tcPr>
            <w:tcW w:w="179"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5</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100</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97</w:t>
            </w:r>
          </w:p>
        </w:tc>
        <w:tc>
          <w:tcPr>
            <w:tcW w:w="178"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0</w:t>
            </w:r>
          </w:p>
        </w:tc>
        <w:tc>
          <w:tcPr>
            <w:tcW w:w="217" w:type="pct"/>
            <w:shd w:val="clear" w:color="auto" w:fill="auto"/>
            <w:noWrap/>
            <w:vAlign w:val="bottom"/>
            <w:hideMark/>
          </w:tcPr>
          <w:p w:rsidR="00FA1166" w:rsidRPr="00011EC8" w:rsidRDefault="00FA1166" w:rsidP="00011EC8">
            <w:pPr>
              <w:spacing w:after="0" w:line="240" w:lineRule="auto"/>
              <w:jc w:val="right"/>
              <w:rPr>
                <w:rFonts w:ascii="Times New Roman" w:eastAsia="Times New Roman" w:hAnsi="Times New Roman" w:cs="Times New Roman"/>
                <w:color w:val="000000"/>
                <w:sz w:val="18"/>
                <w:szCs w:val="18"/>
                <w:lang w:eastAsia="ru-RU"/>
              </w:rPr>
            </w:pPr>
            <w:r w:rsidRPr="00011EC8">
              <w:rPr>
                <w:rFonts w:ascii="Times New Roman" w:eastAsia="Times New Roman" w:hAnsi="Times New Roman" w:cs="Times New Roman"/>
                <w:color w:val="000000"/>
                <w:sz w:val="18"/>
                <w:szCs w:val="18"/>
                <w:lang w:eastAsia="ru-RU"/>
              </w:rPr>
              <w:t>3</w:t>
            </w:r>
          </w:p>
        </w:tc>
      </w:tr>
      <w:tr w:rsidR="003F1C1D" w:rsidRPr="00C354F3" w:rsidTr="00FA1166">
        <w:trPr>
          <w:trHeight w:val="315"/>
        </w:trPr>
        <w:tc>
          <w:tcPr>
            <w:tcW w:w="675" w:type="pct"/>
            <w:shd w:val="clear" w:color="auto" w:fill="auto"/>
            <w:noWrap/>
            <w:vAlign w:val="bottom"/>
            <w:hideMark/>
          </w:tcPr>
          <w:p w:rsidR="00FA1166" w:rsidRPr="00C354F3" w:rsidRDefault="00FA1166" w:rsidP="00011EC8">
            <w:pPr>
              <w:spacing w:after="0" w:line="240" w:lineRule="auto"/>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Всего село</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181</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151</w:t>
            </w:r>
          </w:p>
        </w:tc>
        <w:tc>
          <w:tcPr>
            <w:tcW w:w="176"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242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91</w:t>
            </w:r>
          </w:p>
        </w:tc>
        <w:tc>
          <w:tcPr>
            <w:tcW w:w="180"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60</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287</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362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473</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111</w:t>
            </w:r>
          </w:p>
        </w:tc>
        <w:tc>
          <w:tcPr>
            <w:tcW w:w="18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31</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255</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346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434</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88</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25</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39</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23</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144</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96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92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w:t>
            </w:r>
          </w:p>
        </w:tc>
        <w:tc>
          <w:tcPr>
            <w:tcW w:w="21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w:t>
            </w:r>
          </w:p>
        </w:tc>
      </w:tr>
      <w:tr w:rsidR="00FA1166" w:rsidRPr="00C354F3" w:rsidTr="00FA1166">
        <w:trPr>
          <w:trHeight w:val="315"/>
        </w:trPr>
        <w:tc>
          <w:tcPr>
            <w:tcW w:w="675" w:type="pct"/>
            <w:shd w:val="clear" w:color="auto" w:fill="auto"/>
            <w:noWrap/>
            <w:vAlign w:val="bottom"/>
            <w:hideMark/>
          </w:tcPr>
          <w:p w:rsidR="00FA1166" w:rsidRPr="00C354F3" w:rsidRDefault="00FA1166" w:rsidP="00011EC8">
            <w:pPr>
              <w:spacing w:after="0" w:line="240" w:lineRule="auto"/>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ЦМБ</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151</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226</w:t>
            </w:r>
          </w:p>
        </w:tc>
        <w:tc>
          <w:tcPr>
            <w:tcW w:w="176"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201</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-25</w:t>
            </w:r>
          </w:p>
        </w:tc>
        <w:tc>
          <w:tcPr>
            <w:tcW w:w="180"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-11</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213</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429</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379</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-50</w:t>
            </w:r>
          </w:p>
        </w:tc>
        <w:tc>
          <w:tcPr>
            <w:tcW w:w="18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196</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349</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366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17</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5</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17</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80</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13</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-67</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-84</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81</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97</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19</w:t>
            </w:r>
          </w:p>
        </w:tc>
        <w:tc>
          <w:tcPr>
            <w:tcW w:w="21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sz w:val="18"/>
                <w:szCs w:val="18"/>
                <w:lang w:eastAsia="ru-RU"/>
              </w:rPr>
            </w:pPr>
            <w:r w:rsidRPr="00C354F3">
              <w:rPr>
                <w:rFonts w:ascii="Times New Roman" w:eastAsia="Times New Roman" w:hAnsi="Times New Roman" w:cs="Times New Roman"/>
                <w:sz w:val="18"/>
                <w:szCs w:val="18"/>
                <w:lang w:eastAsia="ru-RU"/>
              </w:rPr>
              <w:t>3</w:t>
            </w:r>
          </w:p>
        </w:tc>
      </w:tr>
      <w:tr w:rsidR="003F1C1D" w:rsidRPr="00C354F3" w:rsidTr="00FA1166">
        <w:trPr>
          <w:trHeight w:val="315"/>
        </w:trPr>
        <w:tc>
          <w:tcPr>
            <w:tcW w:w="675" w:type="pct"/>
            <w:shd w:val="clear" w:color="auto" w:fill="auto"/>
            <w:noWrap/>
            <w:vAlign w:val="bottom"/>
            <w:hideMark/>
          </w:tcPr>
          <w:p w:rsidR="00FA1166" w:rsidRPr="00C354F3" w:rsidRDefault="00FA1166" w:rsidP="00011EC8">
            <w:pPr>
              <w:spacing w:after="0" w:line="240" w:lineRule="auto"/>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Итого</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332</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377</w:t>
            </w:r>
          </w:p>
        </w:tc>
        <w:tc>
          <w:tcPr>
            <w:tcW w:w="176"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443</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66</w:t>
            </w:r>
          </w:p>
        </w:tc>
        <w:tc>
          <w:tcPr>
            <w:tcW w:w="180"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18</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500</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791</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852</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61</w:t>
            </w:r>
          </w:p>
        </w:tc>
        <w:tc>
          <w:tcPr>
            <w:tcW w:w="18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451</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695</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800</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105</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15</w:t>
            </w:r>
          </w:p>
        </w:tc>
        <w:tc>
          <w:tcPr>
            <w:tcW w:w="179"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49</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96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52</w:t>
            </w:r>
          </w:p>
        </w:tc>
        <w:tc>
          <w:tcPr>
            <w:tcW w:w="17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-44</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-46</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88</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94</w:t>
            </w:r>
          </w:p>
        </w:tc>
        <w:tc>
          <w:tcPr>
            <w:tcW w:w="178"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12</w:t>
            </w:r>
          </w:p>
        </w:tc>
        <w:tc>
          <w:tcPr>
            <w:tcW w:w="217" w:type="pct"/>
            <w:shd w:val="clear" w:color="auto" w:fill="auto"/>
            <w:noWrap/>
            <w:vAlign w:val="bottom"/>
            <w:hideMark/>
          </w:tcPr>
          <w:p w:rsidR="00FA1166" w:rsidRPr="00C354F3" w:rsidRDefault="00FA1166" w:rsidP="00011EC8">
            <w:pPr>
              <w:spacing w:after="0" w:line="240" w:lineRule="auto"/>
              <w:jc w:val="right"/>
              <w:rPr>
                <w:rFonts w:ascii="Times New Roman" w:eastAsia="Times New Roman" w:hAnsi="Times New Roman" w:cs="Times New Roman"/>
                <w:b/>
                <w:sz w:val="18"/>
                <w:szCs w:val="18"/>
                <w:lang w:eastAsia="ru-RU"/>
              </w:rPr>
            </w:pPr>
            <w:r w:rsidRPr="00C354F3">
              <w:rPr>
                <w:rFonts w:ascii="Times New Roman" w:eastAsia="Times New Roman" w:hAnsi="Times New Roman" w:cs="Times New Roman"/>
                <w:b/>
                <w:sz w:val="18"/>
                <w:szCs w:val="18"/>
                <w:lang w:eastAsia="ru-RU"/>
              </w:rPr>
              <w:t>6</w:t>
            </w:r>
          </w:p>
        </w:tc>
      </w:tr>
    </w:tbl>
    <w:p w:rsidR="00011EC8" w:rsidRDefault="00011EC8" w:rsidP="00725169">
      <w:pPr>
        <w:suppressAutoHyphens/>
        <w:spacing w:after="0" w:line="240" w:lineRule="auto"/>
        <w:ind w:firstLine="567"/>
        <w:jc w:val="both"/>
        <w:rPr>
          <w:rFonts w:ascii="Times New Roman" w:eastAsia="SimSun" w:hAnsi="Times New Roman" w:cs="Times New Roman"/>
          <w:sz w:val="24"/>
          <w:szCs w:val="24"/>
          <w:lang w:eastAsia="ar-SA"/>
        </w:rPr>
      </w:pPr>
    </w:p>
    <w:p w:rsidR="00011EC8" w:rsidRDefault="00011EC8">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tbl>
      <w:tblPr>
        <w:tblW w:w="5000" w:type="pct"/>
        <w:tblLook w:val="04A0" w:firstRow="1" w:lastRow="0" w:firstColumn="1" w:lastColumn="0" w:noHBand="0" w:noVBand="1"/>
      </w:tblPr>
      <w:tblGrid>
        <w:gridCol w:w="4249"/>
        <w:gridCol w:w="696"/>
        <w:gridCol w:w="763"/>
        <w:gridCol w:w="764"/>
        <w:gridCol w:w="764"/>
        <w:gridCol w:w="761"/>
        <w:gridCol w:w="764"/>
        <w:gridCol w:w="924"/>
        <w:gridCol w:w="761"/>
        <w:gridCol w:w="764"/>
        <w:gridCol w:w="696"/>
        <w:gridCol w:w="696"/>
        <w:gridCol w:w="702"/>
        <w:gridCol w:w="696"/>
        <w:gridCol w:w="696"/>
        <w:gridCol w:w="702"/>
      </w:tblGrid>
      <w:tr w:rsidR="00DC21D5" w:rsidRPr="00DC21D5" w:rsidTr="00DC21D5">
        <w:trPr>
          <w:trHeight w:val="300"/>
        </w:trPr>
        <w:tc>
          <w:tcPr>
            <w:tcW w:w="5000" w:type="pct"/>
            <w:gridSpan w:val="16"/>
            <w:tcBorders>
              <w:top w:val="nil"/>
              <w:left w:val="nil"/>
              <w:bottom w:val="nil"/>
              <w:right w:val="nil"/>
            </w:tcBorders>
            <w:shd w:val="clear" w:color="auto" w:fill="auto"/>
            <w:noWrap/>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lastRenderedPageBreak/>
              <w:t xml:space="preserve">Таблица № </w:t>
            </w:r>
            <w:r>
              <w:rPr>
                <w:rFonts w:ascii="Times New Roman" w:eastAsia="Times New Roman" w:hAnsi="Times New Roman" w:cs="Times New Roman"/>
                <w:color w:val="000000"/>
                <w:sz w:val="24"/>
                <w:szCs w:val="24"/>
                <w:lang w:eastAsia="ru-RU"/>
              </w:rPr>
              <w:t>7</w:t>
            </w:r>
            <w:r w:rsidRPr="00DC21D5">
              <w:rPr>
                <w:rFonts w:ascii="Times New Roman" w:eastAsia="Times New Roman" w:hAnsi="Times New Roman" w:cs="Times New Roman"/>
                <w:color w:val="000000"/>
                <w:sz w:val="24"/>
                <w:szCs w:val="24"/>
                <w:lang w:eastAsia="ru-RU"/>
              </w:rPr>
              <w:t>. Относительные показатели деятельности МБУК "МЦБС" Полесского муниципального округа в 2020-2022 гг.</w:t>
            </w:r>
          </w:p>
        </w:tc>
      </w:tr>
      <w:tr w:rsidR="00DC21D5" w:rsidRPr="00DC21D5" w:rsidTr="00DC21D5">
        <w:trPr>
          <w:trHeight w:val="300"/>
        </w:trPr>
        <w:tc>
          <w:tcPr>
            <w:tcW w:w="1380"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7"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300"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7"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4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8" w:type="pct"/>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r>
      <w:tr w:rsidR="00DC21D5" w:rsidRPr="00DC21D5" w:rsidTr="00DC21D5">
        <w:trPr>
          <w:trHeight w:val="300"/>
        </w:trPr>
        <w:tc>
          <w:tcPr>
            <w:tcW w:w="1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Библиотека</w:t>
            </w:r>
          </w:p>
        </w:tc>
        <w:tc>
          <w:tcPr>
            <w:tcW w:w="72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посещаемость</w:t>
            </w:r>
          </w:p>
        </w:tc>
        <w:tc>
          <w:tcPr>
            <w:tcW w:w="74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читаемость</w:t>
            </w:r>
          </w:p>
        </w:tc>
        <w:tc>
          <w:tcPr>
            <w:tcW w:w="795"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книгообеспеченность</w:t>
            </w:r>
            <w:proofErr w:type="spellEnd"/>
          </w:p>
        </w:tc>
        <w:tc>
          <w:tcPr>
            <w:tcW w:w="68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обращаемость</w:t>
            </w:r>
          </w:p>
        </w:tc>
        <w:tc>
          <w:tcPr>
            <w:tcW w:w="680"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обновляемость</w:t>
            </w:r>
            <w:proofErr w:type="spellEnd"/>
            <w:r w:rsidRPr="00DC21D5">
              <w:rPr>
                <w:rFonts w:ascii="Times New Roman" w:eastAsia="Times New Roman" w:hAnsi="Times New Roman" w:cs="Times New Roman"/>
                <w:color w:val="000000"/>
                <w:sz w:val="24"/>
                <w:szCs w:val="24"/>
                <w:lang w:eastAsia="ru-RU"/>
              </w:rPr>
              <w:t xml:space="preserve"> фонда</w:t>
            </w:r>
          </w:p>
        </w:tc>
      </w:tr>
      <w:tr w:rsidR="00DC21D5" w:rsidRPr="00DC21D5" w:rsidTr="00DC21D5">
        <w:trPr>
          <w:trHeight w:val="645"/>
        </w:trPr>
        <w:tc>
          <w:tcPr>
            <w:tcW w:w="1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722"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число посещений за год / число пользователей</w:t>
            </w:r>
          </w:p>
        </w:tc>
        <w:tc>
          <w:tcPr>
            <w:tcW w:w="743"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книговыдача / число пользователей</w:t>
            </w:r>
          </w:p>
        </w:tc>
        <w:tc>
          <w:tcPr>
            <w:tcW w:w="795"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объем фонда / число пользователей</w:t>
            </w:r>
          </w:p>
        </w:tc>
        <w:tc>
          <w:tcPr>
            <w:tcW w:w="680"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книговыдача / объем фонда</w:t>
            </w:r>
          </w:p>
        </w:tc>
        <w:tc>
          <w:tcPr>
            <w:tcW w:w="680"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объем новых</w:t>
            </w:r>
            <w:r w:rsidRPr="00DC21D5">
              <w:rPr>
                <w:rFonts w:ascii="Times New Roman" w:eastAsia="Times New Roman" w:hAnsi="Times New Roman" w:cs="Times New Roman"/>
                <w:color w:val="000000"/>
                <w:sz w:val="24"/>
                <w:szCs w:val="24"/>
                <w:lang w:eastAsia="ru-RU"/>
              </w:rPr>
              <w:br/>
              <w:t>поступлений / объем фонда</w:t>
            </w:r>
          </w:p>
        </w:tc>
      </w:tr>
      <w:tr w:rsidR="00DC21D5" w:rsidRPr="00DC21D5" w:rsidTr="00DC21D5">
        <w:trPr>
          <w:trHeight w:val="525"/>
        </w:trPr>
        <w:tc>
          <w:tcPr>
            <w:tcW w:w="1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722"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норматив (средний показатель) = 11-22</w:t>
            </w:r>
          </w:p>
        </w:tc>
        <w:tc>
          <w:tcPr>
            <w:tcW w:w="743"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норматив (средний показатель) = 17-22 в год</w:t>
            </w:r>
          </w:p>
        </w:tc>
        <w:tc>
          <w:tcPr>
            <w:tcW w:w="795"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норматив (средний показатель) = 22-25 на 1 пользователя</w:t>
            </w:r>
          </w:p>
        </w:tc>
        <w:tc>
          <w:tcPr>
            <w:tcW w:w="680"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норматив (средний показатель) = 2</w:t>
            </w:r>
          </w:p>
        </w:tc>
        <w:tc>
          <w:tcPr>
            <w:tcW w:w="680" w:type="pct"/>
            <w:gridSpan w:val="3"/>
            <w:tcBorders>
              <w:top w:val="single" w:sz="4" w:space="0" w:color="auto"/>
              <w:left w:val="nil"/>
              <w:bottom w:val="single" w:sz="4" w:space="0" w:color="auto"/>
              <w:right w:val="single" w:sz="4" w:space="0" w:color="000000"/>
            </w:tcBorders>
            <w:shd w:val="clear" w:color="auto" w:fill="auto"/>
            <w:vAlign w:val="bottom"/>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норматив (средний показатель) = 5%</w:t>
            </w:r>
          </w:p>
        </w:tc>
      </w:tr>
      <w:tr w:rsidR="00DC21D5" w:rsidRPr="00DC21D5" w:rsidTr="00DC21D5">
        <w:trPr>
          <w:trHeight w:val="300"/>
        </w:trPr>
        <w:tc>
          <w:tcPr>
            <w:tcW w:w="13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jc w:val="center"/>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2022</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2020</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2022</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2020</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2021</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2021</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2022</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Головкинская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7,23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7,15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8,56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14,36</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17,11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18,95</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54,18</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53,97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54,29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0,32</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0,35</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0,65</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0,74</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0,59</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Дальненская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7,86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7,89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8,01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16,07</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16,11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16,30</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29,60</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29,23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29,72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0,54</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0,55</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0,55</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1,83</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1,81</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1,68</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Залесовская</w:t>
            </w:r>
            <w:proofErr w:type="spellEnd"/>
            <w:r w:rsidRPr="00DC21D5">
              <w:rPr>
                <w:rFonts w:ascii="Times New Roman" w:eastAsia="Times New Roman" w:hAnsi="Times New Roman" w:cs="Times New Roman"/>
                <w:color w:val="000000"/>
                <w:sz w:val="24"/>
                <w:szCs w:val="24"/>
                <w:lang w:eastAsia="ru-RU"/>
              </w:rPr>
              <w:t xml:space="preserve">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3,86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5,58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7,00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5,18</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15,18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15,71</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44,92</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31,93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31,36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0,12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0,97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1,04</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0,83</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Заливинская</w:t>
            </w:r>
            <w:proofErr w:type="spellEnd"/>
            <w:r w:rsidRPr="00DC21D5">
              <w:rPr>
                <w:rFonts w:ascii="Times New Roman" w:eastAsia="Times New Roman" w:hAnsi="Times New Roman" w:cs="Times New Roman"/>
                <w:color w:val="000000"/>
                <w:sz w:val="24"/>
                <w:szCs w:val="24"/>
                <w:lang w:eastAsia="ru-RU"/>
              </w:rPr>
              <w:t xml:space="preserve">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7,29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7,41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6,57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27,77</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18,91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13,80</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107,87</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60,48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62,97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0,31</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0,63</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0,50</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Зеленовская</w:t>
            </w:r>
            <w:proofErr w:type="spellEnd"/>
            <w:r w:rsidRPr="00DC21D5">
              <w:rPr>
                <w:rFonts w:ascii="Times New Roman" w:eastAsia="Times New Roman" w:hAnsi="Times New Roman" w:cs="Times New Roman"/>
                <w:color w:val="000000"/>
                <w:sz w:val="24"/>
                <w:szCs w:val="24"/>
                <w:lang w:eastAsia="ru-RU"/>
              </w:rPr>
              <w:t xml:space="preserve">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5,77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6,71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8,08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19,99</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17,85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21,30</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34,59</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39,23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33,82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0,58</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0,46</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0,63</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1,53</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1,52</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1,33</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Ильичевская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6,44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8,16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8,37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15,08</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18,09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18,09</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31,56</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31,35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31,04</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0,48</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0,58</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1,12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1,35</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1,07</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Нахимовская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7,54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8,41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10,01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19,20</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19,58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19,86</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41,03</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41,15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41,00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0,48</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0,71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0,97</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0,64</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proofErr w:type="spellStart"/>
            <w:r w:rsidRPr="00DC21D5">
              <w:rPr>
                <w:rFonts w:ascii="Times New Roman" w:eastAsia="Times New Roman" w:hAnsi="Times New Roman" w:cs="Times New Roman"/>
                <w:color w:val="000000"/>
                <w:sz w:val="24"/>
                <w:szCs w:val="24"/>
                <w:lang w:eastAsia="ru-RU"/>
              </w:rPr>
              <w:t>Новодеревенская</w:t>
            </w:r>
            <w:proofErr w:type="spellEnd"/>
            <w:r w:rsidRPr="00DC21D5">
              <w:rPr>
                <w:rFonts w:ascii="Times New Roman" w:eastAsia="Times New Roman" w:hAnsi="Times New Roman" w:cs="Times New Roman"/>
                <w:color w:val="000000"/>
                <w:sz w:val="24"/>
                <w:szCs w:val="24"/>
                <w:lang w:eastAsia="ru-RU"/>
              </w:rPr>
              <w:t xml:space="preserve">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8,68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9,46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10,10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17,92</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20,18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18,48</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45,74</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59,63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45,46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0,34</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1,31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1,53</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1,35</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Саранская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8,60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5,46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6,72</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25,04</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12,91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16,22</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83,19</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59,01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41,31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0,22</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0,39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1,24</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0,99</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Славянская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4,66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4,40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9,09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15,76</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14,11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15,85</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58,66</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68,54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38,09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0,21</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0,42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0,71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0,93</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0,73</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Сосновская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6,26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7,04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7,38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14,42</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14,47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16,22</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26,48</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24,90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20,94</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0,54</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0,77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1,79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1,92</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1,53</w:t>
            </w:r>
          </w:p>
        </w:tc>
      </w:tr>
      <w:tr w:rsidR="00DC21D5" w:rsidRPr="00DC21D5"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Тургеневская  сельская библиотека</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8,60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7,57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8,04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16,75</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17,53</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19,06</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29,82</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30,10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29,67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0,58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0,64</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1,28</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DC21D5" w:rsidRDefault="00DC21D5" w:rsidP="00DC21D5">
            <w:pPr>
              <w:spacing w:after="0" w:line="240" w:lineRule="auto"/>
              <w:jc w:val="right"/>
              <w:rPr>
                <w:rFonts w:ascii="Times New Roman" w:eastAsia="Times New Roman" w:hAnsi="Times New Roman" w:cs="Times New Roman"/>
                <w:color w:val="000000"/>
                <w:sz w:val="24"/>
                <w:szCs w:val="24"/>
                <w:lang w:eastAsia="ru-RU"/>
              </w:rPr>
            </w:pPr>
            <w:r w:rsidRPr="00DC21D5">
              <w:rPr>
                <w:rFonts w:ascii="Times New Roman" w:eastAsia="Times New Roman" w:hAnsi="Times New Roman" w:cs="Times New Roman"/>
                <w:color w:val="000000"/>
                <w:sz w:val="24"/>
                <w:szCs w:val="24"/>
                <w:lang w:eastAsia="ru-RU"/>
              </w:rPr>
              <w:t>1,08</w:t>
            </w:r>
          </w:p>
        </w:tc>
      </w:tr>
      <w:tr w:rsidR="000B469F" w:rsidRPr="00C354F3"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Всего село</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6,90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7,09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8,11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16,75</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16,77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17,34</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45,34</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42,79</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37,76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0,37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0,39</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0,46</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1,02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1,17</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0,96</w:t>
            </w:r>
          </w:p>
        </w:tc>
      </w:tr>
      <w:tr w:rsidR="00DC21D5" w:rsidRPr="00C354F3"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ЦМБ</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7,25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10,04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10,81</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18,79</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22,70</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20,31</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24,04</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22,87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22,07</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0,78</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0,99</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0,92</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0,91</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1,45</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sz w:val="24"/>
                <w:szCs w:val="24"/>
                <w:lang w:eastAsia="ru-RU"/>
              </w:rPr>
            </w:pPr>
            <w:r w:rsidRPr="00C354F3">
              <w:rPr>
                <w:rFonts w:ascii="Times New Roman" w:eastAsia="Times New Roman" w:hAnsi="Times New Roman" w:cs="Times New Roman"/>
                <w:sz w:val="24"/>
                <w:szCs w:val="24"/>
                <w:lang w:eastAsia="ru-RU"/>
              </w:rPr>
              <w:t>0,99</w:t>
            </w:r>
          </w:p>
        </w:tc>
      </w:tr>
      <w:tr w:rsidR="000B469F" w:rsidRPr="00C354F3" w:rsidTr="00DC21D5">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Итого</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7,05</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8,38</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9,24</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17,65</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19,37</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18,58</w:t>
            </w:r>
          </w:p>
        </w:tc>
        <w:tc>
          <w:tcPr>
            <w:tcW w:w="300"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36,02</w:t>
            </w:r>
          </w:p>
        </w:tc>
        <w:tc>
          <w:tcPr>
            <w:tcW w:w="247"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34,06</w:t>
            </w:r>
          </w:p>
        </w:tc>
        <w:tc>
          <w:tcPr>
            <w:tcW w:w="24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31,20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0,49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0,57</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0,60</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0,99</w:t>
            </w:r>
          </w:p>
        </w:tc>
        <w:tc>
          <w:tcPr>
            <w:tcW w:w="226"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1,25</w:t>
            </w:r>
          </w:p>
        </w:tc>
        <w:tc>
          <w:tcPr>
            <w:tcW w:w="228" w:type="pct"/>
            <w:tcBorders>
              <w:top w:val="nil"/>
              <w:left w:val="nil"/>
              <w:bottom w:val="single" w:sz="4" w:space="0" w:color="auto"/>
              <w:right w:val="single" w:sz="4" w:space="0" w:color="auto"/>
            </w:tcBorders>
            <w:shd w:val="clear" w:color="auto" w:fill="auto"/>
            <w:noWrap/>
            <w:vAlign w:val="bottom"/>
            <w:hideMark/>
          </w:tcPr>
          <w:p w:rsidR="00DC21D5" w:rsidRPr="00C354F3" w:rsidRDefault="00DC21D5" w:rsidP="00DC21D5">
            <w:pPr>
              <w:spacing w:after="0" w:line="240" w:lineRule="auto"/>
              <w:jc w:val="right"/>
              <w:rPr>
                <w:rFonts w:ascii="Times New Roman" w:eastAsia="Times New Roman" w:hAnsi="Times New Roman" w:cs="Times New Roman"/>
                <w:b/>
                <w:sz w:val="24"/>
                <w:szCs w:val="24"/>
                <w:lang w:eastAsia="ru-RU"/>
              </w:rPr>
            </w:pPr>
            <w:r w:rsidRPr="00C354F3">
              <w:rPr>
                <w:rFonts w:ascii="Times New Roman" w:eastAsia="Times New Roman" w:hAnsi="Times New Roman" w:cs="Times New Roman"/>
                <w:b/>
                <w:sz w:val="24"/>
                <w:szCs w:val="24"/>
                <w:lang w:eastAsia="ru-RU"/>
              </w:rPr>
              <w:t>0,97</w:t>
            </w:r>
          </w:p>
        </w:tc>
      </w:tr>
    </w:tbl>
    <w:p w:rsidR="00DC21D5" w:rsidRDefault="00DC21D5" w:rsidP="00725169">
      <w:pPr>
        <w:suppressAutoHyphens/>
        <w:spacing w:after="0" w:line="240" w:lineRule="auto"/>
        <w:ind w:firstLine="567"/>
        <w:jc w:val="both"/>
        <w:rPr>
          <w:rFonts w:ascii="Times New Roman" w:eastAsia="SimSun" w:hAnsi="Times New Roman" w:cs="Times New Roman"/>
          <w:sz w:val="24"/>
          <w:szCs w:val="24"/>
          <w:lang w:eastAsia="ar-SA"/>
        </w:rPr>
      </w:pPr>
    </w:p>
    <w:p w:rsidR="006E3939" w:rsidRDefault="00DC21D5">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tbl>
      <w:tblPr>
        <w:tblW w:w="5065" w:type="pct"/>
        <w:tblLayout w:type="fixed"/>
        <w:tblLook w:val="04A0" w:firstRow="1" w:lastRow="0" w:firstColumn="1" w:lastColumn="0" w:noHBand="0" w:noVBand="1"/>
      </w:tblPr>
      <w:tblGrid>
        <w:gridCol w:w="1862"/>
        <w:gridCol w:w="752"/>
        <w:gridCol w:w="721"/>
        <w:gridCol w:w="168"/>
        <w:gridCol w:w="571"/>
        <w:gridCol w:w="552"/>
        <w:gridCol w:w="699"/>
        <w:gridCol w:w="571"/>
        <w:gridCol w:w="699"/>
        <w:gridCol w:w="699"/>
        <w:gridCol w:w="689"/>
        <w:gridCol w:w="562"/>
        <w:gridCol w:w="549"/>
        <w:gridCol w:w="693"/>
        <w:gridCol w:w="580"/>
        <w:gridCol w:w="686"/>
        <w:gridCol w:w="689"/>
        <w:gridCol w:w="699"/>
        <w:gridCol w:w="530"/>
        <w:gridCol w:w="543"/>
        <w:gridCol w:w="830"/>
        <w:gridCol w:w="686"/>
        <w:gridCol w:w="568"/>
      </w:tblGrid>
      <w:tr w:rsidR="006E3939" w:rsidRPr="005B1E5D" w:rsidTr="005B1E5D">
        <w:trPr>
          <w:trHeight w:val="300"/>
        </w:trPr>
        <w:tc>
          <w:tcPr>
            <w:tcW w:w="4817" w:type="pct"/>
            <w:gridSpan w:val="22"/>
            <w:tcBorders>
              <w:top w:val="nil"/>
              <w:left w:val="nil"/>
              <w:bottom w:val="nil"/>
              <w:right w:val="nil"/>
            </w:tcBorders>
            <w:shd w:val="clear" w:color="auto" w:fill="auto"/>
            <w:noWrap/>
            <w:vAlign w:val="bottom"/>
            <w:hideMark/>
          </w:tcPr>
          <w:p w:rsidR="006E3939" w:rsidRPr="005B1E5D" w:rsidRDefault="006E3939" w:rsidP="006E3939">
            <w:pPr>
              <w:spacing w:after="0" w:line="240" w:lineRule="auto"/>
              <w:jc w:val="center"/>
              <w:rPr>
                <w:rFonts w:ascii="Times New Roman" w:eastAsia="Times New Roman" w:hAnsi="Times New Roman" w:cs="Times New Roman"/>
                <w:color w:val="000000"/>
                <w:sz w:val="24"/>
                <w:szCs w:val="24"/>
                <w:lang w:eastAsia="ru-RU"/>
              </w:rPr>
            </w:pPr>
            <w:r w:rsidRPr="005B1E5D">
              <w:rPr>
                <w:rFonts w:ascii="Times New Roman" w:eastAsia="Times New Roman" w:hAnsi="Times New Roman" w:cs="Times New Roman"/>
                <w:color w:val="000000"/>
                <w:sz w:val="24"/>
                <w:szCs w:val="24"/>
                <w:lang w:eastAsia="ru-RU"/>
              </w:rPr>
              <w:lastRenderedPageBreak/>
              <w:t>Таблица № 8. Объем фонда МБУК "МЦБС" Полесского муниципального округа в 2020-2022 гг.</w:t>
            </w:r>
          </w:p>
        </w:tc>
        <w:tc>
          <w:tcPr>
            <w:tcW w:w="183" w:type="pct"/>
            <w:tcBorders>
              <w:top w:val="nil"/>
              <w:left w:val="nil"/>
              <w:bottom w:val="nil"/>
              <w:right w:val="nil"/>
            </w:tcBorders>
            <w:shd w:val="clear" w:color="auto" w:fill="auto"/>
            <w:noWrap/>
            <w:vAlign w:val="bottom"/>
            <w:hideMark/>
          </w:tcPr>
          <w:p w:rsidR="006E3939" w:rsidRPr="005B1E5D" w:rsidRDefault="006E3939" w:rsidP="006E3939">
            <w:pPr>
              <w:spacing w:after="0" w:line="240" w:lineRule="auto"/>
              <w:rPr>
                <w:rFonts w:ascii="Times New Roman" w:eastAsia="Times New Roman" w:hAnsi="Times New Roman" w:cs="Times New Roman"/>
                <w:color w:val="000000"/>
                <w:sz w:val="24"/>
                <w:szCs w:val="24"/>
                <w:lang w:eastAsia="ru-RU"/>
              </w:rPr>
            </w:pPr>
          </w:p>
        </w:tc>
      </w:tr>
      <w:tr w:rsidR="005B1E5D" w:rsidRPr="006E3939" w:rsidTr="005B1E5D">
        <w:trPr>
          <w:trHeight w:val="300"/>
        </w:trPr>
        <w:tc>
          <w:tcPr>
            <w:tcW w:w="597"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41"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85" w:type="pct"/>
            <w:gridSpan w:val="2"/>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83"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77"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4"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83"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4"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4"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1"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80"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76"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2"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86"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0"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1"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4"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70"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74"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66"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20"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183" w:type="pct"/>
            <w:tcBorders>
              <w:top w:val="nil"/>
              <w:left w:val="nil"/>
              <w:bottom w:val="nil"/>
              <w:right w:val="nil"/>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r>
      <w:tr w:rsidR="006E3939" w:rsidRPr="006E3939" w:rsidTr="005B1E5D">
        <w:trPr>
          <w:trHeight w:val="300"/>
        </w:trPr>
        <w:tc>
          <w:tcPr>
            <w:tcW w:w="5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939" w:rsidRPr="005B1E5D" w:rsidRDefault="006E3939" w:rsidP="006E3939">
            <w:pPr>
              <w:spacing w:after="0" w:line="240" w:lineRule="auto"/>
              <w:jc w:val="center"/>
              <w:rPr>
                <w:rFonts w:ascii="Times New Roman" w:eastAsia="Times New Roman" w:hAnsi="Times New Roman" w:cs="Times New Roman"/>
                <w:color w:val="000000"/>
                <w:sz w:val="24"/>
                <w:szCs w:val="24"/>
                <w:lang w:eastAsia="ru-RU"/>
              </w:rPr>
            </w:pPr>
            <w:r w:rsidRPr="005B1E5D">
              <w:rPr>
                <w:rFonts w:ascii="Times New Roman" w:eastAsia="Times New Roman" w:hAnsi="Times New Roman" w:cs="Times New Roman"/>
                <w:color w:val="000000"/>
                <w:sz w:val="24"/>
                <w:szCs w:val="24"/>
                <w:lang w:eastAsia="ru-RU"/>
              </w:rPr>
              <w:t>Библиотека</w:t>
            </w:r>
          </w:p>
        </w:tc>
        <w:tc>
          <w:tcPr>
            <w:tcW w:w="1292" w:type="pct"/>
            <w:gridSpan w:val="7"/>
            <w:tcBorders>
              <w:top w:val="single" w:sz="4" w:space="0" w:color="auto"/>
              <w:left w:val="nil"/>
              <w:bottom w:val="single" w:sz="4" w:space="0" w:color="auto"/>
              <w:right w:val="single" w:sz="4" w:space="0" w:color="000000"/>
            </w:tcBorders>
            <w:shd w:val="clear" w:color="auto" w:fill="auto"/>
            <w:noWrap/>
            <w:vAlign w:val="center"/>
            <w:hideMark/>
          </w:tcPr>
          <w:p w:rsidR="006E3939" w:rsidRPr="005B1E5D" w:rsidRDefault="006E3939" w:rsidP="005B1E5D">
            <w:pPr>
              <w:spacing w:after="0" w:line="240" w:lineRule="auto"/>
              <w:jc w:val="center"/>
              <w:rPr>
                <w:rFonts w:ascii="Times New Roman" w:eastAsia="Times New Roman" w:hAnsi="Times New Roman" w:cs="Times New Roman"/>
                <w:color w:val="000000"/>
                <w:sz w:val="24"/>
                <w:szCs w:val="24"/>
                <w:lang w:eastAsia="ru-RU"/>
              </w:rPr>
            </w:pPr>
            <w:r w:rsidRPr="005B1E5D">
              <w:rPr>
                <w:rFonts w:ascii="Times New Roman" w:eastAsia="Times New Roman" w:hAnsi="Times New Roman" w:cs="Times New Roman"/>
                <w:color w:val="000000"/>
                <w:sz w:val="24"/>
                <w:szCs w:val="24"/>
                <w:lang w:eastAsia="ru-RU"/>
              </w:rPr>
              <w:t>2020</w:t>
            </w:r>
          </w:p>
        </w:tc>
        <w:tc>
          <w:tcPr>
            <w:tcW w:w="143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6E3939" w:rsidRPr="005B1E5D" w:rsidRDefault="006E3939" w:rsidP="005B1E5D">
            <w:pPr>
              <w:spacing w:after="0" w:line="240" w:lineRule="auto"/>
              <w:jc w:val="center"/>
              <w:rPr>
                <w:rFonts w:ascii="Times New Roman" w:eastAsia="Times New Roman" w:hAnsi="Times New Roman" w:cs="Times New Roman"/>
                <w:color w:val="000000"/>
                <w:sz w:val="24"/>
                <w:szCs w:val="24"/>
                <w:lang w:eastAsia="ru-RU"/>
              </w:rPr>
            </w:pPr>
            <w:r w:rsidRPr="005B1E5D">
              <w:rPr>
                <w:rFonts w:ascii="Times New Roman" w:eastAsia="Times New Roman" w:hAnsi="Times New Roman" w:cs="Times New Roman"/>
                <w:color w:val="000000"/>
                <w:sz w:val="24"/>
                <w:szCs w:val="24"/>
                <w:lang w:eastAsia="ru-RU"/>
              </w:rPr>
              <w:t>2021</w:t>
            </w:r>
          </w:p>
        </w:tc>
        <w:tc>
          <w:tcPr>
            <w:tcW w:w="1680" w:type="pct"/>
            <w:gridSpan w:val="8"/>
            <w:tcBorders>
              <w:top w:val="single" w:sz="4" w:space="0" w:color="auto"/>
              <w:left w:val="nil"/>
              <w:bottom w:val="single" w:sz="4" w:space="0" w:color="auto"/>
              <w:right w:val="single" w:sz="4" w:space="0" w:color="auto"/>
            </w:tcBorders>
            <w:shd w:val="clear" w:color="auto" w:fill="auto"/>
            <w:noWrap/>
            <w:vAlign w:val="center"/>
            <w:hideMark/>
          </w:tcPr>
          <w:p w:rsidR="006E3939" w:rsidRPr="005B1E5D" w:rsidRDefault="006E3939" w:rsidP="005B1E5D">
            <w:pPr>
              <w:spacing w:after="0" w:line="240" w:lineRule="auto"/>
              <w:jc w:val="center"/>
              <w:rPr>
                <w:rFonts w:ascii="Times New Roman" w:eastAsia="Times New Roman" w:hAnsi="Times New Roman" w:cs="Times New Roman"/>
                <w:color w:val="000000"/>
                <w:sz w:val="24"/>
                <w:szCs w:val="24"/>
                <w:lang w:eastAsia="ru-RU"/>
              </w:rPr>
            </w:pPr>
            <w:r w:rsidRPr="005B1E5D">
              <w:rPr>
                <w:rFonts w:ascii="Times New Roman" w:eastAsia="Times New Roman" w:hAnsi="Times New Roman" w:cs="Times New Roman"/>
                <w:color w:val="000000"/>
                <w:sz w:val="24"/>
                <w:szCs w:val="24"/>
                <w:lang w:eastAsia="ru-RU"/>
              </w:rPr>
              <w:t>2022</w:t>
            </w:r>
          </w:p>
        </w:tc>
      </w:tr>
      <w:tr w:rsidR="005B1E5D" w:rsidRPr="006E3939" w:rsidTr="005B1E5D">
        <w:trPr>
          <w:trHeight w:val="1470"/>
        </w:trPr>
        <w:tc>
          <w:tcPr>
            <w:tcW w:w="5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
        </w:tc>
        <w:tc>
          <w:tcPr>
            <w:tcW w:w="241"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Состоит на конец года, шт.</w:t>
            </w:r>
          </w:p>
        </w:tc>
        <w:tc>
          <w:tcPr>
            <w:tcW w:w="231"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в </w:t>
            </w:r>
            <w:proofErr w:type="spellStart"/>
            <w:r w:rsidRPr="006E3939">
              <w:rPr>
                <w:rFonts w:ascii="Times New Roman" w:eastAsia="Times New Roman" w:hAnsi="Times New Roman" w:cs="Times New Roman"/>
                <w:color w:val="000000"/>
                <w:sz w:val="16"/>
                <w:szCs w:val="16"/>
                <w:lang w:eastAsia="ru-RU"/>
              </w:rPr>
              <w:t>т.ч</w:t>
            </w:r>
            <w:proofErr w:type="spellEnd"/>
            <w:r w:rsidRPr="006E3939">
              <w:rPr>
                <w:rFonts w:ascii="Times New Roman" w:eastAsia="Times New Roman" w:hAnsi="Times New Roman" w:cs="Times New Roman"/>
                <w:color w:val="000000"/>
                <w:sz w:val="16"/>
                <w:szCs w:val="16"/>
                <w:lang w:eastAsia="ru-RU"/>
              </w:rPr>
              <w:t>. печатные издания и неопубликованные документы</w:t>
            </w:r>
          </w:p>
        </w:tc>
        <w:tc>
          <w:tcPr>
            <w:tcW w:w="236" w:type="pct"/>
            <w:gridSpan w:val="2"/>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из них книг</w:t>
            </w:r>
          </w:p>
        </w:tc>
        <w:tc>
          <w:tcPr>
            <w:tcW w:w="177"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в том числе на других носителях</w:t>
            </w:r>
          </w:p>
        </w:tc>
        <w:tc>
          <w:tcPr>
            <w:tcW w:w="224"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количества книг к общему объему</w:t>
            </w:r>
          </w:p>
        </w:tc>
        <w:tc>
          <w:tcPr>
            <w:tcW w:w="183"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 на других </w:t>
            </w:r>
            <w:proofErr w:type="spellStart"/>
            <w:r w:rsidRPr="006E3939">
              <w:rPr>
                <w:rFonts w:ascii="Times New Roman" w:eastAsia="Times New Roman" w:hAnsi="Times New Roman" w:cs="Times New Roman"/>
                <w:color w:val="000000"/>
                <w:sz w:val="16"/>
                <w:szCs w:val="16"/>
                <w:lang w:eastAsia="ru-RU"/>
              </w:rPr>
              <w:t>насителях</w:t>
            </w:r>
            <w:proofErr w:type="spellEnd"/>
            <w:r w:rsidRPr="006E3939">
              <w:rPr>
                <w:rFonts w:ascii="Times New Roman" w:eastAsia="Times New Roman" w:hAnsi="Times New Roman" w:cs="Times New Roman"/>
                <w:color w:val="000000"/>
                <w:sz w:val="16"/>
                <w:szCs w:val="16"/>
                <w:lang w:eastAsia="ru-RU"/>
              </w:rPr>
              <w:t xml:space="preserve"> к общему объему</w:t>
            </w:r>
          </w:p>
        </w:tc>
        <w:tc>
          <w:tcPr>
            <w:tcW w:w="224"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Состоит на конец года, шт.</w:t>
            </w:r>
          </w:p>
        </w:tc>
        <w:tc>
          <w:tcPr>
            <w:tcW w:w="224"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в </w:t>
            </w:r>
            <w:proofErr w:type="spellStart"/>
            <w:r w:rsidRPr="006E3939">
              <w:rPr>
                <w:rFonts w:ascii="Times New Roman" w:eastAsia="Times New Roman" w:hAnsi="Times New Roman" w:cs="Times New Roman"/>
                <w:color w:val="000000"/>
                <w:sz w:val="16"/>
                <w:szCs w:val="16"/>
                <w:lang w:eastAsia="ru-RU"/>
              </w:rPr>
              <w:t>т.ч</w:t>
            </w:r>
            <w:proofErr w:type="spellEnd"/>
            <w:r w:rsidRPr="006E3939">
              <w:rPr>
                <w:rFonts w:ascii="Times New Roman" w:eastAsia="Times New Roman" w:hAnsi="Times New Roman" w:cs="Times New Roman"/>
                <w:color w:val="000000"/>
                <w:sz w:val="16"/>
                <w:szCs w:val="16"/>
                <w:lang w:eastAsia="ru-RU"/>
              </w:rPr>
              <w:t>. печатные издания и неопубликованные документы</w:t>
            </w:r>
          </w:p>
        </w:tc>
        <w:tc>
          <w:tcPr>
            <w:tcW w:w="221"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из них книг</w:t>
            </w:r>
          </w:p>
        </w:tc>
        <w:tc>
          <w:tcPr>
            <w:tcW w:w="180"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в том числе на других носителях</w:t>
            </w:r>
          </w:p>
        </w:tc>
        <w:tc>
          <w:tcPr>
            <w:tcW w:w="176"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 2020 г.</w:t>
            </w:r>
          </w:p>
        </w:tc>
        <w:tc>
          <w:tcPr>
            <w:tcW w:w="222"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количества книг к общему объему</w:t>
            </w:r>
          </w:p>
        </w:tc>
        <w:tc>
          <w:tcPr>
            <w:tcW w:w="186"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 на других </w:t>
            </w:r>
            <w:proofErr w:type="spellStart"/>
            <w:r w:rsidRPr="006E3939">
              <w:rPr>
                <w:rFonts w:ascii="Times New Roman" w:eastAsia="Times New Roman" w:hAnsi="Times New Roman" w:cs="Times New Roman"/>
                <w:color w:val="000000"/>
                <w:sz w:val="16"/>
                <w:szCs w:val="16"/>
                <w:lang w:eastAsia="ru-RU"/>
              </w:rPr>
              <w:t>насителях</w:t>
            </w:r>
            <w:proofErr w:type="spellEnd"/>
            <w:r w:rsidRPr="006E3939">
              <w:rPr>
                <w:rFonts w:ascii="Times New Roman" w:eastAsia="Times New Roman" w:hAnsi="Times New Roman" w:cs="Times New Roman"/>
                <w:color w:val="000000"/>
                <w:sz w:val="16"/>
                <w:szCs w:val="16"/>
                <w:lang w:eastAsia="ru-RU"/>
              </w:rPr>
              <w:t xml:space="preserve"> к общему объему</w:t>
            </w:r>
          </w:p>
        </w:tc>
        <w:tc>
          <w:tcPr>
            <w:tcW w:w="220"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Состоит на конец года, шт.</w:t>
            </w:r>
          </w:p>
        </w:tc>
        <w:tc>
          <w:tcPr>
            <w:tcW w:w="221"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в </w:t>
            </w:r>
            <w:proofErr w:type="spellStart"/>
            <w:r w:rsidRPr="006E3939">
              <w:rPr>
                <w:rFonts w:ascii="Times New Roman" w:eastAsia="Times New Roman" w:hAnsi="Times New Roman" w:cs="Times New Roman"/>
                <w:color w:val="000000"/>
                <w:sz w:val="16"/>
                <w:szCs w:val="16"/>
                <w:lang w:eastAsia="ru-RU"/>
              </w:rPr>
              <w:t>т.ч</w:t>
            </w:r>
            <w:proofErr w:type="spellEnd"/>
            <w:r w:rsidRPr="006E3939">
              <w:rPr>
                <w:rFonts w:ascii="Times New Roman" w:eastAsia="Times New Roman" w:hAnsi="Times New Roman" w:cs="Times New Roman"/>
                <w:color w:val="000000"/>
                <w:sz w:val="16"/>
                <w:szCs w:val="16"/>
                <w:lang w:eastAsia="ru-RU"/>
              </w:rPr>
              <w:t>. печатные издания и неопубликованные документы</w:t>
            </w:r>
          </w:p>
        </w:tc>
        <w:tc>
          <w:tcPr>
            <w:tcW w:w="224"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из них книг</w:t>
            </w:r>
          </w:p>
        </w:tc>
        <w:tc>
          <w:tcPr>
            <w:tcW w:w="170"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в том числе на других носителях</w:t>
            </w:r>
          </w:p>
        </w:tc>
        <w:tc>
          <w:tcPr>
            <w:tcW w:w="174"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 2021 г., экз.</w:t>
            </w:r>
          </w:p>
        </w:tc>
        <w:tc>
          <w:tcPr>
            <w:tcW w:w="266"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 2021 г., %</w:t>
            </w:r>
          </w:p>
        </w:tc>
        <w:tc>
          <w:tcPr>
            <w:tcW w:w="220"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количества книг к общему объему</w:t>
            </w:r>
          </w:p>
        </w:tc>
        <w:tc>
          <w:tcPr>
            <w:tcW w:w="183" w:type="pct"/>
            <w:tcBorders>
              <w:top w:val="nil"/>
              <w:left w:val="nil"/>
              <w:bottom w:val="single" w:sz="4" w:space="0" w:color="auto"/>
              <w:right w:val="single" w:sz="4" w:space="0" w:color="auto"/>
            </w:tcBorders>
            <w:shd w:val="clear" w:color="auto" w:fill="auto"/>
            <w:vAlign w:val="center"/>
            <w:hideMark/>
          </w:tcPr>
          <w:p w:rsidR="006E3939" w:rsidRPr="006E3939" w:rsidRDefault="006E3939" w:rsidP="005B1E5D">
            <w:pPr>
              <w:spacing w:after="0" w:line="240" w:lineRule="auto"/>
              <w:jc w:val="center"/>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 xml:space="preserve">% на других </w:t>
            </w:r>
            <w:proofErr w:type="spellStart"/>
            <w:r w:rsidRPr="006E3939">
              <w:rPr>
                <w:rFonts w:ascii="Times New Roman" w:eastAsia="Times New Roman" w:hAnsi="Times New Roman" w:cs="Times New Roman"/>
                <w:color w:val="000000"/>
                <w:sz w:val="16"/>
                <w:szCs w:val="16"/>
                <w:lang w:eastAsia="ru-RU"/>
              </w:rPr>
              <w:t>насителях</w:t>
            </w:r>
            <w:proofErr w:type="spellEnd"/>
            <w:r w:rsidRPr="006E3939">
              <w:rPr>
                <w:rFonts w:ascii="Times New Roman" w:eastAsia="Times New Roman" w:hAnsi="Times New Roman" w:cs="Times New Roman"/>
                <w:color w:val="000000"/>
                <w:sz w:val="16"/>
                <w:szCs w:val="16"/>
                <w:lang w:eastAsia="ru-RU"/>
              </w:rPr>
              <w:t xml:space="preserve"> к общему объему</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Головкинская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14194</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14194</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11855</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14139</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14139</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11908</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-55</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14223</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14223</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11940</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0,59</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Дальненская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8288</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8288</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6338</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8184</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8184</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6402</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-104</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78</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8204</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8204</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6425</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20</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0,24</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78</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roofErr w:type="spellStart"/>
            <w:r w:rsidRPr="006E3939">
              <w:rPr>
                <w:rFonts w:ascii="Times New Roman" w:eastAsia="Times New Roman" w:hAnsi="Times New Roman" w:cs="Times New Roman"/>
                <w:color w:val="000000"/>
                <w:sz w:val="16"/>
                <w:szCs w:val="16"/>
                <w:lang w:eastAsia="ru-RU"/>
              </w:rPr>
              <w:t>Залесовская</w:t>
            </w:r>
            <w:proofErr w:type="spellEnd"/>
            <w:r w:rsidRPr="006E3939">
              <w:rPr>
                <w:rFonts w:ascii="Times New Roman" w:eastAsia="Times New Roman" w:hAnsi="Times New Roman" w:cs="Times New Roman"/>
                <w:color w:val="000000"/>
                <w:sz w:val="16"/>
                <w:szCs w:val="16"/>
                <w:lang w:eastAsia="ru-RU"/>
              </w:rPr>
              <w:t xml:space="preserve">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10871</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10871</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8259</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10985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10985</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8316</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114</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10976</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10976</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8250</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-9</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-0,08</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75</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roofErr w:type="spellStart"/>
            <w:r w:rsidRPr="006E3939">
              <w:rPr>
                <w:rFonts w:ascii="Times New Roman" w:eastAsia="Times New Roman" w:hAnsi="Times New Roman" w:cs="Times New Roman"/>
                <w:color w:val="000000"/>
                <w:sz w:val="16"/>
                <w:szCs w:val="16"/>
                <w:lang w:eastAsia="ru-RU"/>
              </w:rPr>
              <w:t>Заливинская</w:t>
            </w:r>
            <w:proofErr w:type="spellEnd"/>
            <w:r w:rsidRPr="006E3939">
              <w:rPr>
                <w:rFonts w:ascii="Times New Roman" w:eastAsia="Times New Roman" w:hAnsi="Times New Roman" w:cs="Times New Roman"/>
                <w:color w:val="000000"/>
                <w:sz w:val="16"/>
                <w:szCs w:val="16"/>
                <w:lang w:eastAsia="ru-RU"/>
              </w:rPr>
              <w:t xml:space="preserve">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16288</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16288</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12388</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16391</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16391</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12441</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103</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16371</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16371</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12371</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-20</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-0,12</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roofErr w:type="spellStart"/>
            <w:r w:rsidRPr="006E3939">
              <w:rPr>
                <w:rFonts w:ascii="Times New Roman" w:eastAsia="Times New Roman" w:hAnsi="Times New Roman" w:cs="Times New Roman"/>
                <w:color w:val="000000"/>
                <w:sz w:val="16"/>
                <w:szCs w:val="16"/>
                <w:lang w:eastAsia="ru-RU"/>
              </w:rPr>
              <w:t>Зеленовская</w:t>
            </w:r>
            <w:proofErr w:type="spellEnd"/>
            <w:r w:rsidRPr="006E3939">
              <w:rPr>
                <w:rFonts w:ascii="Times New Roman" w:eastAsia="Times New Roman" w:hAnsi="Times New Roman" w:cs="Times New Roman"/>
                <w:color w:val="000000"/>
                <w:sz w:val="16"/>
                <w:szCs w:val="16"/>
                <w:lang w:eastAsia="ru-RU"/>
              </w:rPr>
              <w:t xml:space="preserve">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8993</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8993</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6524</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9063</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9063</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6581</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70</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8792</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8792</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6322</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-271</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-2,99</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72</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Ильичевская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8017</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8017</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5914</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74</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8025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8025</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5869</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7916</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7916</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5801</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-1,36</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Нахимовская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10874</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10874</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7616</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70</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10904</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10904</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7677</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30</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70</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10866</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10866</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7594</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-38</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-0,35</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70</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proofErr w:type="spellStart"/>
            <w:r w:rsidRPr="006E3939">
              <w:rPr>
                <w:rFonts w:ascii="Times New Roman" w:eastAsia="Times New Roman" w:hAnsi="Times New Roman" w:cs="Times New Roman"/>
                <w:color w:val="000000"/>
                <w:sz w:val="16"/>
                <w:szCs w:val="16"/>
                <w:lang w:eastAsia="ru-RU"/>
              </w:rPr>
              <w:t>Новодеревенская</w:t>
            </w:r>
            <w:proofErr w:type="spellEnd"/>
            <w:r w:rsidRPr="006E3939">
              <w:rPr>
                <w:rFonts w:ascii="Times New Roman" w:eastAsia="Times New Roman" w:hAnsi="Times New Roman" w:cs="Times New Roman"/>
                <w:color w:val="000000"/>
                <w:sz w:val="16"/>
                <w:szCs w:val="16"/>
                <w:lang w:eastAsia="ru-RU"/>
              </w:rPr>
              <w:t xml:space="preserve">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12899</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12899</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8495</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12702</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12702</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8426</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-197</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66</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12775</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12775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8358</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0,57</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65</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Саранская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14891</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14891</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11400</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77</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14930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14930</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11468</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39</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77</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15079</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15079</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11502</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149</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Славянская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13785</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13785</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10223</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74</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13914</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13914</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10284</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129</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74</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13789</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13789</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10091</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-125</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-0,90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Сосновская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7785</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7785</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5691</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7496</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7496</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5758</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-289</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77</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7307</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7307</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5492</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-189</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-2,52</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75</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Тургеневская  сельская библиотека</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8260</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8260</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6884</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8367</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8367</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6935</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107</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8338</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8338</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6838</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-29</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-0,35</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82</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5B1E5D"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Всего село</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135145</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135145</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101587</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75</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135100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135100</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102065</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-45</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76</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134636</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134636</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100984</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-464</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-0,34</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75</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color w:val="000000"/>
                <w:sz w:val="16"/>
                <w:szCs w:val="16"/>
                <w:lang w:eastAsia="ru-RU"/>
              </w:rPr>
            </w:pPr>
            <w:r w:rsidRPr="005B1E5D">
              <w:rPr>
                <w:rFonts w:ascii="Times New Roman" w:eastAsia="Times New Roman" w:hAnsi="Times New Roman" w:cs="Times New Roman"/>
                <w:b/>
                <w:color w:val="000000"/>
                <w:sz w:val="16"/>
                <w:szCs w:val="16"/>
                <w:lang w:eastAsia="ru-RU"/>
              </w:rPr>
              <w:t>0</w:t>
            </w:r>
          </w:p>
        </w:tc>
      </w:tr>
      <w:tr w:rsidR="005B1E5D" w:rsidRPr="006E3939"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ЦМБ</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55748</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55733</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47934</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0,03</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56355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56340</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48366</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15</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607</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86</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0,03</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56539</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56539</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48438</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184</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0,33</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86</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6E3939" w:rsidRDefault="006E3939" w:rsidP="006E3939">
            <w:pPr>
              <w:spacing w:after="0" w:line="240" w:lineRule="auto"/>
              <w:jc w:val="right"/>
              <w:rPr>
                <w:rFonts w:ascii="Times New Roman" w:eastAsia="Times New Roman" w:hAnsi="Times New Roman" w:cs="Times New Roman"/>
                <w:color w:val="000000"/>
                <w:sz w:val="16"/>
                <w:szCs w:val="16"/>
                <w:lang w:eastAsia="ru-RU"/>
              </w:rPr>
            </w:pPr>
            <w:r w:rsidRPr="006E3939">
              <w:rPr>
                <w:rFonts w:ascii="Times New Roman" w:eastAsia="Times New Roman" w:hAnsi="Times New Roman" w:cs="Times New Roman"/>
                <w:color w:val="000000"/>
                <w:sz w:val="16"/>
                <w:szCs w:val="16"/>
                <w:lang w:eastAsia="ru-RU"/>
              </w:rPr>
              <w:t>0</w:t>
            </w:r>
          </w:p>
        </w:tc>
      </w:tr>
      <w:tr w:rsidR="005B1E5D" w:rsidRPr="005B1E5D" w:rsidTr="005B1E5D">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Итого</w:t>
            </w:r>
          </w:p>
        </w:tc>
        <w:tc>
          <w:tcPr>
            <w:tcW w:w="24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190893</w:t>
            </w:r>
          </w:p>
        </w:tc>
        <w:tc>
          <w:tcPr>
            <w:tcW w:w="23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190878</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149521</w:t>
            </w:r>
          </w:p>
        </w:tc>
        <w:tc>
          <w:tcPr>
            <w:tcW w:w="177"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78,33</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0,01</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191455</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191440</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150431</w:t>
            </w:r>
          </w:p>
        </w:tc>
        <w:tc>
          <w:tcPr>
            <w:tcW w:w="18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15</w:t>
            </w:r>
          </w:p>
        </w:tc>
        <w:tc>
          <w:tcPr>
            <w:tcW w:w="17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562</w:t>
            </w:r>
          </w:p>
        </w:tc>
        <w:tc>
          <w:tcPr>
            <w:tcW w:w="222"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78,57</w:t>
            </w:r>
          </w:p>
        </w:tc>
        <w:tc>
          <w:tcPr>
            <w:tcW w:w="18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0,01</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191175</w:t>
            </w:r>
          </w:p>
        </w:tc>
        <w:tc>
          <w:tcPr>
            <w:tcW w:w="221"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w:t>
            </w:r>
          </w:p>
        </w:tc>
        <w:tc>
          <w:tcPr>
            <w:tcW w:w="22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149422</w:t>
            </w:r>
          </w:p>
        </w:tc>
        <w:tc>
          <w:tcPr>
            <w:tcW w:w="17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w:t>
            </w:r>
          </w:p>
        </w:tc>
        <w:tc>
          <w:tcPr>
            <w:tcW w:w="174"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-280</w:t>
            </w:r>
          </w:p>
        </w:tc>
        <w:tc>
          <w:tcPr>
            <w:tcW w:w="266"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-0,15</w:t>
            </w:r>
          </w:p>
        </w:tc>
        <w:tc>
          <w:tcPr>
            <w:tcW w:w="220"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78</w:t>
            </w:r>
          </w:p>
        </w:tc>
        <w:tc>
          <w:tcPr>
            <w:tcW w:w="183" w:type="pct"/>
            <w:tcBorders>
              <w:top w:val="nil"/>
              <w:left w:val="nil"/>
              <w:bottom w:val="single" w:sz="4" w:space="0" w:color="auto"/>
              <w:right w:val="single" w:sz="4" w:space="0" w:color="auto"/>
            </w:tcBorders>
            <w:shd w:val="clear" w:color="auto" w:fill="auto"/>
            <w:noWrap/>
            <w:vAlign w:val="bottom"/>
            <w:hideMark/>
          </w:tcPr>
          <w:p w:rsidR="006E3939" w:rsidRPr="005B1E5D" w:rsidRDefault="006E3939" w:rsidP="006E3939">
            <w:pPr>
              <w:spacing w:after="0" w:line="240" w:lineRule="auto"/>
              <w:jc w:val="right"/>
              <w:rPr>
                <w:rFonts w:ascii="Times New Roman" w:eastAsia="Times New Roman" w:hAnsi="Times New Roman" w:cs="Times New Roman"/>
                <w:b/>
                <w:i/>
                <w:color w:val="000000"/>
                <w:sz w:val="16"/>
                <w:szCs w:val="16"/>
                <w:lang w:eastAsia="ru-RU"/>
              </w:rPr>
            </w:pPr>
            <w:r w:rsidRPr="005B1E5D">
              <w:rPr>
                <w:rFonts w:ascii="Times New Roman" w:eastAsia="Times New Roman" w:hAnsi="Times New Roman" w:cs="Times New Roman"/>
                <w:b/>
                <w:i/>
                <w:color w:val="000000"/>
                <w:sz w:val="16"/>
                <w:szCs w:val="16"/>
                <w:lang w:eastAsia="ru-RU"/>
              </w:rPr>
              <w:t>0</w:t>
            </w:r>
          </w:p>
        </w:tc>
      </w:tr>
    </w:tbl>
    <w:p w:rsidR="005B43A3" w:rsidRDefault="00425E01">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tbl>
      <w:tblPr>
        <w:tblW w:w="5000" w:type="pct"/>
        <w:tblLook w:val="04A0" w:firstRow="1" w:lastRow="0" w:firstColumn="1" w:lastColumn="0" w:noHBand="0" w:noVBand="1"/>
      </w:tblPr>
      <w:tblGrid>
        <w:gridCol w:w="3884"/>
        <w:gridCol w:w="670"/>
        <w:gridCol w:w="716"/>
        <w:gridCol w:w="670"/>
        <w:gridCol w:w="716"/>
        <w:gridCol w:w="670"/>
        <w:gridCol w:w="1299"/>
        <w:gridCol w:w="716"/>
        <w:gridCol w:w="1314"/>
        <w:gridCol w:w="1349"/>
        <w:gridCol w:w="1314"/>
        <w:gridCol w:w="766"/>
        <w:gridCol w:w="1314"/>
      </w:tblGrid>
      <w:tr w:rsidR="005B43A3" w:rsidRPr="005B43A3" w:rsidTr="005B43A3">
        <w:trPr>
          <w:trHeight w:val="315"/>
        </w:trPr>
        <w:tc>
          <w:tcPr>
            <w:tcW w:w="4569" w:type="pct"/>
            <w:gridSpan w:val="12"/>
            <w:tcBorders>
              <w:top w:val="nil"/>
              <w:left w:val="nil"/>
              <w:bottom w:val="nil"/>
              <w:right w:val="nil"/>
            </w:tcBorders>
            <w:shd w:val="clear" w:color="auto" w:fill="auto"/>
            <w:noWrap/>
            <w:vAlign w:val="bottom"/>
            <w:hideMark/>
          </w:tcPr>
          <w:p w:rsidR="005B43A3" w:rsidRPr="005B43A3" w:rsidRDefault="005B43A3" w:rsidP="005B43A3">
            <w:pPr>
              <w:spacing w:after="0" w:line="240" w:lineRule="auto"/>
              <w:jc w:val="center"/>
              <w:rPr>
                <w:rFonts w:ascii="Times New Roman" w:eastAsia="Times New Roman" w:hAnsi="Times New Roman" w:cs="Times New Roman"/>
                <w:color w:val="000000"/>
                <w:sz w:val="24"/>
                <w:szCs w:val="24"/>
                <w:lang w:eastAsia="ru-RU"/>
              </w:rPr>
            </w:pPr>
            <w:r w:rsidRPr="005B43A3">
              <w:rPr>
                <w:rFonts w:ascii="Times New Roman" w:eastAsia="Times New Roman" w:hAnsi="Times New Roman" w:cs="Times New Roman"/>
                <w:color w:val="000000"/>
                <w:sz w:val="24"/>
                <w:szCs w:val="24"/>
                <w:lang w:eastAsia="ru-RU"/>
              </w:rPr>
              <w:lastRenderedPageBreak/>
              <w:t>Таблица № 9. Поступление документов в МБУК "МЦБС" Полесского муниципального округа за 2020-2022 гг.</w:t>
            </w:r>
          </w:p>
        </w:tc>
        <w:tc>
          <w:tcPr>
            <w:tcW w:w="431"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sz w:val="24"/>
                <w:szCs w:val="24"/>
                <w:lang w:eastAsia="ru-RU"/>
              </w:rPr>
            </w:pPr>
          </w:p>
        </w:tc>
      </w:tr>
      <w:tr w:rsidR="005B43A3" w:rsidRPr="005B43A3" w:rsidTr="005B43A3">
        <w:trPr>
          <w:trHeight w:val="315"/>
        </w:trPr>
        <w:tc>
          <w:tcPr>
            <w:tcW w:w="1134"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14"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29"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14"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29"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14"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426"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29"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431"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443"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431"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376"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431" w:type="pct"/>
            <w:tcBorders>
              <w:top w:val="nil"/>
              <w:left w:val="nil"/>
              <w:bottom w:val="nil"/>
              <w:right w:val="nil"/>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r>
      <w:tr w:rsidR="005B43A3" w:rsidRPr="005B43A3" w:rsidTr="005B43A3">
        <w:trPr>
          <w:trHeight w:val="170"/>
        </w:trPr>
        <w:tc>
          <w:tcPr>
            <w:tcW w:w="11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Библиотека</w:t>
            </w:r>
          </w:p>
        </w:tc>
        <w:tc>
          <w:tcPr>
            <w:tcW w:w="443" w:type="pct"/>
            <w:gridSpan w:val="2"/>
            <w:tcBorders>
              <w:top w:val="single" w:sz="4" w:space="0" w:color="auto"/>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center"/>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2020</w:t>
            </w:r>
          </w:p>
        </w:tc>
        <w:tc>
          <w:tcPr>
            <w:tcW w:w="443" w:type="pct"/>
            <w:gridSpan w:val="2"/>
            <w:tcBorders>
              <w:top w:val="single" w:sz="4" w:space="0" w:color="auto"/>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center"/>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2021</w:t>
            </w:r>
          </w:p>
        </w:tc>
        <w:tc>
          <w:tcPr>
            <w:tcW w:w="1300" w:type="pct"/>
            <w:gridSpan w:val="4"/>
            <w:tcBorders>
              <w:top w:val="single" w:sz="4" w:space="0" w:color="auto"/>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center"/>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2022</w:t>
            </w:r>
          </w:p>
        </w:tc>
        <w:tc>
          <w:tcPr>
            <w:tcW w:w="1681" w:type="pct"/>
            <w:gridSpan w:val="4"/>
            <w:tcBorders>
              <w:top w:val="single" w:sz="4" w:space="0" w:color="auto"/>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center"/>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+/- 2021</w:t>
            </w:r>
          </w:p>
        </w:tc>
      </w:tr>
      <w:tr w:rsidR="005B43A3" w:rsidRPr="005B43A3" w:rsidTr="005B43A3">
        <w:trPr>
          <w:trHeight w:val="964"/>
        </w:trPr>
        <w:tc>
          <w:tcPr>
            <w:tcW w:w="11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всего</w:t>
            </w:r>
          </w:p>
        </w:tc>
        <w:tc>
          <w:tcPr>
            <w:tcW w:w="229"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книги</w:t>
            </w:r>
          </w:p>
        </w:tc>
        <w:tc>
          <w:tcPr>
            <w:tcW w:w="214"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всего</w:t>
            </w:r>
          </w:p>
        </w:tc>
        <w:tc>
          <w:tcPr>
            <w:tcW w:w="229"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книги</w:t>
            </w:r>
          </w:p>
        </w:tc>
        <w:tc>
          <w:tcPr>
            <w:tcW w:w="214"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всего</w:t>
            </w:r>
          </w:p>
        </w:tc>
        <w:tc>
          <w:tcPr>
            <w:tcW w:w="426"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 xml:space="preserve">в </w:t>
            </w:r>
            <w:proofErr w:type="spellStart"/>
            <w:r w:rsidRPr="005B43A3">
              <w:rPr>
                <w:rFonts w:ascii="Times New Roman" w:eastAsia="Times New Roman" w:hAnsi="Times New Roman" w:cs="Times New Roman"/>
                <w:color w:val="000000"/>
                <w:sz w:val="20"/>
                <w:szCs w:val="20"/>
                <w:lang w:eastAsia="ru-RU"/>
              </w:rPr>
              <w:t>т.ч</w:t>
            </w:r>
            <w:proofErr w:type="spellEnd"/>
            <w:r w:rsidRPr="005B43A3">
              <w:rPr>
                <w:rFonts w:ascii="Times New Roman" w:eastAsia="Times New Roman" w:hAnsi="Times New Roman" w:cs="Times New Roman"/>
                <w:color w:val="000000"/>
                <w:sz w:val="20"/>
                <w:szCs w:val="20"/>
                <w:lang w:eastAsia="ru-RU"/>
              </w:rPr>
              <w:t>. новые поступления</w:t>
            </w:r>
          </w:p>
        </w:tc>
        <w:tc>
          <w:tcPr>
            <w:tcW w:w="229"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книги</w:t>
            </w:r>
          </w:p>
        </w:tc>
        <w:tc>
          <w:tcPr>
            <w:tcW w:w="431"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 книг от общего количества поступлений</w:t>
            </w:r>
          </w:p>
        </w:tc>
        <w:tc>
          <w:tcPr>
            <w:tcW w:w="443"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всего новые поступления, шт.</w:t>
            </w:r>
          </w:p>
        </w:tc>
        <w:tc>
          <w:tcPr>
            <w:tcW w:w="431"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 новых поступлений</w:t>
            </w:r>
          </w:p>
        </w:tc>
        <w:tc>
          <w:tcPr>
            <w:tcW w:w="376"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всего новые книги, шт.</w:t>
            </w:r>
          </w:p>
        </w:tc>
        <w:tc>
          <w:tcPr>
            <w:tcW w:w="431" w:type="pct"/>
            <w:tcBorders>
              <w:top w:val="nil"/>
              <w:left w:val="nil"/>
              <w:bottom w:val="single" w:sz="4" w:space="0" w:color="auto"/>
              <w:right w:val="single" w:sz="4" w:space="0" w:color="auto"/>
            </w:tcBorders>
            <w:shd w:val="clear" w:color="auto" w:fill="auto"/>
            <w:vAlign w:val="center"/>
            <w:hideMark/>
          </w:tcPr>
          <w:p w:rsidR="005B43A3" w:rsidRPr="005B43A3" w:rsidRDefault="005B43A3" w:rsidP="005B43A3">
            <w:pPr>
              <w:spacing w:after="0" w:line="240" w:lineRule="auto"/>
              <w:jc w:val="center"/>
              <w:rPr>
                <w:rFonts w:ascii="Times New Roman" w:eastAsia="Times New Roman" w:hAnsi="Times New Roman" w:cs="Times New Roman"/>
                <w:color w:val="000000"/>
                <w:sz w:val="20"/>
                <w:szCs w:val="20"/>
                <w:lang w:eastAsia="ru-RU"/>
              </w:rPr>
            </w:pPr>
            <w:r w:rsidRPr="005B43A3">
              <w:rPr>
                <w:rFonts w:ascii="Times New Roman" w:eastAsia="Times New Roman" w:hAnsi="Times New Roman" w:cs="Times New Roman"/>
                <w:color w:val="000000"/>
                <w:sz w:val="20"/>
                <w:szCs w:val="20"/>
                <w:lang w:eastAsia="ru-RU"/>
              </w:rPr>
              <w:t>% новых поступлений книг</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Головкинская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92</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34</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105</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53</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84</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84</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38</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-40</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Дальненская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152</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38</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148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64</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138</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138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17</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-7</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-64</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roofErr w:type="spellStart"/>
            <w:r w:rsidRPr="005B43A3">
              <w:rPr>
                <w:rFonts w:ascii="Times New Roman" w:eastAsia="Times New Roman" w:hAnsi="Times New Roman" w:cs="Times New Roman"/>
                <w:color w:val="000000"/>
                <w:lang w:eastAsia="ru-RU"/>
              </w:rPr>
              <w:t>Залесовская</w:t>
            </w:r>
            <w:proofErr w:type="spellEnd"/>
            <w:r w:rsidRPr="005B43A3">
              <w:rPr>
                <w:rFonts w:ascii="Times New Roman" w:eastAsia="Times New Roman" w:hAnsi="Times New Roman" w:cs="Times New Roman"/>
                <w:color w:val="000000"/>
                <w:lang w:eastAsia="ru-RU"/>
              </w:rPr>
              <w:t xml:space="preserve">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105</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50</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114</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91</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91</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34</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37</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-40</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roofErr w:type="spellStart"/>
            <w:r w:rsidRPr="005B43A3">
              <w:rPr>
                <w:rFonts w:ascii="Times New Roman" w:eastAsia="Times New Roman" w:hAnsi="Times New Roman" w:cs="Times New Roman"/>
                <w:color w:val="000000"/>
                <w:lang w:eastAsia="ru-RU"/>
              </w:rPr>
              <w:t>Заливинская</w:t>
            </w:r>
            <w:proofErr w:type="spellEnd"/>
            <w:r w:rsidRPr="005B43A3">
              <w:rPr>
                <w:rFonts w:ascii="Times New Roman" w:eastAsia="Times New Roman" w:hAnsi="Times New Roman" w:cs="Times New Roman"/>
                <w:color w:val="000000"/>
                <w:lang w:eastAsia="ru-RU"/>
              </w:rPr>
              <w:t xml:space="preserve">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85</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35</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103</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53</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82</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82</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39</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-20</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-40</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roofErr w:type="spellStart"/>
            <w:r w:rsidRPr="005B43A3">
              <w:rPr>
                <w:rFonts w:ascii="Times New Roman" w:eastAsia="Times New Roman" w:hAnsi="Times New Roman" w:cs="Times New Roman"/>
                <w:color w:val="000000"/>
                <w:lang w:eastAsia="ru-RU"/>
              </w:rPr>
              <w:t>Зеленовская</w:t>
            </w:r>
            <w:proofErr w:type="spellEnd"/>
            <w:r w:rsidRPr="005B43A3">
              <w:rPr>
                <w:rFonts w:ascii="Times New Roman" w:eastAsia="Times New Roman" w:hAnsi="Times New Roman" w:cs="Times New Roman"/>
                <w:color w:val="000000"/>
                <w:lang w:eastAsia="ru-RU"/>
              </w:rPr>
              <w:t xml:space="preserve">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138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138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117</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117</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-15</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-58</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Ильичевская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90</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55</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85</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85</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38</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-42</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Нахимовская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77</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35</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106</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61</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69</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24</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35</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-37</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-35</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-37</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-61</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proofErr w:type="spellStart"/>
            <w:r w:rsidRPr="005B43A3">
              <w:rPr>
                <w:rFonts w:ascii="Times New Roman" w:eastAsia="Times New Roman" w:hAnsi="Times New Roman" w:cs="Times New Roman"/>
                <w:color w:val="000000"/>
                <w:lang w:eastAsia="ru-RU"/>
              </w:rPr>
              <w:t>Новодеревенская</w:t>
            </w:r>
            <w:proofErr w:type="spellEnd"/>
            <w:r w:rsidRPr="005B43A3">
              <w:rPr>
                <w:rFonts w:ascii="Times New Roman" w:eastAsia="Times New Roman" w:hAnsi="Times New Roman" w:cs="Times New Roman"/>
                <w:color w:val="000000"/>
                <w:lang w:eastAsia="ru-RU"/>
              </w:rPr>
              <w:t xml:space="preserve">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169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33</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194</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51</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173</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173</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18</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-19</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-37</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Саранская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152</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36</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185</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68</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149</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149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34</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23</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-36</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-19</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-34</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-50</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Славянская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129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61</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100</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100</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-29</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-22</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-29</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-48</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Сосновская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139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144</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67</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112</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112</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35</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31</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-22</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-48</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Тургеневская  сельская библиотека</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83</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30</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107</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51</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90</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90</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24</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-17</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-16</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-29</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-57</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Всего село</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1380</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464</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1581</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698</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1290</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1290</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356</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28</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-291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-18</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-342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color w:val="000000"/>
                <w:lang w:eastAsia="ru-RU"/>
              </w:rPr>
            </w:pPr>
            <w:r w:rsidRPr="005B43A3">
              <w:rPr>
                <w:rFonts w:ascii="Times New Roman" w:eastAsia="Times New Roman" w:hAnsi="Times New Roman" w:cs="Times New Roman"/>
                <w:b/>
                <w:color w:val="000000"/>
                <w:lang w:eastAsia="ru-RU"/>
              </w:rPr>
              <w:t>-49</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ЦМБ</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506</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255</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818</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540</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557</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557</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319</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57</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-261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-32</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-221</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color w:val="000000"/>
                <w:lang w:eastAsia="ru-RU"/>
              </w:rPr>
            </w:pPr>
            <w:r w:rsidRPr="005B43A3">
              <w:rPr>
                <w:rFonts w:ascii="Times New Roman" w:eastAsia="Times New Roman" w:hAnsi="Times New Roman" w:cs="Times New Roman"/>
                <w:color w:val="000000"/>
                <w:lang w:eastAsia="ru-RU"/>
              </w:rPr>
              <w:t>-41</w:t>
            </w:r>
          </w:p>
        </w:tc>
      </w:tr>
      <w:tr w:rsidR="005B43A3" w:rsidRPr="005B43A3" w:rsidTr="005B43A3">
        <w:trPr>
          <w:trHeight w:val="315"/>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Итого</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1886</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719</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2399</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1238</w:t>
            </w:r>
          </w:p>
        </w:tc>
        <w:tc>
          <w:tcPr>
            <w:tcW w:w="214"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1847</w:t>
            </w:r>
          </w:p>
        </w:tc>
        <w:tc>
          <w:tcPr>
            <w:tcW w:w="42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1847</w:t>
            </w:r>
          </w:p>
        </w:tc>
        <w:tc>
          <w:tcPr>
            <w:tcW w:w="229"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675</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37</w:t>
            </w:r>
          </w:p>
        </w:tc>
        <w:tc>
          <w:tcPr>
            <w:tcW w:w="443"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-552</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-23</w:t>
            </w:r>
          </w:p>
        </w:tc>
        <w:tc>
          <w:tcPr>
            <w:tcW w:w="376"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-563</w:t>
            </w:r>
          </w:p>
        </w:tc>
        <w:tc>
          <w:tcPr>
            <w:tcW w:w="431" w:type="pct"/>
            <w:tcBorders>
              <w:top w:val="nil"/>
              <w:left w:val="nil"/>
              <w:bottom w:val="single" w:sz="4" w:space="0" w:color="auto"/>
              <w:right w:val="single" w:sz="4" w:space="0" w:color="auto"/>
            </w:tcBorders>
            <w:shd w:val="clear" w:color="auto" w:fill="auto"/>
            <w:noWrap/>
            <w:vAlign w:val="bottom"/>
            <w:hideMark/>
          </w:tcPr>
          <w:p w:rsidR="005B43A3" w:rsidRPr="005B43A3" w:rsidRDefault="005B43A3" w:rsidP="005B43A3">
            <w:pPr>
              <w:spacing w:after="0" w:line="240" w:lineRule="auto"/>
              <w:jc w:val="right"/>
              <w:rPr>
                <w:rFonts w:ascii="Times New Roman" w:eastAsia="Times New Roman" w:hAnsi="Times New Roman" w:cs="Times New Roman"/>
                <w:b/>
                <w:i/>
                <w:color w:val="000000"/>
                <w:lang w:eastAsia="ru-RU"/>
              </w:rPr>
            </w:pPr>
            <w:r w:rsidRPr="005B43A3">
              <w:rPr>
                <w:rFonts w:ascii="Times New Roman" w:eastAsia="Times New Roman" w:hAnsi="Times New Roman" w:cs="Times New Roman"/>
                <w:b/>
                <w:i/>
                <w:color w:val="000000"/>
                <w:lang w:eastAsia="ru-RU"/>
              </w:rPr>
              <w:t>-45</w:t>
            </w:r>
          </w:p>
        </w:tc>
      </w:tr>
    </w:tbl>
    <w:p w:rsidR="00256AAE" w:rsidRDefault="00256AAE">
      <w:pPr>
        <w:rPr>
          <w:rFonts w:ascii="Times New Roman" w:eastAsia="SimSun" w:hAnsi="Times New Roman" w:cs="Times New Roman"/>
          <w:sz w:val="24"/>
          <w:szCs w:val="24"/>
          <w:lang w:eastAsia="ar-SA"/>
        </w:rPr>
      </w:pPr>
    </w:p>
    <w:p w:rsidR="00256AAE" w:rsidRDefault="00256AAE">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tbl>
      <w:tblPr>
        <w:tblW w:w="5000" w:type="pct"/>
        <w:tblLook w:val="04A0" w:firstRow="1" w:lastRow="0" w:firstColumn="1" w:lastColumn="0" w:noHBand="0" w:noVBand="1"/>
      </w:tblPr>
      <w:tblGrid>
        <w:gridCol w:w="4721"/>
        <w:gridCol w:w="1062"/>
        <w:gridCol w:w="37"/>
        <w:gridCol w:w="1029"/>
        <w:gridCol w:w="55"/>
        <w:gridCol w:w="1007"/>
        <w:gridCol w:w="74"/>
        <w:gridCol w:w="927"/>
        <w:gridCol w:w="65"/>
        <w:gridCol w:w="1016"/>
        <w:gridCol w:w="49"/>
        <w:gridCol w:w="1032"/>
        <w:gridCol w:w="31"/>
        <w:gridCol w:w="896"/>
        <w:gridCol w:w="169"/>
        <w:gridCol w:w="1066"/>
        <w:gridCol w:w="2162"/>
      </w:tblGrid>
      <w:tr w:rsidR="00E8299A" w:rsidRPr="00E8299A" w:rsidTr="005C79F4">
        <w:trPr>
          <w:trHeight w:val="300"/>
        </w:trPr>
        <w:tc>
          <w:tcPr>
            <w:tcW w:w="5000" w:type="pct"/>
            <w:gridSpan w:val="17"/>
            <w:tcBorders>
              <w:top w:val="nil"/>
              <w:left w:val="nil"/>
              <w:bottom w:val="nil"/>
              <w:right w:val="nil"/>
            </w:tcBorders>
            <w:shd w:val="clear" w:color="auto" w:fill="auto"/>
            <w:noWrap/>
            <w:vAlign w:val="bottom"/>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lastRenderedPageBreak/>
              <w:t>Таблица № 10. Выбытие документов в МБУК "МЦБС" Полесского муниципального округа за 2020-2022 гг.</w:t>
            </w:r>
          </w:p>
        </w:tc>
      </w:tr>
      <w:tr w:rsidR="00E8299A" w:rsidRPr="00E8299A" w:rsidTr="005C79F4">
        <w:trPr>
          <w:trHeight w:val="300"/>
        </w:trPr>
        <w:tc>
          <w:tcPr>
            <w:tcW w:w="1533" w:type="pct"/>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57"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52"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51"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01" w:type="pct"/>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51"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51"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301"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401" w:type="pct"/>
            <w:gridSpan w:val="2"/>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c>
          <w:tcPr>
            <w:tcW w:w="702" w:type="pct"/>
            <w:tcBorders>
              <w:top w:val="nil"/>
              <w:left w:val="nil"/>
              <w:bottom w:val="nil"/>
              <w:right w:val="nil"/>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
        </w:tc>
      </w:tr>
      <w:tr w:rsidR="00E8299A" w:rsidRPr="00E8299A" w:rsidTr="005C79F4">
        <w:trPr>
          <w:trHeight w:val="615"/>
        </w:trPr>
        <w:tc>
          <w:tcPr>
            <w:tcW w:w="1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Библиотека</w:t>
            </w:r>
          </w:p>
        </w:tc>
        <w:tc>
          <w:tcPr>
            <w:tcW w:w="691" w:type="pct"/>
            <w:gridSpan w:val="3"/>
            <w:tcBorders>
              <w:top w:val="single" w:sz="4" w:space="0" w:color="auto"/>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2020</w:t>
            </w:r>
          </w:p>
        </w:tc>
        <w:tc>
          <w:tcPr>
            <w:tcW w:w="691" w:type="pct"/>
            <w:gridSpan w:val="5"/>
            <w:tcBorders>
              <w:top w:val="single" w:sz="4" w:space="0" w:color="auto"/>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2021</w:t>
            </w:r>
          </w:p>
        </w:tc>
        <w:tc>
          <w:tcPr>
            <w:tcW w:w="691" w:type="pct"/>
            <w:gridSpan w:val="4"/>
            <w:tcBorders>
              <w:top w:val="single" w:sz="4" w:space="0" w:color="auto"/>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2022</w:t>
            </w:r>
          </w:p>
        </w:tc>
        <w:tc>
          <w:tcPr>
            <w:tcW w:w="692" w:type="pct"/>
            <w:gridSpan w:val="3"/>
            <w:tcBorders>
              <w:top w:val="single" w:sz="4" w:space="0" w:color="auto"/>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 / - 2021</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 выбытия от общего объема фонда в 2022 г.</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Головкинская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404</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160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-160</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Дальненская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595</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146</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252</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118</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-134</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1,44</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roofErr w:type="spellStart"/>
            <w:r w:rsidRPr="00E8299A">
              <w:rPr>
                <w:rFonts w:ascii="Times New Roman" w:eastAsia="Times New Roman" w:hAnsi="Times New Roman" w:cs="Times New Roman"/>
                <w:color w:val="000000"/>
                <w:sz w:val="24"/>
                <w:szCs w:val="24"/>
                <w:lang w:eastAsia="ru-RU"/>
              </w:rPr>
              <w:t>Залесовская</w:t>
            </w:r>
            <w:proofErr w:type="spellEnd"/>
            <w:r w:rsidRPr="00E8299A">
              <w:rPr>
                <w:rFonts w:ascii="Times New Roman" w:eastAsia="Times New Roman" w:hAnsi="Times New Roman" w:cs="Times New Roman"/>
                <w:color w:val="000000"/>
                <w:sz w:val="24"/>
                <w:szCs w:val="24"/>
                <w:lang w:eastAsia="ru-RU"/>
              </w:rPr>
              <w:t xml:space="preserve">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422</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309</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0,91</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roofErr w:type="spellStart"/>
            <w:r w:rsidRPr="00E8299A">
              <w:rPr>
                <w:rFonts w:ascii="Times New Roman" w:eastAsia="Times New Roman" w:hAnsi="Times New Roman" w:cs="Times New Roman"/>
                <w:color w:val="000000"/>
                <w:sz w:val="24"/>
                <w:szCs w:val="24"/>
                <w:lang w:eastAsia="ru-RU"/>
              </w:rPr>
              <w:t>Заливинская</w:t>
            </w:r>
            <w:proofErr w:type="spellEnd"/>
            <w:r w:rsidRPr="00E8299A">
              <w:rPr>
                <w:rFonts w:ascii="Times New Roman" w:eastAsia="Times New Roman" w:hAnsi="Times New Roman" w:cs="Times New Roman"/>
                <w:color w:val="000000"/>
                <w:sz w:val="24"/>
                <w:szCs w:val="24"/>
                <w:lang w:eastAsia="ru-RU"/>
              </w:rPr>
              <w:t xml:space="preserve">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296</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102</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102</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102</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102</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0,62</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roofErr w:type="spellStart"/>
            <w:r w:rsidRPr="00E8299A">
              <w:rPr>
                <w:rFonts w:ascii="Times New Roman" w:eastAsia="Times New Roman" w:hAnsi="Times New Roman" w:cs="Times New Roman"/>
                <w:color w:val="000000"/>
                <w:sz w:val="24"/>
                <w:szCs w:val="24"/>
                <w:lang w:eastAsia="ru-RU"/>
              </w:rPr>
              <w:t>Зеленовская</w:t>
            </w:r>
            <w:proofErr w:type="spellEnd"/>
            <w:r w:rsidRPr="00E8299A">
              <w:rPr>
                <w:rFonts w:ascii="Times New Roman" w:eastAsia="Times New Roman" w:hAnsi="Times New Roman" w:cs="Times New Roman"/>
                <w:color w:val="000000"/>
                <w:sz w:val="24"/>
                <w:szCs w:val="24"/>
                <w:lang w:eastAsia="ru-RU"/>
              </w:rPr>
              <w:t xml:space="preserve">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434</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247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68</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388</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283</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320</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283</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4,41</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Ильичевская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840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198</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194</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94</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2,45</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Нахимовская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104</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104</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76</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107</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31</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107</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0,98</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proofErr w:type="spellStart"/>
            <w:r w:rsidRPr="00E8299A">
              <w:rPr>
                <w:rFonts w:ascii="Times New Roman" w:eastAsia="Times New Roman" w:hAnsi="Times New Roman" w:cs="Times New Roman"/>
                <w:color w:val="000000"/>
                <w:sz w:val="24"/>
                <w:szCs w:val="24"/>
                <w:lang w:eastAsia="ru-RU"/>
              </w:rPr>
              <w:t>Новодеревенская</w:t>
            </w:r>
            <w:proofErr w:type="spellEnd"/>
            <w:r w:rsidRPr="00E8299A">
              <w:rPr>
                <w:rFonts w:ascii="Times New Roman" w:eastAsia="Times New Roman" w:hAnsi="Times New Roman" w:cs="Times New Roman"/>
                <w:color w:val="000000"/>
                <w:sz w:val="24"/>
                <w:szCs w:val="24"/>
                <w:lang w:eastAsia="ru-RU"/>
              </w:rPr>
              <w:t xml:space="preserve">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391</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120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-291</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0,78</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Саранская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107</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146</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-146</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Славянская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573</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378</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225</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225</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225</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225</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1,63</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Сосновская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358</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358</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433</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301</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301</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-132</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301</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4,12</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Тургеневская  сельская библиотека</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119</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119</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119</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119</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1,43</w:t>
            </w:r>
          </w:p>
        </w:tc>
      </w:tr>
      <w:tr w:rsidR="005C79F4" w:rsidRPr="005C79F4"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Всего село</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4243</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1957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1626</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220</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1754</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1437</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128</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1217</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b/>
                <w:color w:val="000000"/>
                <w:sz w:val="24"/>
                <w:szCs w:val="24"/>
                <w:lang w:eastAsia="ru-RU"/>
              </w:rPr>
            </w:pPr>
            <w:r w:rsidRPr="00E8299A">
              <w:rPr>
                <w:rFonts w:ascii="Times New Roman" w:eastAsia="Times New Roman" w:hAnsi="Times New Roman" w:cs="Times New Roman"/>
                <w:b/>
                <w:color w:val="000000"/>
                <w:sz w:val="24"/>
                <w:szCs w:val="24"/>
                <w:lang w:eastAsia="ru-RU"/>
              </w:rPr>
              <w:t>1,30</w:t>
            </w:r>
          </w:p>
        </w:tc>
      </w:tr>
      <w:tr w:rsidR="00E8299A" w:rsidRPr="00E8299A"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ЦМБ</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1336</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620</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211</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108</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373</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247</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162</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139</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color w:val="000000"/>
                <w:sz w:val="24"/>
                <w:szCs w:val="24"/>
                <w:lang w:eastAsia="ru-RU"/>
              </w:rPr>
            </w:pPr>
            <w:r w:rsidRPr="00E8299A">
              <w:rPr>
                <w:rFonts w:ascii="Times New Roman" w:eastAsia="Times New Roman" w:hAnsi="Times New Roman" w:cs="Times New Roman"/>
                <w:color w:val="000000"/>
                <w:sz w:val="24"/>
                <w:szCs w:val="24"/>
                <w:lang w:eastAsia="ru-RU"/>
              </w:rPr>
              <w:t>0,66</w:t>
            </w:r>
          </w:p>
        </w:tc>
      </w:tr>
      <w:tr w:rsidR="005C79F4" w:rsidRPr="005C79F4" w:rsidTr="005C79F4">
        <w:trPr>
          <w:trHeight w:val="300"/>
        </w:trPr>
        <w:tc>
          <w:tcPr>
            <w:tcW w:w="1533" w:type="pct"/>
            <w:tcBorders>
              <w:top w:val="nil"/>
              <w:left w:val="single" w:sz="4" w:space="0" w:color="auto"/>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Итого</w:t>
            </w:r>
          </w:p>
        </w:tc>
        <w:tc>
          <w:tcPr>
            <w:tcW w:w="345"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5579</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2577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1837</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328</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2127</w:t>
            </w:r>
          </w:p>
        </w:tc>
        <w:tc>
          <w:tcPr>
            <w:tcW w:w="345"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1684</w:t>
            </w:r>
          </w:p>
        </w:tc>
        <w:tc>
          <w:tcPr>
            <w:tcW w:w="346" w:type="pct"/>
            <w:gridSpan w:val="2"/>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290</w:t>
            </w:r>
          </w:p>
        </w:tc>
        <w:tc>
          <w:tcPr>
            <w:tcW w:w="346" w:type="pct"/>
            <w:tcBorders>
              <w:top w:val="nil"/>
              <w:left w:val="nil"/>
              <w:bottom w:val="single" w:sz="4" w:space="0" w:color="auto"/>
              <w:right w:val="single" w:sz="4" w:space="0" w:color="auto"/>
            </w:tcBorders>
            <w:shd w:val="clear" w:color="auto" w:fill="auto"/>
            <w:noWrap/>
            <w:vAlign w:val="bottom"/>
            <w:hideMark/>
          </w:tcPr>
          <w:p w:rsidR="00E8299A" w:rsidRPr="00E8299A" w:rsidRDefault="00E8299A" w:rsidP="00E8299A">
            <w:pPr>
              <w:spacing w:after="0" w:line="240" w:lineRule="auto"/>
              <w:jc w:val="right"/>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1356</w:t>
            </w:r>
          </w:p>
        </w:tc>
        <w:tc>
          <w:tcPr>
            <w:tcW w:w="702" w:type="pct"/>
            <w:tcBorders>
              <w:top w:val="nil"/>
              <w:left w:val="nil"/>
              <w:bottom w:val="single" w:sz="4" w:space="0" w:color="auto"/>
              <w:right w:val="single" w:sz="4" w:space="0" w:color="auto"/>
            </w:tcBorders>
            <w:shd w:val="clear" w:color="auto" w:fill="auto"/>
            <w:noWrap/>
            <w:vAlign w:val="center"/>
            <w:hideMark/>
          </w:tcPr>
          <w:p w:rsidR="00E8299A" w:rsidRPr="00E8299A" w:rsidRDefault="00E8299A" w:rsidP="00E8299A">
            <w:pPr>
              <w:spacing w:after="0" w:line="240" w:lineRule="auto"/>
              <w:jc w:val="center"/>
              <w:rPr>
                <w:rFonts w:ascii="Times New Roman" w:eastAsia="Times New Roman" w:hAnsi="Times New Roman" w:cs="Times New Roman"/>
                <w:b/>
                <w:i/>
                <w:color w:val="000000"/>
                <w:sz w:val="24"/>
                <w:szCs w:val="24"/>
                <w:lang w:eastAsia="ru-RU"/>
              </w:rPr>
            </w:pPr>
            <w:r w:rsidRPr="00E8299A">
              <w:rPr>
                <w:rFonts w:ascii="Times New Roman" w:eastAsia="Times New Roman" w:hAnsi="Times New Roman" w:cs="Times New Roman"/>
                <w:b/>
                <w:i/>
                <w:color w:val="000000"/>
                <w:sz w:val="24"/>
                <w:szCs w:val="24"/>
                <w:lang w:eastAsia="ru-RU"/>
              </w:rPr>
              <w:t>1,11</w:t>
            </w:r>
          </w:p>
        </w:tc>
      </w:tr>
    </w:tbl>
    <w:p w:rsidR="005B43A3" w:rsidRPr="00256AAE" w:rsidRDefault="005B43A3">
      <w:pPr>
        <w:rPr>
          <w:rFonts w:ascii="Times New Roman" w:eastAsia="SimSun" w:hAnsi="Times New Roman" w:cs="Times New Roman"/>
          <w:vanish/>
          <w:sz w:val="24"/>
          <w:szCs w:val="24"/>
          <w:lang w:eastAsia="ar-SA"/>
          <w:specVanish/>
        </w:rPr>
      </w:pPr>
      <w:r>
        <w:rPr>
          <w:rFonts w:ascii="Times New Roman" w:eastAsia="SimSun" w:hAnsi="Times New Roman" w:cs="Times New Roman"/>
          <w:sz w:val="24"/>
          <w:szCs w:val="24"/>
          <w:lang w:eastAsia="ar-SA"/>
        </w:rPr>
        <w:br w:type="page"/>
      </w:r>
    </w:p>
    <w:tbl>
      <w:tblPr>
        <w:tblW w:w="5000" w:type="pct"/>
        <w:tblLook w:val="04A0" w:firstRow="1" w:lastRow="0" w:firstColumn="1" w:lastColumn="0" w:noHBand="0" w:noVBand="1"/>
      </w:tblPr>
      <w:tblGrid>
        <w:gridCol w:w="6897"/>
        <w:gridCol w:w="880"/>
        <w:gridCol w:w="881"/>
        <w:gridCol w:w="881"/>
        <w:gridCol w:w="1718"/>
        <w:gridCol w:w="881"/>
        <w:gridCol w:w="881"/>
        <w:gridCol w:w="881"/>
        <w:gridCol w:w="1714"/>
      </w:tblGrid>
      <w:tr w:rsidR="006C3EDF" w:rsidRPr="006C3EDF" w:rsidTr="008069B8">
        <w:trPr>
          <w:trHeight w:val="300"/>
        </w:trPr>
        <w:tc>
          <w:tcPr>
            <w:tcW w:w="5000" w:type="pct"/>
            <w:gridSpan w:val="9"/>
            <w:tcBorders>
              <w:top w:val="nil"/>
              <w:left w:val="nil"/>
              <w:bottom w:val="nil"/>
              <w:right w:val="nil"/>
            </w:tcBorders>
            <w:shd w:val="clear" w:color="auto" w:fill="auto"/>
            <w:noWrap/>
            <w:vAlign w:val="bottom"/>
            <w:hideMark/>
          </w:tcPr>
          <w:p w:rsidR="006C3EDF" w:rsidRPr="006C3EDF" w:rsidRDefault="00256AAE" w:rsidP="00425E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3EDF" w:rsidRPr="006C3EDF">
              <w:rPr>
                <w:rFonts w:ascii="Times New Roman" w:eastAsia="Times New Roman" w:hAnsi="Times New Roman" w:cs="Times New Roman"/>
                <w:color w:val="000000"/>
                <w:sz w:val="24"/>
                <w:szCs w:val="24"/>
                <w:lang w:eastAsia="ru-RU"/>
              </w:rPr>
              <w:t xml:space="preserve">Таблица № </w:t>
            </w:r>
            <w:r w:rsidR="00425E01">
              <w:rPr>
                <w:rFonts w:ascii="Times New Roman" w:eastAsia="Times New Roman" w:hAnsi="Times New Roman" w:cs="Times New Roman"/>
                <w:color w:val="000000"/>
                <w:sz w:val="24"/>
                <w:szCs w:val="24"/>
                <w:lang w:eastAsia="ru-RU"/>
              </w:rPr>
              <w:t>11</w:t>
            </w:r>
            <w:r w:rsidR="006C3EDF" w:rsidRPr="006C3EDF">
              <w:rPr>
                <w:rFonts w:ascii="Times New Roman" w:eastAsia="Times New Roman" w:hAnsi="Times New Roman" w:cs="Times New Roman"/>
                <w:color w:val="000000"/>
                <w:sz w:val="24"/>
                <w:szCs w:val="24"/>
                <w:lang w:eastAsia="ru-RU"/>
              </w:rPr>
              <w:t xml:space="preserve">. </w:t>
            </w:r>
            <w:proofErr w:type="spellStart"/>
            <w:r w:rsidR="006C3EDF" w:rsidRPr="006C3EDF">
              <w:rPr>
                <w:rFonts w:ascii="Times New Roman" w:eastAsia="Times New Roman" w:hAnsi="Times New Roman" w:cs="Times New Roman"/>
                <w:color w:val="000000"/>
                <w:sz w:val="24"/>
                <w:szCs w:val="24"/>
                <w:lang w:eastAsia="ru-RU"/>
              </w:rPr>
              <w:t>Обновляемость</w:t>
            </w:r>
            <w:proofErr w:type="spellEnd"/>
            <w:r w:rsidR="006C3EDF" w:rsidRPr="006C3EDF">
              <w:rPr>
                <w:rFonts w:ascii="Times New Roman" w:eastAsia="Times New Roman" w:hAnsi="Times New Roman" w:cs="Times New Roman"/>
                <w:color w:val="000000"/>
                <w:sz w:val="24"/>
                <w:szCs w:val="24"/>
                <w:lang w:eastAsia="ru-RU"/>
              </w:rPr>
              <w:t xml:space="preserve"> и обращаемость фондов в МБУК "МЦБС" Полесского муниципального округа в 2020-2022 гг.</w:t>
            </w:r>
          </w:p>
        </w:tc>
      </w:tr>
      <w:tr w:rsidR="006C3EDF" w:rsidRPr="006C3EDF" w:rsidTr="00425E01">
        <w:trPr>
          <w:trHeight w:val="300"/>
        </w:trPr>
        <w:tc>
          <w:tcPr>
            <w:tcW w:w="2209"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550"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549" w:type="pct"/>
            <w:tcBorders>
              <w:top w:val="nil"/>
              <w:left w:val="nil"/>
              <w:bottom w:val="nil"/>
              <w:right w:val="nil"/>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r>
      <w:tr w:rsidR="006C3EDF" w:rsidRPr="006C3EDF" w:rsidTr="00425E01">
        <w:trPr>
          <w:trHeight w:val="300"/>
        </w:trPr>
        <w:tc>
          <w:tcPr>
            <w:tcW w:w="2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Библиотека</w:t>
            </w:r>
          </w:p>
        </w:tc>
        <w:tc>
          <w:tcPr>
            <w:tcW w:w="1396" w:type="pct"/>
            <w:gridSpan w:val="4"/>
            <w:tcBorders>
              <w:top w:val="single" w:sz="4" w:space="0" w:color="auto"/>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proofErr w:type="spellStart"/>
            <w:r w:rsidRPr="006C3EDF">
              <w:rPr>
                <w:rFonts w:ascii="Times New Roman" w:eastAsia="Times New Roman" w:hAnsi="Times New Roman" w:cs="Times New Roman"/>
                <w:color w:val="000000"/>
                <w:sz w:val="24"/>
                <w:szCs w:val="24"/>
                <w:lang w:eastAsia="ru-RU"/>
              </w:rPr>
              <w:t>Обновляемость</w:t>
            </w:r>
            <w:proofErr w:type="spellEnd"/>
            <w:r w:rsidRPr="006C3EDF">
              <w:rPr>
                <w:rFonts w:ascii="Times New Roman" w:eastAsia="Times New Roman" w:hAnsi="Times New Roman" w:cs="Times New Roman"/>
                <w:color w:val="000000"/>
                <w:sz w:val="24"/>
                <w:szCs w:val="24"/>
                <w:lang w:eastAsia="ru-RU"/>
              </w:rPr>
              <w:t xml:space="preserve"> фондов</w:t>
            </w:r>
          </w:p>
        </w:tc>
        <w:tc>
          <w:tcPr>
            <w:tcW w:w="1395" w:type="pct"/>
            <w:gridSpan w:val="4"/>
            <w:tcBorders>
              <w:top w:val="single" w:sz="4" w:space="0" w:color="auto"/>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Обращаемость фондов</w:t>
            </w:r>
          </w:p>
        </w:tc>
      </w:tr>
      <w:tr w:rsidR="006C3EDF" w:rsidRPr="006C3EDF" w:rsidTr="00425E01">
        <w:trPr>
          <w:trHeight w:val="300"/>
        </w:trPr>
        <w:tc>
          <w:tcPr>
            <w:tcW w:w="22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2020</w:t>
            </w: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2021</w:t>
            </w: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2022</w:t>
            </w:r>
          </w:p>
        </w:tc>
        <w:tc>
          <w:tcPr>
            <w:tcW w:w="550"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 xml:space="preserve">к 2021 +/- </w:t>
            </w: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2020</w:t>
            </w: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2021</w:t>
            </w:r>
          </w:p>
        </w:tc>
        <w:tc>
          <w:tcPr>
            <w:tcW w:w="282"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2022</w:t>
            </w:r>
          </w:p>
        </w:tc>
        <w:tc>
          <w:tcPr>
            <w:tcW w:w="549" w:type="pct"/>
            <w:tcBorders>
              <w:top w:val="nil"/>
              <w:left w:val="nil"/>
              <w:bottom w:val="single" w:sz="4" w:space="0" w:color="auto"/>
              <w:right w:val="single" w:sz="4" w:space="0" w:color="auto"/>
            </w:tcBorders>
            <w:shd w:val="clear" w:color="auto" w:fill="auto"/>
            <w:noWrap/>
            <w:vAlign w:val="center"/>
            <w:hideMark/>
          </w:tcPr>
          <w:p w:rsidR="006C3EDF" w:rsidRPr="006C3EDF" w:rsidRDefault="006C3EDF" w:rsidP="006C3EDF">
            <w:pPr>
              <w:spacing w:after="0" w:line="240" w:lineRule="auto"/>
              <w:jc w:val="center"/>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 xml:space="preserve">к 2021 +/- </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Головкинская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0,65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0,74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0,59</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0,35</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0,03</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Дальненская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1,83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1,81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1,68</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0,55</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0,00</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roofErr w:type="spellStart"/>
            <w:r w:rsidRPr="006C3EDF">
              <w:rPr>
                <w:rFonts w:ascii="Times New Roman" w:eastAsia="Times New Roman" w:hAnsi="Times New Roman" w:cs="Times New Roman"/>
                <w:color w:val="000000"/>
                <w:sz w:val="24"/>
                <w:szCs w:val="24"/>
                <w:lang w:eastAsia="ru-RU"/>
              </w:rPr>
              <w:t>Залесовская</w:t>
            </w:r>
            <w:proofErr w:type="spellEnd"/>
            <w:r w:rsidRPr="006C3EDF">
              <w:rPr>
                <w:rFonts w:ascii="Times New Roman" w:eastAsia="Times New Roman" w:hAnsi="Times New Roman" w:cs="Times New Roman"/>
                <w:color w:val="000000"/>
                <w:sz w:val="24"/>
                <w:szCs w:val="24"/>
                <w:lang w:eastAsia="ru-RU"/>
              </w:rPr>
              <w:t xml:space="preserve">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0,97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1,04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0,83</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0,50</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0,03</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roofErr w:type="spellStart"/>
            <w:r w:rsidRPr="006C3EDF">
              <w:rPr>
                <w:rFonts w:ascii="Times New Roman" w:eastAsia="Times New Roman" w:hAnsi="Times New Roman" w:cs="Times New Roman"/>
                <w:color w:val="000000"/>
                <w:sz w:val="24"/>
                <w:szCs w:val="24"/>
                <w:lang w:eastAsia="ru-RU"/>
              </w:rPr>
              <w:t>Заливинская</w:t>
            </w:r>
            <w:proofErr w:type="spellEnd"/>
            <w:r w:rsidRPr="006C3EDF">
              <w:rPr>
                <w:rFonts w:ascii="Times New Roman" w:eastAsia="Times New Roman" w:hAnsi="Times New Roman" w:cs="Times New Roman"/>
                <w:color w:val="000000"/>
                <w:sz w:val="24"/>
                <w:szCs w:val="24"/>
                <w:lang w:eastAsia="ru-RU"/>
              </w:rPr>
              <w:t xml:space="preserve">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0,63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0,50</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0,26</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0,22</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-0,09</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roofErr w:type="spellStart"/>
            <w:r w:rsidRPr="006C3EDF">
              <w:rPr>
                <w:rFonts w:ascii="Times New Roman" w:eastAsia="Times New Roman" w:hAnsi="Times New Roman" w:cs="Times New Roman"/>
                <w:color w:val="000000"/>
                <w:sz w:val="24"/>
                <w:szCs w:val="24"/>
                <w:lang w:eastAsia="ru-RU"/>
              </w:rPr>
              <w:t>Зеленовская</w:t>
            </w:r>
            <w:proofErr w:type="spellEnd"/>
            <w:r w:rsidRPr="006C3EDF">
              <w:rPr>
                <w:rFonts w:ascii="Times New Roman" w:eastAsia="Times New Roman" w:hAnsi="Times New Roman" w:cs="Times New Roman"/>
                <w:color w:val="000000"/>
                <w:sz w:val="24"/>
                <w:szCs w:val="24"/>
                <w:lang w:eastAsia="ru-RU"/>
              </w:rPr>
              <w:t xml:space="preserve">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1,53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1,52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1,33</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0,46</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0,63</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0,17</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Ильичевская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1,12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1,35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1,07</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0,58</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0,01</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Нахимовская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0,71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0,97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0,64</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0,48</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0,01</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proofErr w:type="spellStart"/>
            <w:r w:rsidRPr="006C3EDF">
              <w:rPr>
                <w:rFonts w:ascii="Times New Roman" w:eastAsia="Times New Roman" w:hAnsi="Times New Roman" w:cs="Times New Roman"/>
                <w:color w:val="000000"/>
                <w:sz w:val="24"/>
                <w:szCs w:val="24"/>
                <w:lang w:eastAsia="ru-RU"/>
              </w:rPr>
              <w:t>Новодеревенская</w:t>
            </w:r>
            <w:proofErr w:type="spellEnd"/>
            <w:r w:rsidRPr="006C3EDF">
              <w:rPr>
                <w:rFonts w:ascii="Times New Roman" w:eastAsia="Times New Roman" w:hAnsi="Times New Roman" w:cs="Times New Roman"/>
                <w:color w:val="000000"/>
                <w:sz w:val="24"/>
                <w:szCs w:val="24"/>
                <w:lang w:eastAsia="ru-RU"/>
              </w:rPr>
              <w:t xml:space="preserve">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1,31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1,53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1,35</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0,41</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0,07</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Саранская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1,02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1,24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0,99</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0,30</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0,39</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0,17</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Славянская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0,71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0,93</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0,73</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-0,20</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0,42</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0,21</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Сосновская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1,79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1,92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1,53</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-0,39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0,54</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0,77</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0,19</w:t>
            </w:r>
          </w:p>
        </w:tc>
      </w:tr>
      <w:tr w:rsidR="006C3EDF"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Тургеневская  сельская библиотека</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1,00</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1,28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1,08</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-0,20</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0,56</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0,58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0,64</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color w:val="000000"/>
                <w:sz w:val="24"/>
                <w:szCs w:val="24"/>
                <w:lang w:eastAsia="ru-RU"/>
              </w:rPr>
            </w:pPr>
            <w:r w:rsidRPr="006C3EDF">
              <w:rPr>
                <w:rFonts w:ascii="Times New Roman" w:eastAsia="Times New Roman" w:hAnsi="Times New Roman" w:cs="Times New Roman"/>
                <w:color w:val="000000"/>
                <w:sz w:val="24"/>
                <w:szCs w:val="24"/>
                <w:lang w:eastAsia="ru-RU"/>
              </w:rPr>
              <w:t>0,06</w:t>
            </w:r>
          </w:p>
        </w:tc>
      </w:tr>
      <w:tr w:rsidR="00C354F3" w:rsidRPr="00C354F3"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Всего село</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1,02</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1,17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0,96</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-0,21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0,37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0,39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0,46</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b/>
                <w:sz w:val="24"/>
                <w:szCs w:val="24"/>
                <w:lang w:eastAsia="ru-RU"/>
              </w:rPr>
            </w:pPr>
            <w:r w:rsidRPr="006C3EDF">
              <w:rPr>
                <w:rFonts w:ascii="Times New Roman" w:eastAsia="Times New Roman" w:hAnsi="Times New Roman" w:cs="Times New Roman"/>
                <w:b/>
                <w:sz w:val="24"/>
                <w:szCs w:val="24"/>
                <w:lang w:eastAsia="ru-RU"/>
              </w:rPr>
              <w:t>0,07</w:t>
            </w:r>
          </w:p>
        </w:tc>
      </w:tr>
      <w:tr w:rsidR="00C354F3" w:rsidRPr="006C3EDF"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ЦМБ</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0,91</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1,45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0,99</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-0,47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0,78</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0,99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0,92</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6C3EDF" w:rsidRDefault="006C3EDF" w:rsidP="006C3EDF">
            <w:pPr>
              <w:spacing w:after="0" w:line="240" w:lineRule="auto"/>
              <w:jc w:val="right"/>
              <w:rPr>
                <w:rFonts w:ascii="Times New Roman" w:eastAsia="Times New Roman" w:hAnsi="Times New Roman" w:cs="Times New Roman"/>
                <w:sz w:val="24"/>
                <w:szCs w:val="24"/>
                <w:lang w:eastAsia="ru-RU"/>
              </w:rPr>
            </w:pPr>
            <w:r w:rsidRPr="006C3EDF">
              <w:rPr>
                <w:rFonts w:ascii="Times New Roman" w:eastAsia="Times New Roman" w:hAnsi="Times New Roman" w:cs="Times New Roman"/>
                <w:sz w:val="24"/>
                <w:szCs w:val="24"/>
                <w:lang w:eastAsia="ru-RU"/>
              </w:rPr>
              <w:t>-0,07</w:t>
            </w:r>
          </w:p>
        </w:tc>
      </w:tr>
      <w:tr w:rsidR="00C354F3" w:rsidRPr="003877D4" w:rsidTr="00425E01">
        <w:trPr>
          <w:trHeight w:val="300"/>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Итого</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0,99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1,25</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0,97</w:t>
            </w:r>
          </w:p>
        </w:tc>
        <w:tc>
          <w:tcPr>
            <w:tcW w:w="550"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-0,29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0,49</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0,57</w:t>
            </w:r>
          </w:p>
        </w:tc>
        <w:tc>
          <w:tcPr>
            <w:tcW w:w="282"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0,60</w:t>
            </w:r>
          </w:p>
        </w:tc>
        <w:tc>
          <w:tcPr>
            <w:tcW w:w="549" w:type="pct"/>
            <w:tcBorders>
              <w:top w:val="nil"/>
              <w:left w:val="nil"/>
              <w:bottom w:val="single" w:sz="4" w:space="0" w:color="auto"/>
              <w:right w:val="single" w:sz="4" w:space="0" w:color="auto"/>
            </w:tcBorders>
            <w:shd w:val="clear" w:color="auto" w:fill="auto"/>
            <w:noWrap/>
            <w:vAlign w:val="bottom"/>
            <w:hideMark/>
          </w:tcPr>
          <w:p w:rsidR="006C3EDF" w:rsidRPr="003877D4" w:rsidRDefault="006C3EDF" w:rsidP="006C3EDF">
            <w:pPr>
              <w:spacing w:after="0" w:line="240" w:lineRule="auto"/>
              <w:jc w:val="right"/>
              <w:rPr>
                <w:rFonts w:ascii="Times New Roman" w:eastAsia="Times New Roman" w:hAnsi="Times New Roman" w:cs="Times New Roman"/>
                <w:b/>
                <w:i/>
                <w:sz w:val="24"/>
                <w:szCs w:val="24"/>
                <w:lang w:eastAsia="ru-RU"/>
              </w:rPr>
            </w:pPr>
            <w:r w:rsidRPr="003877D4">
              <w:rPr>
                <w:rFonts w:ascii="Times New Roman" w:eastAsia="Times New Roman" w:hAnsi="Times New Roman" w:cs="Times New Roman"/>
                <w:b/>
                <w:i/>
                <w:sz w:val="24"/>
                <w:szCs w:val="24"/>
                <w:lang w:eastAsia="ru-RU"/>
              </w:rPr>
              <w:t>0,03</w:t>
            </w:r>
          </w:p>
        </w:tc>
      </w:tr>
    </w:tbl>
    <w:p w:rsidR="00B5146D" w:rsidRDefault="00B5146D" w:rsidP="00725169">
      <w:pPr>
        <w:suppressAutoHyphens/>
        <w:spacing w:after="0" w:line="240" w:lineRule="auto"/>
        <w:ind w:firstLine="709"/>
        <w:jc w:val="both"/>
        <w:rPr>
          <w:rFonts w:ascii="Times New Roman" w:eastAsia="SimSun" w:hAnsi="Times New Roman" w:cs="Times New Roman"/>
          <w:sz w:val="24"/>
          <w:szCs w:val="24"/>
          <w:lang w:eastAsia="ar-SA"/>
        </w:rPr>
      </w:pPr>
    </w:p>
    <w:p w:rsidR="00B5146D" w:rsidRDefault="00B5146D">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p w:rsidR="00725169" w:rsidRDefault="004B76CE" w:rsidP="004B76CE">
      <w:pPr>
        <w:suppressAutoHyphens/>
        <w:spacing w:after="0" w:line="240" w:lineRule="auto"/>
        <w:ind w:firstLine="709"/>
        <w:jc w:val="center"/>
        <w:rPr>
          <w:rFonts w:ascii="Times New Roman" w:eastAsia="SimSun" w:hAnsi="Times New Roman" w:cs="Times New Roman"/>
          <w:sz w:val="24"/>
          <w:szCs w:val="24"/>
          <w:lang w:eastAsia="ar-SA" w:bidi="ru-RU"/>
        </w:rPr>
      </w:pPr>
      <w:r w:rsidRPr="004B76CE">
        <w:rPr>
          <w:rFonts w:ascii="Times New Roman" w:eastAsia="SimSun" w:hAnsi="Times New Roman" w:cs="Times New Roman"/>
          <w:sz w:val="24"/>
          <w:szCs w:val="24"/>
          <w:lang w:eastAsia="ar-SA" w:bidi="ru-RU"/>
        </w:rPr>
        <w:t>Таблица № 12. Библиоте</w:t>
      </w:r>
      <w:r>
        <w:rPr>
          <w:rFonts w:ascii="Times New Roman" w:eastAsia="SimSun" w:hAnsi="Times New Roman" w:cs="Times New Roman"/>
          <w:sz w:val="24"/>
          <w:szCs w:val="24"/>
          <w:lang w:eastAsia="ar-SA" w:bidi="ru-RU"/>
        </w:rPr>
        <w:t>чное обслуживание детей в МБУК «</w:t>
      </w:r>
      <w:r w:rsidRPr="004B76CE">
        <w:rPr>
          <w:rFonts w:ascii="Times New Roman" w:eastAsia="SimSun" w:hAnsi="Times New Roman" w:cs="Times New Roman"/>
          <w:sz w:val="24"/>
          <w:szCs w:val="24"/>
          <w:lang w:eastAsia="ar-SA" w:bidi="ru-RU"/>
        </w:rPr>
        <w:t>МЦБС</w:t>
      </w:r>
      <w:r>
        <w:rPr>
          <w:rFonts w:ascii="Times New Roman" w:eastAsia="SimSun" w:hAnsi="Times New Roman" w:cs="Times New Roman"/>
          <w:sz w:val="24"/>
          <w:szCs w:val="24"/>
          <w:lang w:eastAsia="ar-SA" w:bidi="ru-RU"/>
        </w:rPr>
        <w:t>»</w:t>
      </w:r>
      <w:r w:rsidRPr="004B76CE">
        <w:rPr>
          <w:rFonts w:ascii="Times New Roman" w:eastAsia="SimSun" w:hAnsi="Times New Roman" w:cs="Times New Roman"/>
          <w:sz w:val="24"/>
          <w:szCs w:val="24"/>
          <w:lang w:eastAsia="ar-SA" w:bidi="ru-RU"/>
        </w:rPr>
        <w:t xml:space="preserve"> Полесского муниципального округа в 2020-2022 гг.</w:t>
      </w:r>
    </w:p>
    <w:p w:rsidR="004B76CE" w:rsidRDefault="004B76CE" w:rsidP="004B76CE">
      <w:pPr>
        <w:suppressAutoHyphens/>
        <w:spacing w:after="0" w:line="240" w:lineRule="auto"/>
        <w:ind w:firstLine="709"/>
        <w:jc w:val="center"/>
        <w:rPr>
          <w:rFonts w:ascii="Times New Roman" w:eastAsia="SimSun" w:hAnsi="Times New Roman" w:cs="Times New Roman"/>
          <w:sz w:val="24"/>
          <w:szCs w:val="24"/>
          <w:lang w:eastAsia="ar-SA" w:bidi="ru-RU"/>
        </w:rPr>
      </w:pPr>
    </w:p>
    <w:tbl>
      <w:tblPr>
        <w:tblW w:w="5000" w:type="pct"/>
        <w:tblLook w:val="04A0" w:firstRow="1" w:lastRow="0" w:firstColumn="1" w:lastColumn="0" w:noHBand="0" w:noVBand="1"/>
      </w:tblPr>
      <w:tblGrid>
        <w:gridCol w:w="4224"/>
        <w:gridCol w:w="696"/>
        <w:gridCol w:w="696"/>
        <w:gridCol w:w="899"/>
        <w:gridCol w:w="648"/>
        <w:gridCol w:w="600"/>
        <w:gridCol w:w="2329"/>
        <w:gridCol w:w="816"/>
        <w:gridCol w:w="816"/>
        <w:gridCol w:w="816"/>
        <w:gridCol w:w="776"/>
        <w:gridCol w:w="576"/>
        <w:gridCol w:w="1722"/>
      </w:tblGrid>
      <w:tr w:rsidR="00664272" w:rsidRPr="00664272" w:rsidTr="00664272">
        <w:trPr>
          <w:trHeight w:val="960"/>
        </w:trPr>
        <w:tc>
          <w:tcPr>
            <w:tcW w:w="1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Библиотека</w:t>
            </w:r>
          </w:p>
        </w:tc>
        <w:tc>
          <w:tcPr>
            <w:tcW w:w="1157" w:type="pct"/>
            <w:gridSpan w:val="5"/>
            <w:tcBorders>
              <w:top w:val="single" w:sz="4" w:space="0" w:color="auto"/>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Число зарегистрированных пользователей, дети до 14 лет включительно, чел</w:t>
            </w:r>
          </w:p>
        </w:tc>
        <w:tc>
          <w:tcPr>
            <w:tcW w:w="7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Доля зарегистрированных пользователей до 14 лет от общего числа пользователей (2022), %</w:t>
            </w:r>
          </w:p>
        </w:tc>
        <w:tc>
          <w:tcPr>
            <w:tcW w:w="1182" w:type="pct"/>
            <w:gridSpan w:val="5"/>
            <w:tcBorders>
              <w:top w:val="single" w:sz="4" w:space="0" w:color="auto"/>
              <w:left w:val="nil"/>
              <w:bottom w:val="single" w:sz="4" w:space="0" w:color="auto"/>
              <w:right w:val="nil"/>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Выдано (просмотрено) документов</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Доля книговыдачи пользователям до 14 лет от общей книговыдачи (2022), %</w:t>
            </w:r>
          </w:p>
        </w:tc>
      </w:tr>
      <w:tr w:rsidR="00664272" w:rsidRPr="00664272" w:rsidTr="00664272">
        <w:trPr>
          <w:trHeight w:val="765"/>
        </w:trPr>
        <w:tc>
          <w:tcPr>
            <w:tcW w:w="1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2020</w:t>
            </w:r>
          </w:p>
        </w:tc>
        <w:tc>
          <w:tcPr>
            <w:tcW w:w="2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2021</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2022</w:t>
            </w:r>
          </w:p>
        </w:tc>
        <w:tc>
          <w:tcPr>
            <w:tcW w:w="397" w:type="pct"/>
            <w:gridSpan w:val="2"/>
            <w:tcBorders>
              <w:top w:val="single" w:sz="4" w:space="0" w:color="auto"/>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Динамика                  к 2021 г.</w:t>
            </w:r>
          </w:p>
        </w:tc>
        <w:tc>
          <w:tcPr>
            <w:tcW w:w="7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777" w:type="pct"/>
            <w:gridSpan w:val="3"/>
            <w:tcBorders>
              <w:top w:val="single" w:sz="4" w:space="0" w:color="auto"/>
              <w:left w:val="nil"/>
              <w:bottom w:val="single" w:sz="4" w:space="0" w:color="auto"/>
              <w:right w:val="nil"/>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всего в стационарном режиме</w:t>
            </w:r>
          </w:p>
        </w:tc>
        <w:tc>
          <w:tcPr>
            <w:tcW w:w="4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Динамика                  к 2021 г.</w:t>
            </w:r>
          </w:p>
        </w:tc>
        <w:tc>
          <w:tcPr>
            <w:tcW w:w="5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r>
      <w:tr w:rsidR="00664272" w:rsidRPr="00664272" w:rsidTr="00664272">
        <w:trPr>
          <w:trHeight w:val="375"/>
        </w:trPr>
        <w:tc>
          <w:tcPr>
            <w:tcW w:w="1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21"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21"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318"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06"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чел.</w:t>
            </w:r>
          </w:p>
        </w:tc>
        <w:tc>
          <w:tcPr>
            <w:tcW w:w="191"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w:t>
            </w:r>
          </w:p>
        </w:tc>
        <w:tc>
          <w:tcPr>
            <w:tcW w:w="7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59" w:type="pct"/>
            <w:tcBorders>
              <w:top w:val="nil"/>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2020</w:t>
            </w:r>
          </w:p>
        </w:tc>
        <w:tc>
          <w:tcPr>
            <w:tcW w:w="259" w:type="pct"/>
            <w:tcBorders>
              <w:top w:val="nil"/>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2021</w:t>
            </w:r>
          </w:p>
        </w:tc>
        <w:tc>
          <w:tcPr>
            <w:tcW w:w="259" w:type="pct"/>
            <w:tcBorders>
              <w:top w:val="nil"/>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2022</w:t>
            </w:r>
          </w:p>
        </w:tc>
        <w:tc>
          <w:tcPr>
            <w:tcW w:w="221"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ед.</w:t>
            </w:r>
          </w:p>
        </w:tc>
        <w:tc>
          <w:tcPr>
            <w:tcW w:w="183"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w:t>
            </w:r>
          </w:p>
        </w:tc>
        <w:tc>
          <w:tcPr>
            <w:tcW w:w="5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Головкинская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75</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75</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71</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27</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1111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1116</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1125</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23</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Дальненская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29</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2095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2205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1075</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-1130</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-51</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24</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Залесовская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51</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100</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148</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48</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48</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182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1314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1668</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354</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27</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30</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Заливинская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54</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82</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63</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-19</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-23</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1249</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2112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1293</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-819</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-39</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36</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Зеленовская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78</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1796</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1304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1310</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24</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Ильичевская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52</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56</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36</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-36</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474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904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785</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-119</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Нахимовская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80</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101</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21</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26</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1634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1637</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2134</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497</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30</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41</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Новодеревенская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69</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58</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92</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34</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59</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33</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828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1089</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361</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-728</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-67</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Саранская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32</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76</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165</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89</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117</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928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991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2663</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1672</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169</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45</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Славянская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54</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66</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124</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58</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88</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560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622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2181</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1559</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251</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38</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Сосновская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76</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76</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82</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23</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1574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1620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1621</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29</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Тургеневская  сельская библиотека</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48</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48</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23</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-52</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398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328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391</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63</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19</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Всего село</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749</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877</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1065</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188</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21</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30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12829</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15242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16607</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1365</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9</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27</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ЦМБ</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648</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721</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765</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44</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13806</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16504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17037</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533</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33</w:t>
            </w:r>
          </w:p>
        </w:tc>
      </w:tr>
      <w:tr w:rsidR="00664272" w:rsidRPr="00664272" w:rsidTr="00664272">
        <w:trPr>
          <w:trHeight w:val="31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Итого</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1397</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1598</w:t>
            </w:r>
          </w:p>
        </w:tc>
        <w:tc>
          <w:tcPr>
            <w:tcW w:w="31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1830</w:t>
            </w:r>
          </w:p>
        </w:tc>
        <w:tc>
          <w:tcPr>
            <w:tcW w:w="20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232</w:t>
            </w:r>
          </w:p>
        </w:tc>
        <w:tc>
          <w:tcPr>
            <w:tcW w:w="19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15</w:t>
            </w:r>
          </w:p>
        </w:tc>
        <w:tc>
          <w:tcPr>
            <w:tcW w:w="73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26635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31746</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33644</w:t>
            </w:r>
          </w:p>
        </w:tc>
        <w:tc>
          <w:tcPr>
            <w:tcW w:w="22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1898</w:t>
            </w:r>
          </w:p>
        </w:tc>
        <w:tc>
          <w:tcPr>
            <w:tcW w:w="183"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6</w:t>
            </w:r>
          </w:p>
        </w:tc>
        <w:tc>
          <w:tcPr>
            <w:tcW w:w="545"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30</w:t>
            </w:r>
          </w:p>
        </w:tc>
      </w:tr>
    </w:tbl>
    <w:p w:rsidR="00664272" w:rsidRDefault="00664272">
      <w:pPr>
        <w:rPr>
          <w:rFonts w:ascii="Times New Roman" w:eastAsia="SimSun" w:hAnsi="Times New Roman" w:cs="Times New Roman"/>
          <w:vanish/>
          <w:sz w:val="24"/>
          <w:szCs w:val="24"/>
          <w:lang w:eastAsia="ar-SA"/>
        </w:rPr>
      </w:pPr>
    </w:p>
    <w:p w:rsidR="00664272" w:rsidRDefault="00664272">
      <w:pPr>
        <w:rPr>
          <w:rFonts w:ascii="Times New Roman" w:eastAsia="SimSun" w:hAnsi="Times New Roman" w:cs="Times New Roman"/>
          <w:vanish/>
          <w:sz w:val="24"/>
          <w:szCs w:val="24"/>
          <w:lang w:eastAsia="ar-SA"/>
        </w:rPr>
      </w:pPr>
      <w:r>
        <w:rPr>
          <w:rFonts w:ascii="Times New Roman" w:eastAsia="SimSun" w:hAnsi="Times New Roman" w:cs="Times New Roman"/>
          <w:vanish/>
          <w:sz w:val="24"/>
          <w:szCs w:val="24"/>
          <w:lang w:eastAsia="ar-SA"/>
        </w:rPr>
        <w:br w:type="page"/>
      </w:r>
    </w:p>
    <w:p w:rsidR="00782607" w:rsidRDefault="00782607" w:rsidP="00782607">
      <w:pPr>
        <w:jc w:val="right"/>
        <w:rPr>
          <w:rFonts w:ascii="Times New Roman" w:eastAsia="SimSun" w:hAnsi="Times New Roman" w:cs="Times New Roman"/>
          <w:vanish/>
          <w:sz w:val="24"/>
          <w:szCs w:val="24"/>
          <w:lang w:eastAsia="ar-SA"/>
        </w:rPr>
      </w:pPr>
      <w:r>
        <w:rPr>
          <w:rFonts w:ascii="Times New Roman" w:eastAsia="SimSun" w:hAnsi="Times New Roman" w:cs="Times New Roman"/>
          <w:vanish/>
          <w:sz w:val="24"/>
          <w:szCs w:val="24"/>
          <w:lang w:eastAsia="ar-SA"/>
        </w:rPr>
        <w:t>Продолжение таблицы № 12</w:t>
      </w:r>
    </w:p>
    <w:tbl>
      <w:tblPr>
        <w:tblW w:w="5000" w:type="pct"/>
        <w:tblLayout w:type="fixed"/>
        <w:tblLook w:val="04A0" w:firstRow="1" w:lastRow="0" w:firstColumn="1" w:lastColumn="0" w:noHBand="0" w:noVBand="1"/>
      </w:tblPr>
      <w:tblGrid>
        <w:gridCol w:w="3919"/>
        <w:gridCol w:w="809"/>
        <w:gridCol w:w="809"/>
        <w:gridCol w:w="809"/>
        <w:gridCol w:w="803"/>
        <w:gridCol w:w="831"/>
        <w:gridCol w:w="1967"/>
        <w:gridCol w:w="812"/>
        <w:gridCol w:w="812"/>
        <w:gridCol w:w="815"/>
        <w:gridCol w:w="743"/>
        <w:gridCol w:w="746"/>
        <w:gridCol w:w="1739"/>
      </w:tblGrid>
      <w:tr w:rsidR="00664272" w:rsidRPr="00664272" w:rsidTr="00664272">
        <w:trPr>
          <w:trHeight w:val="737"/>
        </w:trPr>
        <w:tc>
          <w:tcPr>
            <w:tcW w:w="1255" w:type="pct"/>
            <w:vMerge w:val="restart"/>
            <w:tcBorders>
              <w:top w:val="single" w:sz="4" w:space="0" w:color="auto"/>
              <w:left w:val="single" w:sz="4" w:space="0" w:color="auto"/>
              <w:right w:val="single" w:sz="4" w:space="0" w:color="auto"/>
            </w:tcBorders>
            <w:shd w:val="clear" w:color="auto" w:fill="auto"/>
            <w:vAlign w:val="center"/>
          </w:tcPr>
          <w:p w:rsidR="00664272" w:rsidRPr="00664272" w:rsidRDefault="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Библиотека</w:t>
            </w:r>
          </w:p>
        </w:tc>
        <w:tc>
          <w:tcPr>
            <w:tcW w:w="13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Выполнено справок и консультаций</w:t>
            </w:r>
          </w:p>
        </w:tc>
        <w:tc>
          <w:tcPr>
            <w:tcW w:w="6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Доля выполненных справок пользователям до 14 лет от общего выполнения (2022), %</w:t>
            </w:r>
          </w:p>
        </w:tc>
        <w:tc>
          <w:tcPr>
            <w:tcW w:w="1258" w:type="pct"/>
            <w:gridSpan w:val="5"/>
            <w:tcBorders>
              <w:top w:val="single" w:sz="4" w:space="0" w:color="auto"/>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Число библиотечных мероприятий</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Доля библиотечных мероприятий пользователям до 14 лет от общего числа (2022), %</w:t>
            </w:r>
          </w:p>
        </w:tc>
      </w:tr>
      <w:tr w:rsidR="00664272" w:rsidRPr="00664272" w:rsidTr="00664272">
        <w:trPr>
          <w:trHeight w:val="765"/>
        </w:trPr>
        <w:tc>
          <w:tcPr>
            <w:tcW w:w="1255" w:type="pct"/>
            <w:vMerge/>
            <w:tcBorders>
              <w:left w:val="single" w:sz="4" w:space="0" w:color="auto"/>
              <w:right w:val="single" w:sz="4" w:space="0" w:color="auto"/>
            </w:tcBorders>
            <w:shd w:val="clear" w:color="auto" w:fill="auto"/>
            <w:vAlign w:val="center"/>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
        </w:tc>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2020</w:t>
            </w:r>
          </w:p>
        </w:tc>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2021</w:t>
            </w:r>
          </w:p>
        </w:tc>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2022</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Динамика</w:t>
            </w:r>
          </w:p>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к 2021 г.</w:t>
            </w:r>
          </w:p>
        </w:tc>
        <w:tc>
          <w:tcPr>
            <w:tcW w:w="6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2020</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2021</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2022</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Динамика</w:t>
            </w:r>
          </w:p>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к 2021 г.</w:t>
            </w: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r>
      <w:tr w:rsidR="00664272" w:rsidRPr="00664272" w:rsidTr="00664272">
        <w:trPr>
          <w:trHeight w:val="375"/>
        </w:trPr>
        <w:tc>
          <w:tcPr>
            <w:tcW w:w="1255" w:type="pct"/>
            <w:vMerge/>
            <w:tcBorders>
              <w:left w:val="single" w:sz="4" w:space="0" w:color="auto"/>
              <w:bottom w:val="single" w:sz="4" w:space="0" w:color="auto"/>
              <w:right w:val="single" w:sz="4" w:space="0" w:color="auto"/>
            </w:tcBorders>
            <w:shd w:val="clear" w:color="auto" w:fill="auto"/>
            <w:vAlign w:val="center"/>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
        </w:tc>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57"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ед.</w:t>
            </w:r>
          </w:p>
        </w:tc>
        <w:tc>
          <w:tcPr>
            <w:tcW w:w="266"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w:t>
            </w:r>
          </w:p>
        </w:tc>
        <w:tc>
          <w:tcPr>
            <w:tcW w:w="6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60"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60"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61" w:type="pct"/>
            <w:vMerge/>
            <w:tcBorders>
              <w:top w:val="nil"/>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c>
          <w:tcPr>
            <w:tcW w:w="238"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чел.</w:t>
            </w:r>
          </w:p>
        </w:tc>
        <w:tc>
          <w:tcPr>
            <w:tcW w:w="239" w:type="pct"/>
            <w:tcBorders>
              <w:top w:val="nil"/>
              <w:left w:val="nil"/>
              <w:bottom w:val="single" w:sz="4" w:space="0" w:color="auto"/>
              <w:right w:val="single" w:sz="4" w:space="0" w:color="auto"/>
            </w:tcBorders>
            <w:shd w:val="clear" w:color="auto" w:fill="auto"/>
            <w:noWrap/>
            <w:vAlign w:val="center"/>
            <w:hideMark/>
          </w:tcPr>
          <w:p w:rsidR="00664272" w:rsidRPr="00664272" w:rsidRDefault="00664272" w:rsidP="00664272">
            <w:pPr>
              <w:spacing w:after="0" w:line="240" w:lineRule="auto"/>
              <w:jc w:val="center"/>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w:t>
            </w: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4272" w:rsidRPr="00664272" w:rsidRDefault="00664272" w:rsidP="00664272">
            <w:pPr>
              <w:spacing w:after="0" w:line="240" w:lineRule="auto"/>
              <w:rPr>
                <w:rFonts w:ascii="Times New Roman" w:eastAsia="Times New Roman" w:hAnsi="Times New Roman" w:cs="Times New Roman"/>
                <w:color w:val="000000"/>
                <w:sz w:val="24"/>
                <w:szCs w:val="24"/>
                <w:lang w:eastAsia="ru-RU"/>
              </w:rPr>
            </w:pP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Головкинская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-43</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18</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257</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66</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Дальненская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28</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45</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61</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66</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Залесовская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18</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33</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83</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72</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Заливинская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-31</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39</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Зеленовская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30</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-33</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97</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53</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28</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-25</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-47</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55</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Ильичевская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67</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47</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Нахимовская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30</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86</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32</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proofErr w:type="spellStart"/>
            <w:r w:rsidRPr="00664272">
              <w:rPr>
                <w:rFonts w:ascii="Times New Roman" w:eastAsia="Times New Roman" w:hAnsi="Times New Roman" w:cs="Times New Roman"/>
                <w:color w:val="000000"/>
                <w:sz w:val="24"/>
                <w:szCs w:val="24"/>
                <w:lang w:eastAsia="ru-RU"/>
              </w:rPr>
              <w:t>Новодеревенская</w:t>
            </w:r>
            <w:proofErr w:type="spellEnd"/>
            <w:r w:rsidRPr="00664272">
              <w:rPr>
                <w:rFonts w:ascii="Times New Roman" w:eastAsia="Times New Roman" w:hAnsi="Times New Roman" w:cs="Times New Roman"/>
                <w:color w:val="000000"/>
                <w:sz w:val="24"/>
                <w:szCs w:val="24"/>
                <w:lang w:eastAsia="ru-RU"/>
              </w:rPr>
              <w:t xml:space="preserve">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14</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15</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36</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Саранская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35</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31</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775</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65</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19</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63</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52</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Славянская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9</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22</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144</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54</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Сосновская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11</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-20</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33</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12</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240</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53</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Тургеневская  сельская библиотека</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16</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13</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433</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89</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17</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23</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35</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68</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Всего село</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103</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107</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144</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37</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35</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60</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106</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195</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258</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63</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32</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color w:val="000000"/>
                <w:sz w:val="24"/>
                <w:szCs w:val="24"/>
                <w:lang w:eastAsia="ru-RU"/>
              </w:rPr>
            </w:pPr>
            <w:r w:rsidRPr="00664272">
              <w:rPr>
                <w:rFonts w:ascii="Times New Roman" w:eastAsia="Times New Roman" w:hAnsi="Times New Roman" w:cs="Times New Roman"/>
                <w:b/>
                <w:color w:val="000000"/>
                <w:sz w:val="24"/>
                <w:szCs w:val="24"/>
                <w:lang w:eastAsia="ru-RU"/>
              </w:rPr>
              <w:t>55</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ЦМБ</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35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65</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53</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-12</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-18</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26</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72</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68</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69</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color w:val="000000"/>
                <w:sz w:val="24"/>
                <w:szCs w:val="24"/>
                <w:lang w:eastAsia="ru-RU"/>
              </w:rPr>
            </w:pPr>
            <w:r w:rsidRPr="00664272">
              <w:rPr>
                <w:rFonts w:ascii="Times New Roman" w:eastAsia="Times New Roman" w:hAnsi="Times New Roman" w:cs="Times New Roman"/>
                <w:color w:val="000000"/>
                <w:sz w:val="24"/>
                <w:szCs w:val="24"/>
                <w:lang w:eastAsia="ru-RU"/>
              </w:rPr>
              <w:t>18</w:t>
            </w:r>
          </w:p>
        </w:tc>
      </w:tr>
      <w:tr w:rsidR="00664272" w:rsidRPr="00664272" w:rsidTr="00664272">
        <w:trPr>
          <w:trHeight w:val="315"/>
        </w:trPr>
        <w:tc>
          <w:tcPr>
            <w:tcW w:w="1255" w:type="pct"/>
            <w:tcBorders>
              <w:top w:val="nil"/>
              <w:left w:val="single" w:sz="4" w:space="0" w:color="auto"/>
              <w:bottom w:val="single" w:sz="4" w:space="0" w:color="auto"/>
              <w:right w:val="single" w:sz="4" w:space="0" w:color="auto"/>
            </w:tcBorders>
            <w:shd w:val="clear" w:color="auto" w:fill="auto"/>
            <w:vAlign w:val="bottom"/>
          </w:tcPr>
          <w:p w:rsidR="00664272" w:rsidRPr="00664272" w:rsidRDefault="00664272">
            <w:pPr>
              <w:spacing w:after="0" w:line="240" w:lineRule="auto"/>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Итого</w:t>
            </w:r>
          </w:p>
        </w:tc>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138</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172</w:t>
            </w:r>
          </w:p>
        </w:tc>
        <w:tc>
          <w:tcPr>
            <w:tcW w:w="25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197</w:t>
            </w:r>
          </w:p>
        </w:tc>
        <w:tc>
          <w:tcPr>
            <w:tcW w:w="2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25</w:t>
            </w:r>
          </w:p>
        </w:tc>
        <w:tc>
          <w:tcPr>
            <w:tcW w:w="266"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15</w:t>
            </w:r>
          </w:p>
        </w:tc>
        <w:tc>
          <w:tcPr>
            <w:tcW w:w="63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44</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178</w:t>
            </w:r>
          </w:p>
        </w:tc>
        <w:tc>
          <w:tcPr>
            <w:tcW w:w="260"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263</w:t>
            </w:r>
          </w:p>
        </w:tc>
        <w:tc>
          <w:tcPr>
            <w:tcW w:w="261"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327</w:t>
            </w:r>
          </w:p>
        </w:tc>
        <w:tc>
          <w:tcPr>
            <w:tcW w:w="238"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64</w:t>
            </w:r>
          </w:p>
        </w:tc>
        <w:tc>
          <w:tcPr>
            <w:tcW w:w="239"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24</w:t>
            </w:r>
          </w:p>
        </w:tc>
        <w:tc>
          <w:tcPr>
            <w:tcW w:w="557" w:type="pct"/>
            <w:tcBorders>
              <w:top w:val="nil"/>
              <w:left w:val="nil"/>
              <w:bottom w:val="single" w:sz="4" w:space="0" w:color="auto"/>
              <w:right w:val="single" w:sz="4" w:space="0" w:color="auto"/>
            </w:tcBorders>
            <w:shd w:val="clear" w:color="auto" w:fill="auto"/>
            <w:noWrap/>
            <w:vAlign w:val="bottom"/>
            <w:hideMark/>
          </w:tcPr>
          <w:p w:rsidR="00664272" w:rsidRPr="00664272" w:rsidRDefault="00664272" w:rsidP="00664272">
            <w:pPr>
              <w:spacing w:after="0" w:line="240" w:lineRule="auto"/>
              <w:jc w:val="right"/>
              <w:rPr>
                <w:rFonts w:ascii="Times New Roman" w:eastAsia="Times New Roman" w:hAnsi="Times New Roman" w:cs="Times New Roman"/>
                <w:b/>
                <w:i/>
                <w:color w:val="000000"/>
                <w:sz w:val="24"/>
                <w:szCs w:val="24"/>
                <w:lang w:eastAsia="ru-RU"/>
              </w:rPr>
            </w:pPr>
            <w:r w:rsidRPr="00664272">
              <w:rPr>
                <w:rFonts w:ascii="Times New Roman" w:eastAsia="Times New Roman" w:hAnsi="Times New Roman" w:cs="Times New Roman"/>
                <w:b/>
                <w:i/>
                <w:color w:val="000000"/>
                <w:sz w:val="24"/>
                <w:szCs w:val="24"/>
                <w:lang w:eastAsia="ru-RU"/>
              </w:rPr>
              <w:t>38</w:t>
            </w:r>
          </w:p>
        </w:tc>
      </w:tr>
    </w:tbl>
    <w:p w:rsidR="005F0CD8" w:rsidRDefault="005F0CD8">
      <w:pP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br w:type="page"/>
      </w:r>
    </w:p>
    <w:p w:rsidR="005F0CD8" w:rsidRDefault="005F0CD8" w:rsidP="005F0CD8">
      <w:pPr>
        <w:jc w:val="center"/>
        <w:rPr>
          <w:rFonts w:ascii="Times New Roman" w:eastAsia="SimSun" w:hAnsi="Times New Roman" w:cs="Times New Roman"/>
          <w:sz w:val="24"/>
          <w:szCs w:val="24"/>
          <w:lang w:eastAsia="ar-SA"/>
        </w:rPr>
      </w:pPr>
      <w:r w:rsidRPr="005F0CD8">
        <w:rPr>
          <w:rFonts w:ascii="Times New Roman" w:eastAsia="SimSun" w:hAnsi="Times New Roman" w:cs="Times New Roman"/>
          <w:sz w:val="24"/>
          <w:szCs w:val="24"/>
          <w:lang w:eastAsia="ar-SA"/>
        </w:rPr>
        <w:t>Таблица № 1</w:t>
      </w:r>
      <w:r w:rsidR="00782607">
        <w:rPr>
          <w:rFonts w:ascii="Times New Roman" w:eastAsia="SimSun" w:hAnsi="Times New Roman" w:cs="Times New Roman"/>
          <w:sz w:val="24"/>
          <w:szCs w:val="24"/>
          <w:lang w:eastAsia="ar-SA"/>
        </w:rPr>
        <w:t>3</w:t>
      </w:r>
      <w:r w:rsidRPr="005F0CD8">
        <w:rPr>
          <w:rFonts w:ascii="Times New Roman" w:eastAsia="SimSun" w:hAnsi="Times New Roman" w:cs="Times New Roman"/>
          <w:sz w:val="24"/>
          <w:szCs w:val="24"/>
          <w:lang w:eastAsia="ar-SA"/>
        </w:rPr>
        <w:t>. Библиотечно</w:t>
      </w:r>
      <w:r w:rsidR="00E74BC4">
        <w:rPr>
          <w:rFonts w:ascii="Times New Roman" w:eastAsia="SimSun" w:hAnsi="Times New Roman" w:cs="Times New Roman"/>
          <w:sz w:val="24"/>
          <w:szCs w:val="24"/>
          <w:lang w:eastAsia="ar-SA"/>
        </w:rPr>
        <w:t>е обслуживание молодежи в МБУК «</w:t>
      </w:r>
      <w:r w:rsidRPr="005F0CD8">
        <w:rPr>
          <w:rFonts w:ascii="Times New Roman" w:eastAsia="SimSun" w:hAnsi="Times New Roman" w:cs="Times New Roman"/>
          <w:sz w:val="24"/>
          <w:szCs w:val="24"/>
          <w:lang w:eastAsia="ar-SA"/>
        </w:rPr>
        <w:t>МЦБС</w:t>
      </w:r>
      <w:r w:rsidR="00E74BC4">
        <w:rPr>
          <w:rFonts w:ascii="Times New Roman" w:eastAsia="SimSun" w:hAnsi="Times New Roman" w:cs="Times New Roman"/>
          <w:sz w:val="24"/>
          <w:szCs w:val="24"/>
          <w:lang w:eastAsia="ar-SA"/>
        </w:rPr>
        <w:t>»</w:t>
      </w:r>
      <w:r w:rsidRPr="005F0CD8">
        <w:rPr>
          <w:rFonts w:ascii="Times New Roman" w:eastAsia="SimSun" w:hAnsi="Times New Roman" w:cs="Times New Roman"/>
          <w:sz w:val="24"/>
          <w:szCs w:val="24"/>
          <w:lang w:eastAsia="ar-SA"/>
        </w:rPr>
        <w:t xml:space="preserve"> Полесского муниципального округа в 2020-2022 гг.</w:t>
      </w:r>
    </w:p>
    <w:tbl>
      <w:tblPr>
        <w:tblW w:w="5000" w:type="pct"/>
        <w:tblLook w:val="04A0" w:firstRow="1" w:lastRow="0" w:firstColumn="1" w:lastColumn="0" w:noHBand="0" w:noVBand="1"/>
      </w:tblPr>
      <w:tblGrid>
        <w:gridCol w:w="4224"/>
        <w:gridCol w:w="696"/>
        <w:gridCol w:w="696"/>
        <w:gridCol w:w="1030"/>
        <w:gridCol w:w="629"/>
        <w:gridCol w:w="619"/>
        <w:gridCol w:w="2329"/>
        <w:gridCol w:w="790"/>
        <w:gridCol w:w="791"/>
        <w:gridCol w:w="816"/>
        <w:gridCol w:w="696"/>
        <w:gridCol w:w="576"/>
        <w:gridCol w:w="1722"/>
      </w:tblGrid>
      <w:tr w:rsidR="00782607" w:rsidRPr="00782607" w:rsidTr="00782607">
        <w:trPr>
          <w:trHeight w:val="1140"/>
        </w:trPr>
        <w:tc>
          <w:tcPr>
            <w:tcW w:w="13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Библиотека</w:t>
            </w:r>
          </w:p>
        </w:tc>
        <w:tc>
          <w:tcPr>
            <w:tcW w:w="1184" w:type="pct"/>
            <w:gridSpan w:val="5"/>
            <w:tcBorders>
              <w:top w:val="single" w:sz="4" w:space="0" w:color="auto"/>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Число зарегистрированных пользователей, в возрасте от 15 до 30 лет включительно, чел</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Доля зарегистрированных пользователей в возрасте от 15 до 30 лет от общего числа пользователей (2022), %</w:t>
            </w:r>
          </w:p>
        </w:tc>
        <w:tc>
          <w:tcPr>
            <w:tcW w:w="1197" w:type="pct"/>
            <w:gridSpan w:val="5"/>
            <w:tcBorders>
              <w:top w:val="single" w:sz="4" w:space="0" w:color="auto"/>
              <w:left w:val="nil"/>
              <w:bottom w:val="single" w:sz="4" w:space="0" w:color="auto"/>
              <w:right w:val="nil"/>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Выдано (просмотрено) документов</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Доля книговыдачи пользователям в возрасте от 15 до 30 лет от общей книговыдачи (2022), %</w:t>
            </w:r>
          </w:p>
        </w:tc>
      </w:tr>
      <w:tr w:rsidR="00782607" w:rsidRPr="00782607" w:rsidTr="00782607">
        <w:trPr>
          <w:trHeight w:val="600"/>
        </w:trPr>
        <w:tc>
          <w:tcPr>
            <w:tcW w:w="13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2020</w:t>
            </w:r>
          </w:p>
        </w:tc>
        <w:tc>
          <w:tcPr>
            <w:tcW w:w="2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2021</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2022</w:t>
            </w:r>
          </w:p>
        </w:tc>
        <w:tc>
          <w:tcPr>
            <w:tcW w:w="398" w:type="pct"/>
            <w:gridSpan w:val="2"/>
            <w:tcBorders>
              <w:top w:val="single" w:sz="4" w:space="0" w:color="auto"/>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Динамика                  к 2021 г.</w:t>
            </w:r>
          </w:p>
        </w:tc>
        <w:tc>
          <w:tcPr>
            <w:tcW w:w="74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791" w:type="pct"/>
            <w:gridSpan w:val="3"/>
            <w:tcBorders>
              <w:top w:val="single" w:sz="4" w:space="0" w:color="auto"/>
              <w:left w:val="nil"/>
              <w:bottom w:val="single" w:sz="4" w:space="0" w:color="auto"/>
              <w:right w:val="nil"/>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всего из фондов данной  библиотеки</w:t>
            </w:r>
          </w:p>
        </w:tc>
        <w:tc>
          <w:tcPr>
            <w:tcW w:w="40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Динамика                  к 2021 г.</w:t>
            </w:r>
          </w:p>
        </w:tc>
        <w:tc>
          <w:tcPr>
            <w:tcW w:w="54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r>
      <w:tr w:rsidR="00782607" w:rsidRPr="00782607" w:rsidTr="00782607">
        <w:trPr>
          <w:trHeight w:val="780"/>
        </w:trPr>
        <w:tc>
          <w:tcPr>
            <w:tcW w:w="132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22"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22"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341"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01"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чел.</w:t>
            </w:r>
          </w:p>
        </w:tc>
        <w:tc>
          <w:tcPr>
            <w:tcW w:w="197"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w:t>
            </w:r>
          </w:p>
        </w:tc>
        <w:tc>
          <w:tcPr>
            <w:tcW w:w="74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64" w:type="pct"/>
            <w:tcBorders>
              <w:top w:val="nil"/>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2020</w:t>
            </w:r>
          </w:p>
        </w:tc>
        <w:tc>
          <w:tcPr>
            <w:tcW w:w="264" w:type="pct"/>
            <w:tcBorders>
              <w:top w:val="nil"/>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2021</w:t>
            </w:r>
          </w:p>
        </w:tc>
        <w:tc>
          <w:tcPr>
            <w:tcW w:w="264" w:type="pct"/>
            <w:tcBorders>
              <w:top w:val="nil"/>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2022</w:t>
            </w:r>
          </w:p>
        </w:tc>
        <w:tc>
          <w:tcPr>
            <w:tcW w:w="222"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чел.</w:t>
            </w:r>
          </w:p>
        </w:tc>
        <w:tc>
          <w:tcPr>
            <w:tcW w:w="184"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w:t>
            </w:r>
          </w:p>
        </w:tc>
        <w:tc>
          <w:tcPr>
            <w:tcW w:w="54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Головкинская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31</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31</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32</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12</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470</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492</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498</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Дальненская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22</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88</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31</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Залесовская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41</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82</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68</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-14</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52</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346</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383</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37</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11</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Заливинская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40</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52</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12</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127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450</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1190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740</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164</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Зеленовская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38</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35</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35</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13</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553</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271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-71</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-26</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Ильичевская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82</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58</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60</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24</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739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954</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678</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-276</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-29</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15</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Нахимовская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47</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46</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-15</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411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569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407</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-162</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-28</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Новодеревенская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29</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59</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103</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335</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401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339</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-62</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-15</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Саранская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36</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29</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93</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64</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221</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504</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277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1479</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1202</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434</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Славянская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36</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144</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186</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117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1126</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1009</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862</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Сосновская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66</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306</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285</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290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Тургеневская  сельская библиотека</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27</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27</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Всего село</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481</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495</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616</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121</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24</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17</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3948</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4284</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6730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2446</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57</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11</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ЦМБ</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364</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331</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495</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164</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50</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3371</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3674</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3325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-349</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w:t>
            </w:r>
          </w:p>
        </w:tc>
      </w:tr>
      <w:tr w:rsidR="00782607" w:rsidRPr="00782607" w:rsidTr="00782607">
        <w:trPr>
          <w:trHeight w:val="315"/>
        </w:trPr>
        <w:tc>
          <w:tcPr>
            <w:tcW w:w="1329"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Итого</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845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826</w:t>
            </w:r>
          </w:p>
        </w:tc>
        <w:tc>
          <w:tcPr>
            <w:tcW w:w="3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1111</w:t>
            </w:r>
          </w:p>
        </w:tc>
        <w:tc>
          <w:tcPr>
            <w:tcW w:w="20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285</w:t>
            </w:r>
          </w:p>
        </w:tc>
        <w:tc>
          <w:tcPr>
            <w:tcW w:w="19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35</w:t>
            </w:r>
          </w:p>
        </w:tc>
        <w:tc>
          <w:tcPr>
            <w:tcW w:w="741"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18</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7319</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7958</w:t>
            </w:r>
          </w:p>
        </w:tc>
        <w:tc>
          <w:tcPr>
            <w:tcW w:w="26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10055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2097</w:t>
            </w:r>
          </w:p>
        </w:tc>
        <w:tc>
          <w:tcPr>
            <w:tcW w:w="184"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26</w:t>
            </w:r>
          </w:p>
        </w:tc>
        <w:tc>
          <w:tcPr>
            <w:tcW w:w="54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9</w:t>
            </w:r>
          </w:p>
        </w:tc>
      </w:tr>
    </w:tbl>
    <w:p w:rsidR="009C75F6" w:rsidRPr="009C75F6" w:rsidRDefault="009C75F6" w:rsidP="009C75F6">
      <w:pPr>
        <w:tabs>
          <w:tab w:val="left" w:pos="426"/>
        </w:tabs>
        <w:suppressAutoHyphens/>
        <w:spacing w:after="0" w:line="240" w:lineRule="auto"/>
        <w:jc w:val="both"/>
        <w:rPr>
          <w:rFonts w:ascii="Times New Roman" w:eastAsia="SimSun" w:hAnsi="Times New Roman" w:cs="Times New Roman"/>
          <w:sz w:val="24"/>
          <w:szCs w:val="24"/>
          <w:lang w:eastAsia="ar-SA"/>
        </w:rPr>
      </w:pPr>
    </w:p>
    <w:p w:rsidR="00605BA2" w:rsidRDefault="00605BA2">
      <w:r>
        <w:br w:type="page"/>
      </w:r>
    </w:p>
    <w:p w:rsidR="00E74BC4" w:rsidRDefault="00E74BC4" w:rsidP="00E74BC4">
      <w:pPr>
        <w:jc w:val="right"/>
        <w:rPr>
          <w:rFonts w:ascii="Times New Roman" w:eastAsia="SimSun" w:hAnsi="Times New Roman" w:cs="Times New Roman"/>
          <w:vanish/>
          <w:sz w:val="24"/>
          <w:szCs w:val="24"/>
          <w:lang w:eastAsia="ar-SA"/>
        </w:rPr>
      </w:pPr>
      <w:r>
        <w:rPr>
          <w:rFonts w:ascii="Times New Roman" w:eastAsia="SimSun" w:hAnsi="Times New Roman" w:cs="Times New Roman"/>
          <w:vanish/>
          <w:sz w:val="24"/>
          <w:szCs w:val="24"/>
          <w:lang w:eastAsia="ar-SA"/>
        </w:rPr>
        <w:t>Продолжение таблицы № 13</w:t>
      </w:r>
    </w:p>
    <w:tbl>
      <w:tblPr>
        <w:tblW w:w="5000" w:type="pct"/>
        <w:tblLook w:val="04A0" w:firstRow="1" w:lastRow="0" w:firstColumn="1" w:lastColumn="0" w:noHBand="0" w:noVBand="1"/>
      </w:tblPr>
      <w:tblGrid>
        <w:gridCol w:w="3880"/>
        <w:gridCol w:w="803"/>
        <w:gridCol w:w="803"/>
        <w:gridCol w:w="803"/>
        <w:gridCol w:w="693"/>
        <w:gridCol w:w="799"/>
        <w:gridCol w:w="2005"/>
        <w:gridCol w:w="806"/>
        <w:gridCol w:w="809"/>
        <w:gridCol w:w="809"/>
        <w:gridCol w:w="734"/>
        <w:gridCol w:w="728"/>
        <w:gridCol w:w="1942"/>
      </w:tblGrid>
      <w:tr w:rsidR="00E74BC4" w:rsidRPr="00782607" w:rsidTr="00E74BC4">
        <w:trPr>
          <w:trHeight w:val="397"/>
        </w:trPr>
        <w:tc>
          <w:tcPr>
            <w:tcW w:w="1242" w:type="pct"/>
            <w:vMerge w:val="restart"/>
            <w:tcBorders>
              <w:top w:val="single" w:sz="4" w:space="0" w:color="auto"/>
              <w:left w:val="single" w:sz="4" w:space="0" w:color="auto"/>
              <w:right w:val="single" w:sz="4" w:space="0" w:color="auto"/>
            </w:tcBorders>
            <w:shd w:val="clear" w:color="auto" w:fill="auto"/>
            <w:vAlign w:val="center"/>
          </w:tcPr>
          <w:p w:rsidR="00782607" w:rsidRPr="00782607" w:rsidRDefault="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Библиотека</w:t>
            </w:r>
          </w:p>
        </w:tc>
        <w:tc>
          <w:tcPr>
            <w:tcW w:w="124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Выполнено справок и консультаций</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Доля выполненных справок пользователям в возрасте от 15 до 30 лет от общего выполнения (2022), %</w:t>
            </w:r>
          </w:p>
        </w:tc>
        <w:tc>
          <w:tcPr>
            <w:tcW w:w="1244" w:type="pct"/>
            <w:gridSpan w:val="5"/>
            <w:tcBorders>
              <w:top w:val="single" w:sz="4" w:space="0" w:color="auto"/>
              <w:left w:val="nil"/>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Число библиотечных мероприятий</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Доля библиотечных мероприятий пользователям в возрасте от 15 до 30 лет от общего числа (2022), %</w:t>
            </w:r>
          </w:p>
        </w:tc>
      </w:tr>
      <w:tr w:rsidR="00E74BC4" w:rsidRPr="00782607" w:rsidTr="00E74BC4">
        <w:trPr>
          <w:trHeight w:val="600"/>
        </w:trPr>
        <w:tc>
          <w:tcPr>
            <w:tcW w:w="1242" w:type="pct"/>
            <w:vMerge/>
            <w:tcBorders>
              <w:left w:val="single" w:sz="4" w:space="0" w:color="auto"/>
              <w:right w:val="single" w:sz="4" w:space="0" w:color="auto"/>
            </w:tcBorders>
            <w:shd w:val="clear" w:color="auto" w:fill="auto"/>
            <w:vAlign w:val="center"/>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2020</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2021</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2022</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rsid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Динамика</w:t>
            </w:r>
          </w:p>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к 2021 г.</w:t>
            </w:r>
          </w:p>
        </w:tc>
        <w:tc>
          <w:tcPr>
            <w:tcW w:w="64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2020</w:t>
            </w:r>
          </w:p>
        </w:tc>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2021</w:t>
            </w:r>
          </w:p>
        </w:tc>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2022</w:t>
            </w:r>
          </w:p>
        </w:tc>
        <w:tc>
          <w:tcPr>
            <w:tcW w:w="468" w:type="pct"/>
            <w:gridSpan w:val="2"/>
            <w:tcBorders>
              <w:top w:val="single" w:sz="4" w:space="0" w:color="auto"/>
              <w:left w:val="nil"/>
              <w:bottom w:val="single" w:sz="4" w:space="0" w:color="auto"/>
              <w:right w:val="single" w:sz="4" w:space="0" w:color="auto"/>
            </w:tcBorders>
            <w:shd w:val="clear" w:color="auto" w:fill="auto"/>
            <w:vAlign w:val="center"/>
            <w:hideMark/>
          </w:tcPr>
          <w:p w:rsid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Динамика</w:t>
            </w:r>
          </w:p>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к 2021 г.</w:t>
            </w:r>
          </w:p>
        </w:tc>
        <w:tc>
          <w:tcPr>
            <w:tcW w:w="6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r>
      <w:tr w:rsidR="00E74BC4" w:rsidRPr="00782607" w:rsidTr="00E74BC4">
        <w:trPr>
          <w:trHeight w:val="780"/>
        </w:trPr>
        <w:tc>
          <w:tcPr>
            <w:tcW w:w="1242" w:type="pct"/>
            <w:vMerge/>
            <w:tcBorders>
              <w:left w:val="single" w:sz="4" w:space="0" w:color="auto"/>
              <w:bottom w:val="single" w:sz="4" w:space="0" w:color="auto"/>
              <w:right w:val="single" w:sz="4" w:space="0" w:color="auto"/>
            </w:tcBorders>
            <w:shd w:val="clear" w:color="auto" w:fill="auto"/>
            <w:vAlign w:val="center"/>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
        </w:tc>
        <w:tc>
          <w:tcPr>
            <w:tcW w:w="257"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7"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7"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22"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чел.</w:t>
            </w:r>
          </w:p>
        </w:tc>
        <w:tc>
          <w:tcPr>
            <w:tcW w:w="256"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w:t>
            </w:r>
          </w:p>
        </w:tc>
        <w:tc>
          <w:tcPr>
            <w:tcW w:w="64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8"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59" w:type="pct"/>
            <w:vMerge/>
            <w:tcBorders>
              <w:top w:val="nil"/>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c>
          <w:tcPr>
            <w:tcW w:w="235"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чел.</w:t>
            </w:r>
          </w:p>
        </w:tc>
        <w:tc>
          <w:tcPr>
            <w:tcW w:w="232" w:type="pct"/>
            <w:tcBorders>
              <w:top w:val="nil"/>
              <w:left w:val="nil"/>
              <w:bottom w:val="single" w:sz="4" w:space="0" w:color="auto"/>
              <w:right w:val="single" w:sz="4" w:space="0" w:color="auto"/>
            </w:tcBorders>
            <w:shd w:val="clear" w:color="auto" w:fill="auto"/>
            <w:noWrap/>
            <w:vAlign w:val="center"/>
            <w:hideMark/>
          </w:tcPr>
          <w:p w:rsidR="00782607" w:rsidRPr="00782607" w:rsidRDefault="00782607" w:rsidP="00782607">
            <w:pPr>
              <w:spacing w:after="0" w:line="240" w:lineRule="auto"/>
              <w:jc w:val="center"/>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w:t>
            </w:r>
          </w:p>
        </w:tc>
        <w:tc>
          <w:tcPr>
            <w:tcW w:w="6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2607" w:rsidRPr="00782607" w:rsidRDefault="00782607" w:rsidP="00782607">
            <w:pPr>
              <w:spacing w:after="0" w:line="240" w:lineRule="auto"/>
              <w:rPr>
                <w:rFonts w:ascii="Times New Roman" w:eastAsia="Times New Roman" w:hAnsi="Times New Roman" w:cs="Times New Roman"/>
                <w:color w:val="000000"/>
                <w:sz w:val="24"/>
                <w:szCs w:val="24"/>
                <w:lang w:eastAsia="ru-RU"/>
              </w:rPr>
            </w:pP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Головкинская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75</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18</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Дальненская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350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13</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Залесовская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75</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11</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Заливинская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75</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Зеленовская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250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14</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Ильичевская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-13</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-65</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22</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Нахимовская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7</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17</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proofErr w:type="spellStart"/>
            <w:r w:rsidRPr="00782607">
              <w:rPr>
                <w:rFonts w:ascii="Times New Roman" w:eastAsia="Times New Roman" w:hAnsi="Times New Roman" w:cs="Times New Roman"/>
                <w:color w:val="000000"/>
                <w:sz w:val="24"/>
                <w:szCs w:val="24"/>
                <w:lang w:eastAsia="ru-RU"/>
              </w:rPr>
              <w:t>Новодеревенская</w:t>
            </w:r>
            <w:proofErr w:type="spellEnd"/>
            <w:r w:rsidRPr="00782607">
              <w:rPr>
                <w:rFonts w:ascii="Times New Roman" w:eastAsia="Times New Roman" w:hAnsi="Times New Roman" w:cs="Times New Roman"/>
                <w:color w:val="000000"/>
                <w:sz w:val="24"/>
                <w:szCs w:val="24"/>
                <w:lang w:eastAsia="ru-RU"/>
              </w:rPr>
              <w:t xml:space="preserve">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67</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36</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15</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48</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Саранская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19</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35</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400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20</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Славянская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34</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34</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100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13</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-62</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12</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Сосновская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-33</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8</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67</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Тургеневская  сельская библиотека</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15</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Всего село</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23</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15</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66</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51</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340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27</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28</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69</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89</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20</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29</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color w:val="000000"/>
                <w:sz w:val="24"/>
                <w:szCs w:val="24"/>
                <w:lang w:eastAsia="ru-RU"/>
              </w:rPr>
            </w:pPr>
            <w:r w:rsidRPr="00782607">
              <w:rPr>
                <w:rFonts w:ascii="Times New Roman" w:eastAsia="Times New Roman" w:hAnsi="Times New Roman" w:cs="Times New Roman"/>
                <w:b/>
                <w:color w:val="000000"/>
                <w:sz w:val="24"/>
                <w:szCs w:val="24"/>
                <w:lang w:eastAsia="ru-RU"/>
              </w:rPr>
              <w:t>19</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ЦМБ</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16</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61</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45</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281</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30</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24</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212</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221</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9</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4</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color w:val="000000"/>
                <w:sz w:val="24"/>
                <w:szCs w:val="24"/>
                <w:lang w:eastAsia="ru-RU"/>
              </w:rPr>
            </w:pPr>
            <w:r w:rsidRPr="00782607">
              <w:rPr>
                <w:rFonts w:ascii="Times New Roman" w:eastAsia="Times New Roman" w:hAnsi="Times New Roman" w:cs="Times New Roman"/>
                <w:color w:val="000000"/>
                <w:sz w:val="24"/>
                <w:szCs w:val="24"/>
                <w:lang w:eastAsia="ru-RU"/>
              </w:rPr>
              <w:t>58</w:t>
            </w:r>
          </w:p>
        </w:tc>
      </w:tr>
      <w:tr w:rsidR="00E74BC4" w:rsidRPr="00782607" w:rsidTr="00E74BC4">
        <w:trPr>
          <w:trHeight w:val="315"/>
        </w:trPr>
        <w:tc>
          <w:tcPr>
            <w:tcW w:w="1242" w:type="pct"/>
            <w:tcBorders>
              <w:top w:val="nil"/>
              <w:left w:val="single" w:sz="4" w:space="0" w:color="auto"/>
              <w:bottom w:val="single" w:sz="4" w:space="0" w:color="auto"/>
              <w:right w:val="single" w:sz="4" w:space="0" w:color="auto"/>
            </w:tcBorders>
            <w:shd w:val="clear" w:color="auto" w:fill="auto"/>
            <w:vAlign w:val="bottom"/>
          </w:tcPr>
          <w:p w:rsidR="00782607" w:rsidRPr="00782607" w:rsidRDefault="00782607">
            <w:pPr>
              <w:spacing w:after="0" w:line="240" w:lineRule="auto"/>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Итого</w:t>
            </w:r>
          </w:p>
        </w:tc>
        <w:tc>
          <w:tcPr>
            <w:tcW w:w="257" w:type="pct"/>
            <w:tcBorders>
              <w:top w:val="nil"/>
              <w:left w:val="single" w:sz="4" w:space="0" w:color="auto"/>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32</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31</w:t>
            </w:r>
          </w:p>
        </w:tc>
        <w:tc>
          <w:tcPr>
            <w:tcW w:w="257"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127</w:t>
            </w:r>
          </w:p>
        </w:tc>
        <w:tc>
          <w:tcPr>
            <w:tcW w:w="2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96</w:t>
            </w:r>
          </w:p>
        </w:tc>
        <w:tc>
          <w:tcPr>
            <w:tcW w:w="256"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310</w:t>
            </w:r>
          </w:p>
        </w:tc>
        <w:tc>
          <w:tcPr>
            <w:tcW w:w="64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29</w:t>
            </w:r>
          </w:p>
        </w:tc>
        <w:tc>
          <w:tcPr>
            <w:tcW w:w="258"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52</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281</w:t>
            </w:r>
          </w:p>
        </w:tc>
        <w:tc>
          <w:tcPr>
            <w:tcW w:w="259"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310</w:t>
            </w:r>
          </w:p>
        </w:tc>
        <w:tc>
          <w:tcPr>
            <w:tcW w:w="235"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29</w:t>
            </w:r>
          </w:p>
        </w:tc>
        <w:tc>
          <w:tcPr>
            <w:tcW w:w="23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10</w:t>
            </w:r>
          </w:p>
        </w:tc>
        <w:tc>
          <w:tcPr>
            <w:tcW w:w="622" w:type="pct"/>
            <w:tcBorders>
              <w:top w:val="nil"/>
              <w:left w:val="nil"/>
              <w:bottom w:val="single" w:sz="4" w:space="0" w:color="auto"/>
              <w:right w:val="single" w:sz="4" w:space="0" w:color="auto"/>
            </w:tcBorders>
            <w:shd w:val="clear" w:color="auto" w:fill="auto"/>
            <w:noWrap/>
            <w:vAlign w:val="bottom"/>
            <w:hideMark/>
          </w:tcPr>
          <w:p w:rsidR="00782607" w:rsidRPr="00782607" w:rsidRDefault="00782607" w:rsidP="00782607">
            <w:pPr>
              <w:spacing w:after="0" w:line="240" w:lineRule="auto"/>
              <w:jc w:val="right"/>
              <w:rPr>
                <w:rFonts w:ascii="Times New Roman" w:eastAsia="Times New Roman" w:hAnsi="Times New Roman" w:cs="Times New Roman"/>
                <w:b/>
                <w:i/>
                <w:color w:val="000000"/>
                <w:sz w:val="24"/>
                <w:szCs w:val="24"/>
                <w:lang w:eastAsia="ru-RU"/>
              </w:rPr>
            </w:pPr>
            <w:r w:rsidRPr="00782607">
              <w:rPr>
                <w:rFonts w:ascii="Times New Roman" w:eastAsia="Times New Roman" w:hAnsi="Times New Roman" w:cs="Times New Roman"/>
                <w:b/>
                <w:i/>
                <w:color w:val="000000"/>
                <w:sz w:val="24"/>
                <w:szCs w:val="24"/>
                <w:lang w:eastAsia="ru-RU"/>
              </w:rPr>
              <w:t>36</w:t>
            </w:r>
          </w:p>
        </w:tc>
      </w:tr>
    </w:tbl>
    <w:p w:rsidR="00E74BC4" w:rsidRDefault="00E74BC4" w:rsidP="00605BA2">
      <w:pPr>
        <w:spacing w:after="0" w:line="240" w:lineRule="auto"/>
        <w:jc w:val="both"/>
        <w:rPr>
          <w:rFonts w:ascii="Times New Roman" w:hAnsi="Times New Roman" w:cs="Times New Roman"/>
          <w:color w:val="C00000"/>
          <w:sz w:val="24"/>
          <w:szCs w:val="24"/>
        </w:rPr>
      </w:pPr>
    </w:p>
    <w:p w:rsidR="00E74BC4" w:rsidRDefault="00E74BC4" w:rsidP="00605BA2">
      <w:pPr>
        <w:spacing w:after="0" w:line="240" w:lineRule="auto"/>
        <w:jc w:val="both"/>
        <w:rPr>
          <w:rFonts w:ascii="Times New Roman" w:hAnsi="Times New Roman" w:cs="Times New Roman"/>
          <w:color w:val="C00000"/>
          <w:sz w:val="24"/>
          <w:szCs w:val="24"/>
        </w:rPr>
        <w:sectPr w:rsidR="00E74BC4" w:rsidSect="00E74BC4">
          <w:pgSz w:w="16838" w:h="11906" w:orient="landscape"/>
          <w:pgMar w:top="720" w:right="720" w:bottom="720" w:left="720" w:header="720" w:footer="357" w:gutter="0"/>
          <w:cols w:space="720"/>
          <w:docGrid w:linePitch="360" w:charSpace="-2049"/>
        </w:sect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color w:val="C00000"/>
          <w:sz w:val="24"/>
          <w:szCs w:val="24"/>
        </w:rPr>
      </w:pPr>
    </w:p>
    <w:p w:rsidR="00605BA2" w:rsidRPr="004C1A90" w:rsidRDefault="00605BA2" w:rsidP="00605BA2">
      <w:pPr>
        <w:spacing w:after="0" w:line="240" w:lineRule="auto"/>
        <w:jc w:val="both"/>
        <w:rPr>
          <w:rFonts w:ascii="Times New Roman" w:hAnsi="Times New Roman" w:cs="Times New Roman"/>
          <w:sz w:val="24"/>
          <w:szCs w:val="24"/>
        </w:rPr>
      </w:pPr>
    </w:p>
    <w:p w:rsidR="00605BA2" w:rsidRPr="004C1A90" w:rsidRDefault="00605BA2" w:rsidP="00605BA2">
      <w:pPr>
        <w:spacing w:after="0" w:line="240" w:lineRule="auto"/>
        <w:jc w:val="both"/>
        <w:rPr>
          <w:rFonts w:ascii="Times New Roman" w:hAnsi="Times New Roman" w:cs="Times New Roman"/>
          <w:sz w:val="24"/>
          <w:szCs w:val="24"/>
        </w:rPr>
      </w:pPr>
    </w:p>
    <w:p w:rsidR="00605BA2" w:rsidRPr="004C1A90" w:rsidRDefault="00605BA2" w:rsidP="00605BA2">
      <w:pPr>
        <w:spacing w:after="0" w:line="240" w:lineRule="auto"/>
        <w:jc w:val="both"/>
        <w:rPr>
          <w:rFonts w:ascii="Times New Roman" w:hAnsi="Times New Roman" w:cs="Times New Roman"/>
          <w:sz w:val="24"/>
          <w:szCs w:val="24"/>
        </w:rPr>
      </w:pPr>
    </w:p>
    <w:p w:rsidR="00605BA2" w:rsidRPr="004C1A90" w:rsidRDefault="00605BA2" w:rsidP="00605BA2">
      <w:pPr>
        <w:spacing w:after="0" w:line="240" w:lineRule="auto"/>
        <w:jc w:val="both"/>
        <w:rPr>
          <w:rFonts w:ascii="Times New Roman" w:hAnsi="Times New Roman" w:cs="Times New Roman"/>
          <w:sz w:val="24"/>
          <w:szCs w:val="24"/>
        </w:rPr>
      </w:pPr>
    </w:p>
    <w:p w:rsidR="00605BA2" w:rsidRPr="00770026"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Default="00605BA2" w:rsidP="00605BA2">
      <w:pPr>
        <w:spacing w:after="0" w:line="240" w:lineRule="auto"/>
        <w:jc w:val="both"/>
        <w:rPr>
          <w:rFonts w:ascii="Times New Roman" w:hAnsi="Times New Roman" w:cs="Times New Roman"/>
          <w:b/>
          <w:sz w:val="24"/>
          <w:szCs w:val="24"/>
        </w:rPr>
      </w:pPr>
    </w:p>
    <w:p w:rsidR="00605BA2" w:rsidRPr="00770026" w:rsidRDefault="00605BA2" w:rsidP="00605BA2">
      <w:pPr>
        <w:spacing w:after="0" w:line="240" w:lineRule="auto"/>
        <w:jc w:val="both"/>
        <w:rPr>
          <w:rFonts w:ascii="Times New Roman" w:hAnsi="Times New Roman" w:cs="Times New Roman"/>
          <w:b/>
          <w:sz w:val="24"/>
          <w:szCs w:val="24"/>
        </w:rPr>
      </w:pPr>
      <w:r w:rsidRPr="00770026">
        <w:rPr>
          <w:rFonts w:ascii="Times New Roman" w:hAnsi="Times New Roman" w:cs="Times New Roman"/>
          <w:b/>
          <w:sz w:val="24"/>
          <w:szCs w:val="24"/>
        </w:rPr>
        <w:t>238630, РФ, Калининградская область, г. Полесск, ул. Калининградская,</w:t>
      </w:r>
      <w:r>
        <w:rPr>
          <w:rFonts w:ascii="Times New Roman" w:hAnsi="Times New Roman" w:cs="Times New Roman"/>
          <w:b/>
          <w:sz w:val="24"/>
          <w:szCs w:val="24"/>
        </w:rPr>
        <w:t xml:space="preserve"> </w:t>
      </w:r>
      <w:r w:rsidRPr="00770026">
        <w:rPr>
          <w:rFonts w:ascii="Times New Roman" w:hAnsi="Times New Roman" w:cs="Times New Roman"/>
          <w:b/>
          <w:sz w:val="24"/>
          <w:szCs w:val="24"/>
        </w:rPr>
        <w:t>38</w:t>
      </w:r>
    </w:p>
    <w:p w:rsidR="00605BA2" w:rsidRPr="00770026" w:rsidRDefault="00605BA2" w:rsidP="00605BA2">
      <w:pPr>
        <w:spacing w:after="0" w:line="240" w:lineRule="auto"/>
        <w:jc w:val="both"/>
        <w:rPr>
          <w:rFonts w:ascii="Times New Roman" w:hAnsi="Times New Roman" w:cs="Times New Roman"/>
          <w:b/>
          <w:sz w:val="24"/>
          <w:szCs w:val="24"/>
        </w:rPr>
      </w:pPr>
      <w:r w:rsidRPr="00770026">
        <w:rPr>
          <w:rFonts w:ascii="Times New Roman" w:hAnsi="Times New Roman" w:cs="Times New Roman"/>
          <w:b/>
          <w:sz w:val="24"/>
          <w:szCs w:val="24"/>
        </w:rPr>
        <w:t xml:space="preserve">Муниципальное бюджетное учреждение культуры «Межпоселенческая централизованная библиотечная система» Полесского </w:t>
      </w:r>
      <w:r>
        <w:rPr>
          <w:rFonts w:ascii="Times New Roman" w:hAnsi="Times New Roman" w:cs="Times New Roman"/>
          <w:b/>
          <w:sz w:val="24"/>
          <w:szCs w:val="24"/>
        </w:rPr>
        <w:t>муниципального</w:t>
      </w:r>
      <w:r w:rsidRPr="00770026">
        <w:rPr>
          <w:rFonts w:ascii="Times New Roman" w:hAnsi="Times New Roman" w:cs="Times New Roman"/>
          <w:b/>
          <w:sz w:val="24"/>
          <w:szCs w:val="24"/>
        </w:rPr>
        <w:t xml:space="preserve"> округа</w:t>
      </w:r>
    </w:p>
    <w:p w:rsidR="0094527E" w:rsidRPr="00605BA2" w:rsidRDefault="00605BA2" w:rsidP="00605BA2">
      <w:pPr>
        <w:spacing w:after="0" w:line="240" w:lineRule="auto"/>
        <w:jc w:val="both"/>
        <w:rPr>
          <w:rFonts w:ascii="Times New Roman" w:hAnsi="Times New Roman" w:cs="Times New Roman"/>
          <w:b/>
          <w:sz w:val="24"/>
          <w:szCs w:val="24"/>
          <w:lang w:val="en-US"/>
        </w:rPr>
      </w:pPr>
      <w:r w:rsidRPr="00770026">
        <w:rPr>
          <w:rFonts w:ascii="Times New Roman" w:hAnsi="Times New Roman" w:cs="Times New Roman"/>
          <w:b/>
          <w:sz w:val="24"/>
          <w:szCs w:val="24"/>
        </w:rPr>
        <w:t>Тел</w:t>
      </w:r>
      <w:r w:rsidRPr="00770026">
        <w:rPr>
          <w:rFonts w:ascii="Times New Roman" w:hAnsi="Times New Roman" w:cs="Times New Roman"/>
          <w:b/>
          <w:sz w:val="24"/>
          <w:szCs w:val="24"/>
          <w:lang w:val="en-US"/>
        </w:rPr>
        <w:t>. 8-401-58-3-00-20</w:t>
      </w:r>
    </w:p>
    <w:sectPr w:rsidR="0094527E" w:rsidRPr="00605BA2" w:rsidSect="00E74BC4">
      <w:pgSz w:w="11906" w:h="16838"/>
      <w:pgMar w:top="1134" w:right="850" w:bottom="1134" w:left="1701" w:header="720" w:footer="357"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EA" w:rsidRDefault="001212EA" w:rsidP="009C75F6">
      <w:pPr>
        <w:spacing w:after="0" w:line="240" w:lineRule="auto"/>
      </w:pPr>
      <w:r>
        <w:separator/>
      </w:r>
    </w:p>
  </w:endnote>
  <w:endnote w:type="continuationSeparator" w:id="0">
    <w:p w:rsidR="001212EA" w:rsidRDefault="001212EA" w:rsidP="009C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42">
    <w:altName w:val="Times New Roman"/>
    <w:charset w:val="CC"/>
    <w:family w:val="auto"/>
    <w:pitch w:val="variable"/>
  </w:font>
  <w:font w:name="SimSun, 宋体">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ans-serif">
    <w:altName w:val="Segoe Print"/>
    <w:charset w:val="00"/>
    <w:family w:val="auto"/>
    <w:pitch w:val="default"/>
  </w:font>
  <w:font w:name="Open Sans">
    <w:altName w:val="Verdana"/>
    <w:charset w:val="CC"/>
    <w:family w:val="swiss"/>
    <w:pitch w:val="variable"/>
    <w:sig w:usb0="00000001" w:usb1="4000205B" w:usb2="00000028"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A1" w:rsidRPr="00A96BB7" w:rsidRDefault="006A05A1" w:rsidP="00852155">
    <w:pPr>
      <w:pStyle w:val="ab"/>
      <w:jc w:val="right"/>
      <w:rPr>
        <w:rFonts w:ascii="Times New Roman" w:hAnsi="Times New Roman" w:cs="Times New Roman"/>
        <w:sz w:val="20"/>
        <w:szCs w:val="20"/>
      </w:rPr>
    </w:pPr>
    <w:r w:rsidRPr="00A96BB7">
      <w:rPr>
        <w:rFonts w:ascii="Times New Roman" w:hAnsi="Times New Roman" w:cs="Times New Roman"/>
        <w:sz w:val="20"/>
        <w:szCs w:val="20"/>
      </w:rPr>
      <w:fldChar w:fldCharType="begin"/>
    </w:r>
    <w:r w:rsidRPr="00A96BB7">
      <w:rPr>
        <w:rFonts w:ascii="Times New Roman" w:hAnsi="Times New Roman" w:cs="Times New Roman"/>
        <w:sz w:val="20"/>
        <w:szCs w:val="20"/>
      </w:rPr>
      <w:instrText>PAGE   \* MERGEFORMAT</w:instrText>
    </w:r>
    <w:r w:rsidRPr="00A96BB7">
      <w:rPr>
        <w:rFonts w:ascii="Times New Roman" w:hAnsi="Times New Roman" w:cs="Times New Roman"/>
        <w:sz w:val="20"/>
        <w:szCs w:val="20"/>
      </w:rPr>
      <w:fldChar w:fldCharType="separate"/>
    </w:r>
    <w:r w:rsidR="00F11A69">
      <w:rPr>
        <w:rFonts w:ascii="Times New Roman" w:hAnsi="Times New Roman" w:cs="Times New Roman"/>
        <w:noProof/>
        <w:sz w:val="20"/>
        <w:szCs w:val="20"/>
      </w:rPr>
      <w:t>58</w:t>
    </w:r>
    <w:r w:rsidRPr="00A96BB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EA" w:rsidRDefault="001212EA" w:rsidP="009C75F6">
      <w:pPr>
        <w:spacing w:after="0" w:line="240" w:lineRule="auto"/>
      </w:pPr>
      <w:r>
        <w:separator/>
      </w:r>
    </w:p>
  </w:footnote>
  <w:footnote w:type="continuationSeparator" w:id="0">
    <w:p w:rsidR="001212EA" w:rsidRDefault="001212EA" w:rsidP="009C75F6">
      <w:pPr>
        <w:spacing w:after="0" w:line="240" w:lineRule="auto"/>
      </w:pPr>
      <w:r>
        <w:continuationSeparator/>
      </w:r>
    </w:p>
  </w:footnote>
  <w:footnote w:id="1">
    <w:p w:rsidR="006A05A1" w:rsidRPr="004D2B65" w:rsidRDefault="006A05A1" w:rsidP="009C75F6">
      <w:pPr>
        <w:spacing w:after="0" w:line="240" w:lineRule="auto"/>
        <w:ind w:firstLine="709"/>
        <w:jc w:val="both"/>
        <w:rPr>
          <w:rFonts w:ascii="Times New Roman" w:hAnsi="Times New Roman" w:cs="Times New Roman"/>
          <w:color w:val="000000"/>
          <w:sz w:val="18"/>
          <w:szCs w:val="18"/>
        </w:rPr>
      </w:pPr>
      <w:r>
        <w:rPr>
          <w:rStyle w:val="af9"/>
        </w:rPr>
        <w:footnoteRef/>
      </w:r>
      <w:r>
        <w:t xml:space="preserve"> </w:t>
      </w:r>
      <w:r w:rsidRPr="004D2B65">
        <w:rPr>
          <w:rFonts w:ascii="Times New Roman" w:hAnsi="Times New Roman" w:cs="Times New Roman"/>
          <w:color w:val="000000"/>
          <w:sz w:val="18"/>
          <w:szCs w:val="18"/>
        </w:rPr>
        <w:t xml:space="preserve">*Исчисляется путем деления числа читателей (А), зарегистрированных за год, на количество библиотечных работников (Б): Н = </w:t>
      </w:r>
      <w:proofErr w:type="gramStart"/>
      <w:r w:rsidRPr="004D2B65">
        <w:rPr>
          <w:rFonts w:ascii="Times New Roman" w:hAnsi="Times New Roman" w:cs="Times New Roman"/>
          <w:color w:val="000000"/>
          <w:sz w:val="18"/>
          <w:szCs w:val="18"/>
        </w:rPr>
        <w:t>А:Б</w:t>
      </w:r>
      <w:proofErr w:type="gramEnd"/>
      <w:r w:rsidRPr="004D2B65">
        <w:rPr>
          <w:rFonts w:ascii="Times New Roman" w:hAnsi="Times New Roman" w:cs="Times New Roman"/>
          <w:color w:val="000000"/>
          <w:sz w:val="18"/>
          <w:szCs w:val="18"/>
        </w:rPr>
        <w:t xml:space="preserve"> </w:t>
      </w:r>
    </w:p>
    <w:p w:rsidR="006A05A1" w:rsidRPr="00211459" w:rsidRDefault="006A05A1" w:rsidP="009C75F6">
      <w:pPr>
        <w:spacing w:after="0" w:line="240" w:lineRule="auto"/>
        <w:ind w:firstLine="709"/>
        <w:jc w:val="both"/>
        <w:rPr>
          <w:rFonts w:ascii="Times New Roman" w:hAnsi="Times New Roman" w:cs="Times New Roman"/>
          <w:sz w:val="18"/>
          <w:szCs w:val="18"/>
        </w:rPr>
      </w:pPr>
      <w:r w:rsidRPr="004D2B65">
        <w:rPr>
          <w:rFonts w:ascii="Times New Roman" w:hAnsi="Times New Roman" w:cs="Times New Roman"/>
          <w:color w:val="000000"/>
          <w:sz w:val="18"/>
          <w:szCs w:val="18"/>
        </w:rPr>
        <w:t xml:space="preserve">Количество </w:t>
      </w:r>
      <w:proofErr w:type="spellStart"/>
      <w:r w:rsidRPr="004D2B65">
        <w:rPr>
          <w:rFonts w:ascii="Times New Roman" w:hAnsi="Times New Roman" w:cs="Times New Roman"/>
          <w:color w:val="000000"/>
          <w:sz w:val="18"/>
          <w:szCs w:val="18"/>
        </w:rPr>
        <w:t>документовыдач</w:t>
      </w:r>
      <w:proofErr w:type="spellEnd"/>
      <w:r w:rsidRPr="004D2B65">
        <w:rPr>
          <w:rFonts w:ascii="Times New Roman" w:hAnsi="Times New Roman" w:cs="Times New Roman"/>
          <w:color w:val="000000"/>
          <w:sz w:val="18"/>
          <w:szCs w:val="18"/>
        </w:rPr>
        <w:t xml:space="preserve"> исчисляется путем деления количества книговыдач в год (В) на количество библиотечных работников (Б): Н = В: 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41EC"/>
      </v:shape>
    </w:pict>
  </w:numPicBullet>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2"/>
      <w:numFmt w:val="upperRoman"/>
      <w:lvlText w:val="%1."/>
      <w:lvlJc w:val="left"/>
      <w:pPr>
        <w:tabs>
          <w:tab w:val="num" w:pos="720"/>
        </w:tabs>
        <w:ind w:left="720" w:hanging="360"/>
      </w:pPr>
      <w:rPr>
        <w:rFonts w:ascii="Times New Roman" w:hAnsi="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7"/>
      <w:numFmt w:val="decimal"/>
      <w:lvlText w:val="%1."/>
      <w:lvlJc w:val="left"/>
      <w:pPr>
        <w:tabs>
          <w:tab w:val="num" w:pos="720"/>
        </w:tabs>
        <w:ind w:left="720" w:hanging="360"/>
      </w:pPr>
      <w:rPr>
        <w:rFonts w:ascii="Times New Roman" w:hAnsi="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ascii="Times New Roman" w:hAnsi="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0397BEE"/>
    <w:multiLevelType w:val="hybridMultilevel"/>
    <w:tmpl w:val="5128BA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1814145"/>
    <w:multiLevelType w:val="hybridMultilevel"/>
    <w:tmpl w:val="966AEFA2"/>
    <w:lvl w:ilvl="0" w:tplc="0419000B">
      <w:start w:val="1"/>
      <w:numFmt w:val="bullet"/>
      <w:lvlText w:val=""/>
      <w:lvlJc w:val="left"/>
      <w:pPr>
        <w:ind w:left="1287" w:hanging="360"/>
      </w:pPr>
      <w:rPr>
        <w:rFonts w:ascii="Wingdings" w:hAnsi="Wingdings" w:hint="default"/>
      </w:rPr>
    </w:lvl>
    <w:lvl w:ilvl="1" w:tplc="CD62B122">
      <w:numFmt w:val="bullet"/>
      <w:lvlText w:val="•"/>
      <w:lvlJc w:val="left"/>
      <w:pPr>
        <w:ind w:left="2352" w:hanging="705"/>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9A4F33"/>
    <w:multiLevelType w:val="hybridMultilevel"/>
    <w:tmpl w:val="4E0E019A"/>
    <w:lvl w:ilvl="0" w:tplc="E8325C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CB42ED"/>
    <w:multiLevelType w:val="multilevel"/>
    <w:tmpl w:val="C024966E"/>
    <w:lvl w:ilvl="0">
      <w:start w:val="1"/>
      <w:numFmt w:val="decimal"/>
      <w:lvlText w:val="%1."/>
      <w:lvlJc w:val="left"/>
      <w:pPr>
        <w:ind w:left="50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540452"/>
    <w:multiLevelType w:val="hybridMultilevel"/>
    <w:tmpl w:val="C4BC1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7F91D09"/>
    <w:multiLevelType w:val="hybridMultilevel"/>
    <w:tmpl w:val="25C4178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8054945"/>
    <w:multiLevelType w:val="multilevel"/>
    <w:tmpl w:val="5CFA6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52A15"/>
    <w:multiLevelType w:val="hybridMultilevel"/>
    <w:tmpl w:val="34EEE2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09A1E83"/>
    <w:multiLevelType w:val="hybridMultilevel"/>
    <w:tmpl w:val="5FD26B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2A45293"/>
    <w:multiLevelType w:val="hybridMultilevel"/>
    <w:tmpl w:val="27425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0ED4DB9"/>
    <w:multiLevelType w:val="hybridMultilevel"/>
    <w:tmpl w:val="E99A7950"/>
    <w:lvl w:ilvl="0" w:tplc="75800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D47FE"/>
    <w:multiLevelType w:val="hybridMultilevel"/>
    <w:tmpl w:val="B386A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EA77F9"/>
    <w:multiLevelType w:val="hybridMultilevel"/>
    <w:tmpl w:val="DDE2CC4C"/>
    <w:lvl w:ilvl="0" w:tplc="E8325C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5E3CA7"/>
    <w:multiLevelType w:val="hybridMultilevel"/>
    <w:tmpl w:val="DC7E85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AFF3D65"/>
    <w:multiLevelType w:val="hybridMultilevel"/>
    <w:tmpl w:val="C6D0AC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D665E04"/>
    <w:multiLevelType w:val="hybridMultilevel"/>
    <w:tmpl w:val="30F6A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12452"/>
    <w:multiLevelType w:val="hybridMultilevel"/>
    <w:tmpl w:val="D684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A27E4C"/>
    <w:multiLevelType w:val="multilevel"/>
    <w:tmpl w:val="502C2AD2"/>
    <w:lvl w:ilvl="0">
      <w:start w:val="1"/>
      <w:numFmt w:val="decimal"/>
      <w:lvlText w:val="%1."/>
      <w:lvlJc w:val="left"/>
      <w:pPr>
        <w:ind w:left="720" w:hanging="360"/>
      </w:pPr>
    </w:lvl>
    <w:lvl w:ilvl="1">
      <w:start w:val="2"/>
      <w:numFmt w:val="decimalZero"/>
      <w:isLgl/>
      <w:lvlText w:val="%1.%2"/>
      <w:lvlJc w:val="left"/>
      <w:pPr>
        <w:ind w:left="1026"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0F5D52"/>
    <w:multiLevelType w:val="hybridMultilevel"/>
    <w:tmpl w:val="B13A6FB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8FA0963"/>
    <w:multiLevelType w:val="hybridMultilevel"/>
    <w:tmpl w:val="A84048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8616569"/>
    <w:multiLevelType w:val="multilevel"/>
    <w:tmpl w:val="54A00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0543A0"/>
    <w:multiLevelType w:val="hybridMultilevel"/>
    <w:tmpl w:val="1722E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28052A"/>
    <w:multiLevelType w:val="hybridMultilevel"/>
    <w:tmpl w:val="623ABCC0"/>
    <w:lvl w:ilvl="0" w:tplc="FB0469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A7157"/>
    <w:multiLevelType w:val="hybridMultilevel"/>
    <w:tmpl w:val="F32C86E4"/>
    <w:lvl w:ilvl="0" w:tplc="E8325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11"/>
  </w:num>
  <w:num w:numId="11">
    <w:abstractNumId w:val="27"/>
  </w:num>
  <w:num w:numId="12">
    <w:abstractNumId w:val="21"/>
  </w:num>
  <w:num w:numId="13">
    <w:abstractNumId w:val="9"/>
  </w:num>
  <w:num w:numId="14">
    <w:abstractNumId w:val="19"/>
  </w:num>
  <w:num w:numId="15">
    <w:abstractNumId w:val="22"/>
  </w:num>
  <w:num w:numId="16">
    <w:abstractNumId w:val="12"/>
  </w:num>
  <w:num w:numId="17">
    <w:abstractNumId w:val="13"/>
  </w:num>
  <w:num w:numId="18">
    <w:abstractNumId w:val="16"/>
  </w:num>
  <w:num w:numId="19">
    <w:abstractNumId w:val="18"/>
  </w:num>
  <w:num w:numId="20">
    <w:abstractNumId w:val="25"/>
  </w:num>
  <w:num w:numId="21">
    <w:abstractNumId w:val="14"/>
  </w:num>
  <w:num w:numId="22">
    <w:abstractNumId w:val="28"/>
  </w:num>
  <w:num w:numId="23">
    <w:abstractNumId w:val="8"/>
  </w:num>
  <w:num w:numId="24">
    <w:abstractNumId w:val="20"/>
  </w:num>
  <w:num w:numId="25">
    <w:abstractNumId w:val="26"/>
  </w:num>
  <w:num w:numId="26">
    <w:abstractNumId w:val="15"/>
  </w:num>
  <w:num w:numId="27">
    <w:abstractNumId w:val="17"/>
  </w:num>
  <w:num w:numId="28">
    <w:abstractNumId w:val="29"/>
  </w:num>
  <w:num w:numId="29">
    <w:abstractNumId w:val="23"/>
  </w:num>
  <w:num w:numId="30">
    <w:abstractNumId w:val="10"/>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F6"/>
    <w:rsid w:val="00011EC8"/>
    <w:rsid w:val="00023C8A"/>
    <w:rsid w:val="00030D1D"/>
    <w:rsid w:val="00040942"/>
    <w:rsid w:val="00055E9D"/>
    <w:rsid w:val="00084944"/>
    <w:rsid w:val="00084D19"/>
    <w:rsid w:val="00096A85"/>
    <w:rsid w:val="000B30D5"/>
    <w:rsid w:val="000B469F"/>
    <w:rsid w:val="000B77B2"/>
    <w:rsid w:val="000C2D0E"/>
    <w:rsid w:val="000F70CB"/>
    <w:rsid w:val="00105BD9"/>
    <w:rsid w:val="001212EA"/>
    <w:rsid w:val="00124533"/>
    <w:rsid w:val="00130308"/>
    <w:rsid w:val="00131FD3"/>
    <w:rsid w:val="00145A06"/>
    <w:rsid w:val="001513DE"/>
    <w:rsid w:val="0017086B"/>
    <w:rsid w:val="001A0184"/>
    <w:rsid w:val="001A4B73"/>
    <w:rsid w:val="001B07A1"/>
    <w:rsid w:val="001C3C62"/>
    <w:rsid w:val="001E4F4D"/>
    <w:rsid w:val="001F68DE"/>
    <w:rsid w:val="00201BE1"/>
    <w:rsid w:val="00202AB3"/>
    <w:rsid w:val="002074AB"/>
    <w:rsid w:val="002117EA"/>
    <w:rsid w:val="00224108"/>
    <w:rsid w:val="00230C9C"/>
    <w:rsid w:val="00241C59"/>
    <w:rsid w:val="002506DA"/>
    <w:rsid w:val="002518F6"/>
    <w:rsid w:val="00256AAE"/>
    <w:rsid w:val="00257C65"/>
    <w:rsid w:val="0026205B"/>
    <w:rsid w:val="00266E7F"/>
    <w:rsid w:val="002675CD"/>
    <w:rsid w:val="00282D31"/>
    <w:rsid w:val="002A2F8B"/>
    <w:rsid w:val="002C0C32"/>
    <w:rsid w:val="00312333"/>
    <w:rsid w:val="00312346"/>
    <w:rsid w:val="003334B9"/>
    <w:rsid w:val="00347ED7"/>
    <w:rsid w:val="00350CF6"/>
    <w:rsid w:val="0035400F"/>
    <w:rsid w:val="00364FD3"/>
    <w:rsid w:val="00371AEA"/>
    <w:rsid w:val="003877D4"/>
    <w:rsid w:val="00396B72"/>
    <w:rsid w:val="003B27C5"/>
    <w:rsid w:val="003D3990"/>
    <w:rsid w:val="003D5B10"/>
    <w:rsid w:val="003D5F85"/>
    <w:rsid w:val="003D7F9A"/>
    <w:rsid w:val="003E35B2"/>
    <w:rsid w:val="003E4D68"/>
    <w:rsid w:val="003E7E55"/>
    <w:rsid w:val="003F1C1D"/>
    <w:rsid w:val="003F679A"/>
    <w:rsid w:val="00402261"/>
    <w:rsid w:val="00416E3B"/>
    <w:rsid w:val="0042130E"/>
    <w:rsid w:val="00425E01"/>
    <w:rsid w:val="004315EC"/>
    <w:rsid w:val="0044032A"/>
    <w:rsid w:val="004412ED"/>
    <w:rsid w:val="004436D3"/>
    <w:rsid w:val="004470C7"/>
    <w:rsid w:val="00460A1E"/>
    <w:rsid w:val="00461DBE"/>
    <w:rsid w:val="00467F95"/>
    <w:rsid w:val="004811F0"/>
    <w:rsid w:val="004923C5"/>
    <w:rsid w:val="004A0EA2"/>
    <w:rsid w:val="004A424C"/>
    <w:rsid w:val="004B0233"/>
    <w:rsid w:val="004B0627"/>
    <w:rsid w:val="004B76CE"/>
    <w:rsid w:val="004D3947"/>
    <w:rsid w:val="004D555A"/>
    <w:rsid w:val="004F7233"/>
    <w:rsid w:val="00501343"/>
    <w:rsid w:val="005178DD"/>
    <w:rsid w:val="00530702"/>
    <w:rsid w:val="00534C63"/>
    <w:rsid w:val="00540BBA"/>
    <w:rsid w:val="0059046B"/>
    <w:rsid w:val="005A1C11"/>
    <w:rsid w:val="005A7270"/>
    <w:rsid w:val="005B0EF0"/>
    <w:rsid w:val="005B1E5D"/>
    <w:rsid w:val="005B43A3"/>
    <w:rsid w:val="005C218A"/>
    <w:rsid w:val="005C67A5"/>
    <w:rsid w:val="005C79F4"/>
    <w:rsid w:val="005E6E7E"/>
    <w:rsid w:val="005F0CD8"/>
    <w:rsid w:val="005F3D28"/>
    <w:rsid w:val="006026E1"/>
    <w:rsid w:val="00605BA2"/>
    <w:rsid w:val="00612271"/>
    <w:rsid w:val="0062434A"/>
    <w:rsid w:val="006270A2"/>
    <w:rsid w:val="00633355"/>
    <w:rsid w:val="00633B9A"/>
    <w:rsid w:val="00637952"/>
    <w:rsid w:val="00664272"/>
    <w:rsid w:val="0067545E"/>
    <w:rsid w:val="00691272"/>
    <w:rsid w:val="006A05A1"/>
    <w:rsid w:val="006A3A6B"/>
    <w:rsid w:val="006A7C04"/>
    <w:rsid w:val="006B5337"/>
    <w:rsid w:val="006C001E"/>
    <w:rsid w:val="006C3EDF"/>
    <w:rsid w:val="006C76DB"/>
    <w:rsid w:val="006E22C9"/>
    <w:rsid w:val="006E3939"/>
    <w:rsid w:val="00702BE0"/>
    <w:rsid w:val="00723DA4"/>
    <w:rsid w:val="00725169"/>
    <w:rsid w:val="0073155D"/>
    <w:rsid w:val="007415F9"/>
    <w:rsid w:val="00756017"/>
    <w:rsid w:val="00764825"/>
    <w:rsid w:val="00782607"/>
    <w:rsid w:val="00784E37"/>
    <w:rsid w:val="007901A5"/>
    <w:rsid w:val="007910F6"/>
    <w:rsid w:val="00792132"/>
    <w:rsid w:val="007A07AF"/>
    <w:rsid w:val="007B591C"/>
    <w:rsid w:val="007B6AFE"/>
    <w:rsid w:val="007C4453"/>
    <w:rsid w:val="007D3DED"/>
    <w:rsid w:val="007E593C"/>
    <w:rsid w:val="007E7BA0"/>
    <w:rsid w:val="007F2DAF"/>
    <w:rsid w:val="0080447B"/>
    <w:rsid w:val="00806079"/>
    <w:rsid w:val="008069B8"/>
    <w:rsid w:val="00824911"/>
    <w:rsid w:val="00833853"/>
    <w:rsid w:val="00840BC8"/>
    <w:rsid w:val="00852155"/>
    <w:rsid w:val="00872F5C"/>
    <w:rsid w:val="00887EDE"/>
    <w:rsid w:val="008C3382"/>
    <w:rsid w:val="008E6753"/>
    <w:rsid w:val="008F0932"/>
    <w:rsid w:val="008F1F96"/>
    <w:rsid w:val="00912913"/>
    <w:rsid w:val="009308F2"/>
    <w:rsid w:val="009419BA"/>
    <w:rsid w:val="00944BD4"/>
    <w:rsid w:val="0094527E"/>
    <w:rsid w:val="00946EB0"/>
    <w:rsid w:val="009556AD"/>
    <w:rsid w:val="0096000B"/>
    <w:rsid w:val="009651E1"/>
    <w:rsid w:val="0096532B"/>
    <w:rsid w:val="00984D4B"/>
    <w:rsid w:val="00992BCD"/>
    <w:rsid w:val="00995DA7"/>
    <w:rsid w:val="009C75F6"/>
    <w:rsid w:val="009D077A"/>
    <w:rsid w:val="009E6788"/>
    <w:rsid w:val="009F3366"/>
    <w:rsid w:val="009F42C6"/>
    <w:rsid w:val="00A05402"/>
    <w:rsid w:val="00A05423"/>
    <w:rsid w:val="00A2282F"/>
    <w:rsid w:val="00A35236"/>
    <w:rsid w:val="00A36FBC"/>
    <w:rsid w:val="00A47A60"/>
    <w:rsid w:val="00A54F0C"/>
    <w:rsid w:val="00A71074"/>
    <w:rsid w:val="00A71D66"/>
    <w:rsid w:val="00A72DFD"/>
    <w:rsid w:val="00A8672C"/>
    <w:rsid w:val="00A9691A"/>
    <w:rsid w:val="00AD17D8"/>
    <w:rsid w:val="00AE7791"/>
    <w:rsid w:val="00B0565B"/>
    <w:rsid w:val="00B073DC"/>
    <w:rsid w:val="00B261B3"/>
    <w:rsid w:val="00B5146D"/>
    <w:rsid w:val="00B65A24"/>
    <w:rsid w:val="00B73585"/>
    <w:rsid w:val="00BA6755"/>
    <w:rsid w:val="00BA73D0"/>
    <w:rsid w:val="00C1335B"/>
    <w:rsid w:val="00C2502A"/>
    <w:rsid w:val="00C31984"/>
    <w:rsid w:val="00C354F3"/>
    <w:rsid w:val="00C40FE8"/>
    <w:rsid w:val="00C43539"/>
    <w:rsid w:val="00C46A8A"/>
    <w:rsid w:val="00C71266"/>
    <w:rsid w:val="00C7431C"/>
    <w:rsid w:val="00C76220"/>
    <w:rsid w:val="00C8616F"/>
    <w:rsid w:val="00CA2A1D"/>
    <w:rsid w:val="00CE24D0"/>
    <w:rsid w:val="00D57DCC"/>
    <w:rsid w:val="00D707C8"/>
    <w:rsid w:val="00D719EB"/>
    <w:rsid w:val="00D8145E"/>
    <w:rsid w:val="00DA3A1C"/>
    <w:rsid w:val="00DB5EA9"/>
    <w:rsid w:val="00DC21D5"/>
    <w:rsid w:val="00DD6DCB"/>
    <w:rsid w:val="00DE01B4"/>
    <w:rsid w:val="00DE3BE7"/>
    <w:rsid w:val="00DF439E"/>
    <w:rsid w:val="00E20278"/>
    <w:rsid w:val="00E36EA4"/>
    <w:rsid w:val="00E40F52"/>
    <w:rsid w:val="00E74BC4"/>
    <w:rsid w:val="00E8299A"/>
    <w:rsid w:val="00EB5348"/>
    <w:rsid w:val="00EB68E8"/>
    <w:rsid w:val="00EC07F1"/>
    <w:rsid w:val="00ED0275"/>
    <w:rsid w:val="00F002A3"/>
    <w:rsid w:val="00F11A69"/>
    <w:rsid w:val="00F37BC3"/>
    <w:rsid w:val="00F5029D"/>
    <w:rsid w:val="00F7663C"/>
    <w:rsid w:val="00F77D67"/>
    <w:rsid w:val="00F77E0A"/>
    <w:rsid w:val="00F91F97"/>
    <w:rsid w:val="00FA1166"/>
    <w:rsid w:val="00FA3E41"/>
    <w:rsid w:val="00FB7851"/>
    <w:rsid w:val="00FC169D"/>
    <w:rsid w:val="00FC2E39"/>
    <w:rsid w:val="00FC5329"/>
    <w:rsid w:val="00FE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2593"/>
  <w15:docId w15:val="{5EB7D8A5-9F29-4AD2-AF70-C9AC37AD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37"/>
  </w:style>
  <w:style w:type="paragraph" w:styleId="1">
    <w:name w:val="heading 1"/>
    <w:basedOn w:val="a"/>
    <w:next w:val="a"/>
    <w:link w:val="10"/>
    <w:uiPriority w:val="9"/>
    <w:qFormat/>
    <w:rsid w:val="009C75F6"/>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8F09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75F6"/>
    <w:pPr>
      <w:keepNext/>
      <w:suppressAutoHyphens/>
      <w:spacing w:before="240" w:after="60"/>
      <w:outlineLvl w:val="2"/>
    </w:pPr>
    <w:rPr>
      <w:rFonts w:ascii="Cambria" w:eastAsia="Times New Roman" w:hAnsi="Cambria" w:cs="Times New Roman"/>
      <w:b/>
      <w:bCs/>
      <w:sz w:val="26"/>
      <w:szCs w:val="26"/>
      <w:lang w:eastAsia="ar-SA"/>
    </w:rPr>
  </w:style>
  <w:style w:type="paragraph" w:styleId="5">
    <w:name w:val="heading 5"/>
    <w:basedOn w:val="a"/>
    <w:next w:val="a"/>
    <w:link w:val="50"/>
    <w:uiPriority w:val="9"/>
    <w:semiHidden/>
    <w:unhideWhenUsed/>
    <w:qFormat/>
    <w:rsid w:val="009C75F6"/>
    <w:pPr>
      <w:suppressAutoHyphens/>
      <w:spacing w:before="240" w:after="60"/>
      <w:outlineLvl w:val="4"/>
    </w:pPr>
    <w:rPr>
      <w:rFonts w:ascii="Calibri" w:eastAsia="Times New Roman" w:hAnsi="Calibri"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5F6"/>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semiHidden/>
    <w:rsid w:val="009C75F6"/>
    <w:rPr>
      <w:rFonts w:ascii="Cambria" w:eastAsia="Times New Roman" w:hAnsi="Cambria" w:cs="Times New Roman"/>
      <w:b/>
      <w:bCs/>
      <w:sz w:val="26"/>
      <w:szCs w:val="26"/>
      <w:lang w:eastAsia="ar-SA"/>
    </w:rPr>
  </w:style>
  <w:style w:type="character" w:customStyle="1" w:styleId="50">
    <w:name w:val="Заголовок 5 Знак"/>
    <w:basedOn w:val="a0"/>
    <w:link w:val="5"/>
    <w:uiPriority w:val="9"/>
    <w:semiHidden/>
    <w:rsid w:val="009C75F6"/>
    <w:rPr>
      <w:rFonts w:ascii="Calibri" w:eastAsia="Times New Roman" w:hAnsi="Calibri" w:cs="Times New Roman"/>
      <w:b/>
      <w:bCs/>
      <w:i/>
      <w:iCs/>
      <w:sz w:val="26"/>
      <w:szCs w:val="26"/>
      <w:lang w:eastAsia="ar-SA"/>
    </w:rPr>
  </w:style>
  <w:style w:type="numbering" w:customStyle="1" w:styleId="11">
    <w:name w:val="Нет списка1"/>
    <w:next w:val="a2"/>
    <w:uiPriority w:val="99"/>
    <w:semiHidden/>
    <w:unhideWhenUsed/>
    <w:rsid w:val="009C75F6"/>
  </w:style>
  <w:style w:type="character" w:customStyle="1" w:styleId="12">
    <w:name w:val="Основной шрифт абзаца1"/>
    <w:rsid w:val="009C75F6"/>
  </w:style>
  <w:style w:type="character" w:customStyle="1" w:styleId="ListLabel1">
    <w:name w:val="ListLabel 1"/>
    <w:rsid w:val="009C75F6"/>
    <w:rPr>
      <w:rFonts w:cs="Courier New"/>
    </w:rPr>
  </w:style>
  <w:style w:type="character" w:customStyle="1" w:styleId="ListLabel2">
    <w:name w:val="ListLabel 2"/>
    <w:rsid w:val="009C75F6"/>
    <w:rPr>
      <w:rFonts w:cs="Times New Roman"/>
    </w:rPr>
  </w:style>
  <w:style w:type="character" w:customStyle="1" w:styleId="a3">
    <w:name w:val="Символ нумерации"/>
    <w:rsid w:val="009C75F6"/>
    <w:rPr>
      <w:rFonts w:ascii="Times New Roman" w:hAnsi="Times New Roman"/>
      <w:b/>
      <w:bCs/>
      <w:sz w:val="24"/>
      <w:szCs w:val="24"/>
    </w:rPr>
  </w:style>
  <w:style w:type="paragraph" w:styleId="a4">
    <w:name w:val="Title"/>
    <w:basedOn w:val="a"/>
    <w:next w:val="a5"/>
    <w:link w:val="a6"/>
    <w:rsid w:val="009C75F6"/>
    <w:pPr>
      <w:keepNext/>
      <w:suppressAutoHyphens/>
      <w:spacing w:before="240" w:after="120"/>
    </w:pPr>
    <w:rPr>
      <w:rFonts w:ascii="Arial" w:eastAsia="Microsoft YaHei" w:hAnsi="Arial" w:cs="Mangal"/>
      <w:sz w:val="28"/>
      <w:szCs w:val="28"/>
      <w:lang w:eastAsia="ar-SA"/>
    </w:rPr>
  </w:style>
  <w:style w:type="character" w:customStyle="1" w:styleId="a6">
    <w:name w:val="Заголовок Знак"/>
    <w:basedOn w:val="a0"/>
    <w:link w:val="a4"/>
    <w:rsid w:val="009C75F6"/>
    <w:rPr>
      <w:rFonts w:ascii="Arial" w:eastAsia="Microsoft YaHei" w:hAnsi="Arial" w:cs="Mangal"/>
      <w:sz w:val="28"/>
      <w:szCs w:val="28"/>
      <w:lang w:eastAsia="ar-SA"/>
    </w:rPr>
  </w:style>
  <w:style w:type="paragraph" w:styleId="a5">
    <w:name w:val="Body Text"/>
    <w:basedOn w:val="a"/>
    <w:link w:val="a7"/>
    <w:rsid w:val="009C75F6"/>
    <w:pPr>
      <w:suppressAutoHyphens/>
      <w:spacing w:after="120"/>
    </w:pPr>
    <w:rPr>
      <w:rFonts w:ascii="Calibri" w:eastAsia="SimSun" w:hAnsi="Calibri" w:cs="font242"/>
      <w:lang w:eastAsia="ar-SA"/>
    </w:rPr>
  </w:style>
  <w:style w:type="character" w:customStyle="1" w:styleId="a7">
    <w:name w:val="Основной текст Знак"/>
    <w:basedOn w:val="a0"/>
    <w:link w:val="a5"/>
    <w:rsid w:val="009C75F6"/>
    <w:rPr>
      <w:rFonts w:ascii="Calibri" w:eastAsia="SimSun" w:hAnsi="Calibri" w:cs="font242"/>
      <w:lang w:eastAsia="ar-SA"/>
    </w:rPr>
  </w:style>
  <w:style w:type="paragraph" w:styleId="a8">
    <w:name w:val="List"/>
    <w:basedOn w:val="a5"/>
    <w:rsid w:val="009C75F6"/>
    <w:rPr>
      <w:rFonts w:cs="Mangal"/>
    </w:rPr>
  </w:style>
  <w:style w:type="paragraph" w:customStyle="1" w:styleId="13">
    <w:name w:val="Название1"/>
    <w:basedOn w:val="a"/>
    <w:rsid w:val="009C75F6"/>
    <w:pPr>
      <w:suppressLineNumbers/>
      <w:suppressAutoHyphens/>
      <w:spacing w:before="120" w:after="120"/>
    </w:pPr>
    <w:rPr>
      <w:rFonts w:ascii="Calibri" w:eastAsia="SimSun" w:hAnsi="Calibri" w:cs="Mangal"/>
      <w:i/>
      <w:iCs/>
      <w:sz w:val="24"/>
      <w:szCs w:val="24"/>
      <w:lang w:eastAsia="ar-SA"/>
    </w:rPr>
  </w:style>
  <w:style w:type="paragraph" w:customStyle="1" w:styleId="14">
    <w:name w:val="Указатель1"/>
    <w:basedOn w:val="a"/>
    <w:rsid w:val="009C75F6"/>
    <w:pPr>
      <w:suppressLineNumbers/>
      <w:suppressAutoHyphens/>
    </w:pPr>
    <w:rPr>
      <w:rFonts w:ascii="Calibri" w:eastAsia="SimSun" w:hAnsi="Calibri" w:cs="Mangal"/>
      <w:lang w:eastAsia="ar-SA"/>
    </w:rPr>
  </w:style>
  <w:style w:type="paragraph" w:customStyle="1" w:styleId="15">
    <w:name w:val="Абзац списка1"/>
    <w:basedOn w:val="a"/>
    <w:rsid w:val="009C75F6"/>
    <w:pPr>
      <w:suppressAutoHyphens/>
      <w:ind w:left="720"/>
    </w:pPr>
    <w:rPr>
      <w:rFonts w:ascii="Calibri" w:eastAsia="SimSun" w:hAnsi="Calibri" w:cs="font242"/>
      <w:lang w:eastAsia="ar-SA"/>
    </w:rPr>
  </w:style>
  <w:style w:type="paragraph" w:customStyle="1" w:styleId="Default">
    <w:name w:val="Default"/>
    <w:rsid w:val="009C75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9C75F6"/>
    <w:pPr>
      <w:tabs>
        <w:tab w:val="center" w:pos="4677"/>
        <w:tab w:val="right" w:pos="9355"/>
      </w:tabs>
      <w:suppressAutoHyphens/>
    </w:pPr>
    <w:rPr>
      <w:rFonts w:ascii="Calibri" w:eastAsia="SimSun" w:hAnsi="Calibri" w:cs="font242"/>
      <w:lang w:eastAsia="ar-SA"/>
    </w:rPr>
  </w:style>
  <w:style w:type="character" w:customStyle="1" w:styleId="aa">
    <w:name w:val="Верхний колонтитул Знак"/>
    <w:basedOn w:val="a0"/>
    <w:link w:val="a9"/>
    <w:uiPriority w:val="99"/>
    <w:rsid w:val="009C75F6"/>
    <w:rPr>
      <w:rFonts w:ascii="Calibri" w:eastAsia="SimSun" w:hAnsi="Calibri" w:cs="font242"/>
      <w:lang w:eastAsia="ar-SA"/>
    </w:rPr>
  </w:style>
  <w:style w:type="paragraph" w:styleId="ab">
    <w:name w:val="footer"/>
    <w:basedOn w:val="a"/>
    <w:link w:val="ac"/>
    <w:uiPriority w:val="99"/>
    <w:unhideWhenUsed/>
    <w:rsid w:val="009C75F6"/>
    <w:pPr>
      <w:tabs>
        <w:tab w:val="center" w:pos="4677"/>
        <w:tab w:val="right" w:pos="9355"/>
      </w:tabs>
      <w:suppressAutoHyphens/>
    </w:pPr>
    <w:rPr>
      <w:rFonts w:ascii="Calibri" w:eastAsia="SimSun" w:hAnsi="Calibri" w:cs="font242"/>
      <w:lang w:eastAsia="ar-SA"/>
    </w:rPr>
  </w:style>
  <w:style w:type="character" w:customStyle="1" w:styleId="ac">
    <w:name w:val="Нижний колонтитул Знак"/>
    <w:basedOn w:val="a0"/>
    <w:link w:val="ab"/>
    <w:uiPriority w:val="99"/>
    <w:rsid w:val="009C75F6"/>
    <w:rPr>
      <w:rFonts w:ascii="Calibri" w:eastAsia="SimSun" w:hAnsi="Calibri" w:cs="font242"/>
      <w:lang w:eastAsia="ar-SA"/>
    </w:rPr>
  </w:style>
  <w:style w:type="character" w:styleId="ad">
    <w:name w:val="Hyperlink"/>
    <w:uiPriority w:val="99"/>
    <w:unhideWhenUsed/>
    <w:rsid w:val="009C75F6"/>
    <w:rPr>
      <w:color w:val="0563C1"/>
      <w:u w:val="single"/>
    </w:rPr>
  </w:style>
  <w:style w:type="paragraph" w:styleId="ae">
    <w:name w:val="List Paragraph"/>
    <w:basedOn w:val="a"/>
    <w:uiPriority w:val="34"/>
    <w:qFormat/>
    <w:rsid w:val="009C75F6"/>
    <w:pPr>
      <w:ind w:left="720"/>
      <w:contextualSpacing/>
    </w:pPr>
    <w:rPr>
      <w:rFonts w:ascii="Calibri" w:eastAsia="Calibri" w:hAnsi="Calibri" w:cs="Times New Roman"/>
    </w:rPr>
  </w:style>
  <w:style w:type="character" w:customStyle="1" w:styleId="c1">
    <w:name w:val="c1"/>
    <w:rsid w:val="009C75F6"/>
  </w:style>
  <w:style w:type="character" w:customStyle="1" w:styleId="c178">
    <w:name w:val="c178"/>
    <w:rsid w:val="009C75F6"/>
  </w:style>
  <w:style w:type="table" w:customStyle="1" w:styleId="16">
    <w:name w:val="Сетка таблицы1"/>
    <w:basedOn w:val="a1"/>
    <w:next w:val="af"/>
    <w:uiPriority w:val="39"/>
    <w:rsid w:val="009C7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9C7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9C75F6"/>
    <w:rPr>
      <w:i/>
      <w:iCs/>
      <w:lang w:val="en-US" w:bidi="en-US"/>
    </w:rPr>
  </w:style>
  <w:style w:type="paragraph" w:styleId="af1">
    <w:name w:val="No Spacing"/>
    <w:basedOn w:val="a"/>
    <w:link w:val="af0"/>
    <w:uiPriority w:val="1"/>
    <w:qFormat/>
    <w:rsid w:val="009C75F6"/>
    <w:pPr>
      <w:spacing w:after="0" w:line="240" w:lineRule="auto"/>
    </w:pPr>
    <w:rPr>
      <w:i/>
      <w:iCs/>
      <w:lang w:val="en-US" w:bidi="en-US"/>
    </w:rPr>
  </w:style>
  <w:style w:type="character" w:customStyle="1" w:styleId="fontstyle01">
    <w:name w:val="fontstyle01"/>
    <w:rsid w:val="009C75F6"/>
    <w:rPr>
      <w:rFonts w:ascii="Times New Roman" w:hAnsi="Times New Roman" w:cs="Times New Roman" w:hint="default"/>
      <w:b w:val="0"/>
      <w:bCs w:val="0"/>
      <w:i w:val="0"/>
      <w:iCs w:val="0"/>
      <w:color w:val="000000"/>
      <w:sz w:val="24"/>
      <w:szCs w:val="24"/>
    </w:rPr>
  </w:style>
  <w:style w:type="character" w:styleId="af2">
    <w:name w:val="FollowedHyperlink"/>
    <w:uiPriority w:val="99"/>
    <w:semiHidden/>
    <w:unhideWhenUsed/>
    <w:rsid w:val="009C75F6"/>
    <w:rPr>
      <w:color w:val="800080"/>
      <w:u w:val="single"/>
    </w:rPr>
  </w:style>
  <w:style w:type="character" w:customStyle="1" w:styleId="fontstyle21">
    <w:name w:val="fontstyle21"/>
    <w:rsid w:val="009C75F6"/>
    <w:rPr>
      <w:rFonts w:ascii="Times New Roman" w:hAnsi="Times New Roman" w:cs="Times New Roman" w:hint="default"/>
      <w:b/>
      <w:bCs/>
      <w:i w:val="0"/>
      <w:iCs w:val="0"/>
      <w:color w:val="000000"/>
      <w:sz w:val="24"/>
      <w:szCs w:val="24"/>
    </w:rPr>
  </w:style>
  <w:style w:type="character" w:customStyle="1" w:styleId="Bodytext2">
    <w:name w:val="Body text (2)_"/>
    <w:link w:val="Bodytext20"/>
    <w:rsid w:val="009C75F6"/>
    <w:rPr>
      <w:b/>
      <w:bCs/>
      <w:shd w:val="clear" w:color="auto" w:fill="FFFFFF"/>
    </w:rPr>
  </w:style>
  <w:style w:type="paragraph" w:customStyle="1" w:styleId="Bodytext20">
    <w:name w:val="Body text (2)"/>
    <w:basedOn w:val="a"/>
    <w:link w:val="Bodytext2"/>
    <w:rsid w:val="009C75F6"/>
    <w:pPr>
      <w:widowControl w:val="0"/>
      <w:shd w:val="clear" w:color="auto" w:fill="FFFFFF"/>
      <w:spacing w:after="60" w:line="240" w:lineRule="auto"/>
      <w:jc w:val="center"/>
    </w:pPr>
    <w:rPr>
      <w:b/>
      <w:bCs/>
    </w:rPr>
  </w:style>
  <w:style w:type="character" w:customStyle="1" w:styleId="Picturecaption">
    <w:name w:val="Picture caption_"/>
    <w:link w:val="Picturecaption0"/>
    <w:rsid w:val="009C75F6"/>
    <w:rPr>
      <w:b/>
      <w:bCs/>
      <w:shd w:val="clear" w:color="auto" w:fill="FFFFFF"/>
    </w:rPr>
  </w:style>
  <w:style w:type="paragraph" w:customStyle="1" w:styleId="Picturecaption0">
    <w:name w:val="Picture caption"/>
    <w:basedOn w:val="a"/>
    <w:link w:val="Picturecaption"/>
    <w:rsid w:val="009C75F6"/>
    <w:pPr>
      <w:widowControl w:val="0"/>
      <w:shd w:val="clear" w:color="auto" w:fill="FFFFFF"/>
      <w:spacing w:after="0" w:line="240" w:lineRule="auto"/>
    </w:pPr>
    <w:rPr>
      <w:b/>
      <w:bCs/>
    </w:rPr>
  </w:style>
  <w:style w:type="character" w:customStyle="1" w:styleId="Tablecaption">
    <w:name w:val="Table caption_"/>
    <w:link w:val="Tablecaption0"/>
    <w:rsid w:val="009C75F6"/>
    <w:rPr>
      <w:b/>
      <w:bCs/>
      <w:shd w:val="clear" w:color="auto" w:fill="FFFFFF"/>
    </w:rPr>
  </w:style>
  <w:style w:type="character" w:customStyle="1" w:styleId="Other">
    <w:name w:val="Other_"/>
    <w:link w:val="Other0"/>
    <w:rsid w:val="009C75F6"/>
    <w:rPr>
      <w:sz w:val="28"/>
      <w:szCs w:val="28"/>
      <w:shd w:val="clear" w:color="auto" w:fill="FFFFFF"/>
    </w:rPr>
  </w:style>
  <w:style w:type="paragraph" w:customStyle="1" w:styleId="Tablecaption0">
    <w:name w:val="Table caption"/>
    <w:basedOn w:val="a"/>
    <w:link w:val="Tablecaption"/>
    <w:rsid w:val="009C75F6"/>
    <w:pPr>
      <w:widowControl w:val="0"/>
      <w:shd w:val="clear" w:color="auto" w:fill="FFFFFF"/>
      <w:spacing w:after="0" w:line="240" w:lineRule="auto"/>
    </w:pPr>
    <w:rPr>
      <w:b/>
      <w:bCs/>
    </w:rPr>
  </w:style>
  <w:style w:type="paragraph" w:customStyle="1" w:styleId="Other0">
    <w:name w:val="Other"/>
    <w:basedOn w:val="a"/>
    <w:link w:val="Other"/>
    <w:rsid w:val="009C75F6"/>
    <w:pPr>
      <w:widowControl w:val="0"/>
      <w:shd w:val="clear" w:color="auto" w:fill="FFFFFF"/>
      <w:spacing w:after="0" w:line="360" w:lineRule="auto"/>
      <w:ind w:firstLine="400"/>
    </w:pPr>
    <w:rPr>
      <w:sz w:val="28"/>
      <w:szCs w:val="28"/>
    </w:rPr>
  </w:style>
  <w:style w:type="paragraph" w:styleId="af3">
    <w:name w:val="Normal (Web)"/>
    <w:basedOn w:val="a"/>
    <w:uiPriority w:val="99"/>
    <w:unhideWhenUsed/>
    <w:rsid w:val="009C75F6"/>
    <w:pPr>
      <w:suppressAutoHyphens/>
    </w:pPr>
    <w:rPr>
      <w:rFonts w:ascii="Times New Roman" w:eastAsia="SimSun" w:hAnsi="Times New Roman" w:cs="Times New Roman"/>
      <w:sz w:val="24"/>
      <w:szCs w:val="24"/>
      <w:lang w:eastAsia="ar-SA"/>
    </w:rPr>
  </w:style>
  <w:style w:type="paragraph" w:customStyle="1" w:styleId="Standard">
    <w:name w:val="Standard"/>
    <w:rsid w:val="009C75F6"/>
    <w:pPr>
      <w:suppressAutoHyphens/>
      <w:autoSpaceDN w:val="0"/>
    </w:pPr>
    <w:rPr>
      <w:rFonts w:ascii="Calibri" w:eastAsia="SimSun, 宋体" w:hAnsi="Calibri" w:cs="Times New Roman"/>
      <w:kern w:val="3"/>
      <w:lang w:eastAsia="zh-CN"/>
    </w:rPr>
  </w:style>
  <w:style w:type="paragraph" w:customStyle="1" w:styleId="mrcssattr">
    <w:name w:val="mrcssattr"/>
    <w:basedOn w:val="a"/>
    <w:rsid w:val="009C7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9C75F6"/>
    <w:rPr>
      <w:b/>
      <w:bCs/>
    </w:rPr>
  </w:style>
  <w:style w:type="table" w:customStyle="1" w:styleId="21">
    <w:name w:val="Сетка таблицы2"/>
    <w:basedOn w:val="a1"/>
    <w:next w:val="af"/>
    <w:uiPriority w:val="39"/>
    <w:rsid w:val="009C7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9C7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9C75F6"/>
    <w:pPr>
      <w:suppressAutoHyphens/>
      <w:spacing w:after="0" w:line="240" w:lineRule="auto"/>
    </w:pPr>
    <w:rPr>
      <w:rFonts w:ascii="Segoe UI" w:eastAsia="SimSun" w:hAnsi="Segoe UI" w:cs="Segoe UI"/>
      <w:sz w:val="18"/>
      <w:szCs w:val="18"/>
      <w:lang w:eastAsia="ar-SA"/>
    </w:rPr>
  </w:style>
  <w:style w:type="character" w:customStyle="1" w:styleId="af6">
    <w:name w:val="Текст выноски Знак"/>
    <w:basedOn w:val="a0"/>
    <w:link w:val="af5"/>
    <w:uiPriority w:val="99"/>
    <w:semiHidden/>
    <w:rsid w:val="009C75F6"/>
    <w:rPr>
      <w:rFonts w:ascii="Segoe UI" w:eastAsia="SimSun" w:hAnsi="Segoe UI" w:cs="Segoe UI"/>
      <w:sz w:val="18"/>
      <w:szCs w:val="18"/>
      <w:lang w:eastAsia="ar-SA"/>
    </w:rPr>
  </w:style>
  <w:style w:type="paragraph" w:styleId="af7">
    <w:name w:val="footnote text"/>
    <w:basedOn w:val="a"/>
    <w:link w:val="af8"/>
    <w:uiPriority w:val="99"/>
    <w:semiHidden/>
    <w:unhideWhenUsed/>
    <w:rsid w:val="009C75F6"/>
    <w:pPr>
      <w:suppressAutoHyphens/>
      <w:spacing w:after="0" w:line="240" w:lineRule="auto"/>
    </w:pPr>
    <w:rPr>
      <w:rFonts w:ascii="Calibri" w:eastAsia="SimSun" w:hAnsi="Calibri" w:cs="font242"/>
      <w:sz w:val="20"/>
      <w:szCs w:val="20"/>
      <w:lang w:eastAsia="ar-SA"/>
    </w:rPr>
  </w:style>
  <w:style w:type="character" w:customStyle="1" w:styleId="af8">
    <w:name w:val="Текст сноски Знак"/>
    <w:basedOn w:val="a0"/>
    <w:link w:val="af7"/>
    <w:uiPriority w:val="99"/>
    <w:semiHidden/>
    <w:rsid w:val="009C75F6"/>
    <w:rPr>
      <w:rFonts w:ascii="Calibri" w:eastAsia="SimSun" w:hAnsi="Calibri" w:cs="font242"/>
      <w:sz w:val="20"/>
      <w:szCs w:val="20"/>
      <w:lang w:eastAsia="ar-SA"/>
    </w:rPr>
  </w:style>
  <w:style w:type="character" w:styleId="af9">
    <w:name w:val="footnote reference"/>
    <w:uiPriority w:val="99"/>
    <w:semiHidden/>
    <w:unhideWhenUsed/>
    <w:rsid w:val="009C75F6"/>
    <w:rPr>
      <w:vertAlign w:val="superscript"/>
    </w:rPr>
  </w:style>
  <w:style w:type="character" w:styleId="afa">
    <w:name w:val="Emphasis"/>
    <w:uiPriority w:val="20"/>
    <w:qFormat/>
    <w:rsid w:val="009C75F6"/>
    <w:rPr>
      <w:i/>
      <w:iCs/>
    </w:rPr>
  </w:style>
  <w:style w:type="table" w:customStyle="1" w:styleId="210">
    <w:name w:val="Сетка таблицы21"/>
    <w:basedOn w:val="a1"/>
    <w:next w:val="af"/>
    <w:uiPriority w:val="39"/>
    <w:rsid w:val="009C7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Subtitle"/>
    <w:basedOn w:val="a"/>
    <w:next w:val="a"/>
    <w:link w:val="afc"/>
    <w:uiPriority w:val="11"/>
    <w:qFormat/>
    <w:rsid w:val="009C75F6"/>
    <w:pPr>
      <w:suppressAutoHyphens/>
      <w:spacing w:after="60"/>
      <w:jc w:val="center"/>
      <w:outlineLvl w:val="1"/>
    </w:pPr>
    <w:rPr>
      <w:rFonts w:ascii="Cambria" w:eastAsia="Times New Roman" w:hAnsi="Cambria" w:cs="Times New Roman"/>
      <w:sz w:val="24"/>
      <w:szCs w:val="24"/>
      <w:lang w:eastAsia="ar-SA"/>
    </w:rPr>
  </w:style>
  <w:style w:type="character" w:customStyle="1" w:styleId="afc">
    <w:name w:val="Подзаголовок Знак"/>
    <w:basedOn w:val="a0"/>
    <w:link w:val="afb"/>
    <w:uiPriority w:val="11"/>
    <w:rsid w:val="009C75F6"/>
    <w:rPr>
      <w:rFonts w:ascii="Cambria" w:eastAsia="Times New Roman" w:hAnsi="Cambria" w:cs="Times New Roman"/>
      <w:sz w:val="24"/>
      <w:szCs w:val="24"/>
      <w:lang w:eastAsia="ar-SA"/>
    </w:rPr>
  </w:style>
  <w:style w:type="character" w:customStyle="1" w:styleId="20">
    <w:name w:val="Заголовок 2 Знак"/>
    <w:basedOn w:val="a0"/>
    <w:link w:val="2"/>
    <w:uiPriority w:val="9"/>
    <w:rsid w:val="008F09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683">
      <w:bodyDiv w:val="1"/>
      <w:marLeft w:val="0"/>
      <w:marRight w:val="0"/>
      <w:marTop w:val="0"/>
      <w:marBottom w:val="0"/>
      <w:divBdr>
        <w:top w:val="none" w:sz="0" w:space="0" w:color="auto"/>
        <w:left w:val="none" w:sz="0" w:space="0" w:color="auto"/>
        <w:bottom w:val="none" w:sz="0" w:space="0" w:color="auto"/>
        <w:right w:val="none" w:sz="0" w:space="0" w:color="auto"/>
      </w:divBdr>
    </w:div>
    <w:div w:id="54789434">
      <w:bodyDiv w:val="1"/>
      <w:marLeft w:val="0"/>
      <w:marRight w:val="0"/>
      <w:marTop w:val="0"/>
      <w:marBottom w:val="0"/>
      <w:divBdr>
        <w:top w:val="none" w:sz="0" w:space="0" w:color="auto"/>
        <w:left w:val="none" w:sz="0" w:space="0" w:color="auto"/>
        <w:bottom w:val="none" w:sz="0" w:space="0" w:color="auto"/>
        <w:right w:val="none" w:sz="0" w:space="0" w:color="auto"/>
      </w:divBdr>
    </w:div>
    <w:div w:id="56710396">
      <w:bodyDiv w:val="1"/>
      <w:marLeft w:val="0"/>
      <w:marRight w:val="0"/>
      <w:marTop w:val="0"/>
      <w:marBottom w:val="0"/>
      <w:divBdr>
        <w:top w:val="none" w:sz="0" w:space="0" w:color="auto"/>
        <w:left w:val="none" w:sz="0" w:space="0" w:color="auto"/>
        <w:bottom w:val="none" w:sz="0" w:space="0" w:color="auto"/>
        <w:right w:val="none" w:sz="0" w:space="0" w:color="auto"/>
      </w:divBdr>
    </w:div>
    <w:div w:id="193732954">
      <w:bodyDiv w:val="1"/>
      <w:marLeft w:val="0"/>
      <w:marRight w:val="0"/>
      <w:marTop w:val="0"/>
      <w:marBottom w:val="0"/>
      <w:divBdr>
        <w:top w:val="none" w:sz="0" w:space="0" w:color="auto"/>
        <w:left w:val="none" w:sz="0" w:space="0" w:color="auto"/>
        <w:bottom w:val="none" w:sz="0" w:space="0" w:color="auto"/>
        <w:right w:val="none" w:sz="0" w:space="0" w:color="auto"/>
      </w:divBdr>
    </w:div>
    <w:div w:id="217598283">
      <w:bodyDiv w:val="1"/>
      <w:marLeft w:val="0"/>
      <w:marRight w:val="0"/>
      <w:marTop w:val="0"/>
      <w:marBottom w:val="0"/>
      <w:divBdr>
        <w:top w:val="none" w:sz="0" w:space="0" w:color="auto"/>
        <w:left w:val="none" w:sz="0" w:space="0" w:color="auto"/>
        <w:bottom w:val="none" w:sz="0" w:space="0" w:color="auto"/>
        <w:right w:val="none" w:sz="0" w:space="0" w:color="auto"/>
      </w:divBdr>
    </w:div>
    <w:div w:id="234898099">
      <w:bodyDiv w:val="1"/>
      <w:marLeft w:val="0"/>
      <w:marRight w:val="0"/>
      <w:marTop w:val="0"/>
      <w:marBottom w:val="0"/>
      <w:divBdr>
        <w:top w:val="none" w:sz="0" w:space="0" w:color="auto"/>
        <w:left w:val="none" w:sz="0" w:space="0" w:color="auto"/>
        <w:bottom w:val="none" w:sz="0" w:space="0" w:color="auto"/>
        <w:right w:val="none" w:sz="0" w:space="0" w:color="auto"/>
      </w:divBdr>
    </w:div>
    <w:div w:id="281158646">
      <w:bodyDiv w:val="1"/>
      <w:marLeft w:val="0"/>
      <w:marRight w:val="0"/>
      <w:marTop w:val="0"/>
      <w:marBottom w:val="0"/>
      <w:divBdr>
        <w:top w:val="none" w:sz="0" w:space="0" w:color="auto"/>
        <w:left w:val="none" w:sz="0" w:space="0" w:color="auto"/>
        <w:bottom w:val="none" w:sz="0" w:space="0" w:color="auto"/>
        <w:right w:val="none" w:sz="0" w:space="0" w:color="auto"/>
      </w:divBdr>
    </w:div>
    <w:div w:id="388312376">
      <w:bodyDiv w:val="1"/>
      <w:marLeft w:val="0"/>
      <w:marRight w:val="0"/>
      <w:marTop w:val="0"/>
      <w:marBottom w:val="0"/>
      <w:divBdr>
        <w:top w:val="none" w:sz="0" w:space="0" w:color="auto"/>
        <w:left w:val="none" w:sz="0" w:space="0" w:color="auto"/>
        <w:bottom w:val="none" w:sz="0" w:space="0" w:color="auto"/>
        <w:right w:val="none" w:sz="0" w:space="0" w:color="auto"/>
      </w:divBdr>
    </w:div>
    <w:div w:id="496920013">
      <w:bodyDiv w:val="1"/>
      <w:marLeft w:val="0"/>
      <w:marRight w:val="0"/>
      <w:marTop w:val="0"/>
      <w:marBottom w:val="0"/>
      <w:divBdr>
        <w:top w:val="none" w:sz="0" w:space="0" w:color="auto"/>
        <w:left w:val="none" w:sz="0" w:space="0" w:color="auto"/>
        <w:bottom w:val="none" w:sz="0" w:space="0" w:color="auto"/>
        <w:right w:val="none" w:sz="0" w:space="0" w:color="auto"/>
      </w:divBdr>
    </w:div>
    <w:div w:id="631791162">
      <w:bodyDiv w:val="1"/>
      <w:marLeft w:val="0"/>
      <w:marRight w:val="0"/>
      <w:marTop w:val="0"/>
      <w:marBottom w:val="0"/>
      <w:divBdr>
        <w:top w:val="none" w:sz="0" w:space="0" w:color="auto"/>
        <w:left w:val="none" w:sz="0" w:space="0" w:color="auto"/>
        <w:bottom w:val="none" w:sz="0" w:space="0" w:color="auto"/>
        <w:right w:val="none" w:sz="0" w:space="0" w:color="auto"/>
      </w:divBdr>
    </w:div>
    <w:div w:id="647368987">
      <w:bodyDiv w:val="1"/>
      <w:marLeft w:val="0"/>
      <w:marRight w:val="0"/>
      <w:marTop w:val="0"/>
      <w:marBottom w:val="0"/>
      <w:divBdr>
        <w:top w:val="none" w:sz="0" w:space="0" w:color="auto"/>
        <w:left w:val="none" w:sz="0" w:space="0" w:color="auto"/>
        <w:bottom w:val="none" w:sz="0" w:space="0" w:color="auto"/>
        <w:right w:val="none" w:sz="0" w:space="0" w:color="auto"/>
      </w:divBdr>
    </w:div>
    <w:div w:id="679478209">
      <w:bodyDiv w:val="1"/>
      <w:marLeft w:val="0"/>
      <w:marRight w:val="0"/>
      <w:marTop w:val="0"/>
      <w:marBottom w:val="0"/>
      <w:divBdr>
        <w:top w:val="none" w:sz="0" w:space="0" w:color="auto"/>
        <w:left w:val="none" w:sz="0" w:space="0" w:color="auto"/>
        <w:bottom w:val="none" w:sz="0" w:space="0" w:color="auto"/>
        <w:right w:val="none" w:sz="0" w:space="0" w:color="auto"/>
      </w:divBdr>
    </w:div>
    <w:div w:id="730615096">
      <w:bodyDiv w:val="1"/>
      <w:marLeft w:val="0"/>
      <w:marRight w:val="0"/>
      <w:marTop w:val="0"/>
      <w:marBottom w:val="0"/>
      <w:divBdr>
        <w:top w:val="none" w:sz="0" w:space="0" w:color="auto"/>
        <w:left w:val="none" w:sz="0" w:space="0" w:color="auto"/>
        <w:bottom w:val="none" w:sz="0" w:space="0" w:color="auto"/>
        <w:right w:val="none" w:sz="0" w:space="0" w:color="auto"/>
      </w:divBdr>
    </w:div>
    <w:div w:id="742601060">
      <w:bodyDiv w:val="1"/>
      <w:marLeft w:val="0"/>
      <w:marRight w:val="0"/>
      <w:marTop w:val="0"/>
      <w:marBottom w:val="0"/>
      <w:divBdr>
        <w:top w:val="none" w:sz="0" w:space="0" w:color="auto"/>
        <w:left w:val="none" w:sz="0" w:space="0" w:color="auto"/>
        <w:bottom w:val="none" w:sz="0" w:space="0" w:color="auto"/>
        <w:right w:val="none" w:sz="0" w:space="0" w:color="auto"/>
      </w:divBdr>
    </w:div>
    <w:div w:id="797337070">
      <w:bodyDiv w:val="1"/>
      <w:marLeft w:val="0"/>
      <w:marRight w:val="0"/>
      <w:marTop w:val="0"/>
      <w:marBottom w:val="0"/>
      <w:divBdr>
        <w:top w:val="none" w:sz="0" w:space="0" w:color="auto"/>
        <w:left w:val="none" w:sz="0" w:space="0" w:color="auto"/>
        <w:bottom w:val="none" w:sz="0" w:space="0" w:color="auto"/>
        <w:right w:val="none" w:sz="0" w:space="0" w:color="auto"/>
      </w:divBdr>
    </w:div>
    <w:div w:id="803547153">
      <w:bodyDiv w:val="1"/>
      <w:marLeft w:val="0"/>
      <w:marRight w:val="0"/>
      <w:marTop w:val="0"/>
      <w:marBottom w:val="0"/>
      <w:divBdr>
        <w:top w:val="none" w:sz="0" w:space="0" w:color="auto"/>
        <w:left w:val="none" w:sz="0" w:space="0" w:color="auto"/>
        <w:bottom w:val="none" w:sz="0" w:space="0" w:color="auto"/>
        <w:right w:val="none" w:sz="0" w:space="0" w:color="auto"/>
      </w:divBdr>
    </w:div>
    <w:div w:id="817766464">
      <w:bodyDiv w:val="1"/>
      <w:marLeft w:val="0"/>
      <w:marRight w:val="0"/>
      <w:marTop w:val="0"/>
      <w:marBottom w:val="0"/>
      <w:divBdr>
        <w:top w:val="none" w:sz="0" w:space="0" w:color="auto"/>
        <w:left w:val="none" w:sz="0" w:space="0" w:color="auto"/>
        <w:bottom w:val="none" w:sz="0" w:space="0" w:color="auto"/>
        <w:right w:val="none" w:sz="0" w:space="0" w:color="auto"/>
      </w:divBdr>
    </w:div>
    <w:div w:id="843977023">
      <w:bodyDiv w:val="1"/>
      <w:marLeft w:val="0"/>
      <w:marRight w:val="0"/>
      <w:marTop w:val="0"/>
      <w:marBottom w:val="0"/>
      <w:divBdr>
        <w:top w:val="none" w:sz="0" w:space="0" w:color="auto"/>
        <w:left w:val="none" w:sz="0" w:space="0" w:color="auto"/>
        <w:bottom w:val="none" w:sz="0" w:space="0" w:color="auto"/>
        <w:right w:val="none" w:sz="0" w:space="0" w:color="auto"/>
      </w:divBdr>
    </w:div>
    <w:div w:id="1101490500">
      <w:bodyDiv w:val="1"/>
      <w:marLeft w:val="0"/>
      <w:marRight w:val="0"/>
      <w:marTop w:val="0"/>
      <w:marBottom w:val="0"/>
      <w:divBdr>
        <w:top w:val="none" w:sz="0" w:space="0" w:color="auto"/>
        <w:left w:val="none" w:sz="0" w:space="0" w:color="auto"/>
        <w:bottom w:val="none" w:sz="0" w:space="0" w:color="auto"/>
        <w:right w:val="none" w:sz="0" w:space="0" w:color="auto"/>
      </w:divBdr>
    </w:div>
    <w:div w:id="1122110059">
      <w:bodyDiv w:val="1"/>
      <w:marLeft w:val="0"/>
      <w:marRight w:val="0"/>
      <w:marTop w:val="0"/>
      <w:marBottom w:val="0"/>
      <w:divBdr>
        <w:top w:val="none" w:sz="0" w:space="0" w:color="auto"/>
        <w:left w:val="none" w:sz="0" w:space="0" w:color="auto"/>
        <w:bottom w:val="none" w:sz="0" w:space="0" w:color="auto"/>
        <w:right w:val="none" w:sz="0" w:space="0" w:color="auto"/>
      </w:divBdr>
    </w:div>
    <w:div w:id="1133521018">
      <w:bodyDiv w:val="1"/>
      <w:marLeft w:val="0"/>
      <w:marRight w:val="0"/>
      <w:marTop w:val="0"/>
      <w:marBottom w:val="0"/>
      <w:divBdr>
        <w:top w:val="none" w:sz="0" w:space="0" w:color="auto"/>
        <w:left w:val="none" w:sz="0" w:space="0" w:color="auto"/>
        <w:bottom w:val="none" w:sz="0" w:space="0" w:color="auto"/>
        <w:right w:val="none" w:sz="0" w:space="0" w:color="auto"/>
      </w:divBdr>
    </w:div>
    <w:div w:id="1274746731">
      <w:bodyDiv w:val="1"/>
      <w:marLeft w:val="0"/>
      <w:marRight w:val="0"/>
      <w:marTop w:val="0"/>
      <w:marBottom w:val="0"/>
      <w:divBdr>
        <w:top w:val="none" w:sz="0" w:space="0" w:color="auto"/>
        <w:left w:val="none" w:sz="0" w:space="0" w:color="auto"/>
        <w:bottom w:val="none" w:sz="0" w:space="0" w:color="auto"/>
        <w:right w:val="none" w:sz="0" w:space="0" w:color="auto"/>
      </w:divBdr>
    </w:div>
    <w:div w:id="1277324500">
      <w:bodyDiv w:val="1"/>
      <w:marLeft w:val="0"/>
      <w:marRight w:val="0"/>
      <w:marTop w:val="0"/>
      <w:marBottom w:val="0"/>
      <w:divBdr>
        <w:top w:val="none" w:sz="0" w:space="0" w:color="auto"/>
        <w:left w:val="none" w:sz="0" w:space="0" w:color="auto"/>
        <w:bottom w:val="none" w:sz="0" w:space="0" w:color="auto"/>
        <w:right w:val="none" w:sz="0" w:space="0" w:color="auto"/>
      </w:divBdr>
    </w:div>
    <w:div w:id="1302265938">
      <w:bodyDiv w:val="1"/>
      <w:marLeft w:val="0"/>
      <w:marRight w:val="0"/>
      <w:marTop w:val="0"/>
      <w:marBottom w:val="0"/>
      <w:divBdr>
        <w:top w:val="none" w:sz="0" w:space="0" w:color="auto"/>
        <w:left w:val="none" w:sz="0" w:space="0" w:color="auto"/>
        <w:bottom w:val="none" w:sz="0" w:space="0" w:color="auto"/>
        <w:right w:val="none" w:sz="0" w:space="0" w:color="auto"/>
      </w:divBdr>
    </w:div>
    <w:div w:id="1350986737">
      <w:bodyDiv w:val="1"/>
      <w:marLeft w:val="0"/>
      <w:marRight w:val="0"/>
      <w:marTop w:val="0"/>
      <w:marBottom w:val="0"/>
      <w:divBdr>
        <w:top w:val="none" w:sz="0" w:space="0" w:color="auto"/>
        <w:left w:val="none" w:sz="0" w:space="0" w:color="auto"/>
        <w:bottom w:val="none" w:sz="0" w:space="0" w:color="auto"/>
        <w:right w:val="none" w:sz="0" w:space="0" w:color="auto"/>
      </w:divBdr>
    </w:div>
    <w:div w:id="1356926501">
      <w:bodyDiv w:val="1"/>
      <w:marLeft w:val="0"/>
      <w:marRight w:val="0"/>
      <w:marTop w:val="0"/>
      <w:marBottom w:val="0"/>
      <w:divBdr>
        <w:top w:val="none" w:sz="0" w:space="0" w:color="auto"/>
        <w:left w:val="none" w:sz="0" w:space="0" w:color="auto"/>
        <w:bottom w:val="none" w:sz="0" w:space="0" w:color="auto"/>
        <w:right w:val="none" w:sz="0" w:space="0" w:color="auto"/>
      </w:divBdr>
    </w:div>
    <w:div w:id="1390685095">
      <w:bodyDiv w:val="1"/>
      <w:marLeft w:val="0"/>
      <w:marRight w:val="0"/>
      <w:marTop w:val="0"/>
      <w:marBottom w:val="0"/>
      <w:divBdr>
        <w:top w:val="none" w:sz="0" w:space="0" w:color="auto"/>
        <w:left w:val="none" w:sz="0" w:space="0" w:color="auto"/>
        <w:bottom w:val="none" w:sz="0" w:space="0" w:color="auto"/>
        <w:right w:val="none" w:sz="0" w:space="0" w:color="auto"/>
      </w:divBdr>
    </w:div>
    <w:div w:id="1460612531">
      <w:bodyDiv w:val="1"/>
      <w:marLeft w:val="0"/>
      <w:marRight w:val="0"/>
      <w:marTop w:val="0"/>
      <w:marBottom w:val="0"/>
      <w:divBdr>
        <w:top w:val="none" w:sz="0" w:space="0" w:color="auto"/>
        <w:left w:val="none" w:sz="0" w:space="0" w:color="auto"/>
        <w:bottom w:val="none" w:sz="0" w:space="0" w:color="auto"/>
        <w:right w:val="none" w:sz="0" w:space="0" w:color="auto"/>
      </w:divBdr>
    </w:div>
    <w:div w:id="1488941524">
      <w:bodyDiv w:val="1"/>
      <w:marLeft w:val="0"/>
      <w:marRight w:val="0"/>
      <w:marTop w:val="0"/>
      <w:marBottom w:val="0"/>
      <w:divBdr>
        <w:top w:val="none" w:sz="0" w:space="0" w:color="auto"/>
        <w:left w:val="none" w:sz="0" w:space="0" w:color="auto"/>
        <w:bottom w:val="none" w:sz="0" w:space="0" w:color="auto"/>
        <w:right w:val="none" w:sz="0" w:space="0" w:color="auto"/>
      </w:divBdr>
    </w:div>
    <w:div w:id="1582254697">
      <w:bodyDiv w:val="1"/>
      <w:marLeft w:val="0"/>
      <w:marRight w:val="0"/>
      <w:marTop w:val="0"/>
      <w:marBottom w:val="0"/>
      <w:divBdr>
        <w:top w:val="none" w:sz="0" w:space="0" w:color="auto"/>
        <w:left w:val="none" w:sz="0" w:space="0" w:color="auto"/>
        <w:bottom w:val="none" w:sz="0" w:space="0" w:color="auto"/>
        <w:right w:val="none" w:sz="0" w:space="0" w:color="auto"/>
      </w:divBdr>
    </w:div>
    <w:div w:id="1674916014">
      <w:bodyDiv w:val="1"/>
      <w:marLeft w:val="0"/>
      <w:marRight w:val="0"/>
      <w:marTop w:val="0"/>
      <w:marBottom w:val="0"/>
      <w:divBdr>
        <w:top w:val="none" w:sz="0" w:space="0" w:color="auto"/>
        <w:left w:val="none" w:sz="0" w:space="0" w:color="auto"/>
        <w:bottom w:val="none" w:sz="0" w:space="0" w:color="auto"/>
        <w:right w:val="none" w:sz="0" w:space="0" w:color="auto"/>
      </w:divBdr>
    </w:div>
    <w:div w:id="1696425097">
      <w:bodyDiv w:val="1"/>
      <w:marLeft w:val="0"/>
      <w:marRight w:val="0"/>
      <w:marTop w:val="0"/>
      <w:marBottom w:val="0"/>
      <w:divBdr>
        <w:top w:val="none" w:sz="0" w:space="0" w:color="auto"/>
        <w:left w:val="none" w:sz="0" w:space="0" w:color="auto"/>
        <w:bottom w:val="none" w:sz="0" w:space="0" w:color="auto"/>
        <w:right w:val="none" w:sz="0" w:space="0" w:color="auto"/>
      </w:divBdr>
    </w:div>
    <w:div w:id="1706560553">
      <w:bodyDiv w:val="1"/>
      <w:marLeft w:val="0"/>
      <w:marRight w:val="0"/>
      <w:marTop w:val="0"/>
      <w:marBottom w:val="0"/>
      <w:divBdr>
        <w:top w:val="none" w:sz="0" w:space="0" w:color="auto"/>
        <w:left w:val="none" w:sz="0" w:space="0" w:color="auto"/>
        <w:bottom w:val="none" w:sz="0" w:space="0" w:color="auto"/>
        <w:right w:val="none" w:sz="0" w:space="0" w:color="auto"/>
      </w:divBdr>
    </w:div>
    <w:div w:id="1713727939">
      <w:bodyDiv w:val="1"/>
      <w:marLeft w:val="0"/>
      <w:marRight w:val="0"/>
      <w:marTop w:val="0"/>
      <w:marBottom w:val="0"/>
      <w:divBdr>
        <w:top w:val="none" w:sz="0" w:space="0" w:color="auto"/>
        <w:left w:val="none" w:sz="0" w:space="0" w:color="auto"/>
        <w:bottom w:val="none" w:sz="0" w:space="0" w:color="auto"/>
        <w:right w:val="none" w:sz="0" w:space="0" w:color="auto"/>
      </w:divBdr>
    </w:div>
    <w:div w:id="1859811156">
      <w:bodyDiv w:val="1"/>
      <w:marLeft w:val="0"/>
      <w:marRight w:val="0"/>
      <w:marTop w:val="0"/>
      <w:marBottom w:val="0"/>
      <w:divBdr>
        <w:top w:val="none" w:sz="0" w:space="0" w:color="auto"/>
        <w:left w:val="none" w:sz="0" w:space="0" w:color="auto"/>
        <w:bottom w:val="none" w:sz="0" w:space="0" w:color="auto"/>
        <w:right w:val="none" w:sz="0" w:space="0" w:color="auto"/>
      </w:divBdr>
    </w:div>
    <w:div w:id="1878465681">
      <w:bodyDiv w:val="1"/>
      <w:marLeft w:val="0"/>
      <w:marRight w:val="0"/>
      <w:marTop w:val="0"/>
      <w:marBottom w:val="0"/>
      <w:divBdr>
        <w:top w:val="none" w:sz="0" w:space="0" w:color="auto"/>
        <w:left w:val="none" w:sz="0" w:space="0" w:color="auto"/>
        <w:bottom w:val="none" w:sz="0" w:space="0" w:color="auto"/>
        <w:right w:val="none" w:sz="0" w:space="0" w:color="auto"/>
      </w:divBdr>
    </w:div>
    <w:div w:id="1893689135">
      <w:bodyDiv w:val="1"/>
      <w:marLeft w:val="0"/>
      <w:marRight w:val="0"/>
      <w:marTop w:val="0"/>
      <w:marBottom w:val="0"/>
      <w:divBdr>
        <w:top w:val="none" w:sz="0" w:space="0" w:color="auto"/>
        <w:left w:val="none" w:sz="0" w:space="0" w:color="auto"/>
        <w:bottom w:val="none" w:sz="0" w:space="0" w:color="auto"/>
        <w:right w:val="none" w:sz="0" w:space="0" w:color="auto"/>
      </w:divBdr>
    </w:div>
    <w:div w:id="1900019989">
      <w:bodyDiv w:val="1"/>
      <w:marLeft w:val="0"/>
      <w:marRight w:val="0"/>
      <w:marTop w:val="0"/>
      <w:marBottom w:val="0"/>
      <w:divBdr>
        <w:top w:val="none" w:sz="0" w:space="0" w:color="auto"/>
        <w:left w:val="none" w:sz="0" w:space="0" w:color="auto"/>
        <w:bottom w:val="none" w:sz="0" w:space="0" w:color="auto"/>
        <w:right w:val="none" w:sz="0" w:space="0" w:color="auto"/>
      </w:divBdr>
    </w:div>
    <w:div w:id="1956213328">
      <w:bodyDiv w:val="1"/>
      <w:marLeft w:val="0"/>
      <w:marRight w:val="0"/>
      <w:marTop w:val="0"/>
      <w:marBottom w:val="0"/>
      <w:divBdr>
        <w:top w:val="none" w:sz="0" w:space="0" w:color="auto"/>
        <w:left w:val="none" w:sz="0" w:space="0" w:color="auto"/>
        <w:bottom w:val="none" w:sz="0" w:space="0" w:color="auto"/>
        <w:right w:val="none" w:sz="0" w:space="0" w:color="auto"/>
      </w:divBdr>
    </w:div>
    <w:div w:id="2000234810">
      <w:bodyDiv w:val="1"/>
      <w:marLeft w:val="0"/>
      <w:marRight w:val="0"/>
      <w:marTop w:val="0"/>
      <w:marBottom w:val="0"/>
      <w:divBdr>
        <w:top w:val="none" w:sz="0" w:space="0" w:color="auto"/>
        <w:left w:val="none" w:sz="0" w:space="0" w:color="auto"/>
        <w:bottom w:val="none" w:sz="0" w:space="0" w:color="auto"/>
        <w:right w:val="none" w:sz="0" w:space="0" w:color="auto"/>
      </w:divBdr>
    </w:div>
    <w:div w:id="2019653682">
      <w:bodyDiv w:val="1"/>
      <w:marLeft w:val="0"/>
      <w:marRight w:val="0"/>
      <w:marTop w:val="0"/>
      <w:marBottom w:val="0"/>
      <w:divBdr>
        <w:top w:val="none" w:sz="0" w:space="0" w:color="auto"/>
        <w:left w:val="none" w:sz="0" w:space="0" w:color="auto"/>
        <w:bottom w:val="none" w:sz="0" w:space="0" w:color="auto"/>
        <w:right w:val="none" w:sz="0" w:space="0" w:color="auto"/>
      </w:divBdr>
    </w:div>
    <w:div w:id="20659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blio2017@mail.ru" TargetMode="External"/><Relationship Id="rId18" Type="http://schemas.openxmlformats.org/officeDocument/2006/relationships/hyperlink" Target="mailto:79114869113@yandex.ru" TargetMode="External"/><Relationship Id="rId26" Type="http://schemas.openxmlformats.org/officeDocument/2006/relationships/chart" Target="charts/chart5.xml"/><Relationship Id="rId39" Type="http://schemas.openxmlformats.org/officeDocument/2006/relationships/chart" Target="charts/chart16.xml"/><Relationship Id="rId21" Type="http://schemas.openxmlformats.org/officeDocument/2006/relationships/hyperlink" Target="https://vk.com/mbuk_cbs_polessk" TargetMode="External"/><Relationship Id="rId34" Type="http://schemas.openxmlformats.org/officeDocument/2006/relationships/chart" Target="charts/chart11.xml"/><Relationship Id="rId42" Type="http://schemas.openxmlformats.org/officeDocument/2006/relationships/hyperlink" Target="https://cbs-polessk.kulturu.ru/item/625341" TargetMode="External"/><Relationship Id="rId47" Type="http://schemas.openxmlformats.org/officeDocument/2006/relationships/hyperlink" Target="https://cbs-polessk.kulturu.ru/item/1094601" TargetMode="External"/><Relationship Id="rId50" Type="http://schemas.openxmlformats.org/officeDocument/2006/relationships/hyperlink" Target="https://vk.com/wall-86842862_3572" TargetMode="External"/><Relationship Id="rId55" Type="http://schemas.openxmlformats.org/officeDocument/2006/relationships/hyperlink" Target="https://vk.com/feed?section=search&amp;q=%23%D0%92%D1%8B%D0%A2%D0%B2%D0%BE%D1%80%D0%B5%D0%BD%D0%B8%D0%B5" TargetMode="External"/><Relationship Id="rId7" Type="http://schemas.openxmlformats.org/officeDocument/2006/relationships/hyperlink" Target="mailto:cbs_polessk@mail.ru" TargetMode="External"/><Relationship Id="rId2" Type="http://schemas.openxmlformats.org/officeDocument/2006/relationships/styles" Target="styles.xml"/><Relationship Id="rId16" Type="http://schemas.openxmlformats.org/officeDocument/2006/relationships/hyperlink" Target="mailto:babiygala73@mail.ru" TargetMode="External"/><Relationship Id="rId20" Type="http://schemas.openxmlformats.org/officeDocument/2006/relationships/hyperlink" Target="https://cbs-polessk.kulturu.ru/item/625341" TargetMode="External"/><Relationship Id="rId29" Type="http://schemas.openxmlformats.org/officeDocument/2006/relationships/chart" Target="charts/chart8.xml"/><Relationship Id="rId41" Type="http://schemas.openxmlformats.org/officeDocument/2006/relationships/chart" Target="charts/chart18.xml"/><Relationship Id="rId54" Type="http://schemas.openxmlformats.org/officeDocument/2006/relationships/hyperlink" Target="https://cbs-polessk.kulturu.ru/item/12816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cevat99@gmail.com" TargetMode="External"/><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yperlink" Target="https://cbs-polessk.kulturu.ru/item/1058240" TargetMode="External"/><Relationship Id="rId53" Type="http://schemas.openxmlformats.org/officeDocument/2006/relationships/chart" Target="charts/chart20.xml"/><Relationship Id="rId58" Type="http://schemas.openxmlformats.org/officeDocument/2006/relationships/chart" Target="charts/chart23.xml"/><Relationship Id="rId5" Type="http://schemas.openxmlformats.org/officeDocument/2006/relationships/footnotes" Target="footnotes.xml"/><Relationship Id="rId15" Type="http://schemas.openxmlformats.org/officeDocument/2006/relationships/hyperlink" Target="mailto:elena.ipatova.1978@mail.ru"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3.xml"/><Relationship Id="rId49" Type="http://schemas.openxmlformats.org/officeDocument/2006/relationships/hyperlink" Target="https://cbs-polessk.kulturu.ru/item/1218502" TargetMode="External"/><Relationship Id="rId57" Type="http://schemas.openxmlformats.org/officeDocument/2006/relationships/chart" Target="charts/chart22.xml"/><Relationship Id="rId61" Type="http://schemas.openxmlformats.org/officeDocument/2006/relationships/theme" Target="theme/theme1.xml"/><Relationship Id="rId10" Type="http://schemas.openxmlformats.org/officeDocument/2006/relationships/hyperlink" Target="mailto:2401bsp@mail.ru" TargetMode="External"/><Relationship Id="rId19" Type="http://schemas.openxmlformats.org/officeDocument/2006/relationships/hyperlink" Target="mailto:79097932891@mail.ru" TargetMode="External"/><Relationship Id="rId31" Type="http://schemas.openxmlformats.org/officeDocument/2006/relationships/hyperlink" Target="https://vk.com/mbuk_cbs_polessk" TargetMode="External"/><Relationship Id="rId44" Type="http://schemas.openxmlformats.org/officeDocument/2006/relationships/hyperlink" Target="https://cbs-polessk.kulturu.ru/item/1354588" TargetMode="External"/><Relationship Id="rId52" Type="http://schemas.openxmlformats.org/officeDocument/2006/relationships/chart" Target="charts/chart19.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neyder.nastasya@mail.ru" TargetMode="External"/><Relationship Id="rId14" Type="http://schemas.openxmlformats.org/officeDocument/2006/relationships/hyperlink" Target="mailto:katya_katya_loginova@mail.ru"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yperlink" Target="https://cbs-polessk.kulturu.ru/item/625341" TargetMode="External"/><Relationship Id="rId35" Type="http://schemas.openxmlformats.org/officeDocument/2006/relationships/chart" Target="charts/chart12.xml"/><Relationship Id="rId43" Type="http://schemas.openxmlformats.org/officeDocument/2006/relationships/hyperlink" Target="https://cbs-polessk.kulturu.ru/item/1247325" TargetMode="External"/><Relationship Id="rId48" Type="http://schemas.openxmlformats.org/officeDocument/2006/relationships/hyperlink" Target="https://vk.com/wall-86842862_3286" TargetMode="External"/><Relationship Id="rId56" Type="http://schemas.openxmlformats.org/officeDocument/2006/relationships/chart" Target="charts/chart21.xml"/><Relationship Id="rId8" Type="http://schemas.openxmlformats.org/officeDocument/2006/relationships/hyperlink" Target="mailto:cbs_polessk@mail.ru" TargetMode="External"/><Relationship Id="rId51" Type="http://schemas.openxmlformats.org/officeDocument/2006/relationships/hyperlink" Target="https://vk.com/album278709408_284003847" TargetMode="External"/><Relationship Id="rId3" Type="http://schemas.openxmlformats.org/officeDocument/2006/relationships/settings" Target="settings.xml"/><Relationship Id="rId12" Type="http://schemas.openxmlformats.org/officeDocument/2006/relationships/hyperlink" Target="mailto:stelnikova92@bk.ru" TargetMode="External"/><Relationship Id="rId17" Type="http://schemas.openxmlformats.org/officeDocument/2006/relationships/hyperlink" Target="mailto:sv9097852975@yandex.ru" TargetMode="External"/><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hyperlink" Target="https://vk.com/wall-86842862_3208" TargetMode="External"/><Relationship Id="rId5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8404907975460124E-2"/>
          <c:y val="3.7974683544303799E-2"/>
          <c:w val="0.8302658486707567"/>
          <c:h val="0.810126582278481"/>
        </c:manualLayout>
      </c:layout>
      <c:bar3DChart>
        <c:barDir val="col"/>
        <c:grouping val="clustered"/>
        <c:varyColors val="0"/>
        <c:ser>
          <c:idx val="0"/>
          <c:order val="0"/>
          <c:tx>
            <c:strRef>
              <c:f>Sheet1!$A$2</c:f>
              <c:strCache>
                <c:ptCount val="1"/>
                <c:pt idx="0">
                  <c:v>Охват населения библиотечным обслуживанием (всего)</c:v>
                </c:pt>
              </c:strCache>
            </c:strRef>
          </c:tx>
          <c:spPr>
            <a:solidFill>
              <a:srgbClr val="9999FF"/>
            </a:solidFill>
            <a:ln w="11477">
              <a:solidFill>
                <a:srgbClr val="000000"/>
              </a:solidFill>
              <a:prstDash val="solid"/>
            </a:ln>
          </c:spPr>
          <c:invertIfNegative val="0"/>
          <c:dLbls>
            <c:spPr>
              <a:noFill/>
              <a:ln>
                <a:noFill/>
              </a:ln>
              <a:effectLst/>
            </c:spPr>
            <c:txPr>
              <a:bodyPr/>
              <a:lstStyle/>
              <a:p>
                <a:pPr>
                  <a:defRPr sz="905"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29.27</c:v>
                </c:pt>
                <c:pt idx="1">
                  <c:v>31.11</c:v>
                </c:pt>
                <c:pt idx="2">
                  <c:v>33.94</c:v>
                </c:pt>
              </c:numCache>
            </c:numRef>
          </c:val>
          <c:extLst>
            <c:ext xmlns:c16="http://schemas.microsoft.com/office/drawing/2014/chart" uri="{C3380CC4-5D6E-409C-BE32-E72D297353CC}">
              <c16:uniqueId val="{00000000-590C-4C20-A54B-56BB81679C8B}"/>
            </c:ext>
          </c:extLst>
        </c:ser>
        <c:dLbls>
          <c:showLegendKey val="0"/>
          <c:showVal val="0"/>
          <c:showCatName val="0"/>
          <c:showSerName val="0"/>
          <c:showPercent val="0"/>
          <c:showBubbleSize val="0"/>
        </c:dLbls>
        <c:gapWidth val="150"/>
        <c:gapDepth val="0"/>
        <c:shape val="box"/>
        <c:axId val="124525568"/>
        <c:axId val="161587776"/>
        <c:axId val="0"/>
      </c:bar3DChart>
      <c:catAx>
        <c:axId val="124525568"/>
        <c:scaling>
          <c:orientation val="minMax"/>
        </c:scaling>
        <c:delete val="0"/>
        <c:axPos val="b"/>
        <c:numFmt formatCode="General" sourceLinked="1"/>
        <c:majorTickMark val="out"/>
        <c:minorTickMark val="none"/>
        <c:tickLblPos val="nextTo"/>
        <c:spPr>
          <a:ln w="5739">
            <a:noFill/>
          </a:ln>
        </c:spPr>
        <c:txPr>
          <a:bodyPr rot="0" vert="horz"/>
          <a:lstStyle/>
          <a:p>
            <a:pPr>
              <a:defRPr sz="905" b="1" i="0" u="none" strike="noStrike" baseline="0">
                <a:solidFill>
                  <a:srgbClr val="000000"/>
                </a:solidFill>
                <a:latin typeface="Calibri"/>
                <a:ea typeface="Calibri"/>
                <a:cs typeface="Calibri"/>
              </a:defRPr>
            </a:pPr>
            <a:endParaRPr lang="ru-RU"/>
          </a:p>
        </c:txPr>
        <c:crossAx val="161587776"/>
        <c:crosses val="autoZero"/>
        <c:auto val="1"/>
        <c:lblAlgn val="ctr"/>
        <c:lblOffset val="100"/>
        <c:tickLblSkip val="1"/>
        <c:tickMarkSkip val="1"/>
        <c:noMultiLvlLbl val="0"/>
      </c:catAx>
      <c:valAx>
        <c:axId val="161587776"/>
        <c:scaling>
          <c:orientation val="minMax"/>
        </c:scaling>
        <c:delete val="0"/>
        <c:axPos val="l"/>
        <c:majorGridlines>
          <c:spPr>
            <a:ln w="11477">
              <a:solidFill>
                <a:srgbClr val="FFFFFF"/>
              </a:solidFill>
              <a:prstDash val="solid"/>
            </a:ln>
          </c:spPr>
        </c:majorGridlines>
        <c:numFmt formatCode="General" sourceLinked="1"/>
        <c:majorTickMark val="none"/>
        <c:minorTickMark val="none"/>
        <c:tickLblPos val="none"/>
        <c:spPr>
          <a:ln w="11477">
            <a:solidFill>
              <a:srgbClr val="FFFFFF"/>
            </a:solidFill>
            <a:prstDash val="solid"/>
          </a:ln>
        </c:spPr>
        <c:crossAx val="124525568"/>
        <c:crosses val="autoZero"/>
        <c:crossBetween val="between"/>
      </c:valAx>
      <c:spPr>
        <a:noFill/>
        <a:ln w="22984">
          <a:noFill/>
        </a:ln>
      </c:spPr>
    </c:plotArea>
    <c:legend>
      <c:legendPos val="r"/>
      <c:legendEntry>
        <c:idx val="0"/>
        <c:txPr>
          <a:bodyPr/>
          <a:lstStyle/>
          <a:p>
            <a:pPr>
              <a:defRPr sz="905" baseline="0"/>
            </a:pPr>
            <a:endParaRPr lang="ru-RU"/>
          </a:p>
        </c:txPr>
      </c:legendEntry>
      <c:overlay val="0"/>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751479289940829E-2"/>
          <c:y val="3.9647577092511016E-2"/>
          <c:w val="0.83234714003944776"/>
          <c:h val="0.80176211453744495"/>
        </c:manualLayout>
      </c:layout>
      <c:bar3DChart>
        <c:barDir val="col"/>
        <c:grouping val="stacked"/>
        <c:varyColors val="0"/>
        <c:ser>
          <c:idx val="0"/>
          <c:order val="0"/>
          <c:tx>
            <c:strRef>
              <c:f>Sheet1!$A$2</c:f>
              <c:strCache>
                <c:ptCount val="1"/>
                <c:pt idx="0">
                  <c:v>выдача документов в стационарном режиме</c:v>
                </c:pt>
              </c:strCache>
            </c:strRef>
          </c:tx>
          <c:spPr>
            <a:solidFill>
              <a:srgbClr val="9999FF"/>
            </a:solidFill>
            <a:ln w="12686">
              <a:solidFill>
                <a:srgbClr val="000000"/>
              </a:solidFill>
              <a:prstDash val="solid"/>
            </a:ln>
          </c:spPr>
          <c:invertIfNegative val="0"/>
          <c:dLbls>
            <c:dLbl>
              <c:idx val="0"/>
              <c:layout>
                <c:manualLayout>
                  <c:x val="3.3836931852902429E-3"/>
                  <c:y val="-2.022502335051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F8-42E0-A3ED-43C7A71B2EFD}"/>
                </c:ext>
              </c:extLst>
            </c:dLbl>
            <c:dLbl>
              <c:idx val="1"/>
              <c:layout>
                <c:manualLayout>
                  <c:x val="6.2466464041636936E-3"/>
                  <c:y val="2.6203464327794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F8-42E0-A3ED-43C7A71B2EFD}"/>
                </c:ext>
              </c:extLst>
            </c:dLbl>
            <c:dLbl>
              <c:idx val="2"/>
              <c:layout>
                <c:manualLayout>
                  <c:x val="3.5020524057272871E-3"/>
                  <c:y val="3.322255755333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F8-42E0-A3ED-43C7A71B2EFD}"/>
                </c:ext>
              </c:extLst>
            </c:dLbl>
            <c:spPr>
              <a:noFill/>
              <a:ln w="25371">
                <a:noFill/>
              </a:ln>
            </c:spPr>
            <c:txPr>
              <a:bodyPr/>
              <a:lstStyle/>
              <a:p>
                <a:pPr>
                  <a:defRPr sz="9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92426</c:v>
                </c:pt>
                <c:pt idx="1">
                  <c:v>107520</c:v>
                </c:pt>
                <c:pt idx="2">
                  <c:v>110445</c:v>
                </c:pt>
              </c:numCache>
            </c:numRef>
          </c:val>
          <c:extLst>
            <c:ext xmlns:c16="http://schemas.microsoft.com/office/drawing/2014/chart" uri="{C3380CC4-5D6E-409C-BE32-E72D297353CC}">
              <c16:uniqueId val="{00000003-73F8-42E0-A3ED-43C7A71B2EFD}"/>
            </c:ext>
          </c:extLst>
        </c:ser>
        <c:ser>
          <c:idx val="1"/>
          <c:order val="1"/>
          <c:tx>
            <c:strRef>
              <c:f>Sheet1!$A$3</c:f>
              <c:strCache>
                <c:ptCount val="1"/>
                <c:pt idx="0">
                  <c:v>выдача документов во внестационарном (в т.ч. удаленном) режиме</c:v>
                </c:pt>
              </c:strCache>
            </c:strRef>
          </c:tx>
          <c:spPr>
            <a:solidFill>
              <a:srgbClr val="FFFFCC"/>
            </a:solidFill>
            <a:ln w="12686">
              <a:solidFill>
                <a:srgbClr val="000000"/>
              </a:solidFill>
              <a:prstDash val="solid"/>
            </a:ln>
          </c:spPr>
          <c:invertIfNegative val="0"/>
          <c:dLbls>
            <c:dLbl>
              <c:idx val="0"/>
              <c:layout>
                <c:manualLayout>
                  <c:x val="8.1660746076828078E-2"/>
                  <c:y val="-0.115795550745794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F8-42E0-A3ED-43C7A71B2EFD}"/>
                </c:ext>
              </c:extLst>
            </c:dLbl>
            <c:dLbl>
              <c:idx val="1"/>
              <c:layout>
                <c:manualLayout>
                  <c:x val="8.4381637077796556E-2"/>
                  <c:y val="-0.101447046029368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F8-42E0-A3ED-43C7A71B2EFD}"/>
                </c:ext>
              </c:extLst>
            </c:dLbl>
            <c:dLbl>
              <c:idx val="2"/>
              <c:layout>
                <c:manualLayout>
                  <c:x val="7.3296024981897356E-2"/>
                  <c:y val="-9.4712858215904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F8-42E0-A3ED-43C7A71B2EFD}"/>
                </c:ext>
              </c:extLst>
            </c:dLbl>
            <c:spPr>
              <a:noFill/>
              <a:ln w="25371">
                <a:noFill/>
              </a:ln>
            </c:spPr>
            <c:txPr>
              <a:bodyPr/>
              <a:lstStyle/>
              <a:p>
                <a:pPr>
                  <a:defRPr sz="9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1103</c:v>
                </c:pt>
                <c:pt idx="1">
                  <c:v>1359</c:v>
                </c:pt>
                <c:pt idx="2">
                  <c:v>3427</c:v>
                </c:pt>
              </c:numCache>
            </c:numRef>
          </c:val>
          <c:extLst>
            <c:ext xmlns:c16="http://schemas.microsoft.com/office/drawing/2014/chart" uri="{C3380CC4-5D6E-409C-BE32-E72D297353CC}">
              <c16:uniqueId val="{00000007-73F8-42E0-A3ED-43C7A71B2EFD}"/>
            </c:ext>
          </c:extLst>
        </c:ser>
        <c:dLbls>
          <c:showLegendKey val="0"/>
          <c:showVal val="0"/>
          <c:showCatName val="0"/>
          <c:showSerName val="0"/>
          <c:showPercent val="0"/>
          <c:showBubbleSize val="0"/>
        </c:dLbls>
        <c:gapWidth val="150"/>
        <c:gapDepth val="0"/>
        <c:shape val="box"/>
        <c:axId val="161614336"/>
        <c:axId val="36372480"/>
        <c:axId val="0"/>
      </c:bar3DChart>
      <c:catAx>
        <c:axId val="161614336"/>
        <c:scaling>
          <c:orientation val="minMax"/>
        </c:scaling>
        <c:delete val="0"/>
        <c:axPos val="b"/>
        <c:numFmt formatCode="General" sourceLinked="1"/>
        <c:majorTickMark val="out"/>
        <c:minorTickMark val="none"/>
        <c:tickLblPos val="low"/>
        <c:spPr>
          <a:ln w="6343">
            <a:noFill/>
          </a:ln>
        </c:spPr>
        <c:txPr>
          <a:bodyPr rot="0" vert="horz"/>
          <a:lstStyle/>
          <a:p>
            <a:pPr>
              <a:defRPr sz="998" b="1" i="0" u="none" strike="noStrike" baseline="0">
                <a:solidFill>
                  <a:srgbClr val="000000"/>
                </a:solidFill>
                <a:latin typeface="Calibri"/>
                <a:ea typeface="Calibri"/>
                <a:cs typeface="Calibri"/>
              </a:defRPr>
            </a:pPr>
            <a:endParaRPr lang="ru-RU"/>
          </a:p>
        </c:txPr>
        <c:crossAx val="36372480"/>
        <c:crosses val="autoZero"/>
        <c:auto val="1"/>
        <c:lblAlgn val="ctr"/>
        <c:lblOffset val="100"/>
        <c:tickLblSkip val="1"/>
        <c:tickMarkSkip val="1"/>
        <c:noMultiLvlLbl val="0"/>
      </c:catAx>
      <c:valAx>
        <c:axId val="36372480"/>
        <c:scaling>
          <c:orientation val="minMax"/>
        </c:scaling>
        <c:delete val="1"/>
        <c:axPos val="l"/>
        <c:majorGridlines>
          <c:spPr>
            <a:ln w="12686">
              <a:solidFill>
                <a:srgbClr val="FFFFFF"/>
              </a:solidFill>
              <a:prstDash val="solid"/>
            </a:ln>
          </c:spPr>
        </c:majorGridlines>
        <c:numFmt formatCode="General" sourceLinked="1"/>
        <c:majorTickMark val="out"/>
        <c:minorTickMark val="none"/>
        <c:tickLblPos val="nextTo"/>
        <c:crossAx val="161614336"/>
        <c:crosses val="autoZero"/>
        <c:crossBetween val="between"/>
      </c:valAx>
      <c:spPr>
        <a:noFill/>
        <a:ln w="25355">
          <a:noFill/>
        </a:ln>
      </c:spPr>
    </c:plotArea>
    <c:legend>
      <c:legendPos val="r"/>
      <c:layout>
        <c:manualLayout>
          <c:xMode val="edge"/>
          <c:yMode val="edge"/>
          <c:x val="0.67258382642998027"/>
          <c:y val="0.1277533039647577"/>
          <c:w val="0.29980276134122286"/>
          <c:h val="0.48017621145374456"/>
        </c:manualLayout>
      </c:layout>
      <c:overlay val="0"/>
      <c:spPr>
        <a:noFill/>
        <a:ln w="3171">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8255578093306288E-2"/>
          <c:y val="3.8626609442060089E-2"/>
          <c:w val="0.83367139959432046"/>
          <c:h val="0.80686695278969955"/>
        </c:manualLayout>
      </c:layout>
      <c:bar3DChart>
        <c:barDir val="col"/>
        <c:grouping val="clustered"/>
        <c:varyColors val="0"/>
        <c:ser>
          <c:idx val="0"/>
          <c:order val="0"/>
          <c:tx>
            <c:strRef>
              <c:f>Sheet1!$A$2</c:f>
              <c:strCache>
                <c:ptCount val="1"/>
                <c:pt idx="0">
                  <c:v>Выдано справок</c:v>
                </c:pt>
              </c:strCache>
            </c:strRef>
          </c:tx>
          <c:spPr>
            <a:solidFill>
              <a:srgbClr val="9999FF"/>
            </a:solidFill>
            <a:ln w="12699">
              <a:solidFill>
                <a:srgbClr val="000000"/>
              </a:solidFill>
              <a:prstDash val="solid"/>
            </a:ln>
          </c:spPr>
          <c:invertIfNegative val="0"/>
          <c:dLbls>
            <c:dLbl>
              <c:idx val="0"/>
              <c:layout>
                <c:manualLayout>
                  <c:x val="9.4092757134766891E-3"/>
                  <c:y val="0.16759259699648232"/>
                </c:manualLayout>
              </c:layout>
              <c:spPr>
                <a:noFill/>
                <a:ln w="25399">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F1-4BE2-91F6-97F42835C26E}"/>
                </c:ext>
              </c:extLst>
            </c:dLbl>
            <c:dLbl>
              <c:idx val="1"/>
              <c:layout>
                <c:manualLayout>
                  <c:x val="8.6057845957428492E-3"/>
                  <c:y val="0.16604424685350191"/>
                </c:manualLayout>
              </c:layout>
              <c:spPr>
                <a:noFill/>
                <a:ln w="25399">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F1-4BE2-91F6-97F42835C26E}"/>
                </c:ext>
              </c:extLst>
            </c:dLbl>
            <c:dLbl>
              <c:idx val="2"/>
              <c:layout>
                <c:manualLayout>
                  <c:x val="3.7454983461631119E-3"/>
                  <c:y val="0.23313674276912602"/>
                </c:manualLayout>
              </c:layout>
              <c:spPr>
                <a:noFill/>
                <a:ln w="25399">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F1-4BE2-91F6-97F42835C26E}"/>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332</c:v>
                </c:pt>
                <c:pt idx="1">
                  <c:v>377</c:v>
                </c:pt>
                <c:pt idx="2">
                  <c:v>445</c:v>
                </c:pt>
              </c:numCache>
            </c:numRef>
          </c:val>
          <c:extLst>
            <c:ext xmlns:c16="http://schemas.microsoft.com/office/drawing/2014/chart" uri="{C3380CC4-5D6E-409C-BE32-E72D297353CC}">
              <c16:uniqueId val="{00000003-98F1-4BE2-91F6-97F42835C26E}"/>
            </c:ext>
          </c:extLst>
        </c:ser>
        <c:dLbls>
          <c:showLegendKey val="0"/>
          <c:showVal val="0"/>
          <c:showCatName val="0"/>
          <c:showSerName val="0"/>
          <c:showPercent val="0"/>
          <c:showBubbleSize val="0"/>
        </c:dLbls>
        <c:gapWidth val="150"/>
        <c:gapDepth val="0"/>
        <c:shape val="box"/>
        <c:axId val="158950912"/>
        <c:axId val="74797568"/>
        <c:axId val="0"/>
      </c:bar3DChart>
      <c:catAx>
        <c:axId val="158950912"/>
        <c:scaling>
          <c:orientation val="minMax"/>
        </c:scaling>
        <c:delete val="0"/>
        <c:axPos val="b"/>
        <c:numFmt formatCode="General" sourceLinked="1"/>
        <c:majorTickMark val="out"/>
        <c:minorTickMark val="none"/>
        <c:tickLblPos val="low"/>
        <c:spPr>
          <a:ln w="9524">
            <a:noFill/>
          </a:ln>
        </c:spPr>
        <c:txPr>
          <a:bodyPr rot="0" vert="horz"/>
          <a:lstStyle/>
          <a:p>
            <a:pPr>
              <a:defRPr sz="950" b="1" i="0" u="none" strike="noStrike" baseline="0">
                <a:solidFill>
                  <a:srgbClr val="000000"/>
                </a:solidFill>
                <a:latin typeface="Calibri"/>
                <a:ea typeface="Calibri"/>
                <a:cs typeface="Calibri"/>
              </a:defRPr>
            </a:pPr>
            <a:endParaRPr lang="ru-RU"/>
          </a:p>
        </c:txPr>
        <c:crossAx val="74797568"/>
        <c:crosses val="autoZero"/>
        <c:auto val="1"/>
        <c:lblAlgn val="ctr"/>
        <c:lblOffset val="100"/>
        <c:tickLblSkip val="1"/>
        <c:tickMarkSkip val="1"/>
        <c:noMultiLvlLbl val="0"/>
      </c:catAx>
      <c:valAx>
        <c:axId val="74797568"/>
        <c:scaling>
          <c:orientation val="minMax"/>
        </c:scaling>
        <c:delete val="0"/>
        <c:axPos val="l"/>
        <c:numFmt formatCode="General" sourceLinked="1"/>
        <c:majorTickMark val="none"/>
        <c:minorTickMark val="none"/>
        <c:tickLblPos val="none"/>
        <c:spPr>
          <a:ln w="12699">
            <a:solidFill>
              <a:srgbClr val="FFFFFF"/>
            </a:solidFill>
            <a:prstDash val="solid"/>
          </a:ln>
        </c:spPr>
        <c:crossAx val="158950912"/>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4097363083164305"/>
          <c:y val="0.15879828326180256"/>
          <c:w val="0.28845293204133982"/>
          <c:h val="0.12017167381974249"/>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68172888015717E-2"/>
          <c:y val="3.515625E-2"/>
          <c:w val="0.83300589390962676"/>
          <c:h val="0.83203125"/>
        </c:manualLayout>
      </c:layout>
      <c:bar3DChart>
        <c:barDir val="col"/>
        <c:grouping val="clustered"/>
        <c:varyColors val="0"/>
        <c:ser>
          <c:idx val="0"/>
          <c:order val="0"/>
          <c:tx>
            <c:strRef>
              <c:f>Sheet1!$A$2</c:f>
              <c:strCache>
                <c:ptCount val="1"/>
                <c:pt idx="0">
                  <c:v>Всего</c:v>
                </c:pt>
              </c:strCache>
            </c:strRef>
          </c:tx>
          <c:spPr>
            <a:solidFill>
              <a:srgbClr val="9999FF"/>
            </a:solidFill>
            <a:ln w="11763">
              <a:solidFill>
                <a:srgbClr val="000000"/>
              </a:solidFill>
              <a:prstDash val="solid"/>
            </a:ln>
          </c:spPr>
          <c:invertIfNegative val="0"/>
          <c:dLbls>
            <c:dLbl>
              <c:idx val="0"/>
              <c:layout>
                <c:manualLayout>
                  <c:x val="4.572383660952993E-2"/>
                  <c:y val="-2.075507996124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A0-4606-8613-15595C556FC0}"/>
                </c:ext>
              </c:extLst>
            </c:dLbl>
            <c:dLbl>
              <c:idx val="1"/>
              <c:layout>
                <c:manualLayout>
                  <c:x val="4.5763021341598098E-2"/>
                  <c:y val="-1.1765763631994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A0-4606-8613-15595C556FC0}"/>
                </c:ext>
              </c:extLst>
            </c:dLbl>
            <c:dLbl>
              <c:idx val="2"/>
              <c:layout>
                <c:manualLayout>
                  <c:x val="2.4191001800118517E-2"/>
                  <c:y val="-6.04602022797404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A0-4606-8613-15595C556FC0}"/>
                </c:ext>
              </c:extLst>
            </c:dLbl>
            <c:spPr>
              <a:noFill/>
              <a:ln w="23526">
                <a:noFill/>
              </a:ln>
            </c:spPr>
            <c:txPr>
              <a:bodyPr/>
              <a:lstStyle/>
              <a:p>
                <a:pPr>
                  <a:defRPr sz="74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500</c:v>
                </c:pt>
                <c:pt idx="1">
                  <c:v>791</c:v>
                </c:pt>
                <c:pt idx="2">
                  <c:v>851</c:v>
                </c:pt>
              </c:numCache>
            </c:numRef>
          </c:val>
          <c:extLst>
            <c:ext xmlns:c16="http://schemas.microsoft.com/office/drawing/2014/chart" uri="{C3380CC4-5D6E-409C-BE32-E72D297353CC}">
              <c16:uniqueId val="{00000003-B2A0-4606-8613-15595C556FC0}"/>
            </c:ext>
          </c:extLst>
        </c:ser>
        <c:ser>
          <c:idx val="1"/>
          <c:order val="1"/>
          <c:tx>
            <c:strRef>
              <c:f>Sheet1!$A$3</c:f>
              <c:strCache>
                <c:ptCount val="1"/>
                <c:pt idx="0">
                  <c:v>Число мероприятий, проведенных в стационарных условичх</c:v>
                </c:pt>
              </c:strCache>
            </c:strRef>
          </c:tx>
          <c:spPr>
            <a:solidFill>
              <a:srgbClr val="993366"/>
            </a:solidFill>
            <a:ln w="11763">
              <a:solidFill>
                <a:srgbClr val="000000"/>
              </a:solidFill>
              <a:prstDash val="solid"/>
            </a:ln>
          </c:spPr>
          <c:invertIfNegative val="0"/>
          <c:dLbls>
            <c:dLbl>
              <c:idx val="0"/>
              <c:layout>
                <c:manualLayout>
                  <c:x val="5.4682645157486359E-2"/>
                  <c:y val="-2.0738565737613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A0-4606-8613-15595C556FC0}"/>
                </c:ext>
              </c:extLst>
            </c:dLbl>
            <c:dLbl>
              <c:idx val="1"/>
              <c:layout>
                <c:manualLayout>
                  <c:x val="6.0615537207362402E-2"/>
                  <c:y val="-2.16980510640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A0-4606-8613-15595C556FC0}"/>
                </c:ext>
              </c:extLst>
            </c:dLbl>
            <c:dLbl>
              <c:idx val="2"/>
              <c:layout>
                <c:manualLayout>
                  <c:x val="6.6548429257238362E-2"/>
                  <c:y val="-2.7313795829019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A0-4606-8613-15595C556FC0}"/>
                </c:ext>
              </c:extLst>
            </c:dLbl>
            <c:spPr>
              <a:noFill/>
              <a:ln w="23526">
                <a:noFill/>
              </a:ln>
            </c:spPr>
            <c:txPr>
              <a:bodyPr/>
              <a:lstStyle/>
              <a:p>
                <a:pPr>
                  <a:defRPr sz="74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451</c:v>
                </c:pt>
                <c:pt idx="1">
                  <c:v>695</c:v>
                </c:pt>
                <c:pt idx="2">
                  <c:v>800</c:v>
                </c:pt>
              </c:numCache>
            </c:numRef>
          </c:val>
          <c:extLst>
            <c:ext xmlns:c16="http://schemas.microsoft.com/office/drawing/2014/chart" uri="{C3380CC4-5D6E-409C-BE32-E72D297353CC}">
              <c16:uniqueId val="{00000007-B2A0-4606-8613-15595C556FC0}"/>
            </c:ext>
          </c:extLst>
        </c:ser>
        <c:ser>
          <c:idx val="2"/>
          <c:order val="2"/>
          <c:tx>
            <c:strRef>
              <c:f>Sheet1!$A$4</c:f>
              <c:strCache>
                <c:ptCount val="1"/>
                <c:pt idx="0">
                  <c:v>Число мероприятий, проведенных во внестационарных условиях</c:v>
                </c:pt>
              </c:strCache>
            </c:strRef>
          </c:tx>
          <c:spPr>
            <a:solidFill>
              <a:srgbClr val="FFFFCC"/>
            </a:solidFill>
            <a:ln w="11763">
              <a:solidFill>
                <a:srgbClr val="000000"/>
              </a:solidFill>
              <a:prstDash val="solid"/>
            </a:ln>
          </c:spPr>
          <c:invertIfNegative val="0"/>
          <c:dLbls>
            <c:dLbl>
              <c:idx val="0"/>
              <c:layout>
                <c:manualLayout>
                  <c:x val="5.5782705227572893E-2"/>
                  <c:y val="-9.8404010719330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A0-4606-8613-15595C556FC0}"/>
                </c:ext>
              </c:extLst>
            </c:dLbl>
            <c:dLbl>
              <c:idx val="1"/>
              <c:layout>
                <c:manualLayout>
                  <c:x val="6.1715597277448964E-2"/>
                  <c:y val="-1.5516599416205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A0-4606-8613-15595C556FC0}"/>
                </c:ext>
              </c:extLst>
            </c:dLbl>
            <c:dLbl>
              <c:idx val="2"/>
              <c:layout>
                <c:manualLayout>
                  <c:x val="5.9789943158366166E-2"/>
                  <c:y val="-2.3712361247252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A0-4606-8613-15595C556FC0}"/>
                </c:ext>
              </c:extLst>
            </c:dLbl>
            <c:spPr>
              <a:noFill/>
              <a:ln w="23526">
                <a:noFill/>
              </a:ln>
            </c:spPr>
            <c:txPr>
              <a:bodyPr/>
              <a:lstStyle/>
              <a:p>
                <a:pPr>
                  <a:defRPr sz="74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Sheet1!$B$4:$E$4</c:f>
              <c:numCache>
                <c:formatCode>General</c:formatCode>
                <c:ptCount val="4"/>
                <c:pt idx="0">
                  <c:v>49</c:v>
                </c:pt>
                <c:pt idx="1">
                  <c:v>96</c:v>
                </c:pt>
                <c:pt idx="2">
                  <c:v>51</c:v>
                </c:pt>
              </c:numCache>
            </c:numRef>
          </c:val>
          <c:extLst>
            <c:ext xmlns:c16="http://schemas.microsoft.com/office/drawing/2014/chart" uri="{C3380CC4-5D6E-409C-BE32-E72D297353CC}">
              <c16:uniqueId val="{0000000B-B2A0-4606-8613-15595C556FC0}"/>
            </c:ext>
          </c:extLst>
        </c:ser>
        <c:dLbls>
          <c:showLegendKey val="0"/>
          <c:showVal val="0"/>
          <c:showCatName val="0"/>
          <c:showSerName val="0"/>
          <c:showPercent val="0"/>
          <c:showBubbleSize val="0"/>
        </c:dLbls>
        <c:gapWidth val="150"/>
        <c:gapDepth val="0"/>
        <c:shape val="box"/>
        <c:axId val="115659776"/>
        <c:axId val="36376512"/>
        <c:axId val="0"/>
      </c:bar3DChart>
      <c:catAx>
        <c:axId val="115659776"/>
        <c:scaling>
          <c:orientation val="minMax"/>
        </c:scaling>
        <c:delete val="0"/>
        <c:axPos val="b"/>
        <c:numFmt formatCode="General" sourceLinked="1"/>
        <c:majorTickMark val="out"/>
        <c:minorTickMark val="none"/>
        <c:tickLblPos val="low"/>
        <c:spPr>
          <a:ln w="5882">
            <a:noFill/>
          </a:ln>
        </c:spPr>
        <c:txPr>
          <a:bodyPr rot="0" vert="horz"/>
          <a:lstStyle/>
          <a:p>
            <a:pPr>
              <a:defRPr sz="741" b="1" i="0" u="none" strike="noStrike" baseline="0">
                <a:solidFill>
                  <a:srgbClr val="000000"/>
                </a:solidFill>
                <a:latin typeface="Calibri"/>
                <a:ea typeface="Calibri"/>
                <a:cs typeface="Calibri"/>
              </a:defRPr>
            </a:pPr>
            <a:endParaRPr lang="ru-RU"/>
          </a:p>
        </c:txPr>
        <c:crossAx val="36376512"/>
        <c:crosses val="autoZero"/>
        <c:auto val="1"/>
        <c:lblAlgn val="ctr"/>
        <c:lblOffset val="100"/>
        <c:tickLblSkip val="1"/>
        <c:tickMarkSkip val="1"/>
        <c:noMultiLvlLbl val="0"/>
      </c:catAx>
      <c:valAx>
        <c:axId val="36376512"/>
        <c:scaling>
          <c:orientation val="minMax"/>
        </c:scaling>
        <c:delete val="0"/>
        <c:axPos val="l"/>
        <c:majorGridlines>
          <c:spPr>
            <a:ln w="11763">
              <a:solidFill>
                <a:srgbClr val="FFFFFF"/>
              </a:solidFill>
              <a:prstDash val="solid"/>
            </a:ln>
          </c:spPr>
        </c:majorGridlines>
        <c:numFmt formatCode="General" sourceLinked="1"/>
        <c:majorTickMark val="none"/>
        <c:minorTickMark val="none"/>
        <c:tickLblPos val="none"/>
        <c:spPr>
          <a:ln w="11763">
            <a:solidFill>
              <a:srgbClr val="FFFFFF"/>
            </a:solidFill>
            <a:prstDash val="solid"/>
          </a:ln>
        </c:spPr>
        <c:crossAx val="115659776"/>
        <c:crosses val="autoZero"/>
        <c:crossBetween val="between"/>
      </c:valAx>
      <c:spPr>
        <a:noFill/>
        <a:ln w="23527">
          <a:noFill/>
        </a:ln>
      </c:spPr>
    </c:plotArea>
    <c:legend>
      <c:legendPos val="r"/>
      <c:layout>
        <c:manualLayout>
          <c:xMode val="edge"/>
          <c:yMode val="edge"/>
          <c:x val="0.65029464312276264"/>
          <c:y val="3.9063704044665368E-3"/>
          <c:w val="0.33791756603542822"/>
          <c:h val="0.64062501926471471"/>
        </c:manualLayout>
      </c:layout>
      <c:overlay val="0"/>
      <c:spPr>
        <a:noFill/>
        <a:ln w="2941">
          <a:solidFill>
            <a:srgbClr val="000000"/>
          </a:solidFill>
          <a:prstDash val="solid"/>
        </a:ln>
      </c:spPr>
      <c:txPr>
        <a:bodyPr/>
        <a:lstStyle/>
        <a:p>
          <a:pPr>
            <a:defRPr sz="68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4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2.0044543429844099E-2"/>
          <c:y val="4.4334975369458129E-2"/>
          <c:w val="0.82628062360801779"/>
          <c:h val="0.77832512315270941"/>
        </c:manualLayout>
      </c:layout>
      <c:bar3DChart>
        <c:barDir val="col"/>
        <c:grouping val="clustered"/>
        <c:varyColors val="0"/>
        <c:ser>
          <c:idx val="0"/>
          <c:order val="0"/>
          <c:tx>
            <c:strRef>
              <c:f>Sheet1!$A$2</c:f>
              <c:strCache>
                <c:ptCount val="1"/>
                <c:pt idx="0">
                  <c:v>Стоит на конец года</c:v>
                </c:pt>
              </c:strCache>
            </c:strRef>
          </c:tx>
          <c:spPr>
            <a:solidFill>
              <a:srgbClr val="9999FF"/>
            </a:solidFill>
            <a:ln w="11066">
              <a:solidFill>
                <a:srgbClr val="000000"/>
              </a:solidFill>
              <a:prstDash val="solid"/>
            </a:ln>
          </c:spPr>
          <c:invertIfNegative val="0"/>
          <c:dLbls>
            <c:dLbl>
              <c:idx val="0"/>
              <c:layout>
                <c:manualLayout>
                  <c:x val="5.0676894955176854E-2"/>
                  <c:y val="-6.5759022200223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FB-4F4E-BB29-D1E77966D3A7}"/>
                </c:ext>
              </c:extLst>
            </c:dLbl>
            <c:dLbl>
              <c:idx val="1"/>
              <c:layout>
                <c:manualLayout>
                  <c:x val="5.0413083422480409E-2"/>
                  <c:y val="-7.3452837142532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FB-4F4E-BB29-D1E77966D3A7}"/>
                </c:ext>
              </c:extLst>
            </c:dLbl>
            <c:dLbl>
              <c:idx val="2"/>
              <c:layout>
                <c:manualLayout>
                  <c:x val="3.455930008936281E-2"/>
                  <c:y val="-6.6429163069519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FB-4F4E-BB29-D1E77966D3A7}"/>
                </c:ext>
              </c:extLst>
            </c:dLbl>
            <c:spPr>
              <a:noFill/>
              <a:ln w="22132">
                <a:noFill/>
              </a:ln>
            </c:spPr>
            <c:txPr>
              <a:bodyPr/>
              <a:lstStyle/>
              <a:p>
                <a:pPr>
                  <a:defRPr sz="87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190893</c:v>
                </c:pt>
                <c:pt idx="1">
                  <c:v>191455</c:v>
                </c:pt>
                <c:pt idx="2">
                  <c:v>191175</c:v>
                </c:pt>
              </c:numCache>
            </c:numRef>
          </c:val>
          <c:extLst>
            <c:ext xmlns:c16="http://schemas.microsoft.com/office/drawing/2014/chart" uri="{C3380CC4-5D6E-409C-BE32-E72D297353CC}">
              <c16:uniqueId val="{00000003-77FB-4F4E-BB29-D1E77966D3A7}"/>
            </c:ext>
          </c:extLst>
        </c:ser>
        <c:dLbls>
          <c:showLegendKey val="0"/>
          <c:showVal val="0"/>
          <c:showCatName val="0"/>
          <c:showSerName val="0"/>
          <c:showPercent val="0"/>
          <c:showBubbleSize val="0"/>
        </c:dLbls>
        <c:gapWidth val="150"/>
        <c:gapDepth val="0"/>
        <c:shape val="box"/>
        <c:axId val="161613312"/>
        <c:axId val="36375360"/>
        <c:axId val="0"/>
      </c:bar3DChart>
      <c:catAx>
        <c:axId val="161613312"/>
        <c:scaling>
          <c:orientation val="minMax"/>
        </c:scaling>
        <c:delete val="0"/>
        <c:axPos val="b"/>
        <c:numFmt formatCode="General" sourceLinked="1"/>
        <c:majorTickMark val="out"/>
        <c:minorTickMark val="none"/>
        <c:tickLblPos val="low"/>
        <c:spPr>
          <a:ln w="5534">
            <a:noFill/>
          </a:ln>
        </c:spPr>
        <c:txPr>
          <a:bodyPr rot="0" vert="horz"/>
          <a:lstStyle/>
          <a:p>
            <a:pPr>
              <a:defRPr sz="871" b="1" i="0" u="none" strike="noStrike" baseline="0">
                <a:solidFill>
                  <a:srgbClr val="000000"/>
                </a:solidFill>
                <a:latin typeface="Calibri"/>
                <a:ea typeface="Calibri"/>
                <a:cs typeface="Calibri"/>
              </a:defRPr>
            </a:pPr>
            <a:endParaRPr lang="ru-RU"/>
          </a:p>
        </c:txPr>
        <c:crossAx val="36375360"/>
        <c:crosses val="autoZero"/>
        <c:auto val="1"/>
        <c:lblAlgn val="ctr"/>
        <c:lblOffset val="100"/>
        <c:tickLblSkip val="1"/>
        <c:tickMarkSkip val="1"/>
        <c:noMultiLvlLbl val="0"/>
      </c:catAx>
      <c:valAx>
        <c:axId val="36375360"/>
        <c:scaling>
          <c:orientation val="minMax"/>
        </c:scaling>
        <c:delete val="0"/>
        <c:axPos val="l"/>
        <c:majorGridlines>
          <c:spPr>
            <a:ln w="11066">
              <a:solidFill>
                <a:srgbClr val="FFFFFF"/>
              </a:solidFill>
              <a:prstDash val="solid"/>
            </a:ln>
          </c:spPr>
        </c:majorGridlines>
        <c:numFmt formatCode="General" sourceLinked="1"/>
        <c:majorTickMark val="none"/>
        <c:minorTickMark val="none"/>
        <c:tickLblPos val="none"/>
        <c:spPr>
          <a:ln w="11066">
            <a:solidFill>
              <a:srgbClr val="FFFFFF"/>
            </a:solidFill>
            <a:prstDash val="solid"/>
          </a:ln>
        </c:spPr>
        <c:crossAx val="161613312"/>
        <c:crosses val="autoZero"/>
        <c:crossBetween val="between"/>
      </c:valAx>
      <c:spPr>
        <a:noFill/>
        <a:ln w="22117">
          <a:noFill/>
        </a:ln>
      </c:spPr>
    </c:plotArea>
    <c:legend>
      <c:legendPos val="r"/>
      <c:layout>
        <c:manualLayout>
          <c:xMode val="edge"/>
          <c:yMode val="edge"/>
          <c:x val="0.64365256124721604"/>
          <c:y val="0.29064039408866993"/>
          <c:w val="0.29621380846325163"/>
          <c:h val="0.10837438423645318"/>
        </c:manualLayout>
      </c:layout>
      <c:overlay val="0"/>
      <c:spPr>
        <a:noFill/>
        <a:ln w="2766">
          <a:solidFill>
            <a:srgbClr val="000000"/>
          </a:solidFill>
          <a:prstDash val="solid"/>
        </a:ln>
      </c:spPr>
      <c:txPr>
        <a:bodyPr/>
        <a:lstStyle/>
        <a:p>
          <a:pPr>
            <a:defRPr sz="80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8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2.0089285714285716E-2"/>
          <c:y val="4.4334975369458129E-2"/>
          <c:w val="0.8303571428571429"/>
          <c:h val="0.78817733990147787"/>
        </c:manualLayout>
      </c:layout>
      <c:bar3DChart>
        <c:barDir val="col"/>
        <c:grouping val="clustered"/>
        <c:varyColors val="0"/>
        <c:ser>
          <c:idx val="0"/>
          <c:order val="0"/>
          <c:tx>
            <c:strRef>
              <c:f>Sheet1!$A$2</c:f>
              <c:strCache>
                <c:ptCount val="1"/>
                <c:pt idx="0">
                  <c:v>Поступило документов за год</c:v>
                </c:pt>
              </c:strCache>
            </c:strRef>
          </c:tx>
          <c:spPr>
            <a:solidFill>
              <a:srgbClr val="9999FF"/>
            </a:solidFill>
            <a:ln w="12700">
              <a:solidFill>
                <a:srgbClr val="000000"/>
              </a:solidFill>
              <a:prstDash val="solid"/>
            </a:ln>
          </c:spPr>
          <c:invertIfNegative val="0"/>
          <c:dLbls>
            <c:dLbl>
              <c:idx val="0"/>
              <c:layout>
                <c:manualLayout>
                  <c:x val="5.3910779575042089E-3"/>
                  <c:y val="-4.043136647880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64-4DC4-88BC-59603380F6E3}"/>
                </c:ext>
              </c:extLst>
            </c:dLbl>
            <c:dLbl>
              <c:idx val="1"/>
              <c:layout>
                <c:manualLayout>
                  <c:x val="1.6087625032132957E-2"/>
                  <c:y val="-3.0018887825937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64-4DC4-88BC-59603380F6E3}"/>
                </c:ext>
              </c:extLst>
            </c:dLbl>
            <c:dLbl>
              <c:idx val="2"/>
              <c:layout>
                <c:manualLayout>
                  <c:x val="6.6946571634877161E-3"/>
                  <c:y val="-5.1709115638663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64-4DC4-88BC-59603380F6E3}"/>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1886</c:v>
                </c:pt>
                <c:pt idx="1">
                  <c:v>2399</c:v>
                </c:pt>
                <c:pt idx="2">
                  <c:v>1847</c:v>
                </c:pt>
              </c:numCache>
            </c:numRef>
          </c:val>
          <c:extLst>
            <c:ext xmlns:c16="http://schemas.microsoft.com/office/drawing/2014/chart" uri="{C3380CC4-5D6E-409C-BE32-E72D297353CC}">
              <c16:uniqueId val="{00000003-BE64-4DC4-88BC-59603380F6E3}"/>
            </c:ext>
          </c:extLst>
        </c:ser>
        <c:dLbls>
          <c:showLegendKey val="0"/>
          <c:showVal val="0"/>
          <c:showCatName val="0"/>
          <c:showSerName val="0"/>
          <c:showPercent val="0"/>
          <c:showBubbleSize val="0"/>
        </c:dLbls>
        <c:gapWidth val="150"/>
        <c:gapDepth val="0"/>
        <c:shape val="box"/>
        <c:axId val="36512768"/>
        <c:axId val="36379968"/>
        <c:axId val="0"/>
      </c:bar3DChart>
      <c:catAx>
        <c:axId val="36512768"/>
        <c:scaling>
          <c:orientation val="minMax"/>
        </c:scaling>
        <c:delete val="0"/>
        <c:axPos val="b"/>
        <c:numFmt formatCode="General" sourceLinked="1"/>
        <c:majorTickMark val="out"/>
        <c:minorTickMark val="none"/>
        <c:tickLblPos val="low"/>
        <c:spPr>
          <a:ln w="9525">
            <a:noFill/>
          </a:ln>
        </c:spPr>
        <c:txPr>
          <a:bodyPr rot="0" vert="horz"/>
          <a:lstStyle/>
          <a:p>
            <a:pPr>
              <a:defRPr sz="800" b="1" i="0" u="none" strike="noStrike" baseline="0">
                <a:solidFill>
                  <a:srgbClr val="000000"/>
                </a:solidFill>
                <a:latin typeface="Calibri"/>
                <a:ea typeface="Calibri"/>
                <a:cs typeface="Calibri"/>
              </a:defRPr>
            </a:pPr>
            <a:endParaRPr lang="ru-RU"/>
          </a:p>
        </c:txPr>
        <c:crossAx val="36379968"/>
        <c:crosses val="autoZero"/>
        <c:auto val="1"/>
        <c:lblAlgn val="ctr"/>
        <c:lblOffset val="100"/>
        <c:tickLblSkip val="1"/>
        <c:tickMarkSkip val="1"/>
        <c:noMultiLvlLbl val="0"/>
      </c:catAx>
      <c:valAx>
        <c:axId val="36379968"/>
        <c:scaling>
          <c:orientation val="minMax"/>
        </c:scaling>
        <c:delete val="0"/>
        <c:axPos val="l"/>
        <c:numFmt formatCode="General" sourceLinked="1"/>
        <c:majorTickMark val="none"/>
        <c:minorTickMark val="none"/>
        <c:tickLblPos val="none"/>
        <c:spPr>
          <a:ln w="12700">
            <a:solidFill>
              <a:srgbClr val="FFFFFF"/>
            </a:solidFill>
            <a:prstDash val="solid"/>
          </a:ln>
        </c:spPr>
        <c:crossAx val="36512768"/>
        <c:crosses val="autoZero"/>
        <c:crossBetween val="between"/>
      </c:valAx>
      <c:spPr>
        <a:noFill/>
        <a:ln w="25400">
          <a:noFill/>
        </a:ln>
      </c:spPr>
    </c:plotArea>
    <c:legend>
      <c:legendPos val="r"/>
      <c:legendEntry>
        <c:idx val="0"/>
        <c:txPr>
          <a:bodyPr/>
          <a:lstStyle/>
          <a:p>
            <a:pPr>
              <a:defRPr sz="825" b="1" i="0" u="none" strike="noStrike" baseline="0">
                <a:solidFill>
                  <a:srgbClr val="000000"/>
                </a:solidFill>
                <a:latin typeface="Calibri"/>
                <a:ea typeface="Calibri"/>
                <a:cs typeface="Calibri"/>
              </a:defRPr>
            </a:pPr>
            <a:endParaRPr lang="ru-RU"/>
          </a:p>
        </c:txPr>
      </c:legendEntry>
      <c:layout>
        <c:manualLayout>
          <c:xMode val="edge"/>
          <c:yMode val="edge"/>
          <c:x val="0.6026785714285714"/>
          <c:y val="0.12807881773399016"/>
          <c:w val="0.35726532577802433"/>
          <c:h val="0.12807881773399016"/>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clustered"/>
        <c:varyColors val="0"/>
        <c:ser>
          <c:idx val="0"/>
          <c:order val="0"/>
          <c:tx>
            <c:strRef>
              <c:f>Sheet1!$A$2</c:f>
              <c:strCache>
                <c:ptCount val="1"/>
                <c:pt idx="0">
                  <c:v>Поступления на 1000 жителей</c:v>
                </c:pt>
              </c:strCache>
            </c:strRef>
          </c:tx>
          <c:spPr>
            <a:solidFill>
              <a:srgbClr val="9999FF"/>
            </a:solidFill>
            <a:ln w="12700">
              <a:solidFill>
                <a:srgbClr val="000000"/>
              </a:solidFill>
              <a:prstDash val="solid"/>
            </a:ln>
          </c:spPr>
          <c:invertIfNegative val="0"/>
          <c:dLbls>
            <c:dLbl>
              <c:idx val="0"/>
              <c:layout>
                <c:manualLayout>
                  <c:x val="7.9909951776418742E-3"/>
                  <c:y val="-4.195449395014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D1-4658-AFE9-DBAC5CB6AD85}"/>
                </c:ext>
              </c:extLst>
            </c:dLbl>
            <c:dLbl>
              <c:idx val="1"/>
              <c:layout>
                <c:manualLayout>
                  <c:x val="2.0099387025637128E-2"/>
                  <c:y val="-3.9404385475437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D1-4658-AFE9-DBAC5CB6AD85}"/>
                </c:ext>
              </c:extLst>
            </c:dLbl>
            <c:dLbl>
              <c:idx val="2"/>
              <c:layout>
                <c:manualLayout>
                  <c:x val="1.0771751148951791E-2"/>
                  <c:y val="-5.592153999122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D1-4658-AFE9-DBAC5CB6AD85}"/>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104.1</c:v>
                </c:pt>
                <c:pt idx="1">
                  <c:v>132.69999999999999</c:v>
                </c:pt>
                <c:pt idx="2">
                  <c:v>102.28</c:v>
                </c:pt>
              </c:numCache>
            </c:numRef>
          </c:val>
          <c:extLst>
            <c:ext xmlns:c16="http://schemas.microsoft.com/office/drawing/2014/chart" uri="{C3380CC4-5D6E-409C-BE32-E72D297353CC}">
              <c16:uniqueId val="{00000003-AED1-4658-AFE9-DBAC5CB6AD85}"/>
            </c:ext>
          </c:extLst>
        </c:ser>
        <c:dLbls>
          <c:showLegendKey val="0"/>
          <c:showVal val="0"/>
          <c:showCatName val="0"/>
          <c:showSerName val="0"/>
          <c:showPercent val="0"/>
          <c:showBubbleSize val="0"/>
        </c:dLbls>
        <c:gapWidth val="150"/>
        <c:gapDepth val="0"/>
        <c:shape val="box"/>
        <c:axId val="115661312"/>
        <c:axId val="36378240"/>
        <c:axId val="0"/>
      </c:bar3DChart>
      <c:catAx>
        <c:axId val="115661312"/>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36378240"/>
        <c:crosses val="autoZero"/>
        <c:auto val="1"/>
        <c:lblAlgn val="ctr"/>
        <c:lblOffset val="100"/>
        <c:tickLblSkip val="1"/>
        <c:tickMarkSkip val="1"/>
        <c:noMultiLvlLbl val="0"/>
      </c:catAx>
      <c:valAx>
        <c:axId val="36378240"/>
        <c:scaling>
          <c:orientation val="minMax"/>
        </c:scaling>
        <c:delete val="0"/>
        <c:axPos val="l"/>
        <c:numFmt formatCode="General" sourceLinked="1"/>
        <c:majorTickMark val="none"/>
        <c:minorTickMark val="none"/>
        <c:tickLblPos val="none"/>
        <c:spPr>
          <a:ln w="12700">
            <a:solidFill>
              <a:srgbClr val="FFFFFF"/>
            </a:solidFill>
            <a:prstDash val="solid"/>
          </a:ln>
        </c:spPr>
        <c:crossAx val="115661312"/>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5253987531568503"/>
          <c:y val="0.14973277946555894"/>
          <c:w val="0.27431906614785995"/>
          <c:h val="0.16872427983539096"/>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clustered"/>
        <c:varyColors val="0"/>
        <c:ser>
          <c:idx val="0"/>
          <c:order val="0"/>
          <c:tx>
            <c:strRef>
              <c:f>Sheet1!$A$2</c:f>
              <c:strCache>
                <c:ptCount val="1"/>
                <c:pt idx="0">
                  <c:v>Выбытие документов за год, экз.</c:v>
                </c:pt>
              </c:strCache>
            </c:strRef>
          </c:tx>
          <c:spPr>
            <a:solidFill>
              <a:srgbClr val="9999FF"/>
            </a:solidFill>
            <a:ln w="12700">
              <a:solidFill>
                <a:srgbClr val="000000"/>
              </a:solidFill>
              <a:prstDash val="solid"/>
            </a:ln>
          </c:spPr>
          <c:invertIfNegative val="0"/>
          <c:dLbls>
            <c:dLbl>
              <c:idx val="0"/>
              <c:layout>
                <c:manualLayout>
                  <c:x val="6.9848665254503284E-3"/>
                  <c:y val="-4.483297345195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34-4E18-B7E5-4541BDFE85C8}"/>
                </c:ext>
              </c:extLst>
            </c:dLbl>
            <c:dLbl>
              <c:idx val="1"/>
              <c:layout>
                <c:manualLayout>
                  <c:x val="1.909325837344561E-2"/>
                  <c:y val="-5.24443025840783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34-4E18-B7E5-4541BDFE85C8}"/>
                </c:ext>
              </c:extLst>
            </c:dLbl>
            <c:dLbl>
              <c:idx val="2"/>
              <c:layout>
                <c:manualLayout>
                  <c:x val="9.8006716546893413E-3"/>
                  <c:y val="-4.8737680026800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34-4E18-B7E5-4541BDFE85C8}"/>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5579</c:v>
                </c:pt>
                <c:pt idx="1">
                  <c:v>1837</c:v>
                </c:pt>
                <c:pt idx="2">
                  <c:v>2127</c:v>
                </c:pt>
              </c:numCache>
            </c:numRef>
          </c:val>
          <c:extLst>
            <c:ext xmlns:c16="http://schemas.microsoft.com/office/drawing/2014/chart" uri="{C3380CC4-5D6E-409C-BE32-E72D297353CC}">
              <c16:uniqueId val="{00000003-3134-4E18-B7E5-4541BDFE85C8}"/>
            </c:ext>
          </c:extLst>
        </c:ser>
        <c:dLbls>
          <c:showLegendKey val="0"/>
          <c:showVal val="0"/>
          <c:showCatName val="0"/>
          <c:showSerName val="0"/>
          <c:showPercent val="0"/>
          <c:showBubbleSize val="0"/>
        </c:dLbls>
        <c:gapWidth val="150"/>
        <c:gapDepth val="0"/>
        <c:shape val="box"/>
        <c:axId val="110089216"/>
        <c:axId val="109651648"/>
        <c:axId val="0"/>
      </c:bar3DChart>
      <c:catAx>
        <c:axId val="110089216"/>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109651648"/>
        <c:crosses val="autoZero"/>
        <c:auto val="1"/>
        <c:lblAlgn val="ctr"/>
        <c:lblOffset val="100"/>
        <c:tickLblSkip val="1"/>
        <c:tickMarkSkip val="1"/>
        <c:noMultiLvlLbl val="0"/>
      </c:catAx>
      <c:valAx>
        <c:axId val="109651648"/>
        <c:scaling>
          <c:orientation val="minMax"/>
        </c:scaling>
        <c:delete val="0"/>
        <c:axPos val="l"/>
        <c:majorGridlines>
          <c:spPr>
            <a:ln w="12700">
              <a:solidFill>
                <a:srgbClr val="FFFFFF"/>
              </a:solidFill>
              <a:prstDash val="solid"/>
            </a:ln>
          </c:spPr>
        </c:majorGridlines>
        <c:numFmt formatCode="General" sourceLinked="1"/>
        <c:majorTickMark val="none"/>
        <c:minorTickMark val="none"/>
        <c:tickLblPos val="none"/>
        <c:spPr>
          <a:ln w="12700">
            <a:solidFill>
              <a:srgbClr val="FFFFFF"/>
            </a:solidFill>
            <a:prstDash val="solid"/>
          </a:ln>
        </c:spPr>
        <c:crossAx val="110089216"/>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55447470817120625"/>
          <c:y val="0.16049382716049382"/>
          <c:w val="0.38764036395422824"/>
          <c:h val="0.11934156378600823"/>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clustered"/>
        <c:varyColors val="0"/>
        <c:ser>
          <c:idx val="0"/>
          <c:order val="0"/>
          <c:tx>
            <c:strRef>
              <c:f>Sheet1!$A$2</c:f>
              <c:strCache>
                <c:ptCount val="1"/>
                <c:pt idx="0">
                  <c:v>Выделение финансовых средств на комплектование, руб.</c:v>
                </c:pt>
              </c:strCache>
            </c:strRef>
          </c:tx>
          <c:spPr>
            <a:solidFill>
              <a:srgbClr val="9999FF"/>
            </a:solidFill>
            <a:ln w="12700">
              <a:solidFill>
                <a:srgbClr val="000000"/>
              </a:solidFill>
              <a:prstDash val="solid"/>
            </a:ln>
          </c:spPr>
          <c:invertIfNegative val="0"/>
          <c:dLbls>
            <c:dLbl>
              <c:idx val="0"/>
              <c:layout>
                <c:manualLayout>
                  <c:x val="6.7536456137060052E-3"/>
                  <c:y val="-4.0000322752804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BA-47F7-A204-AB01A0763D0A}"/>
                </c:ext>
              </c:extLst>
            </c:dLbl>
            <c:dLbl>
              <c:idx val="1"/>
              <c:layout>
                <c:manualLayout>
                  <c:x val="1.955727498449189E-2"/>
                  <c:y val="-4.7334972456506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BA-47F7-A204-AB01A0763D0A}"/>
                </c:ext>
              </c:extLst>
            </c:dLbl>
            <c:dLbl>
              <c:idx val="2"/>
              <c:layout>
                <c:manualLayout>
                  <c:x val="1.0960126145160953E-2"/>
                  <c:y val="-5.7325437160349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BA-47F7-A204-AB01A0763D0A}"/>
                </c:ext>
              </c:extLst>
            </c:dLbl>
            <c:spPr>
              <a:noFill/>
              <a:ln w="25399">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333374.88</c:v>
                </c:pt>
                <c:pt idx="1">
                  <c:v>562156.46</c:v>
                </c:pt>
                <c:pt idx="2">
                  <c:v>518406.56</c:v>
                </c:pt>
              </c:numCache>
            </c:numRef>
          </c:val>
          <c:extLst>
            <c:ext xmlns:c16="http://schemas.microsoft.com/office/drawing/2014/chart" uri="{C3380CC4-5D6E-409C-BE32-E72D297353CC}">
              <c16:uniqueId val="{00000003-17BA-47F7-A204-AB01A0763D0A}"/>
            </c:ext>
          </c:extLst>
        </c:ser>
        <c:dLbls>
          <c:showLegendKey val="0"/>
          <c:showVal val="0"/>
          <c:showCatName val="0"/>
          <c:showSerName val="0"/>
          <c:showPercent val="0"/>
          <c:showBubbleSize val="0"/>
        </c:dLbls>
        <c:gapWidth val="150"/>
        <c:gapDepth val="0"/>
        <c:shape val="box"/>
        <c:axId val="44714496"/>
        <c:axId val="109653376"/>
        <c:axId val="0"/>
      </c:bar3DChart>
      <c:catAx>
        <c:axId val="44714496"/>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109653376"/>
        <c:crosses val="autoZero"/>
        <c:auto val="1"/>
        <c:lblAlgn val="ctr"/>
        <c:lblOffset val="100"/>
        <c:tickLblSkip val="1"/>
        <c:tickMarkSkip val="1"/>
        <c:noMultiLvlLbl val="0"/>
      </c:catAx>
      <c:valAx>
        <c:axId val="109653376"/>
        <c:scaling>
          <c:orientation val="minMax"/>
        </c:scaling>
        <c:delete val="0"/>
        <c:axPos val="l"/>
        <c:numFmt formatCode="General" sourceLinked="1"/>
        <c:majorTickMark val="none"/>
        <c:minorTickMark val="none"/>
        <c:tickLblPos val="none"/>
        <c:spPr>
          <a:ln w="12700">
            <a:solidFill>
              <a:srgbClr val="FFFFFF"/>
            </a:solidFill>
            <a:prstDash val="solid"/>
          </a:ln>
        </c:spPr>
        <c:crossAx val="44714496"/>
        <c:crosses val="autoZero"/>
        <c:crossBetween val="between"/>
      </c:valAx>
      <c:spPr>
        <a:noFill/>
        <a:ln w="25399">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6147859922178986"/>
          <c:y val="6.1728395061728392E-2"/>
          <c:w val="0.31128404669260701"/>
          <c:h val="0.24691358024691357"/>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clustered"/>
        <c:varyColors val="0"/>
        <c:ser>
          <c:idx val="0"/>
          <c:order val="0"/>
          <c:tx>
            <c:strRef>
              <c:f>Sheet1!$A$2</c:f>
              <c:strCache>
                <c:ptCount val="1"/>
                <c:pt idx="0">
                  <c:v>Объем электронного каталога, экз.</c:v>
                </c:pt>
              </c:strCache>
            </c:strRef>
          </c:tx>
          <c:spPr>
            <a:solidFill>
              <a:srgbClr val="9999FF"/>
            </a:solidFill>
            <a:ln w="12700">
              <a:solidFill>
                <a:srgbClr val="000000"/>
              </a:solidFill>
              <a:prstDash val="solid"/>
            </a:ln>
          </c:spPr>
          <c:invertIfNegative val="0"/>
          <c:dLbls>
            <c:dLbl>
              <c:idx val="0"/>
              <c:layout>
                <c:manualLayout>
                  <c:x val="5.3580924952474629E-3"/>
                  <c:y val="-3.4867087961538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2B-49F9-9200-9E9951A0C818}"/>
                </c:ext>
              </c:extLst>
            </c:dLbl>
            <c:dLbl>
              <c:idx val="1"/>
              <c:layout>
                <c:manualLayout>
                  <c:x val="1.8487594109102112E-2"/>
                  <c:y val="-5.5759169029358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2B-49F9-9200-9E9951A0C818}"/>
                </c:ext>
              </c:extLst>
            </c:dLbl>
            <c:dLbl>
              <c:idx val="2"/>
              <c:layout>
                <c:manualLayout>
                  <c:x val="1.0170217827829897E-2"/>
                  <c:y val="-5.6997966016947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2B-49F9-9200-9E9951A0C818}"/>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498</c:v>
                </c:pt>
                <c:pt idx="1">
                  <c:v>904</c:v>
                </c:pt>
                <c:pt idx="2">
                  <c:v>2691</c:v>
                </c:pt>
              </c:numCache>
            </c:numRef>
          </c:val>
          <c:extLst>
            <c:ext xmlns:c16="http://schemas.microsoft.com/office/drawing/2014/chart" uri="{C3380CC4-5D6E-409C-BE32-E72D297353CC}">
              <c16:uniqueId val="{00000003-222B-49F9-9200-9E9951A0C818}"/>
            </c:ext>
          </c:extLst>
        </c:ser>
        <c:dLbls>
          <c:showLegendKey val="0"/>
          <c:showVal val="0"/>
          <c:showCatName val="0"/>
          <c:showSerName val="0"/>
          <c:showPercent val="0"/>
          <c:showBubbleSize val="0"/>
        </c:dLbls>
        <c:gapWidth val="150"/>
        <c:gapDepth val="0"/>
        <c:shape val="box"/>
        <c:axId val="109721088"/>
        <c:axId val="109655104"/>
        <c:axId val="0"/>
      </c:bar3DChart>
      <c:catAx>
        <c:axId val="109721088"/>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109655104"/>
        <c:crosses val="autoZero"/>
        <c:auto val="1"/>
        <c:lblAlgn val="ctr"/>
        <c:lblOffset val="100"/>
        <c:tickLblSkip val="1"/>
        <c:tickMarkSkip val="1"/>
        <c:noMultiLvlLbl val="0"/>
      </c:catAx>
      <c:valAx>
        <c:axId val="109655104"/>
        <c:scaling>
          <c:orientation val="minMax"/>
        </c:scaling>
        <c:delete val="0"/>
        <c:axPos val="l"/>
        <c:numFmt formatCode="General" sourceLinked="1"/>
        <c:majorTickMark val="none"/>
        <c:minorTickMark val="none"/>
        <c:tickLblPos val="none"/>
        <c:spPr>
          <a:ln w="12700">
            <a:solidFill>
              <a:srgbClr val="FFFFFF"/>
            </a:solidFill>
            <a:prstDash val="solid"/>
          </a:ln>
        </c:spPr>
        <c:crossAx val="109721088"/>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6147859922178986"/>
          <c:y val="6.1728395061728392E-2"/>
          <c:w val="0.31128404669260701"/>
          <c:h val="0.24691358024691357"/>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481481481481477"/>
        </c:manualLayout>
      </c:layout>
      <c:bar3DChart>
        <c:barDir val="col"/>
        <c:grouping val="clustered"/>
        <c:varyColors val="0"/>
        <c:ser>
          <c:idx val="0"/>
          <c:order val="0"/>
          <c:tx>
            <c:strRef>
              <c:f>Sheet1!$A$2</c:f>
              <c:strCache>
                <c:ptCount val="1"/>
                <c:pt idx="0">
                  <c:v>Дни информации</c:v>
                </c:pt>
              </c:strCache>
            </c:strRef>
          </c:tx>
          <c:spPr>
            <a:solidFill>
              <a:srgbClr val="9999FF"/>
            </a:solidFill>
            <a:ln w="12700">
              <a:solidFill>
                <a:srgbClr val="000000"/>
              </a:solidFill>
              <a:prstDash val="solid"/>
            </a:ln>
          </c:spPr>
          <c:invertIfNegative val="0"/>
          <c:dLbls>
            <c:dLbl>
              <c:idx val="0"/>
              <c:layout>
                <c:manualLayout>
                  <c:x val="1.0013947004656604E-2"/>
                  <c:y val="0.12788954374408371"/>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21-4BB0-A618-A122B79E473F}"/>
                </c:ext>
              </c:extLst>
            </c:dLbl>
            <c:dLbl>
              <c:idx val="1"/>
              <c:layout>
                <c:manualLayout>
                  <c:x val="7.7489183665211958E-3"/>
                  <c:y val="0.11376177231249694"/>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21-4BB0-A618-A122B79E473F}"/>
                </c:ext>
              </c:extLst>
            </c:dLbl>
            <c:dLbl>
              <c:idx val="2"/>
              <c:layout>
                <c:manualLayout>
                  <c:x val="9.3747399554086064E-3"/>
                  <c:y val="0.10699588477366254"/>
                </c:manualLayout>
              </c:layout>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21-4BB0-A618-A122B79E473F}"/>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40</c:v>
                </c:pt>
                <c:pt idx="1">
                  <c:v>45</c:v>
                </c:pt>
                <c:pt idx="2">
                  <c:v>50</c:v>
                </c:pt>
              </c:numCache>
            </c:numRef>
          </c:val>
          <c:extLst>
            <c:ext xmlns:c16="http://schemas.microsoft.com/office/drawing/2014/chart" uri="{C3380CC4-5D6E-409C-BE32-E72D297353CC}">
              <c16:uniqueId val="{00000003-C921-4BB0-A618-A122B79E473F}"/>
            </c:ext>
          </c:extLst>
        </c:ser>
        <c:ser>
          <c:idx val="1"/>
          <c:order val="1"/>
          <c:tx>
            <c:strRef>
              <c:f>Sheet1!$A$3</c:f>
              <c:strCache>
                <c:ptCount val="1"/>
                <c:pt idx="0">
                  <c:v>Экскурсии в библиотеку</c:v>
                </c:pt>
              </c:strCache>
            </c:strRef>
          </c:tx>
          <c:spPr>
            <a:solidFill>
              <a:srgbClr val="FFFFCC"/>
            </a:solidFill>
            <a:ln w="12700">
              <a:solidFill>
                <a:srgbClr val="000000"/>
              </a:solidFill>
              <a:prstDash val="solid"/>
            </a:ln>
          </c:spPr>
          <c:invertIfNegative val="0"/>
          <c:dLbls>
            <c:dLbl>
              <c:idx val="0"/>
              <c:layout>
                <c:manualLayout>
                  <c:x val="1.7090998631260151E-2"/>
                  <c:y val="-5.0694511524516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21-4BB0-A618-A122B79E473F}"/>
                </c:ext>
              </c:extLst>
            </c:dLbl>
            <c:dLbl>
              <c:idx val="1"/>
              <c:layout>
                <c:manualLayout>
                  <c:x val="1.3494150326881449E-2"/>
                  <c:y val="-4.0155971573674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21-4BB0-A618-A122B79E473F}"/>
                </c:ext>
              </c:extLst>
            </c:dLbl>
            <c:dLbl>
              <c:idx val="2"/>
              <c:layout>
                <c:manualLayout>
                  <c:x val="2.095654779125522E-2"/>
                  <c:y val="-3.1925518898777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21-4BB0-A618-A122B79E473F}"/>
                </c:ext>
              </c:extLst>
            </c:dLbl>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3</c:v>
                </c:pt>
                <c:pt idx="1">
                  <c:v>15</c:v>
                </c:pt>
                <c:pt idx="2">
                  <c:v>15</c:v>
                </c:pt>
              </c:numCache>
            </c:numRef>
          </c:val>
          <c:extLst>
            <c:ext xmlns:c16="http://schemas.microsoft.com/office/drawing/2014/chart" uri="{C3380CC4-5D6E-409C-BE32-E72D297353CC}">
              <c16:uniqueId val="{00000007-C921-4BB0-A618-A122B79E473F}"/>
            </c:ext>
          </c:extLst>
        </c:ser>
        <c:dLbls>
          <c:showLegendKey val="0"/>
          <c:showVal val="0"/>
          <c:showCatName val="0"/>
          <c:showSerName val="0"/>
          <c:showPercent val="0"/>
          <c:showBubbleSize val="0"/>
        </c:dLbls>
        <c:gapWidth val="150"/>
        <c:gapDepth val="0"/>
        <c:shape val="box"/>
        <c:axId val="109720064"/>
        <c:axId val="109656832"/>
        <c:axId val="0"/>
      </c:bar3DChart>
      <c:catAx>
        <c:axId val="109720064"/>
        <c:scaling>
          <c:orientation val="minMax"/>
        </c:scaling>
        <c:delete val="0"/>
        <c:axPos val="b"/>
        <c:numFmt formatCode="General" sourceLinked="1"/>
        <c:majorTickMark val="out"/>
        <c:minorTickMark val="none"/>
        <c:tickLblPos val="low"/>
        <c:spPr>
          <a:ln w="9525">
            <a:noFill/>
          </a:ln>
        </c:spPr>
        <c:txPr>
          <a:bodyPr rot="0" vert="horz"/>
          <a:lstStyle/>
          <a:p>
            <a:pPr>
              <a:defRPr sz="1000" b="1" i="0" u="none" strike="noStrike" baseline="0">
                <a:solidFill>
                  <a:srgbClr val="000000"/>
                </a:solidFill>
                <a:latin typeface="Calibri"/>
                <a:ea typeface="Calibri"/>
                <a:cs typeface="Calibri"/>
              </a:defRPr>
            </a:pPr>
            <a:endParaRPr lang="ru-RU"/>
          </a:p>
        </c:txPr>
        <c:crossAx val="109656832"/>
        <c:crosses val="autoZero"/>
        <c:auto val="1"/>
        <c:lblAlgn val="ctr"/>
        <c:lblOffset val="100"/>
        <c:tickLblSkip val="1"/>
        <c:tickMarkSkip val="1"/>
        <c:noMultiLvlLbl val="0"/>
      </c:catAx>
      <c:valAx>
        <c:axId val="109656832"/>
        <c:scaling>
          <c:orientation val="minMax"/>
        </c:scaling>
        <c:delete val="0"/>
        <c:axPos val="l"/>
        <c:majorGridlines>
          <c:spPr>
            <a:ln w="12700">
              <a:solidFill>
                <a:srgbClr val="FFFFFF"/>
              </a:solidFill>
              <a:prstDash val="solid"/>
            </a:ln>
          </c:spPr>
        </c:majorGridlines>
        <c:numFmt formatCode="General" sourceLinked="1"/>
        <c:majorTickMark val="none"/>
        <c:minorTickMark val="none"/>
        <c:tickLblPos val="none"/>
        <c:spPr>
          <a:ln w="12700">
            <a:solidFill>
              <a:srgbClr val="FFFFFF"/>
            </a:solidFill>
            <a:prstDash val="solid"/>
          </a:ln>
        </c:spPr>
        <c:crossAx val="109720064"/>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6147859922178986"/>
          <c:y val="6.1728395061728392E-2"/>
          <c:w val="0.31128404669260701"/>
          <c:h val="0.24691358024691357"/>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077798861480076E-2"/>
          <c:y val="3.7499999999999999E-2"/>
          <c:w val="0.83301707779886147"/>
          <c:h val="0.8125"/>
        </c:manualLayout>
      </c:layout>
      <c:bar3DChart>
        <c:barDir val="col"/>
        <c:grouping val="clustered"/>
        <c:varyColors val="0"/>
        <c:ser>
          <c:idx val="1"/>
          <c:order val="0"/>
          <c:tx>
            <c:strRef>
              <c:f>Sheet1!$A$3</c:f>
              <c:strCache>
                <c:ptCount val="1"/>
                <c:pt idx="0">
                  <c:v>Охват городского населения библиотечным обслуживанием</c:v>
                </c:pt>
              </c:strCache>
            </c:strRef>
          </c:tx>
          <c:spPr>
            <a:solidFill>
              <a:srgbClr val="9999FF"/>
            </a:solidFill>
            <a:ln w="11469">
              <a:solidFill>
                <a:srgbClr val="000000"/>
              </a:solidFill>
              <a:prstDash val="solid"/>
            </a:ln>
          </c:spPr>
          <c:invertIfNegative val="0"/>
          <c:dLbls>
            <c:dLbl>
              <c:idx val="0"/>
              <c:layout>
                <c:manualLayout>
                  <c:x val="8.82199831740757E-3"/>
                  <c:y val="-1.2695609542814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75-48F9-9B0E-164744BFFB3E}"/>
                </c:ext>
              </c:extLst>
            </c:dLbl>
            <c:dLbl>
              <c:idx val="1"/>
              <c:layout>
                <c:manualLayout>
                  <c:x val="4.2468344323704388E-2"/>
                  <c:y val="-1.7487355574026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75-48F9-9B0E-164744BFFB3E}"/>
                </c:ext>
              </c:extLst>
            </c:dLbl>
            <c:dLbl>
              <c:idx val="2"/>
              <c:layout>
                <c:manualLayout>
                  <c:x val="1.7290965432548377E-2"/>
                  <c:y val="-9.3694440442674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75-48F9-9B0E-164744BFFB3E}"/>
                </c:ext>
              </c:extLst>
            </c:dLbl>
            <c:spPr>
              <a:noFill/>
              <a:ln w="22939">
                <a:noFill/>
              </a:ln>
            </c:spPr>
            <c:txPr>
              <a:bodyPr/>
              <a:lstStyle/>
              <a:p>
                <a:pPr>
                  <a:defRPr sz="90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43.28</c:v>
                </c:pt>
                <c:pt idx="1">
                  <c:v>35.6</c:v>
                </c:pt>
                <c:pt idx="2">
                  <c:v>36.82</c:v>
                </c:pt>
              </c:numCache>
            </c:numRef>
          </c:val>
          <c:extLst>
            <c:ext xmlns:c16="http://schemas.microsoft.com/office/drawing/2014/chart" uri="{C3380CC4-5D6E-409C-BE32-E72D297353CC}">
              <c16:uniqueId val="{00000003-3275-48F9-9B0E-164744BFFB3E}"/>
            </c:ext>
          </c:extLst>
        </c:ser>
        <c:ser>
          <c:idx val="2"/>
          <c:order val="1"/>
          <c:tx>
            <c:strRef>
              <c:f>Sheet1!$A$4</c:f>
              <c:strCache>
                <c:ptCount val="1"/>
                <c:pt idx="0">
                  <c:v>Охват сельского населения библиотечным обслуживанием</c:v>
                </c:pt>
              </c:strCache>
            </c:strRef>
          </c:tx>
          <c:spPr>
            <a:solidFill>
              <a:srgbClr val="FFFFCC"/>
            </a:solidFill>
            <a:ln w="11469">
              <a:solidFill>
                <a:srgbClr val="000000"/>
              </a:solidFill>
              <a:prstDash val="solid"/>
            </a:ln>
          </c:spPr>
          <c:invertIfNegative val="0"/>
          <c:dLbls>
            <c:dLbl>
              <c:idx val="0"/>
              <c:layout>
                <c:manualLayout>
                  <c:x val="3.3416822068267904E-2"/>
                  <c:y val="-6.84270615496462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75-48F9-9B0E-164744BFFB3E}"/>
                </c:ext>
              </c:extLst>
            </c:dLbl>
            <c:dLbl>
              <c:idx val="1"/>
              <c:layout>
                <c:manualLayout>
                  <c:x val="6.137056845407135E-2"/>
                  <c:y val="-1.4888648829366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75-48F9-9B0E-164744BFFB3E}"/>
                </c:ext>
              </c:extLst>
            </c:dLbl>
            <c:dLbl>
              <c:idx val="2"/>
              <c:layout>
                <c:manualLayout>
                  <c:x val="3.8090722769746566E-2"/>
                  <c:y val="-3.4170750921958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75-48F9-9B0E-164744BFFB3E}"/>
                </c:ext>
              </c:extLst>
            </c:dLbl>
            <c:spPr>
              <a:noFill/>
              <a:ln w="22939">
                <a:noFill/>
              </a:ln>
            </c:spPr>
            <c:txPr>
              <a:bodyPr/>
              <a:lstStyle/>
              <a:p>
                <a:pPr>
                  <a:defRPr sz="90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Sheet1!$B$4:$E$4</c:f>
              <c:numCache>
                <c:formatCode>General</c:formatCode>
                <c:ptCount val="4"/>
                <c:pt idx="0">
                  <c:v>20.67</c:v>
                </c:pt>
                <c:pt idx="1">
                  <c:v>28.33</c:v>
                </c:pt>
                <c:pt idx="2">
                  <c:v>32.119999999999997</c:v>
                </c:pt>
              </c:numCache>
            </c:numRef>
          </c:val>
          <c:extLst>
            <c:ext xmlns:c16="http://schemas.microsoft.com/office/drawing/2014/chart" uri="{C3380CC4-5D6E-409C-BE32-E72D297353CC}">
              <c16:uniqueId val="{00000007-3275-48F9-9B0E-164744BFFB3E}"/>
            </c:ext>
          </c:extLst>
        </c:ser>
        <c:dLbls>
          <c:showLegendKey val="0"/>
          <c:showVal val="0"/>
          <c:showCatName val="0"/>
          <c:showSerName val="0"/>
          <c:showPercent val="0"/>
          <c:showBubbleSize val="0"/>
        </c:dLbls>
        <c:gapWidth val="150"/>
        <c:gapDepth val="0"/>
        <c:shape val="box"/>
        <c:axId val="127821312"/>
        <c:axId val="161589504"/>
        <c:axId val="0"/>
      </c:bar3DChart>
      <c:catAx>
        <c:axId val="127821312"/>
        <c:scaling>
          <c:orientation val="minMax"/>
        </c:scaling>
        <c:delete val="0"/>
        <c:axPos val="b"/>
        <c:numFmt formatCode="General" sourceLinked="1"/>
        <c:majorTickMark val="out"/>
        <c:minorTickMark val="none"/>
        <c:tickLblPos val="low"/>
        <c:spPr>
          <a:ln w="5734">
            <a:noFill/>
          </a:ln>
        </c:spPr>
        <c:txPr>
          <a:bodyPr rot="0" vert="horz"/>
          <a:lstStyle/>
          <a:p>
            <a:pPr>
              <a:defRPr sz="904" b="1" i="0" u="none" strike="noStrike" baseline="0">
                <a:solidFill>
                  <a:srgbClr val="000000"/>
                </a:solidFill>
                <a:latin typeface="Calibri"/>
                <a:ea typeface="Calibri"/>
                <a:cs typeface="Calibri"/>
              </a:defRPr>
            </a:pPr>
            <a:endParaRPr lang="ru-RU"/>
          </a:p>
        </c:txPr>
        <c:crossAx val="161589504"/>
        <c:crosses val="autoZero"/>
        <c:auto val="1"/>
        <c:lblAlgn val="ctr"/>
        <c:lblOffset val="100"/>
        <c:tickLblSkip val="1"/>
        <c:tickMarkSkip val="1"/>
        <c:noMultiLvlLbl val="0"/>
      </c:catAx>
      <c:valAx>
        <c:axId val="161589504"/>
        <c:scaling>
          <c:orientation val="minMax"/>
        </c:scaling>
        <c:delete val="0"/>
        <c:axPos val="l"/>
        <c:majorGridlines>
          <c:spPr>
            <a:ln w="11469">
              <a:solidFill>
                <a:srgbClr val="FFFFFF"/>
              </a:solidFill>
              <a:prstDash val="solid"/>
            </a:ln>
          </c:spPr>
        </c:majorGridlines>
        <c:numFmt formatCode="General" sourceLinked="1"/>
        <c:majorTickMark val="none"/>
        <c:minorTickMark val="none"/>
        <c:tickLblPos val="none"/>
        <c:spPr>
          <a:ln w="11469">
            <a:solidFill>
              <a:srgbClr val="FFFFFF"/>
            </a:solidFill>
            <a:prstDash val="solid"/>
          </a:ln>
        </c:spPr>
        <c:crossAx val="127821312"/>
        <c:crosses val="autoZero"/>
        <c:crossBetween val="between"/>
      </c:valAx>
      <c:spPr>
        <a:noFill/>
        <a:ln w="22952">
          <a:noFill/>
        </a:ln>
      </c:spPr>
    </c:plotArea>
    <c:legend>
      <c:legendPos val="r"/>
      <c:legendEntry>
        <c:idx val="0"/>
        <c:txPr>
          <a:bodyPr/>
          <a:lstStyle/>
          <a:p>
            <a:pPr>
              <a:defRPr sz="800" b="1" i="0" u="none" strike="noStrike" baseline="0">
                <a:solidFill>
                  <a:srgbClr val="000000"/>
                </a:solidFill>
                <a:latin typeface="Calibri"/>
                <a:ea typeface="Calibri"/>
                <a:cs typeface="Calibri"/>
              </a:defRPr>
            </a:pPr>
            <a:endParaRPr lang="ru-RU"/>
          </a:p>
        </c:txPr>
      </c:legendEntry>
      <c:layout>
        <c:manualLayout>
          <c:xMode val="edge"/>
          <c:yMode val="edge"/>
          <c:x val="0.63567376972046963"/>
          <c:y val="0.12083333333333333"/>
          <c:w val="0.3472485161816975"/>
          <c:h val="0.40833333333333333"/>
        </c:manualLayout>
      </c:layout>
      <c:overlay val="0"/>
      <c:spPr>
        <a:noFill/>
        <a:ln w="2867">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clustered"/>
        <c:varyColors val="0"/>
        <c:ser>
          <c:idx val="0"/>
          <c:order val="0"/>
          <c:tx>
            <c:strRef>
              <c:f>Sheet1!$A$2</c:f>
              <c:strCache>
                <c:ptCount val="1"/>
                <c:pt idx="0">
                  <c:v>Количество обращений</c:v>
                </c:pt>
              </c:strCache>
            </c:strRef>
          </c:tx>
          <c:spPr>
            <a:solidFill>
              <a:srgbClr val="9999FF"/>
            </a:solidFill>
            <a:ln w="12700">
              <a:solidFill>
                <a:srgbClr val="000000"/>
              </a:solidFill>
              <a:prstDash val="solid"/>
            </a:ln>
          </c:spPr>
          <c:invertIfNegative val="0"/>
          <c:dLbls>
            <c:dLbl>
              <c:idx val="0"/>
              <c:layout>
                <c:manualLayout>
                  <c:x val="5.9578119090892279E-3"/>
                  <c:y val="-3.7276309572707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C3-4369-8AE4-9BFE0D130A9B}"/>
                </c:ext>
              </c:extLst>
            </c:dLbl>
            <c:dLbl>
              <c:idx val="1"/>
              <c:layout>
                <c:manualLayout>
                  <c:x val="1.8726392121945989E-2"/>
                  <c:y val="-6.111024659466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C3-4369-8AE4-9BFE0D130A9B}"/>
                </c:ext>
              </c:extLst>
            </c:dLbl>
            <c:dLbl>
              <c:idx val="2"/>
              <c:layout>
                <c:manualLayout>
                  <c:x val="1.0129243282615108E-2"/>
                  <c:y val="-5.2415075988433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C3-4369-8AE4-9BFE0D130A9B}"/>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33</c:v>
                </c:pt>
                <c:pt idx="1">
                  <c:v>147</c:v>
                </c:pt>
                <c:pt idx="2">
                  <c:v>108</c:v>
                </c:pt>
              </c:numCache>
            </c:numRef>
          </c:val>
          <c:extLst>
            <c:ext xmlns:c16="http://schemas.microsoft.com/office/drawing/2014/chart" uri="{C3380CC4-5D6E-409C-BE32-E72D297353CC}">
              <c16:uniqueId val="{00000003-A8C3-4369-8AE4-9BFE0D130A9B}"/>
            </c:ext>
          </c:extLst>
        </c:ser>
        <c:dLbls>
          <c:showLegendKey val="0"/>
          <c:showVal val="0"/>
          <c:showCatName val="0"/>
          <c:showSerName val="0"/>
          <c:showPercent val="0"/>
          <c:showBubbleSize val="0"/>
        </c:dLbls>
        <c:gapWidth val="150"/>
        <c:gapDepth val="0"/>
        <c:shape val="box"/>
        <c:axId val="109723136"/>
        <c:axId val="110010944"/>
        <c:axId val="0"/>
      </c:bar3DChart>
      <c:catAx>
        <c:axId val="109723136"/>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110010944"/>
        <c:crosses val="autoZero"/>
        <c:auto val="1"/>
        <c:lblAlgn val="ctr"/>
        <c:lblOffset val="100"/>
        <c:tickLblSkip val="1"/>
        <c:tickMarkSkip val="1"/>
        <c:noMultiLvlLbl val="0"/>
      </c:catAx>
      <c:valAx>
        <c:axId val="110010944"/>
        <c:scaling>
          <c:orientation val="minMax"/>
        </c:scaling>
        <c:delete val="0"/>
        <c:axPos val="l"/>
        <c:numFmt formatCode="General" sourceLinked="1"/>
        <c:majorTickMark val="none"/>
        <c:minorTickMark val="none"/>
        <c:tickLblPos val="none"/>
        <c:spPr>
          <a:ln w="12700">
            <a:solidFill>
              <a:srgbClr val="FFFFFF"/>
            </a:solidFill>
            <a:prstDash val="solid"/>
          </a:ln>
        </c:spPr>
        <c:crossAx val="109723136"/>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6147859922178986"/>
          <c:y val="0.11522633744855967"/>
          <c:w val="0.31128404669260701"/>
          <c:h val="0.14814814814814814"/>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76131687242798352"/>
        </c:manualLayout>
      </c:layout>
      <c:bar3DChart>
        <c:barDir val="col"/>
        <c:grouping val="clustered"/>
        <c:varyColors val="0"/>
        <c:ser>
          <c:idx val="0"/>
          <c:order val="0"/>
          <c:tx>
            <c:strRef>
              <c:f>Sheet1!$A$2</c:f>
              <c:strCache>
                <c:ptCount val="1"/>
                <c:pt idx="0">
                  <c:v>2020</c:v>
                </c:pt>
              </c:strCache>
            </c:strRef>
          </c:tx>
          <c:spPr>
            <a:solidFill>
              <a:srgbClr val="9999FF"/>
            </a:solidFill>
            <a:ln w="12700">
              <a:solidFill>
                <a:srgbClr val="000000"/>
              </a:solidFill>
              <a:prstDash val="solid"/>
            </a:ln>
          </c:spPr>
          <c:invertIfNegative val="0"/>
          <c:dLbls>
            <c:dLbl>
              <c:idx val="0"/>
              <c:layout>
                <c:manualLayout>
                  <c:x val="-7.8333441307629204E-4"/>
                  <c:y val="-2.3940378847754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F2-4F12-B4D8-E298A87F2644}"/>
                </c:ext>
              </c:extLst>
            </c:dLbl>
            <c:dLbl>
              <c:idx val="1"/>
              <c:layout>
                <c:manualLayout>
                  <c:x val="1.1928206526683638E-2"/>
                  <c:y val="-3.7985622899465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F2-4F12-B4D8-E298A87F2644}"/>
                </c:ext>
              </c:extLst>
            </c:dLbl>
            <c:dLbl>
              <c:idx val="2"/>
              <c:layout>
                <c:manualLayout>
                  <c:x val="1.8839838414322907E-3"/>
                  <c:y val="-3.8622199014758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F2-4F12-B4D8-E298A87F264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стаж работы от 0 до 3 лет</c:v>
                </c:pt>
                <c:pt idx="1">
                  <c:v>стаж работы от 3 до 10 лет</c:v>
                </c:pt>
                <c:pt idx="2">
                  <c:v>стаж работы свыше 10 лет</c:v>
                </c:pt>
              </c:strCache>
            </c:strRef>
          </c:cat>
          <c:val>
            <c:numRef>
              <c:f>Sheet1!$B$2:$E$2</c:f>
              <c:numCache>
                <c:formatCode>General</c:formatCode>
                <c:ptCount val="4"/>
                <c:pt idx="0">
                  <c:v>32</c:v>
                </c:pt>
                <c:pt idx="1">
                  <c:v>5</c:v>
                </c:pt>
                <c:pt idx="2">
                  <c:v>53</c:v>
                </c:pt>
              </c:numCache>
            </c:numRef>
          </c:val>
          <c:extLst>
            <c:ext xmlns:c16="http://schemas.microsoft.com/office/drawing/2014/chart" uri="{C3380CC4-5D6E-409C-BE32-E72D297353CC}">
              <c16:uniqueId val="{00000003-CBF2-4F12-B4D8-E298A87F2644}"/>
            </c:ext>
          </c:extLst>
        </c:ser>
        <c:ser>
          <c:idx val="1"/>
          <c:order val="1"/>
          <c:tx>
            <c:strRef>
              <c:f>Sheet1!$A$3</c:f>
              <c:strCache>
                <c:ptCount val="1"/>
                <c:pt idx="0">
                  <c:v>2021</c:v>
                </c:pt>
              </c:strCache>
            </c:strRef>
          </c:tx>
          <c:spPr>
            <a:solidFill>
              <a:srgbClr val="993366"/>
            </a:solidFill>
            <a:ln w="12700">
              <a:solidFill>
                <a:srgbClr val="000000"/>
              </a:solidFill>
              <a:prstDash val="solid"/>
            </a:ln>
          </c:spPr>
          <c:invertIfNegative val="0"/>
          <c:dLbls>
            <c:dLbl>
              <c:idx val="0"/>
              <c:layout>
                <c:manualLayout>
                  <c:x val="1.2699283323537675E-2"/>
                  <c:y val="-5.6809176118392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F2-4F12-B4D8-E298A87F2644}"/>
                </c:ext>
              </c:extLst>
            </c:dLbl>
            <c:dLbl>
              <c:idx val="1"/>
              <c:layout>
                <c:manualLayout>
                  <c:x val="1.1114754691366246E-2"/>
                  <c:y val="-3.8065143042890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F2-4F12-B4D8-E298A87F2644}"/>
                </c:ext>
              </c:extLst>
            </c:dLbl>
            <c:dLbl>
              <c:idx val="2"/>
              <c:layout>
                <c:manualLayout>
                  <c:x val="1.7312126869875044E-2"/>
                  <c:y val="-3.461299953521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F2-4F12-B4D8-E298A87F264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стаж работы от 0 до 3 лет</c:v>
                </c:pt>
                <c:pt idx="1">
                  <c:v>стаж работы от 3 до 10 лет</c:v>
                </c:pt>
                <c:pt idx="2">
                  <c:v>стаж работы свыше 10 лет</c:v>
                </c:pt>
              </c:strCache>
            </c:strRef>
          </c:cat>
          <c:val>
            <c:numRef>
              <c:f>Sheet1!$B$3:$E$3</c:f>
              <c:numCache>
                <c:formatCode>General</c:formatCode>
                <c:ptCount val="4"/>
                <c:pt idx="0">
                  <c:v>28</c:v>
                </c:pt>
                <c:pt idx="1">
                  <c:v>11</c:v>
                </c:pt>
                <c:pt idx="2">
                  <c:v>61</c:v>
                </c:pt>
              </c:numCache>
            </c:numRef>
          </c:val>
          <c:extLst>
            <c:ext xmlns:c16="http://schemas.microsoft.com/office/drawing/2014/chart" uri="{C3380CC4-5D6E-409C-BE32-E72D297353CC}">
              <c16:uniqueId val="{00000007-CBF2-4F12-B4D8-E298A87F2644}"/>
            </c:ext>
          </c:extLst>
        </c:ser>
        <c:ser>
          <c:idx val="2"/>
          <c:order val="2"/>
          <c:tx>
            <c:strRef>
              <c:f>Sheet1!$A$4</c:f>
              <c:strCache>
                <c:ptCount val="1"/>
                <c:pt idx="0">
                  <c:v>2022</c:v>
                </c:pt>
              </c:strCache>
            </c:strRef>
          </c:tx>
          <c:spPr>
            <a:solidFill>
              <a:srgbClr val="FFFFCC"/>
            </a:solidFill>
            <a:ln w="12700">
              <a:solidFill>
                <a:srgbClr val="000000"/>
              </a:solidFill>
              <a:prstDash val="solid"/>
            </a:ln>
          </c:spPr>
          <c:invertIfNegative val="0"/>
          <c:dLbls>
            <c:dLbl>
              <c:idx val="0"/>
              <c:layout>
                <c:manualLayout>
                  <c:x val="2.0345325184665281E-2"/>
                  <c:y val="-1.5842459745232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F2-4F12-B4D8-E298A87F2644}"/>
                </c:ext>
              </c:extLst>
            </c:dLbl>
            <c:dLbl>
              <c:idx val="1"/>
              <c:layout>
                <c:manualLayout>
                  <c:x val="1.4869745968836223E-2"/>
                  <c:y val="-2.7843136501510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F2-4F12-B4D8-E298A87F2644}"/>
                </c:ext>
              </c:extLst>
            </c:dLbl>
            <c:dLbl>
              <c:idx val="2"/>
              <c:layout>
                <c:manualLayout>
                  <c:x val="2.1067118147345076E-2"/>
                  <c:y val="-4.8764270444821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F2-4F12-B4D8-E298A87F264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стаж работы от 0 до 3 лет</c:v>
                </c:pt>
                <c:pt idx="1">
                  <c:v>стаж работы от 3 до 10 лет</c:v>
                </c:pt>
                <c:pt idx="2">
                  <c:v>стаж работы свыше 10 лет</c:v>
                </c:pt>
              </c:strCache>
            </c:strRef>
          </c:cat>
          <c:val>
            <c:numRef>
              <c:f>Sheet1!$B$4:$E$4</c:f>
              <c:numCache>
                <c:formatCode>General</c:formatCode>
                <c:ptCount val="4"/>
                <c:pt idx="0">
                  <c:v>42</c:v>
                </c:pt>
                <c:pt idx="1">
                  <c:v>16</c:v>
                </c:pt>
                <c:pt idx="2">
                  <c:v>42</c:v>
                </c:pt>
              </c:numCache>
            </c:numRef>
          </c:val>
          <c:extLst>
            <c:ext xmlns:c16="http://schemas.microsoft.com/office/drawing/2014/chart" uri="{C3380CC4-5D6E-409C-BE32-E72D297353CC}">
              <c16:uniqueId val="{0000000B-CBF2-4F12-B4D8-E298A87F2644}"/>
            </c:ext>
          </c:extLst>
        </c:ser>
        <c:dLbls>
          <c:showLegendKey val="0"/>
          <c:showVal val="0"/>
          <c:showCatName val="0"/>
          <c:showSerName val="0"/>
          <c:showPercent val="0"/>
          <c:showBubbleSize val="0"/>
        </c:dLbls>
        <c:gapWidth val="150"/>
        <c:gapDepth val="0"/>
        <c:shape val="box"/>
        <c:axId val="44713472"/>
        <c:axId val="110012672"/>
        <c:axId val="0"/>
      </c:bar3DChart>
      <c:catAx>
        <c:axId val="44713472"/>
        <c:scaling>
          <c:orientation val="minMax"/>
        </c:scaling>
        <c:delete val="0"/>
        <c:axPos val="b"/>
        <c:numFmt formatCode="General" sourceLinked="1"/>
        <c:majorTickMark val="out"/>
        <c:minorTickMark val="none"/>
        <c:tickLblPos val="low"/>
        <c:spPr>
          <a:ln w="9525">
            <a:noFill/>
          </a:ln>
        </c:spPr>
        <c:txPr>
          <a:bodyPr rot="0" vert="horz"/>
          <a:lstStyle/>
          <a:p>
            <a:pPr>
              <a:defRPr sz="800" b="1" i="0" u="none" strike="noStrike" baseline="0">
                <a:solidFill>
                  <a:srgbClr val="000000"/>
                </a:solidFill>
                <a:latin typeface="Calibri"/>
                <a:ea typeface="Calibri"/>
                <a:cs typeface="Calibri"/>
              </a:defRPr>
            </a:pPr>
            <a:endParaRPr lang="ru-RU"/>
          </a:p>
        </c:txPr>
        <c:crossAx val="110012672"/>
        <c:crosses val="autoZero"/>
        <c:auto val="1"/>
        <c:lblAlgn val="ctr"/>
        <c:lblOffset val="100"/>
        <c:tickLblSkip val="1"/>
        <c:tickMarkSkip val="1"/>
        <c:noMultiLvlLbl val="0"/>
      </c:catAx>
      <c:valAx>
        <c:axId val="110012672"/>
        <c:scaling>
          <c:orientation val="minMax"/>
        </c:scaling>
        <c:delete val="0"/>
        <c:axPos val="l"/>
        <c:majorGridlines>
          <c:spPr>
            <a:ln w="12700">
              <a:solidFill>
                <a:srgbClr val="FFFFFF"/>
              </a:solidFill>
              <a:prstDash val="solid"/>
            </a:ln>
          </c:spPr>
        </c:majorGridlines>
        <c:numFmt formatCode="General" sourceLinked="1"/>
        <c:majorTickMark val="none"/>
        <c:minorTickMark val="none"/>
        <c:tickLblPos val="none"/>
        <c:spPr>
          <a:ln w="12700">
            <a:solidFill>
              <a:srgbClr val="FFFFFF"/>
            </a:solidFill>
            <a:prstDash val="solid"/>
          </a:ln>
        </c:spPr>
        <c:crossAx val="44713472"/>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4980544747081714"/>
          <c:y val="0.16049382716049382"/>
          <c:w val="0.3443579766536965"/>
          <c:h val="0.38683127572016462"/>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2304526748971196"/>
        </c:manualLayout>
      </c:layout>
      <c:bar3DChart>
        <c:barDir val="col"/>
        <c:grouping val="clustered"/>
        <c:varyColors val="0"/>
        <c:ser>
          <c:idx val="0"/>
          <c:order val="0"/>
          <c:tx>
            <c:strRef>
              <c:f>Sheet1!$A$2</c:f>
              <c:strCache>
                <c:ptCount val="1"/>
                <c:pt idx="0">
                  <c:v>2020</c:v>
                </c:pt>
              </c:strCache>
            </c:strRef>
          </c:tx>
          <c:spPr>
            <a:solidFill>
              <a:srgbClr val="9999FF"/>
            </a:solidFill>
            <a:ln w="12700">
              <a:solidFill>
                <a:srgbClr val="000000"/>
              </a:solidFill>
              <a:prstDash val="solid"/>
            </a:ln>
          </c:spPr>
          <c:invertIfNegative val="0"/>
          <c:dLbls>
            <c:dLbl>
              <c:idx val="0"/>
              <c:layout>
                <c:manualLayout>
                  <c:x val="5.0479815160478503E-4"/>
                  <c:y val="-2.0775014014772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D0-4484-A023-3FC9FFDAFC74}"/>
                </c:ext>
              </c:extLst>
            </c:dLbl>
            <c:dLbl>
              <c:idx val="1"/>
              <c:layout>
                <c:manualLayout>
                  <c:x val="1.194313504497152E-2"/>
                  <c:y val="-4.807037240678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D0-4484-A023-3FC9FFDAFC74}"/>
                </c:ext>
              </c:extLst>
            </c:dLbl>
            <c:dLbl>
              <c:idx val="2"/>
              <c:layout>
                <c:manualLayout>
                  <c:x val="2.6580862573513664E-3"/>
                  <c:y val="-3.9807828881585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D0-4484-A023-3FC9FFDAFC7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до 30 лет</c:v>
                </c:pt>
                <c:pt idx="1">
                  <c:v>от 30 до 55</c:v>
                </c:pt>
                <c:pt idx="2">
                  <c:v>55 лет и старше</c:v>
                </c:pt>
              </c:strCache>
            </c:strRef>
          </c:cat>
          <c:val>
            <c:numRef>
              <c:f>Sheet1!$B$2:$E$2</c:f>
              <c:numCache>
                <c:formatCode>General</c:formatCode>
                <c:ptCount val="4"/>
                <c:pt idx="0">
                  <c:v>5</c:v>
                </c:pt>
                <c:pt idx="1">
                  <c:v>47</c:v>
                </c:pt>
                <c:pt idx="2">
                  <c:v>37</c:v>
                </c:pt>
              </c:numCache>
            </c:numRef>
          </c:val>
          <c:extLst>
            <c:ext xmlns:c16="http://schemas.microsoft.com/office/drawing/2014/chart" uri="{C3380CC4-5D6E-409C-BE32-E72D297353CC}">
              <c16:uniqueId val="{00000003-B5D0-4484-A023-3FC9FFDAFC74}"/>
            </c:ext>
          </c:extLst>
        </c:ser>
        <c:ser>
          <c:idx val="1"/>
          <c:order val="1"/>
          <c:tx>
            <c:strRef>
              <c:f>Sheet1!$A$3</c:f>
              <c:strCache>
                <c:ptCount val="1"/>
                <c:pt idx="0">
                  <c:v>2021</c:v>
                </c:pt>
              </c:strCache>
            </c:strRef>
          </c:tx>
          <c:spPr>
            <a:solidFill>
              <a:srgbClr val="993366"/>
            </a:solidFill>
            <a:ln w="12700">
              <a:solidFill>
                <a:srgbClr val="000000"/>
              </a:solidFill>
              <a:prstDash val="solid"/>
            </a:ln>
          </c:spPr>
          <c:invertIfNegative val="0"/>
          <c:dLbls>
            <c:dLbl>
              <c:idx val="0"/>
              <c:layout>
                <c:manualLayout>
                  <c:x val="1.292478666501079E-2"/>
                  <c:y val="-5.5738184973987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D0-4484-A023-3FC9FFDAFC74}"/>
                </c:ext>
              </c:extLst>
            </c:dLbl>
            <c:dLbl>
              <c:idx val="1"/>
              <c:layout>
                <c:manualLayout>
                  <c:x val="1.2689971807404721E-2"/>
                  <c:y val="-2.3443196082703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D0-4484-A023-3FC9FFDAFC74}"/>
                </c:ext>
              </c:extLst>
            </c:dLbl>
            <c:dLbl>
              <c:idx val="2"/>
              <c:layout>
                <c:manualLayout>
                  <c:x val="1.89693257110497E-2"/>
                  <c:y val="-3.4856554949369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D0-4484-A023-3FC9FFDAFC7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до 30 лет</c:v>
                </c:pt>
                <c:pt idx="1">
                  <c:v>от 30 до 55</c:v>
                </c:pt>
                <c:pt idx="2">
                  <c:v>55 лет и старше</c:v>
                </c:pt>
              </c:strCache>
            </c:strRef>
          </c:cat>
          <c:val>
            <c:numRef>
              <c:f>Sheet1!$B$3:$E$3</c:f>
              <c:numCache>
                <c:formatCode>General</c:formatCode>
                <c:ptCount val="4"/>
                <c:pt idx="0">
                  <c:v>0</c:v>
                </c:pt>
                <c:pt idx="1">
                  <c:v>67</c:v>
                </c:pt>
                <c:pt idx="2">
                  <c:v>33</c:v>
                </c:pt>
              </c:numCache>
            </c:numRef>
          </c:val>
          <c:extLst>
            <c:ext xmlns:c16="http://schemas.microsoft.com/office/drawing/2014/chart" uri="{C3380CC4-5D6E-409C-BE32-E72D297353CC}">
              <c16:uniqueId val="{00000007-B5D0-4484-A023-3FC9FFDAFC74}"/>
            </c:ext>
          </c:extLst>
        </c:ser>
        <c:ser>
          <c:idx val="2"/>
          <c:order val="2"/>
          <c:tx>
            <c:strRef>
              <c:f>Sheet1!$A$4</c:f>
              <c:strCache>
                <c:ptCount val="1"/>
                <c:pt idx="0">
                  <c:v>2022</c:v>
                </c:pt>
              </c:strCache>
            </c:strRef>
          </c:tx>
          <c:spPr>
            <a:solidFill>
              <a:srgbClr val="FFFFCC"/>
            </a:solidFill>
            <a:ln w="12700">
              <a:solidFill>
                <a:srgbClr val="000000"/>
              </a:solidFill>
              <a:prstDash val="solid"/>
            </a:ln>
          </c:spPr>
          <c:invertIfNegative val="0"/>
          <c:dLbls>
            <c:dLbl>
              <c:idx val="0"/>
              <c:layout>
                <c:manualLayout>
                  <c:x val="2.0776131708994505E-2"/>
                  <c:y val="-1.5888336751055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D0-4484-A023-3FC9FFDAFC74}"/>
                </c:ext>
              </c:extLst>
            </c:dLbl>
            <c:dLbl>
              <c:idx val="1"/>
              <c:layout>
                <c:manualLayout>
                  <c:x val="1.5382333861666764E-2"/>
                  <c:y val="-4.1109829065247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D0-4484-A023-3FC9FFDAFC74}"/>
                </c:ext>
              </c:extLst>
            </c:dLbl>
            <c:dLbl>
              <c:idx val="2"/>
              <c:layout>
                <c:manualLayout>
                  <c:x val="2.1661687765311743E-2"/>
                  <c:y val="-4.8810147450643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D0-4484-A023-3FC9FFDAFC74}"/>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до 30 лет</c:v>
                </c:pt>
                <c:pt idx="1">
                  <c:v>от 30 до 55</c:v>
                </c:pt>
                <c:pt idx="2">
                  <c:v>55 лет и старше</c:v>
                </c:pt>
              </c:strCache>
            </c:strRef>
          </c:cat>
          <c:val>
            <c:numRef>
              <c:f>Sheet1!$B$4:$E$4</c:f>
              <c:numCache>
                <c:formatCode>General</c:formatCode>
                <c:ptCount val="4"/>
                <c:pt idx="0">
                  <c:v>21</c:v>
                </c:pt>
                <c:pt idx="1">
                  <c:v>58</c:v>
                </c:pt>
                <c:pt idx="2">
                  <c:v>21</c:v>
                </c:pt>
              </c:numCache>
            </c:numRef>
          </c:val>
          <c:extLst>
            <c:ext xmlns:c16="http://schemas.microsoft.com/office/drawing/2014/chart" uri="{C3380CC4-5D6E-409C-BE32-E72D297353CC}">
              <c16:uniqueId val="{0000000B-B5D0-4484-A023-3FC9FFDAFC74}"/>
            </c:ext>
          </c:extLst>
        </c:ser>
        <c:dLbls>
          <c:showLegendKey val="0"/>
          <c:showVal val="0"/>
          <c:showCatName val="0"/>
          <c:showSerName val="0"/>
          <c:showPercent val="0"/>
          <c:showBubbleSize val="0"/>
        </c:dLbls>
        <c:gapWidth val="150"/>
        <c:gapDepth val="0"/>
        <c:shape val="box"/>
        <c:axId val="109954560"/>
        <c:axId val="110014400"/>
        <c:axId val="0"/>
      </c:bar3DChart>
      <c:catAx>
        <c:axId val="109954560"/>
        <c:scaling>
          <c:orientation val="minMax"/>
        </c:scaling>
        <c:delete val="0"/>
        <c:axPos val="b"/>
        <c:numFmt formatCode="General" sourceLinked="1"/>
        <c:majorTickMark val="out"/>
        <c:minorTickMark val="none"/>
        <c:tickLblPos val="low"/>
        <c:spPr>
          <a:ln w="9525">
            <a:noFill/>
          </a:ln>
        </c:spPr>
        <c:txPr>
          <a:bodyPr rot="0" vert="horz"/>
          <a:lstStyle/>
          <a:p>
            <a:pPr>
              <a:defRPr sz="800" b="1" i="0" u="none" strike="noStrike" baseline="0">
                <a:solidFill>
                  <a:srgbClr val="000000"/>
                </a:solidFill>
                <a:latin typeface="Calibri"/>
                <a:ea typeface="Calibri"/>
                <a:cs typeface="Calibri"/>
              </a:defRPr>
            </a:pPr>
            <a:endParaRPr lang="ru-RU"/>
          </a:p>
        </c:txPr>
        <c:crossAx val="110014400"/>
        <c:crosses val="autoZero"/>
        <c:auto val="1"/>
        <c:lblAlgn val="ctr"/>
        <c:lblOffset val="100"/>
        <c:tickLblSkip val="1"/>
        <c:tickMarkSkip val="1"/>
        <c:noMultiLvlLbl val="0"/>
      </c:catAx>
      <c:valAx>
        <c:axId val="110014400"/>
        <c:scaling>
          <c:orientation val="minMax"/>
        </c:scaling>
        <c:delete val="0"/>
        <c:axPos val="l"/>
        <c:majorGridlines>
          <c:spPr>
            <a:ln w="12700">
              <a:solidFill>
                <a:srgbClr val="FFFFFF"/>
              </a:solidFill>
              <a:prstDash val="solid"/>
            </a:ln>
          </c:spPr>
        </c:majorGridlines>
        <c:numFmt formatCode="General" sourceLinked="1"/>
        <c:majorTickMark val="none"/>
        <c:minorTickMark val="none"/>
        <c:tickLblPos val="none"/>
        <c:spPr>
          <a:ln w="12700">
            <a:solidFill>
              <a:srgbClr val="FFFFFF"/>
            </a:solidFill>
            <a:prstDash val="solid"/>
          </a:ln>
        </c:spPr>
        <c:crossAx val="109954560"/>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4980544747081714"/>
          <c:y val="0.16049382716049382"/>
          <c:w val="0.3443579766536965"/>
          <c:h val="0.38683127572016462"/>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solidFill>
          <a:srgbClr val="FFFFFF"/>
        </a:solidFill>
        <a:ln w="25400">
          <a:noFill/>
        </a:ln>
      </c:spPr>
    </c:backWall>
    <c:plotArea>
      <c:layout>
        <c:manualLayout>
          <c:layoutTarget val="inner"/>
          <c:xMode val="edge"/>
          <c:yMode val="edge"/>
          <c:x val="1.7509727626459144E-2"/>
          <c:y val="3.7037037037037035E-2"/>
          <c:w val="0.83463035019455256"/>
          <c:h val="0.82304526748971196"/>
        </c:manualLayout>
      </c:layout>
      <c:bar3DChart>
        <c:barDir val="col"/>
        <c:grouping val="clustered"/>
        <c:varyColors val="0"/>
        <c:ser>
          <c:idx val="0"/>
          <c:order val="0"/>
          <c:tx>
            <c:strRef>
              <c:f>Sheet1!$A$2</c:f>
              <c:strCache>
                <c:ptCount val="1"/>
                <c:pt idx="0">
                  <c:v>Основной персонал, имеющий библиотечное образование</c:v>
                </c:pt>
              </c:strCache>
            </c:strRef>
          </c:tx>
          <c:spPr>
            <a:solidFill>
              <a:srgbClr val="9999FF"/>
            </a:solidFill>
            <a:ln w="12700">
              <a:solidFill>
                <a:srgbClr val="000000"/>
              </a:solidFill>
              <a:prstDash val="solid"/>
            </a:ln>
          </c:spPr>
          <c:invertIfNegative val="0"/>
          <c:dLbls>
            <c:dLbl>
              <c:idx val="0"/>
              <c:layout>
                <c:manualLayout>
                  <c:x val="6.0678077015998699E-3"/>
                  <c:y val="-4.6889337925132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7-467F-97AD-6771D3A31FFC}"/>
                </c:ext>
              </c:extLst>
            </c:dLbl>
            <c:dLbl>
              <c:idx val="1"/>
              <c:layout>
                <c:manualLayout>
                  <c:x val="1.7987463599604181E-2"/>
                  <c:y val="-6.5439791040612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7-467F-97AD-6771D3A31FFC}"/>
                </c:ext>
              </c:extLst>
            </c:dLbl>
            <c:dLbl>
              <c:idx val="2"/>
              <c:layout>
                <c:manualLayout>
                  <c:x val="8.5061409308568869E-3"/>
                  <c:y val="-5.880853752891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7-467F-97AD-6771D3A31FFC}"/>
                </c:ext>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37</c:v>
                </c:pt>
                <c:pt idx="1">
                  <c:v>33</c:v>
                </c:pt>
                <c:pt idx="2">
                  <c:v>26</c:v>
                </c:pt>
              </c:numCache>
            </c:numRef>
          </c:val>
          <c:extLst>
            <c:ext xmlns:c16="http://schemas.microsoft.com/office/drawing/2014/chart" uri="{C3380CC4-5D6E-409C-BE32-E72D297353CC}">
              <c16:uniqueId val="{00000003-FE87-467F-97AD-6771D3A31FFC}"/>
            </c:ext>
          </c:extLst>
        </c:ser>
        <c:dLbls>
          <c:showLegendKey val="0"/>
          <c:showVal val="0"/>
          <c:showCatName val="0"/>
          <c:showSerName val="0"/>
          <c:showPercent val="0"/>
          <c:showBubbleSize val="0"/>
        </c:dLbls>
        <c:gapWidth val="150"/>
        <c:gapDepth val="0"/>
        <c:shape val="box"/>
        <c:axId val="36513792"/>
        <c:axId val="110015552"/>
        <c:axId val="0"/>
      </c:bar3DChart>
      <c:catAx>
        <c:axId val="36513792"/>
        <c:scaling>
          <c:orientation val="minMax"/>
        </c:scaling>
        <c:delete val="0"/>
        <c:axPos val="b"/>
        <c:numFmt formatCode="General" sourceLinked="1"/>
        <c:majorTickMark val="out"/>
        <c:minorTickMark val="none"/>
        <c:tickLblPos val="low"/>
        <c:spPr>
          <a:ln w="9525">
            <a:noFill/>
          </a:ln>
        </c:spPr>
        <c:txPr>
          <a:bodyPr rot="0" vert="horz"/>
          <a:lstStyle/>
          <a:p>
            <a:pPr>
              <a:defRPr sz="800" b="1" i="0" u="none" strike="noStrike" baseline="0">
                <a:solidFill>
                  <a:srgbClr val="000000"/>
                </a:solidFill>
                <a:latin typeface="Calibri"/>
                <a:ea typeface="Calibri"/>
                <a:cs typeface="Calibri"/>
              </a:defRPr>
            </a:pPr>
            <a:endParaRPr lang="ru-RU"/>
          </a:p>
        </c:txPr>
        <c:crossAx val="110015552"/>
        <c:crosses val="autoZero"/>
        <c:auto val="1"/>
        <c:lblAlgn val="ctr"/>
        <c:lblOffset val="100"/>
        <c:tickLblSkip val="1"/>
        <c:tickMarkSkip val="1"/>
        <c:noMultiLvlLbl val="0"/>
      </c:catAx>
      <c:valAx>
        <c:axId val="110015552"/>
        <c:scaling>
          <c:orientation val="minMax"/>
        </c:scaling>
        <c:delete val="0"/>
        <c:axPos val="l"/>
        <c:numFmt formatCode="General" sourceLinked="1"/>
        <c:majorTickMark val="none"/>
        <c:minorTickMark val="none"/>
        <c:tickLblPos val="none"/>
        <c:spPr>
          <a:ln w="12700">
            <a:solidFill>
              <a:srgbClr val="FFFFFF"/>
            </a:solidFill>
            <a:prstDash val="solid"/>
          </a:ln>
        </c:spPr>
        <c:crossAx val="36513792"/>
        <c:crosses val="autoZero"/>
        <c:crossBetween val="between"/>
      </c:valAx>
      <c:spPr>
        <a:noFill/>
        <a:ln w="25400">
          <a:noFill/>
        </a:ln>
      </c:spPr>
    </c:plotArea>
    <c:legend>
      <c:legendPos val="r"/>
      <c:legendEntry>
        <c:idx val="0"/>
        <c:txPr>
          <a:bodyPr/>
          <a:lstStyle/>
          <a:p>
            <a:pPr>
              <a:defRPr sz="870" b="1" i="0" u="none" strike="noStrike" baseline="0">
                <a:solidFill>
                  <a:srgbClr val="000000"/>
                </a:solidFill>
                <a:latin typeface="Calibri"/>
                <a:ea typeface="Calibri"/>
                <a:cs typeface="Calibri"/>
              </a:defRPr>
            </a:pPr>
            <a:endParaRPr lang="ru-RU"/>
          </a:p>
        </c:txPr>
      </c:legendEntry>
      <c:layout>
        <c:manualLayout>
          <c:xMode val="edge"/>
          <c:yMode val="edge"/>
          <c:x val="0.64980544747081714"/>
          <c:y val="0.16049382716049382"/>
          <c:w val="0.3443579766536965"/>
          <c:h val="0.38683127572016462"/>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solidFill>
          <a:srgbClr val="FFFFFF"/>
        </a:solid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stacked"/>
        <c:varyColors val="0"/>
        <c:ser>
          <c:idx val="0"/>
          <c:order val="0"/>
          <c:tx>
            <c:strRef>
              <c:f>Sheet1!$A$2</c:f>
              <c:strCache>
                <c:ptCount val="1"/>
                <c:pt idx="0">
                  <c:v>Пользователи, обслуженные в стационарных условиях, %</c:v>
                </c:pt>
              </c:strCache>
            </c:strRef>
          </c:tx>
          <c:spPr>
            <a:solidFill>
              <a:srgbClr val="9999FF"/>
            </a:solidFill>
            <a:ln w="12700">
              <a:solidFill>
                <a:srgbClr val="000000"/>
              </a:solidFill>
              <a:prstDash val="solid"/>
            </a:ln>
          </c:spPr>
          <c:invertIfNegative val="0"/>
          <c:dLbls>
            <c:dLbl>
              <c:idx val="0"/>
              <c:layout>
                <c:manualLayout>
                  <c:x val="-3.922486305779932E-3"/>
                  <c:y val="-9.2658769725223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7A-46D0-972C-A77E27DCB729}"/>
                </c:ext>
              </c:extLst>
            </c:dLbl>
            <c:dLbl>
              <c:idx val="1"/>
              <c:layout>
                <c:manualLayout>
                  <c:x val="-2.7920086859668514E-3"/>
                  <c:y val="-0.286230906834200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7A-46D0-972C-A77E27DCB729}"/>
                </c:ext>
              </c:extLst>
            </c:dLbl>
            <c:dLbl>
              <c:idx val="2"/>
              <c:layout>
                <c:manualLayout>
                  <c:x val="-2.4202049297555095E-2"/>
                  <c:y val="-0.132465374195375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7A-46D0-972C-A77E27DCB729}"/>
                </c:ext>
              </c:extLst>
            </c:dLbl>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99</c:v>
                </c:pt>
                <c:pt idx="1">
                  <c:v>96</c:v>
                </c:pt>
                <c:pt idx="2">
                  <c:v>98.5</c:v>
                </c:pt>
              </c:numCache>
            </c:numRef>
          </c:val>
          <c:extLst>
            <c:ext xmlns:c16="http://schemas.microsoft.com/office/drawing/2014/chart" uri="{C3380CC4-5D6E-409C-BE32-E72D297353CC}">
              <c16:uniqueId val="{00000003-C17A-46D0-972C-A77E27DCB729}"/>
            </c:ext>
          </c:extLst>
        </c:ser>
        <c:ser>
          <c:idx val="1"/>
          <c:order val="1"/>
          <c:tx>
            <c:strRef>
              <c:f>Sheet1!$A$3</c:f>
              <c:strCache>
                <c:ptCount val="1"/>
                <c:pt idx="0">
                  <c:v>Пользователи, обслуженные во вне стационарных условиях, %</c:v>
                </c:pt>
              </c:strCache>
            </c:strRef>
          </c:tx>
          <c:spPr>
            <a:solidFill>
              <a:srgbClr val="FFFFCC"/>
            </a:solidFill>
            <a:ln w="12700">
              <a:solidFill>
                <a:srgbClr val="000000"/>
              </a:solidFill>
              <a:prstDash val="solid"/>
            </a:ln>
          </c:spPr>
          <c:invertIfNegative val="0"/>
          <c:dLbls>
            <c:dLbl>
              <c:idx val="0"/>
              <c:layout>
                <c:manualLayout>
                  <c:x val="-1.3538727729132172E-2"/>
                  <c:y val="-0.112921902914675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7A-46D0-972C-A77E27DCB729}"/>
                </c:ext>
              </c:extLst>
            </c:dLbl>
            <c:dLbl>
              <c:idx val="1"/>
              <c:layout>
                <c:manualLayout>
                  <c:x val="-1.6299300692976693E-2"/>
                  <c:y val="-0.30237881368620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7A-46D0-972C-A77E27DCB729}"/>
                </c:ext>
              </c:extLst>
            </c:dLbl>
            <c:dLbl>
              <c:idx val="2"/>
              <c:layout>
                <c:manualLayout>
                  <c:x val="-4.1600391888222454E-2"/>
                  <c:y val="-0.14449805470993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7A-46D0-972C-A77E27DCB729}"/>
                </c:ext>
              </c:extLst>
            </c:dLbl>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1</c:v>
                </c:pt>
                <c:pt idx="1">
                  <c:v>4</c:v>
                </c:pt>
                <c:pt idx="2">
                  <c:v>1.5</c:v>
                </c:pt>
              </c:numCache>
            </c:numRef>
          </c:val>
          <c:extLst>
            <c:ext xmlns:c16="http://schemas.microsoft.com/office/drawing/2014/chart" uri="{C3380CC4-5D6E-409C-BE32-E72D297353CC}">
              <c16:uniqueId val="{00000007-C17A-46D0-972C-A77E27DCB729}"/>
            </c:ext>
          </c:extLst>
        </c:ser>
        <c:dLbls>
          <c:showLegendKey val="0"/>
          <c:showVal val="0"/>
          <c:showCatName val="0"/>
          <c:showSerName val="0"/>
          <c:showPercent val="0"/>
          <c:showBubbleSize val="0"/>
        </c:dLbls>
        <c:gapWidth val="150"/>
        <c:gapDepth val="0"/>
        <c:shape val="box"/>
        <c:axId val="133065216"/>
        <c:axId val="161590080"/>
        <c:axId val="0"/>
      </c:bar3DChart>
      <c:catAx>
        <c:axId val="133065216"/>
        <c:scaling>
          <c:orientation val="minMax"/>
        </c:scaling>
        <c:delete val="1"/>
        <c:axPos val="b"/>
        <c:numFmt formatCode="General" sourceLinked="1"/>
        <c:majorTickMark val="out"/>
        <c:minorTickMark val="none"/>
        <c:tickLblPos val="low"/>
        <c:crossAx val="161590080"/>
        <c:crosses val="autoZero"/>
        <c:auto val="1"/>
        <c:lblAlgn val="ctr"/>
        <c:lblOffset val="100"/>
        <c:tickLblSkip val="1"/>
        <c:tickMarkSkip val="1"/>
        <c:noMultiLvlLbl val="0"/>
      </c:catAx>
      <c:valAx>
        <c:axId val="161590080"/>
        <c:scaling>
          <c:orientation val="minMax"/>
        </c:scaling>
        <c:delete val="1"/>
        <c:axPos val="l"/>
        <c:majorGridlines>
          <c:spPr>
            <a:ln w="12700">
              <a:solidFill>
                <a:srgbClr val="FFFFFF"/>
              </a:solidFill>
              <a:prstDash val="solid"/>
            </a:ln>
          </c:spPr>
        </c:majorGridlines>
        <c:numFmt formatCode="General" sourceLinked="1"/>
        <c:majorTickMark val="out"/>
        <c:minorTickMark val="none"/>
        <c:tickLblPos val="nextTo"/>
        <c:crossAx val="133065216"/>
        <c:crosses val="autoZero"/>
        <c:crossBetween val="between"/>
      </c:valAx>
      <c:spPr>
        <a:noFill/>
        <a:ln w="25400">
          <a:noFill/>
        </a:ln>
      </c:spPr>
    </c:plotArea>
    <c:legend>
      <c:legendPos val="r"/>
      <c:legendEntry>
        <c:idx val="1"/>
        <c:txPr>
          <a:bodyPr/>
          <a:lstStyle/>
          <a:p>
            <a:pPr>
              <a:defRPr sz="735" b="1" i="0" u="none" strike="noStrike" baseline="0">
                <a:solidFill>
                  <a:srgbClr val="000000"/>
                </a:solidFill>
                <a:latin typeface="Calibri"/>
                <a:ea typeface="Calibri"/>
                <a:cs typeface="Calibri"/>
              </a:defRPr>
            </a:pPr>
            <a:endParaRPr lang="ru-RU"/>
          </a:p>
        </c:txPr>
      </c:legendEntry>
      <c:layout>
        <c:manualLayout>
          <c:xMode val="edge"/>
          <c:yMode val="edge"/>
          <c:x val="0.64980544747081714"/>
          <c:y val="0.16049382716049382"/>
          <c:w val="0.3443579766536965"/>
          <c:h val="0.3868312757201646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509727626459144E-2"/>
          <c:y val="3.7037037037037035E-2"/>
          <c:w val="0.83463035019455256"/>
          <c:h val="0.81893004115226342"/>
        </c:manualLayout>
      </c:layout>
      <c:bar3DChart>
        <c:barDir val="col"/>
        <c:grouping val="stacked"/>
        <c:varyColors val="0"/>
        <c:ser>
          <c:idx val="0"/>
          <c:order val="0"/>
          <c:tx>
            <c:strRef>
              <c:f>Sheet1!$A$2</c:f>
              <c:strCache>
                <c:ptCount val="1"/>
                <c:pt idx="0">
                  <c:v>Число зарегистрированных пользователей, обслуженных в стационаре, чел.</c:v>
                </c:pt>
              </c:strCache>
            </c:strRef>
          </c:tx>
          <c:spPr>
            <a:solidFill>
              <a:srgbClr val="9999FF"/>
            </a:solidFill>
            <a:ln w="12700">
              <a:solidFill>
                <a:srgbClr val="000000"/>
              </a:solidFill>
              <a:prstDash val="solid"/>
            </a:ln>
          </c:spPr>
          <c:invertIfNegative val="0"/>
          <c:dLbls>
            <c:dLbl>
              <c:idx val="0"/>
              <c:layout>
                <c:manualLayout>
                  <c:x val="1.5534485195689667E-3"/>
                  <c:y val="-3.6140969016565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0A-45EA-8F77-FA65DE5A550F}"/>
                </c:ext>
              </c:extLst>
            </c:dLbl>
            <c:dLbl>
              <c:idx val="1"/>
              <c:layout>
                <c:manualLayout>
                  <c:x val="-1.669771962006081E-4"/>
                  <c:y val="-7.9215712344760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0A-45EA-8F77-FA65DE5A550F}"/>
                </c:ext>
              </c:extLst>
            </c:dLbl>
            <c:dLbl>
              <c:idx val="2"/>
              <c:layout>
                <c:manualLayout>
                  <c:x val="-4.5836641844325199E-3"/>
                  <c:y val="-1.331784923362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0A-45EA-8F77-FA65DE5A550F}"/>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5238</c:v>
                </c:pt>
                <c:pt idx="1">
                  <c:v>5393</c:v>
                </c:pt>
                <c:pt idx="2">
                  <c:v>6038</c:v>
                </c:pt>
              </c:numCache>
            </c:numRef>
          </c:val>
          <c:extLst>
            <c:ext xmlns:c16="http://schemas.microsoft.com/office/drawing/2014/chart" uri="{C3380CC4-5D6E-409C-BE32-E72D297353CC}">
              <c16:uniqueId val="{00000003-D40A-45EA-8F77-FA65DE5A550F}"/>
            </c:ext>
          </c:extLst>
        </c:ser>
        <c:ser>
          <c:idx val="1"/>
          <c:order val="1"/>
          <c:tx>
            <c:strRef>
              <c:f>Sheet1!$A$3</c:f>
              <c:strCache>
                <c:ptCount val="1"/>
                <c:pt idx="0">
                  <c:v>Число зарегистрированных пользователей, обслуженных во внестационаре, чел.</c:v>
                </c:pt>
              </c:strCache>
            </c:strRef>
          </c:tx>
          <c:spPr>
            <a:solidFill>
              <a:srgbClr val="FFFFCC"/>
            </a:solidFill>
            <a:ln w="12700">
              <a:solidFill>
                <a:srgbClr val="000000"/>
              </a:solidFill>
              <a:prstDash val="solid"/>
            </a:ln>
          </c:spPr>
          <c:invertIfNegative val="0"/>
          <c:dLbls>
            <c:dLbl>
              <c:idx val="0"/>
              <c:layout>
                <c:manualLayout>
                  <c:x val="2.3640487285106957E-2"/>
                  <c:y val="-0.111770547247971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0A-45EA-8F77-FA65DE5A550F}"/>
                </c:ext>
              </c:extLst>
            </c:dLbl>
            <c:dLbl>
              <c:idx val="1"/>
              <c:layout>
                <c:manualLayout>
                  <c:x val="1.5451397022520299E-2"/>
                  <c:y val="-0.153568475591768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0A-45EA-8F77-FA65DE5A550F}"/>
                </c:ext>
              </c:extLst>
            </c:dLbl>
            <c:dLbl>
              <c:idx val="2"/>
              <c:layout>
                <c:manualLayout>
                  <c:x val="2.8425164784869703E-2"/>
                  <c:y val="-0.105191605346584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0A-45EA-8F77-FA65DE5A550F}"/>
                </c:ext>
              </c:extLst>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62</c:v>
                </c:pt>
                <c:pt idx="1">
                  <c:v>227</c:v>
                </c:pt>
                <c:pt idx="2">
                  <c:v>90</c:v>
                </c:pt>
              </c:numCache>
            </c:numRef>
          </c:val>
          <c:extLst>
            <c:ext xmlns:c16="http://schemas.microsoft.com/office/drawing/2014/chart" uri="{C3380CC4-5D6E-409C-BE32-E72D297353CC}">
              <c16:uniqueId val="{00000007-D40A-45EA-8F77-FA65DE5A550F}"/>
            </c:ext>
          </c:extLst>
        </c:ser>
        <c:dLbls>
          <c:showLegendKey val="0"/>
          <c:showVal val="0"/>
          <c:showCatName val="0"/>
          <c:showSerName val="0"/>
          <c:showPercent val="0"/>
          <c:showBubbleSize val="0"/>
        </c:dLbls>
        <c:gapWidth val="150"/>
        <c:gapDepth val="0"/>
        <c:shape val="box"/>
        <c:axId val="45215232"/>
        <c:axId val="161591808"/>
        <c:axId val="0"/>
      </c:bar3DChart>
      <c:catAx>
        <c:axId val="45215232"/>
        <c:scaling>
          <c:orientation val="minMax"/>
        </c:scaling>
        <c:delete val="0"/>
        <c:axPos val="b"/>
        <c:numFmt formatCode="General" sourceLinked="1"/>
        <c:majorTickMark val="out"/>
        <c:minorTickMark val="none"/>
        <c:tickLblPos val="low"/>
        <c:spPr>
          <a:ln w="9525">
            <a:noFill/>
          </a:ln>
        </c:spPr>
        <c:txPr>
          <a:bodyPr rot="0" vert="horz"/>
          <a:lstStyle/>
          <a:p>
            <a:pPr>
              <a:defRPr sz="900" b="1" i="0" u="none" strike="noStrike" baseline="0">
                <a:solidFill>
                  <a:srgbClr val="000000"/>
                </a:solidFill>
                <a:latin typeface="Calibri"/>
                <a:ea typeface="Calibri"/>
                <a:cs typeface="Calibri"/>
              </a:defRPr>
            </a:pPr>
            <a:endParaRPr lang="ru-RU"/>
          </a:p>
        </c:txPr>
        <c:crossAx val="161591808"/>
        <c:crosses val="autoZero"/>
        <c:auto val="1"/>
        <c:lblAlgn val="ctr"/>
        <c:lblOffset val="100"/>
        <c:tickLblSkip val="1"/>
        <c:tickMarkSkip val="1"/>
        <c:noMultiLvlLbl val="0"/>
      </c:catAx>
      <c:valAx>
        <c:axId val="161591808"/>
        <c:scaling>
          <c:orientation val="minMax"/>
        </c:scaling>
        <c:delete val="1"/>
        <c:axPos val="l"/>
        <c:numFmt formatCode="General" sourceLinked="1"/>
        <c:majorTickMark val="out"/>
        <c:minorTickMark val="none"/>
        <c:tickLblPos val="nextTo"/>
        <c:crossAx val="45215232"/>
        <c:crosses val="autoZero"/>
        <c:crossBetween val="between"/>
      </c:valAx>
      <c:spPr>
        <a:noFill/>
        <a:ln w="25400">
          <a:noFill/>
        </a:ln>
      </c:spPr>
    </c:plotArea>
    <c:legend>
      <c:legendPos val="r"/>
      <c:legendEntry>
        <c:idx val="1"/>
        <c:txPr>
          <a:bodyPr/>
          <a:lstStyle/>
          <a:p>
            <a:pPr>
              <a:defRPr sz="735" b="1" i="0" u="none" strike="noStrike" baseline="0">
                <a:solidFill>
                  <a:srgbClr val="000000"/>
                </a:solidFill>
                <a:latin typeface="Calibri"/>
                <a:ea typeface="Calibri"/>
                <a:cs typeface="Calibri"/>
              </a:defRPr>
            </a:pPr>
            <a:endParaRPr lang="ru-RU"/>
          </a:p>
        </c:txPr>
      </c:legendEntry>
      <c:layout>
        <c:manualLayout>
          <c:xMode val="edge"/>
          <c:yMode val="edge"/>
          <c:x val="0.64980544747081714"/>
          <c:y val="0.16049382716049382"/>
          <c:w val="0.3443579766536965"/>
          <c:h val="0.3868312757201646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274472168905951E-2"/>
          <c:y val="3.3457249070631967E-2"/>
          <c:w val="0.83493282149712089"/>
          <c:h val="0.83271375464684017"/>
        </c:manualLayout>
      </c:layout>
      <c:bar3DChart>
        <c:barDir val="col"/>
        <c:grouping val="stacked"/>
        <c:varyColors val="0"/>
        <c:ser>
          <c:idx val="0"/>
          <c:order val="0"/>
          <c:tx>
            <c:strRef>
              <c:f>Sheet1!$A$2</c:f>
              <c:strCache>
                <c:ptCount val="1"/>
                <c:pt idx="0">
                  <c:v>Посещения всего, чел.</c:v>
                </c:pt>
              </c:strCache>
            </c:strRef>
          </c:tx>
          <c:spPr>
            <a:solidFill>
              <a:srgbClr val="9999FF"/>
            </a:solidFill>
            <a:ln w="11296">
              <a:solidFill>
                <a:srgbClr val="000000"/>
              </a:solidFill>
              <a:prstDash val="solid"/>
            </a:ln>
          </c:spPr>
          <c:invertIfNegative val="0"/>
          <c:dLbls>
            <c:dLbl>
              <c:idx val="0"/>
              <c:layout>
                <c:manualLayout>
                  <c:x val="2.2315671565447987E-4"/>
                  <c:y val="-2.0971525095071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29-4391-8BF7-42F8263A1213}"/>
                </c:ext>
              </c:extLst>
            </c:dLbl>
            <c:dLbl>
              <c:idx val="1"/>
              <c:layout>
                <c:manualLayout>
                  <c:x val="-1.3284736515113635E-3"/>
                  <c:y val="2.815009469554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29-4391-8BF7-42F8263A1213}"/>
                </c:ext>
              </c:extLst>
            </c:dLbl>
            <c:dLbl>
              <c:idx val="2"/>
              <c:layout>
                <c:manualLayout>
                  <c:x val="2.8783266643047601E-3"/>
                  <c:y val="1.4109109139249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29-4391-8BF7-42F8263A1213}"/>
                </c:ext>
              </c:extLst>
            </c:dLbl>
            <c:spPr>
              <a:noFill/>
              <a:ln w="22592">
                <a:noFill/>
              </a:ln>
            </c:spPr>
            <c:txPr>
              <a:bodyPr/>
              <a:lstStyle/>
              <a:p>
                <a:pPr>
                  <a:defRPr sz="88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37390</c:v>
                </c:pt>
                <c:pt idx="1">
                  <c:v>47122</c:v>
                </c:pt>
                <c:pt idx="2">
                  <c:v>56613</c:v>
                </c:pt>
              </c:numCache>
            </c:numRef>
          </c:val>
          <c:extLst>
            <c:ext xmlns:c16="http://schemas.microsoft.com/office/drawing/2014/chart" uri="{C3380CC4-5D6E-409C-BE32-E72D297353CC}">
              <c16:uniqueId val="{00000003-2729-4391-8BF7-42F8263A1213}"/>
            </c:ext>
          </c:extLst>
        </c:ser>
        <c:dLbls>
          <c:showLegendKey val="0"/>
          <c:showVal val="0"/>
          <c:showCatName val="0"/>
          <c:showSerName val="0"/>
          <c:showPercent val="0"/>
          <c:showBubbleSize val="0"/>
        </c:dLbls>
        <c:gapWidth val="150"/>
        <c:gapDepth val="0"/>
        <c:shape val="box"/>
        <c:axId val="117060608"/>
        <c:axId val="161594688"/>
        <c:axId val="0"/>
      </c:bar3DChart>
      <c:catAx>
        <c:axId val="117060608"/>
        <c:scaling>
          <c:orientation val="minMax"/>
        </c:scaling>
        <c:delete val="0"/>
        <c:axPos val="b"/>
        <c:numFmt formatCode="General" sourceLinked="1"/>
        <c:majorTickMark val="out"/>
        <c:minorTickMark val="none"/>
        <c:tickLblPos val="low"/>
        <c:spPr>
          <a:ln w="5648">
            <a:noFill/>
          </a:ln>
        </c:spPr>
        <c:txPr>
          <a:bodyPr rot="0" vert="horz"/>
          <a:lstStyle/>
          <a:p>
            <a:pPr>
              <a:defRPr sz="889" b="1" i="0" u="none" strike="noStrike" baseline="0">
                <a:solidFill>
                  <a:srgbClr val="000000"/>
                </a:solidFill>
                <a:latin typeface="Calibri"/>
                <a:ea typeface="Calibri"/>
                <a:cs typeface="Calibri"/>
              </a:defRPr>
            </a:pPr>
            <a:endParaRPr lang="ru-RU"/>
          </a:p>
        </c:txPr>
        <c:crossAx val="161594688"/>
        <c:crosses val="autoZero"/>
        <c:auto val="1"/>
        <c:lblAlgn val="ctr"/>
        <c:lblOffset val="100"/>
        <c:tickLblSkip val="1"/>
        <c:tickMarkSkip val="1"/>
        <c:noMultiLvlLbl val="0"/>
      </c:catAx>
      <c:valAx>
        <c:axId val="161594688"/>
        <c:scaling>
          <c:orientation val="minMax"/>
        </c:scaling>
        <c:delete val="1"/>
        <c:axPos val="l"/>
        <c:majorGridlines>
          <c:spPr>
            <a:ln w="11296">
              <a:solidFill>
                <a:srgbClr val="FFFFFF"/>
              </a:solidFill>
              <a:prstDash val="solid"/>
            </a:ln>
          </c:spPr>
        </c:majorGridlines>
        <c:numFmt formatCode="General" sourceLinked="1"/>
        <c:majorTickMark val="out"/>
        <c:minorTickMark val="none"/>
        <c:tickLblPos val="nextTo"/>
        <c:crossAx val="117060608"/>
        <c:crosses val="autoZero"/>
        <c:crossBetween val="between"/>
      </c:valAx>
      <c:spPr>
        <a:noFill/>
        <a:ln w="22578">
          <a:noFill/>
        </a:ln>
      </c:spPr>
    </c:plotArea>
    <c:legend>
      <c:legendPos val="r"/>
      <c:layout>
        <c:manualLayout>
          <c:xMode val="edge"/>
          <c:yMode val="edge"/>
          <c:x val="0.66026871401151632"/>
          <c:y val="0.29739776951672864"/>
          <c:w val="0.28023032629558542"/>
          <c:h val="8.1784386617100358E-2"/>
        </c:manualLayout>
      </c:layout>
      <c:overlay val="0"/>
      <c:spPr>
        <a:noFill/>
        <a:ln w="2824">
          <a:solidFill>
            <a:srgbClr val="000000"/>
          </a:solidFill>
          <a:prstDash val="solid"/>
        </a:ln>
      </c:spPr>
      <c:txPr>
        <a:bodyPr/>
        <a:lstStyle/>
        <a:p>
          <a:pPr>
            <a:defRPr sz="81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4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274472168905951E-2"/>
          <c:y val="3.3457249070631967E-2"/>
          <c:w val="0.83493282149712089"/>
          <c:h val="0.83271375464684017"/>
        </c:manualLayout>
      </c:layout>
      <c:bar3DChart>
        <c:barDir val="col"/>
        <c:grouping val="stacked"/>
        <c:varyColors val="0"/>
        <c:ser>
          <c:idx val="0"/>
          <c:order val="0"/>
          <c:tx>
            <c:strRef>
              <c:f>Sheet1!$A$2</c:f>
              <c:strCache>
                <c:ptCount val="1"/>
                <c:pt idx="0">
                  <c:v>Посещения в стационаре, чел.</c:v>
                </c:pt>
              </c:strCache>
            </c:strRef>
          </c:tx>
          <c:spPr>
            <a:solidFill>
              <a:srgbClr val="9999FF"/>
            </a:solidFill>
            <a:ln w="11526">
              <a:solidFill>
                <a:srgbClr val="000000"/>
              </a:solidFill>
              <a:prstDash val="solid"/>
            </a:ln>
          </c:spPr>
          <c:invertIfNegative val="0"/>
          <c:dLbls>
            <c:dLbl>
              <c:idx val="0"/>
              <c:layout>
                <c:manualLayout>
                  <c:x val="2.7312012190281189E-3"/>
                  <c:y val="-1.9283490456676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B2-4BB9-A206-8A728BE916B0}"/>
                </c:ext>
              </c:extLst>
            </c:dLbl>
            <c:dLbl>
              <c:idx val="1"/>
              <c:layout>
                <c:manualLayout>
                  <c:x val="-1.3284736515113635E-3"/>
                  <c:y val="2.5007376918375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B2-4BB9-A206-8A728BE916B0}"/>
                </c:ext>
              </c:extLst>
            </c:dLbl>
            <c:dLbl>
              <c:idx val="2"/>
              <c:layout>
                <c:manualLayout>
                  <c:x val="-2.137762342442472E-3"/>
                  <c:y val="6.65503421986838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B2-4BB9-A206-8A728BE916B0}"/>
                </c:ext>
              </c:extLst>
            </c:dLbl>
            <c:spPr>
              <a:noFill/>
              <a:ln w="23052">
                <a:noFill/>
              </a:ln>
            </c:spPr>
            <c:txPr>
              <a:bodyPr/>
              <a:lstStyle/>
              <a:p>
                <a:pPr>
                  <a:defRPr sz="90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35762</c:v>
                </c:pt>
                <c:pt idx="1">
                  <c:v>46636</c:v>
                </c:pt>
                <c:pt idx="2">
                  <c:v>52750</c:v>
                </c:pt>
              </c:numCache>
            </c:numRef>
          </c:val>
          <c:extLst>
            <c:ext xmlns:c16="http://schemas.microsoft.com/office/drawing/2014/chart" uri="{C3380CC4-5D6E-409C-BE32-E72D297353CC}">
              <c16:uniqueId val="{00000003-E9B2-4BB9-A206-8A728BE916B0}"/>
            </c:ext>
          </c:extLst>
        </c:ser>
        <c:ser>
          <c:idx val="1"/>
          <c:order val="1"/>
          <c:tx>
            <c:strRef>
              <c:f>Sheet1!$A$3</c:f>
              <c:strCache>
                <c:ptCount val="1"/>
                <c:pt idx="0">
                  <c:v>Посещение во внестационаре</c:v>
                </c:pt>
              </c:strCache>
            </c:strRef>
          </c:tx>
          <c:spPr>
            <a:solidFill>
              <a:srgbClr val="FFFFCC"/>
            </a:solidFill>
            <a:ln w="11526">
              <a:solidFill>
                <a:srgbClr val="000000"/>
              </a:solidFill>
              <a:prstDash val="solid"/>
            </a:ln>
          </c:spPr>
          <c:invertIfNegative val="0"/>
          <c:dLbls>
            <c:dLbl>
              <c:idx val="0"/>
              <c:layout>
                <c:manualLayout>
                  <c:x val="6.7965250365100011E-2"/>
                  <c:y val="-0.1142092294970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B2-4BB9-A206-8A728BE916B0}"/>
                </c:ext>
              </c:extLst>
            </c:dLbl>
            <c:dLbl>
              <c:idx val="1"/>
              <c:layout>
                <c:manualLayout>
                  <c:x val="6.7897928093242466E-2"/>
                  <c:y val="-0.111078176496519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B2-4BB9-A206-8A728BE916B0}"/>
                </c:ext>
              </c:extLst>
            </c:dLbl>
            <c:dLbl>
              <c:idx val="2"/>
              <c:layout>
                <c:manualLayout>
                  <c:x val="8.8943849583381085E-2"/>
                  <c:y val="-0.11054459516455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B2-4BB9-A206-8A728BE916B0}"/>
                </c:ext>
              </c:extLst>
            </c:dLbl>
            <c:spPr>
              <a:noFill/>
              <a:ln w="23052">
                <a:noFill/>
              </a:ln>
            </c:spPr>
            <c:txPr>
              <a:bodyPr/>
              <a:lstStyle/>
              <a:p>
                <a:pPr>
                  <a:defRPr sz="90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1628</c:v>
                </c:pt>
                <c:pt idx="1">
                  <c:v>486</c:v>
                </c:pt>
                <c:pt idx="2">
                  <c:v>3863</c:v>
                </c:pt>
              </c:numCache>
            </c:numRef>
          </c:val>
          <c:extLst>
            <c:ext xmlns:c16="http://schemas.microsoft.com/office/drawing/2014/chart" uri="{C3380CC4-5D6E-409C-BE32-E72D297353CC}">
              <c16:uniqueId val="{00000007-E9B2-4BB9-A206-8A728BE916B0}"/>
            </c:ext>
          </c:extLst>
        </c:ser>
        <c:dLbls>
          <c:showLegendKey val="0"/>
          <c:showVal val="0"/>
          <c:showCatName val="0"/>
          <c:showSerName val="0"/>
          <c:showPercent val="0"/>
          <c:showBubbleSize val="0"/>
        </c:dLbls>
        <c:gapWidth val="150"/>
        <c:gapDepth val="0"/>
        <c:shape val="box"/>
        <c:axId val="124524032"/>
        <c:axId val="74794112"/>
        <c:axId val="0"/>
      </c:bar3DChart>
      <c:catAx>
        <c:axId val="124524032"/>
        <c:scaling>
          <c:orientation val="minMax"/>
        </c:scaling>
        <c:delete val="0"/>
        <c:axPos val="b"/>
        <c:numFmt formatCode="General" sourceLinked="1"/>
        <c:majorTickMark val="out"/>
        <c:minorTickMark val="none"/>
        <c:tickLblPos val="low"/>
        <c:spPr>
          <a:ln w="5763">
            <a:noFill/>
          </a:ln>
        </c:spPr>
        <c:txPr>
          <a:bodyPr rot="0" vert="horz"/>
          <a:lstStyle/>
          <a:p>
            <a:pPr>
              <a:defRPr sz="907" b="1" i="0" u="none" strike="noStrike" baseline="0">
                <a:solidFill>
                  <a:srgbClr val="000000"/>
                </a:solidFill>
                <a:latin typeface="Calibri"/>
                <a:ea typeface="Calibri"/>
                <a:cs typeface="Calibri"/>
              </a:defRPr>
            </a:pPr>
            <a:endParaRPr lang="ru-RU"/>
          </a:p>
        </c:txPr>
        <c:crossAx val="74794112"/>
        <c:crosses val="autoZero"/>
        <c:auto val="1"/>
        <c:lblAlgn val="ctr"/>
        <c:lblOffset val="100"/>
        <c:tickLblSkip val="1"/>
        <c:tickMarkSkip val="1"/>
        <c:noMultiLvlLbl val="0"/>
      </c:catAx>
      <c:valAx>
        <c:axId val="74794112"/>
        <c:scaling>
          <c:orientation val="minMax"/>
        </c:scaling>
        <c:delete val="1"/>
        <c:axPos val="l"/>
        <c:majorGridlines>
          <c:spPr>
            <a:ln w="11526">
              <a:solidFill>
                <a:srgbClr val="FFFFFF"/>
              </a:solidFill>
              <a:prstDash val="solid"/>
            </a:ln>
          </c:spPr>
        </c:majorGridlines>
        <c:numFmt formatCode="General" sourceLinked="1"/>
        <c:majorTickMark val="out"/>
        <c:minorTickMark val="none"/>
        <c:tickLblPos val="nextTo"/>
        <c:crossAx val="124524032"/>
        <c:crosses val="autoZero"/>
        <c:crossBetween val="between"/>
      </c:valAx>
      <c:spPr>
        <a:noFill/>
        <a:ln w="23037">
          <a:noFill/>
        </a:ln>
      </c:spPr>
    </c:plotArea>
    <c:legend>
      <c:legendPos val="r"/>
      <c:layout>
        <c:manualLayout>
          <c:xMode val="edge"/>
          <c:yMode val="edge"/>
          <c:x val="0.6449136276391555"/>
          <c:y val="0.19702602230483271"/>
          <c:w val="0.31285988483685223"/>
          <c:h val="0.27881040892193309"/>
        </c:manualLayout>
      </c:layout>
      <c:overlay val="0"/>
      <c:spPr>
        <a:noFill/>
        <a:ln w="2881">
          <a:solidFill>
            <a:srgbClr val="000000"/>
          </a:solidFill>
          <a:prstDash val="solid"/>
        </a:ln>
      </c:spPr>
      <c:txPr>
        <a:bodyPr/>
        <a:lstStyle/>
        <a:p>
          <a:pPr>
            <a:defRPr sz="8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6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786561264822136E-2"/>
          <c:y val="3.643724696356275E-2"/>
          <c:w val="0.83201581027667981"/>
          <c:h val="0.82186234817813764"/>
        </c:manualLayout>
      </c:layout>
      <c:bar3DChart>
        <c:barDir val="col"/>
        <c:grouping val="clustered"/>
        <c:varyColors val="0"/>
        <c:ser>
          <c:idx val="0"/>
          <c:order val="0"/>
          <c:tx>
            <c:strRef>
              <c:f>Sheet1!$A$2</c:f>
              <c:strCache>
                <c:ptCount val="1"/>
                <c:pt idx="0">
                  <c:v>всего</c:v>
                </c:pt>
              </c:strCache>
            </c:strRef>
          </c:tx>
          <c:spPr>
            <a:solidFill>
              <a:srgbClr val="9999FF"/>
            </a:solidFill>
            <a:ln w="11517">
              <a:solidFill>
                <a:srgbClr val="000000"/>
              </a:solidFill>
              <a:prstDash val="solid"/>
            </a:ln>
          </c:spPr>
          <c:invertIfNegative val="0"/>
          <c:dLbls>
            <c:dLbl>
              <c:idx val="0"/>
              <c:layout>
                <c:manualLayout>
                  <c:x val="7.5817861732052627E-3"/>
                  <c:y val="-9.425800722949739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76-4A18-9ACA-4D4EB0835A6C}"/>
                </c:ext>
              </c:extLst>
            </c:dLbl>
            <c:dLbl>
              <c:idx val="1"/>
              <c:layout>
                <c:manualLayout>
                  <c:x val="3.6344262644874781E-2"/>
                  <c:y val="-8.41172917002575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76-4A18-9ACA-4D4EB0835A6C}"/>
                </c:ext>
              </c:extLst>
            </c:dLbl>
            <c:dLbl>
              <c:idx val="2"/>
              <c:layout>
                <c:manualLayout>
                  <c:x val="1.5699624492038378E-2"/>
                  <c:y val="-2.80991419620986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76-4A18-9ACA-4D4EB0835A6C}"/>
                </c:ext>
              </c:extLst>
            </c:dLbl>
            <c:spPr>
              <a:noFill/>
              <a:ln w="23034">
                <a:noFill/>
              </a:ln>
            </c:spPr>
            <c:txPr>
              <a:bodyPr/>
              <a:lstStyle/>
              <a:p>
                <a:pPr>
                  <a:defRPr sz="81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37390</c:v>
                </c:pt>
                <c:pt idx="1">
                  <c:v>47122</c:v>
                </c:pt>
                <c:pt idx="2">
                  <c:v>56613</c:v>
                </c:pt>
              </c:numCache>
            </c:numRef>
          </c:val>
          <c:extLst>
            <c:ext xmlns:c16="http://schemas.microsoft.com/office/drawing/2014/chart" uri="{C3380CC4-5D6E-409C-BE32-E72D297353CC}">
              <c16:uniqueId val="{00000003-9576-4A18-9ACA-4D4EB0835A6C}"/>
            </c:ext>
          </c:extLst>
        </c:ser>
        <c:ser>
          <c:idx val="1"/>
          <c:order val="1"/>
          <c:tx>
            <c:strRef>
              <c:f>Sheet1!$A$3</c:f>
              <c:strCache>
                <c:ptCount val="1"/>
                <c:pt idx="0">
                  <c:v>для получения библиотечно-информационных услуг</c:v>
                </c:pt>
              </c:strCache>
            </c:strRef>
          </c:tx>
          <c:spPr>
            <a:solidFill>
              <a:srgbClr val="993366"/>
            </a:solidFill>
            <a:ln w="11517">
              <a:solidFill>
                <a:srgbClr val="000000"/>
              </a:solidFill>
              <a:prstDash val="solid"/>
            </a:ln>
          </c:spPr>
          <c:invertIfNegative val="0"/>
          <c:dLbls>
            <c:dLbl>
              <c:idx val="0"/>
              <c:layout>
                <c:manualLayout>
                  <c:x val="4.9201188678754115E-2"/>
                  <c:y val="-2.17738681631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76-4A18-9ACA-4D4EB0835A6C}"/>
                </c:ext>
              </c:extLst>
            </c:dLbl>
            <c:dLbl>
              <c:idx val="1"/>
              <c:layout>
                <c:manualLayout>
                  <c:x val="5.1958495091275259E-2"/>
                  <c:y val="-1.9780314071465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76-4A18-9ACA-4D4EB0835A6C}"/>
                </c:ext>
              </c:extLst>
            </c:dLbl>
            <c:dLbl>
              <c:idx val="2"/>
              <c:layout>
                <c:manualLayout>
                  <c:x val="4.5461145856382355E-2"/>
                  <c:y val="-2.4110352172532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76-4A18-9ACA-4D4EB0835A6C}"/>
                </c:ext>
              </c:extLst>
            </c:dLbl>
            <c:spPr>
              <a:noFill/>
              <a:ln w="23034">
                <a:noFill/>
              </a:ln>
            </c:spPr>
            <c:txPr>
              <a:bodyPr/>
              <a:lstStyle/>
              <a:p>
                <a:pPr>
                  <a:defRPr sz="81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Sheet1!$B$3:$E$3</c:f>
              <c:numCache>
                <c:formatCode>General</c:formatCode>
                <c:ptCount val="4"/>
                <c:pt idx="0">
                  <c:v>32659</c:v>
                </c:pt>
                <c:pt idx="1">
                  <c:v>42184</c:v>
                </c:pt>
                <c:pt idx="2">
                  <c:v>45286</c:v>
                </c:pt>
              </c:numCache>
            </c:numRef>
          </c:val>
          <c:extLst>
            <c:ext xmlns:c16="http://schemas.microsoft.com/office/drawing/2014/chart" uri="{C3380CC4-5D6E-409C-BE32-E72D297353CC}">
              <c16:uniqueId val="{00000007-9576-4A18-9ACA-4D4EB0835A6C}"/>
            </c:ext>
          </c:extLst>
        </c:ser>
        <c:ser>
          <c:idx val="2"/>
          <c:order val="2"/>
          <c:tx>
            <c:strRef>
              <c:f>Sheet1!$A$4</c:f>
              <c:strCache>
                <c:ptCount val="1"/>
                <c:pt idx="0">
                  <c:v>для посещения массовых мероприятий</c:v>
                </c:pt>
              </c:strCache>
            </c:strRef>
          </c:tx>
          <c:spPr>
            <a:solidFill>
              <a:srgbClr val="FFFFCC"/>
            </a:solidFill>
            <a:ln w="11517">
              <a:solidFill>
                <a:srgbClr val="000000"/>
              </a:solidFill>
              <a:prstDash val="solid"/>
            </a:ln>
          </c:spPr>
          <c:invertIfNegative val="0"/>
          <c:dLbls>
            <c:dLbl>
              <c:idx val="0"/>
              <c:layout>
                <c:manualLayout>
                  <c:x val="2.9555490114409947E-2"/>
                  <c:y val="-7.22450358931296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76-4A18-9ACA-4D4EB0835A6C}"/>
                </c:ext>
              </c:extLst>
            </c:dLbl>
            <c:dLbl>
              <c:idx val="1"/>
              <c:layout>
                <c:manualLayout>
                  <c:x val="3.0043383683244607E-2"/>
                  <c:y val="-3.2881178892177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76-4A18-9ACA-4D4EB0835A6C}"/>
                </c:ext>
              </c:extLst>
            </c:dLbl>
            <c:dLbl>
              <c:idx val="2"/>
              <c:layout>
                <c:manualLayout>
                  <c:x val="4.2839048406200786E-2"/>
                  <c:y val="-2.6998187422555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76-4A18-9ACA-4D4EB0835A6C}"/>
                </c:ext>
              </c:extLst>
            </c:dLbl>
            <c:spPr>
              <a:noFill/>
              <a:ln w="23034">
                <a:noFill/>
              </a:ln>
            </c:spPr>
            <c:txPr>
              <a:bodyPr/>
              <a:lstStyle/>
              <a:p>
                <a:pPr>
                  <a:defRPr sz="81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Sheet1!$B$4:$E$4</c:f>
              <c:numCache>
                <c:formatCode>General</c:formatCode>
                <c:ptCount val="4"/>
                <c:pt idx="0">
                  <c:v>4731</c:v>
                </c:pt>
                <c:pt idx="1">
                  <c:v>4938</c:v>
                </c:pt>
                <c:pt idx="2">
                  <c:v>11327</c:v>
                </c:pt>
              </c:numCache>
            </c:numRef>
          </c:val>
          <c:extLst>
            <c:ext xmlns:c16="http://schemas.microsoft.com/office/drawing/2014/chart" uri="{C3380CC4-5D6E-409C-BE32-E72D297353CC}">
              <c16:uniqueId val="{0000000B-9576-4A18-9ACA-4D4EB0835A6C}"/>
            </c:ext>
          </c:extLst>
        </c:ser>
        <c:dLbls>
          <c:showLegendKey val="0"/>
          <c:showVal val="0"/>
          <c:showCatName val="0"/>
          <c:showSerName val="0"/>
          <c:showPercent val="0"/>
          <c:showBubbleSize val="0"/>
        </c:dLbls>
        <c:gapWidth val="150"/>
        <c:gapDepth val="0"/>
        <c:shape val="box"/>
        <c:axId val="146303488"/>
        <c:axId val="74795840"/>
        <c:axId val="0"/>
      </c:bar3DChart>
      <c:catAx>
        <c:axId val="146303488"/>
        <c:scaling>
          <c:orientation val="minMax"/>
        </c:scaling>
        <c:delete val="0"/>
        <c:axPos val="b"/>
        <c:numFmt formatCode="General" sourceLinked="1"/>
        <c:majorTickMark val="out"/>
        <c:minorTickMark val="none"/>
        <c:tickLblPos val="low"/>
        <c:spPr>
          <a:ln w="5758">
            <a:noFill/>
          </a:ln>
        </c:spPr>
        <c:txPr>
          <a:bodyPr rot="0" vert="horz"/>
          <a:lstStyle/>
          <a:p>
            <a:pPr>
              <a:defRPr sz="817" b="1" i="0" u="none" strike="noStrike" baseline="0">
                <a:solidFill>
                  <a:srgbClr val="000000"/>
                </a:solidFill>
                <a:latin typeface="Calibri"/>
                <a:ea typeface="Calibri"/>
                <a:cs typeface="Calibri"/>
              </a:defRPr>
            </a:pPr>
            <a:endParaRPr lang="ru-RU"/>
          </a:p>
        </c:txPr>
        <c:crossAx val="74795840"/>
        <c:crosses val="autoZero"/>
        <c:auto val="1"/>
        <c:lblAlgn val="ctr"/>
        <c:lblOffset val="100"/>
        <c:tickLblSkip val="1"/>
        <c:tickMarkSkip val="1"/>
        <c:noMultiLvlLbl val="0"/>
      </c:catAx>
      <c:valAx>
        <c:axId val="74795840"/>
        <c:scaling>
          <c:orientation val="minMax"/>
        </c:scaling>
        <c:delete val="0"/>
        <c:axPos val="l"/>
        <c:majorGridlines>
          <c:spPr>
            <a:ln w="11517">
              <a:solidFill>
                <a:srgbClr val="FFFFFF"/>
              </a:solidFill>
              <a:prstDash val="solid"/>
            </a:ln>
          </c:spPr>
        </c:majorGridlines>
        <c:numFmt formatCode="General" sourceLinked="1"/>
        <c:majorTickMark val="none"/>
        <c:minorTickMark val="none"/>
        <c:tickLblPos val="none"/>
        <c:spPr>
          <a:ln w="11517">
            <a:solidFill>
              <a:srgbClr val="FFFFFF"/>
            </a:solidFill>
            <a:prstDash val="solid"/>
          </a:ln>
        </c:spPr>
        <c:crossAx val="146303488"/>
        <c:crosses val="autoZero"/>
        <c:crossBetween val="between"/>
      </c:valAx>
      <c:spPr>
        <a:noFill/>
        <a:ln w="23063">
          <a:noFill/>
        </a:ln>
      </c:spPr>
    </c:plotArea>
    <c:legend>
      <c:legendPos val="r"/>
      <c:legendEntry>
        <c:idx val="0"/>
        <c:txPr>
          <a:bodyPr/>
          <a:lstStyle/>
          <a:p>
            <a:pPr>
              <a:defRPr sz="800" b="1" i="0" u="none" strike="noStrike" baseline="0">
                <a:solidFill>
                  <a:srgbClr val="000000"/>
                </a:solidFill>
                <a:latin typeface="Calibri"/>
                <a:ea typeface="Calibri"/>
                <a:cs typeface="Calibri"/>
              </a:defRPr>
            </a:pPr>
            <a:endParaRPr lang="ru-RU"/>
          </a:p>
        </c:txPr>
      </c:legendEntry>
      <c:legendEntry>
        <c:idx val="1"/>
        <c:txPr>
          <a:bodyPr/>
          <a:lstStyle/>
          <a:p>
            <a:pPr>
              <a:defRPr sz="800" b="1" i="0" u="none" strike="noStrike" baseline="0">
                <a:solidFill>
                  <a:srgbClr val="000000"/>
                </a:solidFill>
                <a:latin typeface="Calibri"/>
                <a:ea typeface="Calibri"/>
                <a:cs typeface="Calibri"/>
              </a:defRPr>
            </a:pPr>
            <a:endParaRPr lang="ru-RU"/>
          </a:p>
        </c:txPr>
      </c:legendEntry>
      <c:legendEntry>
        <c:idx val="2"/>
        <c:txPr>
          <a:bodyPr/>
          <a:lstStyle/>
          <a:p>
            <a:pPr>
              <a:defRPr sz="800" b="1" i="0" u="none" strike="noStrike" baseline="0">
                <a:solidFill>
                  <a:srgbClr val="000000"/>
                </a:solidFill>
                <a:latin typeface="Calibri"/>
                <a:ea typeface="Calibri"/>
                <a:cs typeface="Calibri"/>
              </a:defRPr>
            </a:pPr>
            <a:endParaRPr lang="ru-RU"/>
          </a:p>
        </c:txPr>
      </c:legendEntry>
      <c:layout>
        <c:manualLayout>
          <c:xMode val="edge"/>
          <c:yMode val="edge"/>
          <c:x val="0.63833992094861658"/>
          <c:y val="2.8340080971659919E-2"/>
          <c:w val="0.35375494071146252"/>
          <c:h val="0.37246963562753038"/>
        </c:manualLayout>
      </c:layout>
      <c:overlay val="0"/>
      <c:spPr>
        <a:noFill/>
        <a:ln w="2879">
          <a:solidFill>
            <a:srgbClr val="000000"/>
          </a:solidFill>
          <a:prstDash val="solid"/>
        </a:ln>
      </c:spPr>
      <c:txPr>
        <a:bodyPr/>
        <a:lstStyle/>
        <a:p>
          <a:pPr>
            <a:defRPr sz="74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ln w="25400">
          <a:noFill/>
        </a:ln>
      </c:spPr>
    </c:sideWall>
    <c:backWall>
      <c:thickness val="0"/>
    </c:backWall>
    <c:plotArea>
      <c:layout>
        <c:manualLayout>
          <c:layoutTarget val="inner"/>
          <c:xMode val="edge"/>
          <c:yMode val="edge"/>
          <c:x val="1.8108651911468814E-2"/>
          <c:y val="3.9647577092511016E-2"/>
          <c:w val="0.83098591549295775"/>
          <c:h val="0.81057268722466957"/>
        </c:manualLayout>
      </c:layout>
      <c:bar3DChart>
        <c:barDir val="col"/>
        <c:grouping val="clustered"/>
        <c:varyColors val="0"/>
        <c:ser>
          <c:idx val="0"/>
          <c:order val="0"/>
          <c:tx>
            <c:strRef>
              <c:f>Sheet1!$A$2</c:f>
              <c:strCache>
                <c:ptCount val="1"/>
                <c:pt idx="0">
                  <c:v>кол-во обращений удаленных пользователей</c:v>
                </c:pt>
              </c:strCache>
            </c:strRef>
          </c:tx>
          <c:spPr>
            <a:solidFill>
              <a:srgbClr val="9999FF"/>
            </a:solidFill>
            <a:ln w="12687">
              <a:solidFill>
                <a:srgbClr val="000000"/>
              </a:solidFill>
              <a:prstDash val="solid"/>
            </a:ln>
          </c:spPr>
          <c:invertIfNegative val="0"/>
          <c:dLbls>
            <c:dLbl>
              <c:idx val="0"/>
              <c:layout>
                <c:manualLayout>
                  <c:x val="1.6218501072161329E-2"/>
                  <c:y val="-2.4251982127026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EA-4971-9F8F-1AEA1C3DC24D}"/>
                </c:ext>
              </c:extLst>
            </c:dLbl>
            <c:dLbl>
              <c:idx val="1"/>
              <c:layout>
                <c:manualLayout>
                  <c:x val="-3.5804415946018797E-2"/>
                  <c:y val="-1.8814171438059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EA-4971-9F8F-1AEA1C3DC24D}"/>
                </c:ext>
              </c:extLst>
            </c:dLbl>
            <c:dLbl>
              <c:idx val="2"/>
              <c:layout>
                <c:manualLayout>
                  <c:x val="-3.5513656669793947E-2"/>
                  <c:y val="-5.7863219116136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EA-4971-9F8F-1AEA1C3DC24D}"/>
                </c:ext>
              </c:extLst>
            </c:dLbl>
            <c:spPr>
              <a:noFill/>
              <a:ln w="25374">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1072</c:v>
                </c:pt>
                <c:pt idx="1">
                  <c:v>4447</c:v>
                </c:pt>
                <c:pt idx="2">
                  <c:v>8170</c:v>
                </c:pt>
              </c:numCache>
            </c:numRef>
          </c:val>
          <c:extLst>
            <c:ext xmlns:c16="http://schemas.microsoft.com/office/drawing/2014/chart" uri="{C3380CC4-5D6E-409C-BE32-E72D297353CC}">
              <c16:uniqueId val="{00000003-3BEA-4971-9F8F-1AEA1C3DC24D}"/>
            </c:ext>
          </c:extLst>
        </c:ser>
        <c:dLbls>
          <c:showLegendKey val="0"/>
          <c:showVal val="0"/>
          <c:showCatName val="0"/>
          <c:showSerName val="0"/>
          <c:showPercent val="0"/>
          <c:showBubbleSize val="0"/>
        </c:dLbls>
        <c:gapWidth val="150"/>
        <c:gapDepth val="0"/>
        <c:shape val="box"/>
        <c:axId val="158952960"/>
        <c:axId val="161594112"/>
        <c:axId val="0"/>
      </c:bar3DChart>
      <c:catAx>
        <c:axId val="158952960"/>
        <c:scaling>
          <c:orientation val="minMax"/>
        </c:scaling>
        <c:delete val="0"/>
        <c:axPos val="b"/>
        <c:numFmt formatCode="General" sourceLinked="1"/>
        <c:majorTickMark val="out"/>
        <c:minorTickMark val="none"/>
        <c:tickLblPos val="low"/>
        <c:spPr>
          <a:ln w="6344">
            <a:noFill/>
          </a:ln>
        </c:spPr>
        <c:txPr>
          <a:bodyPr rot="0" vert="horz"/>
          <a:lstStyle/>
          <a:p>
            <a:pPr>
              <a:defRPr sz="799" b="1" i="0" u="none" strike="noStrike" baseline="0">
                <a:solidFill>
                  <a:srgbClr val="000000"/>
                </a:solidFill>
                <a:latin typeface="Calibri"/>
                <a:ea typeface="Calibri"/>
                <a:cs typeface="Calibri"/>
              </a:defRPr>
            </a:pPr>
            <a:endParaRPr lang="ru-RU"/>
          </a:p>
        </c:txPr>
        <c:crossAx val="161594112"/>
        <c:crosses val="autoZero"/>
        <c:auto val="1"/>
        <c:lblAlgn val="ctr"/>
        <c:lblOffset val="100"/>
        <c:tickLblSkip val="1"/>
        <c:tickMarkSkip val="1"/>
        <c:noMultiLvlLbl val="0"/>
      </c:catAx>
      <c:valAx>
        <c:axId val="161594112"/>
        <c:scaling>
          <c:orientation val="minMax"/>
        </c:scaling>
        <c:delete val="0"/>
        <c:axPos val="l"/>
        <c:majorGridlines>
          <c:spPr>
            <a:ln w="12687">
              <a:solidFill>
                <a:srgbClr val="FFFFFF"/>
              </a:solidFill>
              <a:prstDash val="solid"/>
            </a:ln>
          </c:spPr>
        </c:majorGridlines>
        <c:numFmt formatCode="General" sourceLinked="1"/>
        <c:majorTickMark val="none"/>
        <c:minorTickMark val="none"/>
        <c:tickLblPos val="none"/>
        <c:spPr>
          <a:ln w="12687">
            <a:solidFill>
              <a:srgbClr val="FFFFFF"/>
            </a:solidFill>
            <a:prstDash val="solid"/>
          </a:ln>
        </c:spPr>
        <c:crossAx val="158952960"/>
        <c:crosses val="autoZero"/>
        <c:crossBetween val="between"/>
      </c:valAx>
      <c:spPr>
        <a:noFill/>
        <a:ln w="25358">
          <a:noFill/>
        </a:ln>
      </c:spPr>
    </c:plotArea>
    <c:legend>
      <c:legendPos val="r"/>
      <c:layout>
        <c:manualLayout>
          <c:xMode val="edge"/>
          <c:yMode val="edge"/>
          <c:x val="0.67203219315895368"/>
          <c:y val="0.22026431718061673"/>
          <c:w val="0.25150905432595572"/>
          <c:h val="0.2378854625550661"/>
        </c:manualLayout>
      </c:layout>
      <c:overlay val="0"/>
      <c:spPr>
        <a:noFill/>
        <a:ln w="3172">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82178217821782E-2"/>
          <c:y val="3.9647577092511016E-2"/>
          <c:w val="0.83168316831683164"/>
          <c:h val="0.80176211453744495"/>
        </c:manualLayout>
      </c:layout>
      <c:bar3DChart>
        <c:barDir val="col"/>
        <c:grouping val="clustered"/>
        <c:varyColors val="0"/>
        <c:ser>
          <c:idx val="0"/>
          <c:order val="0"/>
          <c:tx>
            <c:strRef>
              <c:f>Sheet1!$A$2</c:f>
              <c:strCache>
                <c:ptCount val="1"/>
                <c:pt idx="0">
                  <c:v>Количество выданных документов из фондов библиотек, всего</c:v>
                </c:pt>
              </c:strCache>
            </c:strRef>
          </c:tx>
          <c:spPr>
            <a:solidFill>
              <a:srgbClr val="9999FF"/>
            </a:solidFill>
            <a:ln w="12685">
              <a:solidFill>
                <a:srgbClr val="000000"/>
              </a:solidFill>
              <a:prstDash val="solid"/>
            </a:ln>
          </c:spPr>
          <c:invertIfNegative val="0"/>
          <c:dLbls>
            <c:dLbl>
              <c:idx val="0"/>
              <c:layout>
                <c:manualLayout>
                  <c:x val="5.6063360220665437E-2"/>
                  <c:y val="-6.162807933715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09-4F82-A675-90DBD69C0FE9}"/>
                </c:ext>
              </c:extLst>
            </c:dLbl>
            <c:dLbl>
              <c:idx val="1"/>
              <c:layout>
                <c:manualLayout>
                  <c:x val="5.4933612596941961E-2"/>
                  <c:y val="-5.5302136400568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09-4F82-A675-90DBD69C0FE9}"/>
                </c:ext>
              </c:extLst>
            </c:dLbl>
            <c:dLbl>
              <c:idx val="2"/>
              <c:layout>
                <c:manualLayout>
                  <c:x val="4.1922676854406649E-2"/>
                  <c:y val="-2.9007296512000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09-4F82-A675-90DBD69C0FE9}"/>
                </c:ext>
              </c:extLst>
            </c:dLbl>
            <c:spPr>
              <a:noFill/>
              <a:ln w="25371">
                <a:noFill/>
              </a:ln>
            </c:spPr>
            <c:txPr>
              <a:bodyPr/>
              <a:lstStyle/>
              <a:p>
                <a:pPr>
                  <a:defRPr sz="9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numCache>
            </c:numRef>
          </c:cat>
          <c:val>
            <c:numRef>
              <c:f>Sheet1!$B$2:$E$2</c:f>
              <c:numCache>
                <c:formatCode>General</c:formatCode>
                <c:ptCount val="4"/>
                <c:pt idx="0">
                  <c:v>93529</c:v>
                </c:pt>
                <c:pt idx="1">
                  <c:v>108881</c:v>
                </c:pt>
                <c:pt idx="2">
                  <c:v>113872</c:v>
                </c:pt>
              </c:numCache>
            </c:numRef>
          </c:val>
          <c:extLst>
            <c:ext xmlns:c16="http://schemas.microsoft.com/office/drawing/2014/chart" uri="{C3380CC4-5D6E-409C-BE32-E72D297353CC}">
              <c16:uniqueId val="{00000003-B609-4F82-A675-90DBD69C0FE9}"/>
            </c:ext>
          </c:extLst>
        </c:ser>
        <c:dLbls>
          <c:showLegendKey val="0"/>
          <c:showVal val="0"/>
          <c:showCatName val="0"/>
          <c:showSerName val="0"/>
          <c:showPercent val="0"/>
          <c:showBubbleSize val="0"/>
        </c:dLbls>
        <c:gapWidth val="150"/>
        <c:gapDepth val="0"/>
        <c:shape val="box"/>
        <c:axId val="161612800"/>
        <c:axId val="74796992"/>
        <c:axId val="0"/>
      </c:bar3DChart>
      <c:catAx>
        <c:axId val="161612800"/>
        <c:scaling>
          <c:orientation val="minMax"/>
        </c:scaling>
        <c:delete val="0"/>
        <c:axPos val="b"/>
        <c:numFmt formatCode="General" sourceLinked="1"/>
        <c:majorTickMark val="out"/>
        <c:minorTickMark val="none"/>
        <c:tickLblPos val="low"/>
        <c:spPr>
          <a:ln w="6342">
            <a:noFill/>
          </a:ln>
        </c:spPr>
        <c:txPr>
          <a:bodyPr rot="0" vert="horz"/>
          <a:lstStyle/>
          <a:p>
            <a:pPr>
              <a:defRPr sz="998" b="1" i="0" u="none" strike="noStrike" baseline="0">
                <a:solidFill>
                  <a:srgbClr val="000000"/>
                </a:solidFill>
                <a:latin typeface="Calibri"/>
                <a:ea typeface="Calibri"/>
                <a:cs typeface="Calibri"/>
              </a:defRPr>
            </a:pPr>
            <a:endParaRPr lang="ru-RU"/>
          </a:p>
        </c:txPr>
        <c:crossAx val="74796992"/>
        <c:crosses val="autoZero"/>
        <c:auto val="1"/>
        <c:lblAlgn val="ctr"/>
        <c:lblOffset val="100"/>
        <c:tickLblSkip val="1"/>
        <c:tickMarkSkip val="1"/>
        <c:noMultiLvlLbl val="0"/>
      </c:catAx>
      <c:valAx>
        <c:axId val="74796992"/>
        <c:scaling>
          <c:orientation val="minMax"/>
        </c:scaling>
        <c:delete val="0"/>
        <c:axPos val="l"/>
        <c:majorGridlines>
          <c:spPr>
            <a:ln w="12685">
              <a:solidFill>
                <a:srgbClr val="FFFFFF"/>
              </a:solidFill>
              <a:prstDash val="solid"/>
            </a:ln>
          </c:spPr>
        </c:majorGridlines>
        <c:numFmt formatCode="General" sourceLinked="1"/>
        <c:majorTickMark val="none"/>
        <c:minorTickMark val="none"/>
        <c:tickLblPos val="none"/>
        <c:spPr>
          <a:ln w="12685">
            <a:solidFill>
              <a:srgbClr val="FFFFFF"/>
            </a:solidFill>
            <a:prstDash val="solid"/>
          </a:ln>
        </c:spPr>
        <c:crossAx val="161612800"/>
        <c:crosses val="autoZero"/>
        <c:crossBetween val="between"/>
      </c:valAx>
      <c:spPr>
        <a:noFill/>
        <a:ln w="25354">
          <a:noFill/>
        </a:ln>
      </c:spPr>
    </c:plotArea>
    <c:legend>
      <c:legendPos val="r"/>
      <c:legendEntry>
        <c:idx val="0"/>
        <c:txPr>
          <a:bodyPr/>
          <a:lstStyle/>
          <a:p>
            <a:pPr>
              <a:defRPr sz="919" b="1" i="0" u="none" strike="noStrike" baseline="0">
                <a:solidFill>
                  <a:srgbClr val="000000"/>
                </a:solidFill>
                <a:latin typeface="Calibri"/>
                <a:ea typeface="Calibri"/>
                <a:cs typeface="Calibri"/>
              </a:defRPr>
            </a:pPr>
            <a:endParaRPr lang="ru-RU"/>
          </a:p>
        </c:txPr>
      </c:legendEntry>
      <c:layout>
        <c:manualLayout>
          <c:xMode val="edge"/>
          <c:yMode val="edge"/>
          <c:x val="0.67128712871287133"/>
          <c:y val="0.14537444933920704"/>
          <c:w val="0.31881188118811876"/>
          <c:h val="0.29955947136563876"/>
        </c:manualLayout>
      </c:layout>
      <c:overlay val="0"/>
      <c:spPr>
        <a:noFill/>
        <a:ln w="3171">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cdr:x>
      <cdr:y>0.498</cdr:y>
    </cdr:from>
    <cdr:to>
      <cdr:x>0.51175</cdr:x>
      <cdr:y>0.57625</cdr:y>
    </cdr:to>
    <cdr:sp macro="" textlink="">
      <cdr:nvSpPr>
        <cdr:cNvPr id="1025" name="Text Box 1"/>
        <cdr:cNvSpPr txBox="1">
          <a:spLocks xmlns:a="http://schemas.openxmlformats.org/drawingml/2006/main" noChangeArrowheads="1"/>
        </cdr:cNvSpPr>
      </cdr:nvSpPr>
      <cdr:spPr bwMode="auto">
        <a:xfrm xmlns:a="http://schemas.openxmlformats.org/drawingml/2006/main">
          <a:off x="2447925" y="1152658"/>
          <a:ext cx="57526" cy="1811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cdr:x>
      <cdr:y>0.498</cdr:y>
    </cdr:from>
    <cdr:to>
      <cdr:x>0.51175</cdr:x>
      <cdr:y>0.57625</cdr:y>
    </cdr:to>
    <cdr:sp macro="" textlink="">
      <cdr:nvSpPr>
        <cdr:cNvPr id="1025" name="Text Box 1"/>
        <cdr:cNvSpPr txBox="1">
          <a:spLocks xmlns:a="http://schemas.openxmlformats.org/drawingml/2006/main" noChangeArrowheads="1"/>
        </cdr:cNvSpPr>
      </cdr:nvSpPr>
      <cdr:spPr bwMode="auto">
        <a:xfrm xmlns:a="http://schemas.openxmlformats.org/drawingml/2006/main">
          <a:off x="2447925" y="1152658"/>
          <a:ext cx="57526" cy="1811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0.50175</cdr:x>
      <cdr:y>0.49975</cdr:y>
    </cdr:from>
    <cdr:to>
      <cdr:x>0.50375</cdr:x>
      <cdr:y>0.53675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56493" y="1156709"/>
          <a:ext cx="9791" cy="856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0.5</cdr:x>
      <cdr:y>0.498</cdr:y>
    </cdr:from>
    <cdr:to>
      <cdr:x>0.51175</cdr:x>
      <cdr:y>0.57625</cdr:y>
    </cdr:to>
    <cdr:sp macro="" textlink="">
      <cdr:nvSpPr>
        <cdr:cNvPr id="1025" name="Text Box 1"/>
        <cdr:cNvSpPr txBox="1">
          <a:spLocks xmlns:a="http://schemas.openxmlformats.org/drawingml/2006/main" noChangeArrowheads="1"/>
        </cdr:cNvSpPr>
      </cdr:nvSpPr>
      <cdr:spPr bwMode="auto">
        <a:xfrm xmlns:a="http://schemas.openxmlformats.org/drawingml/2006/main">
          <a:off x="2447925" y="1152658"/>
          <a:ext cx="57526" cy="1811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5.xml><?xml version="1.0" encoding="utf-8"?>
<c:userShapes xmlns:c="http://schemas.openxmlformats.org/drawingml/2006/chart">
  <cdr:relSizeAnchor xmlns:cdr="http://schemas.openxmlformats.org/drawingml/2006/chartDrawing">
    <cdr:from>
      <cdr:x>0.50075</cdr:x>
      <cdr:y>0.49975</cdr:y>
    </cdr:from>
    <cdr:to>
      <cdr:x>0.5125</cdr:x>
      <cdr:y>0.57375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51597" y="1156709"/>
          <a:ext cx="57526" cy="1712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drawings/drawing6.xml><?xml version="1.0" encoding="utf-8"?>
<c:userShapes xmlns:c="http://schemas.openxmlformats.org/drawingml/2006/chart">
  <cdr:relSizeAnchor xmlns:cdr="http://schemas.openxmlformats.org/drawingml/2006/chartDrawing">
    <cdr:from>
      <cdr:x>0.50075</cdr:x>
      <cdr:y>0.49975</cdr:y>
    </cdr:from>
    <cdr:to>
      <cdr:x>0.5125</cdr:x>
      <cdr:y>0.57375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51597" y="1156709"/>
          <a:ext cx="57526" cy="1712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79</Pages>
  <Words>33141</Words>
  <Characters>188910</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LG</cp:lastModifiedBy>
  <cp:revision>3</cp:revision>
  <dcterms:created xsi:type="dcterms:W3CDTF">2023-02-10T09:23:00Z</dcterms:created>
  <dcterms:modified xsi:type="dcterms:W3CDTF">2023-02-10T09:25:00Z</dcterms:modified>
</cp:coreProperties>
</file>