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76" w:rsidRPr="00CC2876" w:rsidRDefault="00CC2876" w:rsidP="00CC287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Профилактика вовлечения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несовершеннолетних</w:t>
      </w:r>
      <w:r w:rsidRPr="00CC28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C2876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CC28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деструктивные</w:t>
      </w:r>
    </w:p>
    <w:p w:rsidR="00CC2876" w:rsidRPr="00CC2876" w:rsidRDefault="00CC2876" w:rsidP="00CC287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b/>
          <w:sz w:val="28"/>
          <w:szCs w:val="28"/>
          <w:lang w:eastAsia="ru-RU"/>
        </w:rPr>
        <w:t>субкультуры и секты.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Наиболее эффективными формами и методами профилактики вовлечения молодежи в деструктивные секты являются: интерактивные формы работы; индивидуальные; наглядный пример из жизни бывших адептов; лекции; семинары; обучение практикой действий и др.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Психологические факторы, способствующие вовлечению молодежи в </w:t>
      </w:r>
      <w:proofErr w:type="spellStart"/>
      <w:r w:rsidRPr="00CC2876">
        <w:rPr>
          <w:rFonts w:ascii="Times New Roman" w:hAnsi="Times New Roman" w:cs="Times New Roman"/>
          <w:sz w:val="28"/>
          <w:szCs w:val="28"/>
          <w:lang w:eastAsia="ru-RU"/>
        </w:rPr>
        <w:t>псевдорелигиозные</w:t>
      </w:r>
      <w:proofErr w:type="spellEnd"/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 группы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различные формы психических расстройств;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предрасположенность к психическим заболеваниям;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CC2876">
        <w:rPr>
          <w:rFonts w:ascii="Times New Roman" w:hAnsi="Times New Roman" w:cs="Times New Roman"/>
          <w:sz w:val="28"/>
          <w:szCs w:val="28"/>
          <w:lang w:eastAsia="ru-RU"/>
        </w:rPr>
        <w:t>страдающие</w:t>
      </w:r>
      <w:proofErr w:type="gramEnd"/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 депрессиями;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люди с </w:t>
      </w:r>
      <w:proofErr w:type="spellStart"/>
      <w:r w:rsidRPr="00CC2876">
        <w:rPr>
          <w:rFonts w:ascii="Times New Roman" w:hAnsi="Times New Roman" w:cs="Times New Roman"/>
          <w:sz w:val="28"/>
          <w:szCs w:val="28"/>
          <w:lang w:eastAsia="ru-RU"/>
        </w:rPr>
        <w:t>нарциссическими</w:t>
      </w:r>
      <w:proofErr w:type="spellEnd"/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комплексами;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склонность к слиянию с группой;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C2876">
        <w:rPr>
          <w:rFonts w:ascii="Times New Roman" w:hAnsi="Times New Roman" w:cs="Times New Roman"/>
          <w:sz w:val="28"/>
          <w:szCs w:val="28"/>
          <w:lang w:eastAsia="ru-RU"/>
        </w:rPr>
        <w:t>несамоактуализированность</w:t>
      </w:r>
      <w:proofErr w:type="spellEnd"/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терпимость к смысловой и идеологической неопределенности; тревожность;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нестабильность установок;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склонность к авторитарному типу отношений и мышления;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состояние </w:t>
      </w:r>
      <w:proofErr w:type="spellStart"/>
      <w:r w:rsidRPr="00CC2876">
        <w:rPr>
          <w:rFonts w:ascii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 стресса, испытывающие чувство одиночества или духовной неудовлетворенности.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Попав под влияние культа, новообращенные довольно быстро ассимилируются в культовой группе и благодаря интенсивному воздействию становятся фанатиками движений, чьи идеология и деятельность могли противоречить их изначальным взглядам на мир.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Контроль поведения направлен на: регулирование индивидуальной физической реальности, исключение наличия свободного времени, выработку покорности и зависимости.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Контроль информации осуществляется посредством: обмана, ограничения доступа к некультовым источникам информации.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Контроль мышления предполагает: принудительное принятие групповой доктрины как истины, поощрение только «хороших» и «правильных» с точки зрения доктрины культа мыслей, навязывание специфической терминологии, запрет на критические вопросы о лидере и о доктрине.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Контроль эмоций осуществляется посредством: сужения спектра направленности чувств личности, выработки и использования чувств вины и стыда, ритуального и часто публичного признания своих грехов, слабостей, ошибок, использование страха, «бомбардировки любовью».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CC2876">
        <w:rPr>
          <w:rFonts w:ascii="Times New Roman" w:hAnsi="Times New Roman" w:cs="Times New Roman"/>
          <w:sz w:val="28"/>
          <w:szCs w:val="28"/>
          <w:lang w:eastAsia="ru-RU"/>
        </w:rPr>
        <w:t>Причины</w:t>
      </w:r>
      <w:proofErr w:type="gramEnd"/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способствующие вовлечению молодежи в культовые организации и группы риска.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период «экзистенциального вакуума» – отсутствие у людей </w:t>
      </w:r>
      <w:proofErr w:type="spellStart"/>
      <w:r w:rsidRPr="00CC2876">
        <w:rPr>
          <w:rFonts w:ascii="Times New Roman" w:hAnsi="Times New Roman" w:cs="Times New Roman"/>
          <w:sz w:val="28"/>
          <w:szCs w:val="28"/>
          <w:lang w:eastAsia="ru-RU"/>
        </w:rPr>
        <w:t>смыслообразующих</w:t>
      </w:r>
      <w:proofErr w:type="spellEnd"/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ценностей бытия, потеря нравственной и социальной ориентации.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прохождение основных этапов психосоциального развития и соответствующих им кризисов.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смена социального статуса и групповых ролей: окончание средней школы, начало жизни вне семьи, тюремное заключение, первый или последний год обучения в вузе, потеря или смена работы, развод, путешествие, переезд, болезнь, смерть близкого человека, смена образа жизни и т.д.)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неблагоприятная ситуация в семье, порождающей острую неудовлетворенность своим существованием, что особенно характерно для детей подросткового и юношеского возраста.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неприятие судьбы родителей и нежелание следовать их жизненным путем.</w:t>
      </w:r>
    </w:p>
    <w:p w:rsidR="00CC2876" w:rsidRPr="00CC2876" w:rsidRDefault="00CC2876" w:rsidP="00CC287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876" w:rsidRPr="00CC2876" w:rsidRDefault="00CC2876" w:rsidP="00CC287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Негативные последствия влияния тоталитарной секты на личность</w:t>
      </w:r>
    </w:p>
    <w:p w:rsidR="00CC2876" w:rsidRPr="00CC2876" w:rsidRDefault="00CC2876" w:rsidP="00CC287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Последствия принадлежности к секте: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болезненная зависимость от </w:t>
      </w:r>
      <w:proofErr w:type="spellStart"/>
      <w:r w:rsidRPr="00CC2876">
        <w:rPr>
          <w:rFonts w:ascii="Times New Roman" w:hAnsi="Times New Roman" w:cs="Times New Roman"/>
          <w:sz w:val="28"/>
          <w:szCs w:val="28"/>
          <w:lang w:eastAsia="ru-RU"/>
        </w:rPr>
        <w:t>псевдорелигиозных</w:t>
      </w:r>
      <w:proofErr w:type="spellEnd"/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 и их лидеров;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потеря самостоятельности, неспособности к эмоциональным связям </w:t>
      </w:r>
      <w:proofErr w:type="gramStart"/>
      <w:r w:rsidRPr="00CC2876">
        <w:rPr>
          <w:rFonts w:ascii="Times New Roman" w:hAnsi="Times New Roman" w:cs="Times New Roman"/>
          <w:sz w:val="28"/>
          <w:szCs w:val="28"/>
          <w:lang w:eastAsia="ru-RU"/>
        </w:rPr>
        <w:t>принадлежащими</w:t>
      </w:r>
      <w:proofErr w:type="gramEnd"/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 к секте, презрение к ним;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недоверие к рациональному мышлению;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разрыв семейных связей, если семья не лояльна к новым идеям;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отход от реальности из-за порабощения сознания.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У жертв деструктивных культов возникают серьезные психические изменения: активное или пассивное перекладывание на других большей части решений в своей жизни, подчинение своих собственных потребностей потребностям других людей и неадекватная податливость их желаниям и т.д.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Модель предупреждения вовлечения молодёжи в религиозные секты: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Теоретико-методологический блок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Цель – создание оптимальных педагогических условий для максимального удовлетворения потребностей саморазвития и самореализации личности ребенок.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Задачи проведения профилактики: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–повышение самосознания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CC2876">
        <w:rPr>
          <w:rFonts w:ascii="Times New Roman" w:hAnsi="Times New Roman" w:cs="Times New Roman"/>
          <w:sz w:val="28"/>
          <w:szCs w:val="28"/>
          <w:lang w:eastAsia="ru-RU"/>
        </w:rPr>
        <w:t>, формирование критического мышления и умения делать правильный выбор;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– воспитание культуры здорового образа жизни; </w:t>
      </w:r>
      <w:proofErr w:type="gramStart"/>
      <w:r w:rsidRPr="00CC2876">
        <w:rPr>
          <w:rFonts w:ascii="Times New Roman" w:hAnsi="Times New Roman" w:cs="Times New Roman"/>
          <w:sz w:val="28"/>
          <w:szCs w:val="28"/>
          <w:lang w:eastAsia="ru-RU"/>
        </w:rPr>
        <w:t>–ф</w:t>
      </w:r>
      <w:proofErr w:type="gramEnd"/>
      <w:r w:rsidRPr="00CC2876">
        <w:rPr>
          <w:rFonts w:ascii="Times New Roman" w:hAnsi="Times New Roman" w:cs="Times New Roman"/>
          <w:sz w:val="28"/>
          <w:szCs w:val="28"/>
          <w:lang w:eastAsia="ru-RU"/>
        </w:rPr>
        <w:t>ормирование активной жизненной позиции подростков, включение в позитивные социальные отношения;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–включение подростков в самостоятельную творческую деятельность;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– выявление причин деформации личности;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–активизация разъяснительной и просветительской работы среди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щихся и родителей;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–координация деятельности всех заинтересованных ведомств и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C2876">
        <w:rPr>
          <w:rFonts w:ascii="Times New Roman" w:hAnsi="Times New Roman" w:cs="Times New Roman"/>
          <w:sz w:val="28"/>
          <w:szCs w:val="28"/>
          <w:lang w:eastAsia="ru-RU"/>
        </w:rPr>
        <w:t>Системообразующий</w:t>
      </w:r>
      <w:proofErr w:type="spellEnd"/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 фактор – учебно-воспитательная деятельность всех субъектов образовательного процесса специалистов.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Психолого-педагогический блок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Субъекты: —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щиеся; — родители; — педагоги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Педагогические условия: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1) выявление молодых людей, подверженных риску вовлечения в религиозные секты;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2) проведение систематических целенаправленных </w:t>
      </w:r>
      <w:proofErr w:type="spellStart"/>
      <w:r w:rsidRPr="00CC2876">
        <w:rPr>
          <w:rFonts w:ascii="Times New Roman" w:hAnsi="Times New Roman" w:cs="Times New Roman"/>
          <w:sz w:val="28"/>
          <w:szCs w:val="28"/>
          <w:lang w:eastAsia="ru-RU"/>
        </w:rPr>
        <w:t>антисектантских</w:t>
      </w:r>
      <w:proofErr w:type="spellEnd"/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с молодыми людьми и их родителями;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3) повышение уровня профессиональной компетентности педагогов и научно-методическое обеспечение профилактической деятельности;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4) повышение психолого-педагогической культуры родителей с целью их вовлечения в </w:t>
      </w:r>
      <w:proofErr w:type="spellStart"/>
      <w:r w:rsidRPr="00CC2876">
        <w:rPr>
          <w:rFonts w:ascii="Times New Roman" w:hAnsi="Times New Roman" w:cs="Times New Roman"/>
          <w:sz w:val="28"/>
          <w:szCs w:val="28"/>
          <w:lang w:eastAsia="ru-RU"/>
        </w:rPr>
        <w:t>антисектантское</w:t>
      </w:r>
      <w:proofErr w:type="spellEnd"/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5) реализация педагогической модели предупреждения вовлечения молодежи в религиозные секты.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Технологический блок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Диагностика: – изучение личности учащегося (акцентуации характера, темперамент, уровень притязаний, тревожность, самооценка); – изучение интеллектуального развития и определение педагогической запущенности; – диагностика взаимоотношений в коллективе; – изучение типичных нарушений поведения и выявление их причин.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Этапы: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1) организация психолого-педагогического наблюдения и диагностики;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2) профилактическая работа 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Pr="00CC287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3) коррекционная работа 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риска;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 xml:space="preserve">4) работа с семьями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CC2876">
        <w:rPr>
          <w:rFonts w:ascii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CC287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C2876" w:rsidRPr="00CC2876" w:rsidRDefault="00CC2876" w:rsidP="00CC28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876">
        <w:rPr>
          <w:rFonts w:ascii="Times New Roman" w:hAnsi="Times New Roman" w:cs="Times New Roman"/>
          <w:sz w:val="28"/>
          <w:szCs w:val="28"/>
          <w:lang w:eastAsia="ru-RU"/>
        </w:rPr>
        <w:t>5) отслеживание результативности работы.</w:t>
      </w:r>
    </w:p>
    <w:p w:rsidR="00A700EA" w:rsidRDefault="00A700EA" w:rsidP="00CC2876">
      <w:pPr>
        <w:jc w:val="right"/>
      </w:pPr>
    </w:p>
    <w:p w:rsidR="00CC2876" w:rsidRDefault="00CC2876" w:rsidP="00CC287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C2876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CC2876" w:rsidRPr="00CC2876" w:rsidRDefault="00CC2876" w:rsidP="00CC287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C2876">
        <w:rPr>
          <w:rFonts w:ascii="Times New Roman" w:hAnsi="Times New Roman" w:cs="Times New Roman"/>
          <w:sz w:val="28"/>
          <w:szCs w:val="28"/>
        </w:rPr>
        <w:t>МКОУ СОШ № 8</w:t>
      </w:r>
    </w:p>
    <w:p w:rsidR="00CC2876" w:rsidRPr="00CC2876" w:rsidRDefault="00CC2876" w:rsidP="00CC287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C287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C287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C2876">
        <w:rPr>
          <w:rFonts w:ascii="Times New Roman" w:hAnsi="Times New Roman" w:cs="Times New Roman"/>
          <w:sz w:val="28"/>
          <w:szCs w:val="28"/>
        </w:rPr>
        <w:t>анычское</w:t>
      </w:r>
      <w:proofErr w:type="spellEnd"/>
    </w:p>
    <w:sectPr w:rsidR="00CC2876" w:rsidRPr="00CC2876" w:rsidSect="00A7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82F"/>
    <w:multiLevelType w:val="multilevel"/>
    <w:tmpl w:val="8614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652890"/>
    <w:multiLevelType w:val="multilevel"/>
    <w:tmpl w:val="87AE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981447"/>
    <w:multiLevelType w:val="multilevel"/>
    <w:tmpl w:val="1560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C24E9C"/>
    <w:multiLevelType w:val="multilevel"/>
    <w:tmpl w:val="FE4E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C2876"/>
    <w:rsid w:val="00A700EA"/>
    <w:rsid w:val="00CC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876"/>
    <w:rPr>
      <w:b/>
      <w:bCs/>
    </w:rPr>
  </w:style>
  <w:style w:type="paragraph" w:styleId="a5">
    <w:name w:val="No Spacing"/>
    <w:uiPriority w:val="1"/>
    <w:qFormat/>
    <w:rsid w:val="00CC28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2020-11-08T08:08:00Z</dcterms:created>
  <dcterms:modified xsi:type="dcterms:W3CDTF">2020-11-08T08:13:00Z</dcterms:modified>
</cp:coreProperties>
</file>