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Доказано, что большинство компонентов курительных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По силе галлюциногенного эффекта синтетические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канабиноиды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составу курительные смеси условно делятся на 2 </w:t>
      </w:r>
      <w:proofErr w:type="gramStart"/>
      <w:r>
        <w:rPr>
          <w:rFonts w:ascii="Times New Roman" w:hAnsi="Times New Roman"/>
          <w:sz w:val="28"/>
          <w:szCs w:val="28"/>
        </w:rPr>
        <w:t>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</w:t>
      </w:r>
      <w:proofErr w:type="gramEnd"/>
      <w:r>
        <w:rPr>
          <w:rFonts w:ascii="Times New Roman" w:hAnsi="Times New Roman"/>
          <w:b/>
          <w:sz w:val="28"/>
          <w:szCs w:val="28"/>
        </w:rPr>
        <w:t>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A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Смеси, компоненты которых обработаны химическими веществами.</w:t>
      </w:r>
      <w:r w:rsidR="004C55EF">
        <w:rPr>
          <w:rFonts w:ascii="Times New Roman" w:hAnsi="Times New Roman"/>
          <w:b/>
          <w:sz w:val="28"/>
          <w:szCs w:val="28"/>
        </w:rPr>
        <w:t xml:space="preserve"> </w:t>
      </w:r>
      <w:r w:rsidR="004C55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</w:t>
      </w:r>
      <w:proofErr w:type="spellStart"/>
      <w:r>
        <w:rPr>
          <w:rFonts w:ascii="Times New Roman" w:hAnsi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/>
          <w:sz w:val="28"/>
          <w:szCs w:val="28"/>
        </w:rPr>
        <w:t xml:space="preserve"> JWH-018. </w:t>
      </w:r>
    </w:p>
    <w:p w:rsidR="00AA260C" w:rsidRDefault="004C55EF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F4F01" w:rsidRPr="00AA260C" w:rsidRDefault="004C55EF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</w:t>
      </w:r>
      <w:proofErr w:type="gramStart"/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компоненты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</w:t>
      </w:r>
      <w:proofErr w:type="gramEnd"/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асширенные или суженные зрачки, покраснение глаз, повышенная двигательная </w:t>
      </w:r>
      <w:proofErr w:type="gramStart"/>
      <w:r w:rsidRPr="004C55EF">
        <w:rPr>
          <w:rFonts w:ascii="Times New Roman" w:hAnsi="Times New Roman"/>
          <w:b/>
          <w:i/>
          <w:sz w:val="28"/>
          <w:szCs w:val="28"/>
        </w:rPr>
        <w:t>активность</w:t>
      </w:r>
      <w:proofErr w:type="gramEnd"/>
      <w:r w:rsidRPr="004C55EF">
        <w:rPr>
          <w:rFonts w:ascii="Times New Roman" w:hAnsi="Times New Roman"/>
          <w:b/>
          <w:i/>
          <w:sz w:val="28"/>
          <w:szCs w:val="28"/>
        </w:rPr>
        <w:t>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>
        <w:rPr>
          <w:rFonts w:ascii="Times New Roman" w:hAnsi="Times New Roman"/>
          <w:sz w:val="28"/>
          <w:szCs w:val="28"/>
        </w:rPr>
        <w:t>миксы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жалуются на кашель, </w:t>
      </w:r>
      <w:proofErr w:type="spellStart"/>
      <w:r>
        <w:rPr>
          <w:rFonts w:ascii="Times New Roman" w:hAnsi="Times New Roman"/>
          <w:sz w:val="28"/>
          <w:szCs w:val="28"/>
        </w:rPr>
        <w:t>слёзотечение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осиплость горла </w:t>
      </w:r>
      <w:proofErr w:type="gramStart"/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lastRenderedPageBreak/>
        <w:t xml:space="preserve">время </w:t>
      </w:r>
      <w:proofErr w:type="gramEnd"/>
      <w:r>
        <w:rPr>
          <w:rFonts w:ascii="Times New Roman" w:hAnsi="Times New Roman"/>
          <w:sz w:val="28"/>
          <w:szCs w:val="28"/>
        </w:rPr>
        <w:t>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Снижается внимание, ухудшается память, замедляется мыслительная деятельность, появляется склонность к депрессиям.</w:t>
      </w:r>
      <w:r w:rsidRPr="006F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4F01">
        <w:rPr>
          <w:rFonts w:ascii="Times New Roman" w:hAnsi="Times New Roman"/>
          <w:sz w:val="28"/>
          <w:szCs w:val="28"/>
        </w:rPr>
        <w:t>Уже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</w:t>
      </w:r>
      <w:proofErr w:type="gramStart"/>
      <w:r w:rsidR="004C55EF">
        <w:rPr>
          <w:rFonts w:ascii="Times New Roman" w:hAnsi="Times New Roman"/>
          <w:sz w:val="28"/>
          <w:szCs w:val="28"/>
        </w:rPr>
        <w:t xml:space="preserve">расспросами, </w:t>
      </w:r>
      <w:r>
        <w:rPr>
          <w:rFonts w:ascii="Times New Roman" w:hAnsi="Times New Roman"/>
          <w:sz w:val="28"/>
          <w:szCs w:val="28"/>
        </w:rPr>
        <w:t xml:space="preserve"> нужно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AA260C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Приведите основания необходимости отказа от употребления: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употребление курительных смесей может повлиять на их здоровье сейчас или в будущем;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это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  <w:r w:rsidR="00AA260C">
        <w:rPr>
          <w:rFonts w:ascii="Times New Roman" w:hAnsi="Times New Roman"/>
          <w:sz w:val="28"/>
          <w:szCs w:val="28"/>
        </w:rPr>
        <w:t xml:space="preserve"> 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/>
          <w:sz w:val="28"/>
          <w:szCs w:val="28"/>
        </w:rPr>
        <w:t>Ваш  ребёнок</w:t>
      </w:r>
      <w:proofErr w:type="gramEnd"/>
      <w:r>
        <w:rPr>
          <w:rFonts w:ascii="Times New Roman" w:hAnsi="Times New Roman"/>
          <w:sz w:val="28"/>
          <w:szCs w:val="28"/>
        </w:rPr>
        <w:t xml:space="preserve">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</w:t>
      </w:r>
      <w:proofErr w:type="gramStart"/>
      <w:r w:rsidR="00751BDD">
        <w:rPr>
          <w:rFonts w:ascii="Times New Roman" w:hAnsi="Times New Roman"/>
          <w:sz w:val="28"/>
          <w:szCs w:val="28"/>
        </w:rPr>
        <w:t>позвонить  по</w:t>
      </w:r>
      <w:proofErr w:type="gramEnd"/>
      <w:r w:rsidR="00751BDD">
        <w:rPr>
          <w:rFonts w:ascii="Times New Roman" w:hAnsi="Times New Roman"/>
          <w:sz w:val="28"/>
          <w:szCs w:val="28"/>
        </w:rPr>
        <w:t xml:space="preserve"> телефону 8(34377) 7-17-17</w:t>
      </w:r>
      <w:bookmarkStart w:id="0" w:name="_GoBack"/>
      <w:bookmarkEnd w:id="0"/>
      <w:r w:rsidR="00536E09">
        <w:rPr>
          <w:rFonts w:ascii="Times New Roman" w:hAnsi="Times New Roman"/>
          <w:sz w:val="28"/>
          <w:szCs w:val="28"/>
        </w:rPr>
        <w:t xml:space="preserve">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Давайте </w:t>
      </w:r>
      <w:proofErr w:type="gramStart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вместе </w:t>
      </w:r>
      <w:r w:rsid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предотвратим</w:t>
      </w:r>
      <w:proofErr w:type="gramEnd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беду!</w:t>
      </w:r>
    </w:p>
    <w:sectPr w:rsidR="003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8"/>
    <w:rsid w:val="003F5085"/>
    <w:rsid w:val="004C55EF"/>
    <w:rsid w:val="00536E09"/>
    <w:rsid w:val="006E35FF"/>
    <w:rsid w:val="006F4F01"/>
    <w:rsid w:val="00751BDD"/>
    <w:rsid w:val="00AA260C"/>
    <w:rsid w:val="00C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5EDC8-592C-482D-BEC6-B46FDD9C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Hudozhnik</cp:lastModifiedBy>
  <cp:revision>3</cp:revision>
  <cp:lastPrinted>2014-09-29T03:09:00Z</cp:lastPrinted>
  <dcterms:created xsi:type="dcterms:W3CDTF">2014-10-06T03:34:00Z</dcterms:created>
  <dcterms:modified xsi:type="dcterms:W3CDTF">2017-11-16T04:08:00Z</dcterms:modified>
</cp:coreProperties>
</file>