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B2" w:rsidRPr="00577CB2" w:rsidRDefault="00577CB2" w:rsidP="00577CB2">
      <w:pPr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CB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E5AA57F" wp14:editId="668BC975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CB2" w:rsidRPr="00725772" w:rsidRDefault="00577CB2" w:rsidP="00577CB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577CB2" w:rsidRPr="00725772" w:rsidRDefault="00577CB2" w:rsidP="00577CB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77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«Детская школа искусств Центрального района» городского округа Тольятти</w:t>
      </w:r>
    </w:p>
    <w:p w:rsidR="00577CB2" w:rsidRPr="00725772" w:rsidRDefault="00577CB2" w:rsidP="00577CB2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772">
        <w:rPr>
          <w:rFonts w:ascii="Times New Roman" w:eastAsia="Times New Roman" w:hAnsi="Times New Roman" w:cs="Times New Roman"/>
          <w:sz w:val="24"/>
          <w:szCs w:val="24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577CB2" w:rsidRPr="00725772" w:rsidTr="00577CB2">
        <w:trPr>
          <w:trHeight w:val="565"/>
        </w:trPr>
        <w:tc>
          <w:tcPr>
            <w:tcW w:w="9714" w:type="dxa"/>
            <w:hideMark/>
          </w:tcPr>
          <w:p w:rsidR="00577CB2" w:rsidRPr="00725772" w:rsidRDefault="00577CB2" w:rsidP="00577CB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 ул., д. 46, г. Тольятти, 445017, тел. </w:t>
            </w:r>
            <w:r w:rsidRPr="007257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(8482) 26-37-53; </w:t>
            </w:r>
          </w:p>
          <w:p w:rsidR="00577CB2" w:rsidRPr="00725772" w:rsidRDefault="00577CB2" w:rsidP="00577CB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57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 w:rsidRPr="007257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dshiskcr63</w:t>
            </w:r>
            <w:r w:rsidRPr="007257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@mail.ru; https://dshiskcr.ros-obr.ru/</w:t>
            </w:r>
          </w:p>
          <w:p w:rsidR="00577CB2" w:rsidRPr="00725772" w:rsidRDefault="00577CB2" w:rsidP="00577CB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72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24905409; ОГРН 1186313009959; ИНН/КПП 6324089112/632401001</w:t>
            </w:r>
          </w:p>
          <w:p w:rsidR="00577CB2" w:rsidRPr="00725772" w:rsidRDefault="00577CB2" w:rsidP="00577CB2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175AED" w:rsidRPr="00175AED" w:rsidRDefault="00175AED" w:rsidP="00175A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175AED" w:rsidRPr="00175AED" w:rsidTr="00A0497C">
        <w:tc>
          <w:tcPr>
            <w:tcW w:w="10138" w:type="dxa"/>
          </w:tcPr>
          <w:p w:rsidR="00175AED" w:rsidRPr="00175AED" w:rsidRDefault="00175AED" w:rsidP="00EC1B9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C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АССМОТРЕНО                                                                                                         </w:t>
            </w:r>
            <w:r w:rsidR="00EC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AE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175AED" w:rsidRPr="00175AED" w:rsidRDefault="00205E92" w:rsidP="00175AED">
            <w:pPr>
              <w:ind w:left="-142" w:right="-108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</w:t>
            </w:r>
            <w:r w:rsidR="00EC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</w:t>
            </w:r>
            <w:r w:rsidR="00EC1B9C" w:rsidRPr="0017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едагогическом совете </w:t>
            </w:r>
            <w:r w:rsidR="00EC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</w:p>
          <w:p w:rsidR="00175AED" w:rsidRPr="00175AED" w:rsidRDefault="00EC1B9C" w:rsidP="00EC1B9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A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2</w:t>
            </w:r>
            <w:r w:rsidR="009656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75AE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75AE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75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175AED" w:rsidRPr="00175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от  </w:t>
            </w:r>
            <w:r w:rsidR="0038041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175AED" w:rsidRPr="00175AE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804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75AED" w:rsidRPr="00175AE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577C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75AED" w:rsidRPr="00175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38041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175AED" w:rsidRPr="00175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041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175AED" w:rsidRPr="00175AED" w:rsidRDefault="00175AED" w:rsidP="00EC1B9C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5AED"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</w:rPr>
              <w:t xml:space="preserve"> </w:t>
            </w:r>
          </w:p>
        </w:tc>
      </w:tr>
    </w:tbl>
    <w:p w:rsidR="00175AED" w:rsidRPr="00175AED" w:rsidRDefault="00175AED" w:rsidP="00175A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75AED" w:rsidRPr="00175AED" w:rsidRDefault="00175AED" w:rsidP="00175A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70897" w:rsidRDefault="00E70897" w:rsidP="00175A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13E8D" w:rsidRPr="00175AED" w:rsidRDefault="00913E8D" w:rsidP="00175A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75AED" w:rsidRPr="00E55E3F" w:rsidRDefault="00175AED" w:rsidP="00175A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3F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>ПОЛОЖЕНИЕ</w:t>
      </w:r>
    </w:p>
    <w:p w:rsidR="00175AED" w:rsidRPr="00E55E3F" w:rsidRDefault="00175AED" w:rsidP="00175AED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3F">
        <w:rPr>
          <w:rFonts w:ascii="Times New Roman" w:hAnsi="Times New Roman" w:cs="Times New Roman"/>
          <w:b/>
          <w:sz w:val="24"/>
          <w:szCs w:val="24"/>
        </w:rPr>
        <w:t>об установлении критериев оценок</w:t>
      </w:r>
    </w:p>
    <w:p w:rsidR="00175AED" w:rsidRPr="00E55E3F" w:rsidRDefault="00175AED" w:rsidP="00175AED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3F">
        <w:rPr>
          <w:rFonts w:ascii="Times New Roman" w:hAnsi="Times New Roman" w:cs="Times New Roman"/>
          <w:b/>
          <w:sz w:val="24"/>
          <w:szCs w:val="24"/>
        </w:rPr>
        <w:t>на выпускных экзаменах и академических</w:t>
      </w:r>
    </w:p>
    <w:p w:rsidR="00175AED" w:rsidRPr="00E55E3F" w:rsidRDefault="00175AED" w:rsidP="00175AED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3F">
        <w:rPr>
          <w:rFonts w:ascii="Times New Roman" w:hAnsi="Times New Roman" w:cs="Times New Roman"/>
          <w:b/>
          <w:sz w:val="24"/>
          <w:szCs w:val="24"/>
        </w:rPr>
        <w:t xml:space="preserve">концертах  обучающихся по </w:t>
      </w:r>
      <w:proofErr w:type="gramStart"/>
      <w:r w:rsidRPr="00E55E3F">
        <w:rPr>
          <w:rFonts w:ascii="Times New Roman" w:hAnsi="Times New Roman" w:cs="Times New Roman"/>
          <w:b/>
          <w:sz w:val="24"/>
          <w:szCs w:val="24"/>
        </w:rPr>
        <w:t>дополнительным</w:t>
      </w:r>
      <w:proofErr w:type="gramEnd"/>
    </w:p>
    <w:p w:rsidR="00175AED" w:rsidRPr="00E55E3F" w:rsidRDefault="00175AED" w:rsidP="00175AED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3F">
        <w:rPr>
          <w:rFonts w:ascii="Times New Roman" w:hAnsi="Times New Roman" w:cs="Times New Roman"/>
          <w:b/>
          <w:sz w:val="24"/>
          <w:szCs w:val="24"/>
        </w:rPr>
        <w:t>предпрофессиональным общеобразовательным</w:t>
      </w:r>
    </w:p>
    <w:p w:rsidR="00175AED" w:rsidRPr="00E55E3F" w:rsidRDefault="00175AED" w:rsidP="00175AED">
      <w:pPr>
        <w:widowControl w:val="0"/>
        <w:suppressAutoHyphens/>
        <w:spacing w:after="0"/>
        <w:jc w:val="center"/>
        <w:rPr>
          <w:sz w:val="24"/>
          <w:szCs w:val="24"/>
        </w:rPr>
      </w:pPr>
      <w:r w:rsidRPr="00E55E3F">
        <w:rPr>
          <w:rFonts w:ascii="Times New Roman" w:hAnsi="Times New Roman" w:cs="Times New Roman"/>
          <w:b/>
          <w:sz w:val="24"/>
          <w:szCs w:val="24"/>
        </w:rPr>
        <w:t>программам  в области искусств</w:t>
      </w:r>
    </w:p>
    <w:p w:rsidR="00175AED" w:rsidRPr="00E55E3F" w:rsidRDefault="00175AED" w:rsidP="00175AE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</w:pPr>
      <w:r w:rsidRPr="00E55E3F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муниципального бюджетного учреждения</w:t>
      </w:r>
    </w:p>
    <w:p w:rsidR="00175AED" w:rsidRPr="00E55E3F" w:rsidRDefault="00175AED" w:rsidP="00175AED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 w:rsidRPr="00E55E3F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дополнительного образования</w:t>
      </w:r>
    </w:p>
    <w:p w:rsidR="00175AED" w:rsidRPr="00E55E3F" w:rsidRDefault="00175AED" w:rsidP="00175AED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 w:rsidRPr="00E55E3F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«</w:t>
      </w:r>
      <w:r w:rsidR="00577CB2" w:rsidRPr="00E55E3F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Детская ш</w:t>
      </w:r>
      <w:r w:rsidRPr="00E55E3F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кола искусств Центрального района»</w:t>
      </w:r>
    </w:p>
    <w:p w:rsidR="00175AED" w:rsidRPr="00E55E3F" w:rsidRDefault="00175AED" w:rsidP="00175AE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3F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городского округа Тольятти</w:t>
      </w:r>
    </w:p>
    <w:p w:rsidR="00175AED" w:rsidRPr="00E55E3F" w:rsidRDefault="00175AED" w:rsidP="00175AE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175AED" w:rsidRPr="00175AED" w:rsidRDefault="00175AED" w:rsidP="00175A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175AED" w:rsidRDefault="00175AED" w:rsidP="00175A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175AED" w:rsidRPr="00175AED" w:rsidRDefault="00175AED" w:rsidP="00175A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175AED" w:rsidRPr="00175AED" w:rsidRDefault="00175AED" w:rsidP="00175A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175AED" w:rsidRDefault="00175AED" w:rsidP="00175AED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6C8" w:rsidRDefault="009656C8" w:rsidP="00175AED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6C8" w:rsidRDefault="009656C8" w:rsidP="00175AED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6C8" w:rsidRDefault="009656C8" w:rsidP="00175AED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6C8" w:rsidRDefault="009656C8" w:rsidP="00175AED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6C8" w:rsidRDefault="009656C8" w:rsidP="00175AED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C1B9C" w:rsidRDefault="00EC1B9C" w:rsidP="00175AED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B9C" w:rsidRDefault="00EC1B9C" w:rsidP="00175AED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B9C" w:rsidRDefault="00EC1B9C" w:rsidP="00175AED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B9C" w:rsidRDefault="00EC1B9C" w:rsidP="00175AED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E3F" w:rsidRDefault="00E55E3F" w:rsidP="00175AED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E3F" w:rsidRPr="00175AED" w:rsidRDefault="00E55E3F" w:rsidP="00175AED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AED" w:rsidRPr="00175AED" w:rsidRDefault="00175AED" w:rsidP="00175AED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AED" w:rsidRDefault="00175AED" w:rsidP="00175A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175AED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577CB2">
        <w:rPr>
          <w:rFonts w:ascii="Times New Roman" w:eastAsia="Times New Roman" w:hAnsi="Times New Roman" w:cs="Times New Roman"/>
          <w:color w:val="232029"/>
          <w:lang w:eastAsia="ru-RU"/>
        </w:rPr>
        <w:t>2</w:t>
      </w:r>
    </w:p>
    <w:p w:rsidR="00E55E3F" w:rsidRDefault="00E55E3F" w:rsidP="00175A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9B2AE4" w:rsidRPr="004761FF" w:rsidRDefault="00175AED" w:rsidP="00913E8D">
      <w:pPr>
        <w:tabs>
          <w:tab w:val="left" w:pos="3825"/>
        </w:tabs>
        <w:spacing w:after="0" w:line="360" w:lineRule="auto"/>
        <w:rPr>
          <w:rFonts w:ascii="Times New Roman" w:eastAsia="Times New Roman" w:hAnsi="Times New Roman" w:cs="Times New Roman"/>
          <w:b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232029"/>
          <w:sz w:val="24"/>
          <w:szCs w:val="24"/>
          <w:lang w:eastAsia="ru-RU"/>
        </w:rPr>
        <w:t>1.</w:t>
      </w:r>
      <w:r w:rsidR="004761FF" w:rsidRPr="004761FF">
        <w:rPr>
          <w:rFonts w:ascii="Times New Roman" w:eastAsia="Times New Roman" w:hAnsi="Times New Roman" w:cs="Times New Roman"/>
          <w:b/>
          <w:color w:val="232029"/>
          <w:sz w:val="24"/>
          <w:szCs w:val="24"/>
          <w:lang w:eastAsia="ru-RU"/>
        </w:rPr>
        <w:t>Общие положения</w:t>
      </w:r>
    </w:p>
    <w:p w:rsidR="004761FF" w:rsidRPr="004761FF" w:rsidRDefault="004761FF" w:rsidP="00913E8D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1.1. </w:t>
      </w:r>
      <w:proofErr w:type="gramStart"/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Минимум содержания дополнительных предпрофессиональных общеобразовательных программ (далее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–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ДПОП</w:t>
      </w:r>
      <w:r w:rsidR="00EF22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, </w:t>
      </w:r>
      <w:r w:rsidR="00EF22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реализуемых в муниципальном бюджетном учреждении дополнительного образования </w:t>
      </w:r>
      <w:r w:rsidR="00E70897" w:rsidRPr="00C93C7E">
        <w:rPr>
          <w:rFonts w:ascii="Times New Roman" w:hAnsi="Times New Roman"/>
          <w:color w:val="232029"/>
          <w:sz w:val="24"/>
          <w:szCs w:val="24"/>
        </w:rPr>
        <w:t>«</w:t>
      </w:r>
      <w:r w:rsidR="000A42D2">
        <w:rPr>
          <w:rFonts w:ascii="Times New Roman" w:hAnsi="Times New Roman"/>
          <w:color w:val="232029"/>
          <w:sz w:val="24"/>
          <w:szCs w:val="24"/>
        </w:rPr>
        <w:t>Детская ш</w:t>
      </w:r>
      <w:r w:rsidR="00E70897" w:rsidRPr="00C93C7E">
        <w:rPr>
          <w:rFonts w:ascii="Times New Roman" w:hAnsi="Times New Roman"/>
          <w:color w:val="232029"/>
          <w:sz w:val="24"/>
          <w:szCs w:val="24"/>
        </w:rPr>
        <w:t xml:space="preserve">кола искусств Центрального района» </w:t>
      </w:r>
      <w:r w:rsidR="00E70897">
        <w:rPr>
          <w:rFonts w:ascii="Times New Roman" w:hAnsi="Times New Roman"/>
          <w:color w:val="232029"/>
          <w:sz w:val="24"/>
          <w:szCs w:val="24"/>
        </w:rPr>
        <w:t xml:space="preserve">   </w:t>
      </w:r>
      <w:r w:rsidR="00E70897" w:rsidRPr="00C93C7E">
        <w:rPr>
          <w:rFonts w:ascii="Times New Roman" w:hAnsi="Times New Roman"/>
          <w:color w:val="232029"/>
          <w:sz w:val="24"/>
          <w:szCs w:val="24"/>
        </w:rPr>
        <w:t>городского округа Тольятти</w:t>
      </w:r>
      <w:r w:rsidR="00E70897">
        <w:rPr>
          <w:rFonts w:ascii="Times New Roman" w:hAnsi="Times New Roman"/>
          <w:color w:val="232029"/>
          <w:sz w:val="24"/>
          <w:szCs w:val="24"/>
        </w:rPr>
        <w:t xml:space="preserve"> </w:t>
      </w:r>
      <w:r w:rsidR="00E70897" w:rsidRPr="00D90C9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(МБУ ДО «</w:t>
      </w:r>
      <w:r w:rsidR="000A42D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Детская ш</w:t>
      </w:r>
      <w:r w:rsidR="00E70897" w:rsidRPr="00D90C9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кола искусств Центрального района»)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(далее – Школа),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должен обеспечивать целостное художественно-эстетическое развитие личности и приобретение ею в процессе освоения образовательной программы музыкально-исполнительских и теоретических знаний, умений и навыков.</w:t>
      </w:r>
      <w:proofErr w:type="gramEnd"/>
    </w:p>
    <w:p w:rsidR="004761FF" w:rsidRPr="004761FF" w:rsidRDefault="00EF2223" w:rsidP="00EF2223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1.2.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К итоговой </w:t>
      </w:r>
      <w:r w:rsidR="00E708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государственной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аттестации допускаются обучающиеся в выпускных классах, освоившие ДПОП и имеющие положительные годовые отметки по всем предметам учебного плана учреждения.</w:t>
      </w:r>
    </w:p>
    <w:p w:rsidR="004761FF" w:rsidRPr="004761FF" w:rsidRDefault="00EF2223" w:rsidP="004761FF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1.3</w:t>
      </w:r>
      <w:r w:rsid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.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Итоговая </w:t>
      </w:r>
      <w:r w:rsidR="00E708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государственная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аттестация выпускников по ДПОП проводится в виде экзаменов по специальному </w:t>
      </w:r>
      <w:r w:rsidR="004249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инструменту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, сольфеджио и музыкальной литературе.</w:t>
      </w:r>
    </w:p>
    <w:p w:rsidR="004761FF" w:rsidRDefault="00EF2223" w:rsidP="004761FF">
      <w:pPr>
        <w:widowControl w:val="0"/>
        <w:spacing w:after="236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1.4</w:t>
      </w:r>
      <w:r w:rsid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.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Академические концерты проводятся во всех классах в конце </w:t>
      </w:r>
      <w:r w:rsid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первого и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второго полугодия. Уча</w:t>
      </w:r>
      <w:r w:rsid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стие в академических </w:t>
      </w:r>
      <w:proofErr w:type="gramStart"/>
      <w:r w:rsid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концертах</w:t>
      </w:r>
      <w:proofErr w:type="gramEnd"/>
      <w:r w:rsid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обучающихся по ДПОП обязательно. От </w:t>
      </w:r>
      <w:proofErr w:type="gramStart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участия</w:t>
      </w:r>
      <w:proofErr w:type="gramEnd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в академических концертах обучающиеся освобождаются только по уважительной причине (по болезни и прочее).</w:t>
      </w:r>
    </w:p>
    <w:p w:rsidR="004761FF" w:rsidRPr="005C5AB7" w:rsidRDefault="005C5AB7" w:rsidP="005C5AB7">
      <w:pPr>
        <w:pStyle w:val="a4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>2.</w:t>
      </w:r>
      <w:r w:rsidR="004761FF" w:rsidRPr="005C5AB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Содержание требований итоговой аттестации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>обучающихся</w:t>
      </w:r>
    </w:p>
    <w:p w:rsidR="004761FF" w:rsidRPr="004761FF" w:rsidRDefault="005C5AB7" w:rsidP="005C5AB7">
      <w:pPr>
        <w:widowControl w:val="0"/>
        <w:tabs>
          <w:tab w:val="left" w:pos="52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 xml:space="preserve">2.1.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При сдаче выпускных экзаменов и академических концертов обучающимися по ДПОП в области музыкального искусства устанавливаются следующие параметры, по которым оценивается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полнение программы обучающимися: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5C5A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2.1.1.  </w:t>
      </w:r>
      <w:r w:rsidR="00EF222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Учебный предмет фортепиано, струнные инструменты, духовые и ударные инструменты, народные инструменты: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79276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теоретические сведения о произведении и композиторе;</w:t>
      </w:r>
    </w:p>
    <w:p w:rsidR="004761FF" w:rsidRPr="004761FF" w:rsidRDefault="00EF2223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техническая под</w:t>
      </w:r>
      <w:r w:rsidR="005C5A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готовка (контакт с инструментом,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вла</w:t>
      </w:r>
      <w:r w:rsidR="005C5A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дение пианистическими приемами,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постановка аппарата);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грамотность исполнения;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яркость, артистичность исполнения;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музыкально-художественная выразительность;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понимание художественного замысла композитора;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воплощение стиля и формы;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культура звука;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осмысленность исполнения;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уровень программы (высокий уровень; уровень, соответствующий классу; заниженный уровень);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работоспособность на уроке;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домашняя работа.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lastRenderedPageBreak/>
        <w:t xml:space="preserve">2.1.2.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Учебный предмет сольфеджио (при сдаче выпускного экзамена):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первичные теоретические знания, в том числе профессиональной музыкальной терминологии;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вокально-интонационные умения (правильное дыхание, интонационная точность, развитие ладового слуха, развитие гармонического слуха);</w:t>
      </w:r>
    </w:p>
    <w:p w:rsidR="005C5AB7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при </w:t>
      </w:r>
      <w:proofErr w:type="spellStart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сольфеджировании</w:t>
      </w:r>
      <w:proofErr w:type="spellEnd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и чтении с листа обучающиеся должн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ы обладать следующими навыками:</w:t>
      </w:r>
    </w:p>
    <w:p w:rsidR="005C5AB7" w:rsidRDefault="004761FF" w:rsidP="005C5AB7">
      <w:pPr>
        <w:pStyle w:val="a4"/>
        <w:widowControl w:val="0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5C5A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чистотой интонации; </w:t>
      </w:r>
    </w:p>
    <w:p w:rsidR="005C5AB7" w:rsidRDefault="004761FF" w:rsidP="005C5AB7">
      <w:pPr>
        <w:pStyle w:val="a4"/>
        <w:widowControl w:val="0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5C5A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чувством лада; </w:t>
      </w:r>
    </w:p>
    <w:p w:rsidR="005C5AB7" w:rsidRDefault="004761FF" w:rsidP="005C5AB7">
      <w:pPr>
        <w:pStyle w:val="a4"/>
        <w:widowControl w:val="0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5C5A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чувством метро</w:t>
      </w:r>
      <w:r w:rsidR="005C5A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Pr="005C5A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ритма; </w:t>
      </w:r>
    </w:p>
    <w:p w:rsidR="005C5AB7" w:rsidRDefault="004761FF" w:rsidP="005C5AB7">
      <w:pPr>
        <w:pStyle w:val="a4"/>
        <w:widowControl w:val="0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5C5A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эмоциональной выразительностью; </w:t>
      </w:r>
    </w:p>
    <w:p w:rsidR="004761FF" w:rsidRPr="005C5AB7" w:rsidRDefault="004761FF" w:rsidP="005C5AB7">
      <w:pPr>
        <w:pStyle w:val="a4"/>
        <w:widowControl w:val="0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5C5A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правильностью дыхания и фразировки);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обладать навыками владения элементами музыкального языка (запись диктанта; исполнение на инструменте интервалов, аккордов и гармонических последовательностей и т.п.);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определять на слух интервалы, аккорды и гармонические последовательности;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умение осуществлять анализ элементов музыкального языка;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обладать творческими навыками: 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умение импровизировать на </w:t>
      </w:r>
      <w:proofErr w:type="gramStart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заданные</w:t>
      </w:r>
      <w:proofErr w:type="gramEnd"/>
    </w:p>
    <w:p w:rsidR="004761FF" w:rsidRPr="004761FF" w:rsidRDefault="004761FF" w:rsidP="005C5AB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музыкальные темы или ритмические построения).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2.1.3.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Учебный предмет музыкальная литература (при сдаче выпускного экзамена):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знание творческих биографий зарубежных и отечественных композиторов согласно программным требованиям;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умение исполнять на музыкальном инструменте тематический материал пройденных музыкальных произведений;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навыки по выполнению теоретического анализа музыкального произведения: формы, стилевых особенностей, жанровых черт, фактурных, метроритмических, ладовых особенностей;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знание исторических периодов в развитии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 и жанры;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знание особенностей национальных традиций, фольклорных истоков музыки;</w:t>
      </w:r>
    </w:p>
    <w:p w:rsidR="004761FF" w:rsidRPr="004761FF" w:rsidRDefault="005C5AB7" w:rsidP="005C5AB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знание профессиональной терминологии;</w:t>
      </w:r>
    </w:p>
    <w:p w:rsidR="004761FF" w:rsidRPr="004761FF" w:rsidRDefault="005C5AB7" w:rsidP="005C5AB7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lastRenderedPageBreak/>
        <w:t xml:space="preserve">-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умение в устной и письменной форме излагать свои мысли о творчестве композиторов;</w:t>
      </w:r>
    </w:p>
    <w:p w:rsidR="005C5AB7" w:rsidRDefault="005C5AB7" w:rsidP="005C5AB7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умение определять на слух фрагменты того или иного изученного музыкального произведения;</w:t>
      </w:r>
    </w:p>
    <w:p w:rsidR="004761FF" w:rsidRDefault="005C5AB7" w:rsidP="005C5AB7">
      <w:pPr>
        <w:widowControl w:val="0"/>
        <w:spacing w:after="0" w:line="360" w:lineRule="auto"/>
        <w:ind w:right="20" w:firstLine="68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навыки по восприятию музыкального произведения, умение выражать его понимание</w:t>
      </w:r>
    </w:p>
    <w:p w:rsidR="004761FF" w:rsidRPr="004761FF" w:rsidRDefault="004761FF" w:rsidP="005C5AB7">
      <w:pPr>
        <w:widowControl w:val="0"/>
        <w:spacing w:after="248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и свое к нему отношение, обнаруживать ассоциативные связи с другими видами искусств.</w:t>
      </w:r>
    </w:p>
    <w:p w:rsidR="005C5AB7" w:rsidRDefault="005C5AB7" w:rsidP="005C5AB7">
      <w:pPr>
        <w:widowControl w:val="0"/>
        <w:tabs>
          <w:tab w:val="left" w:pos="294"/>
        </w:tabs>
        <w:spacing w:after="0" w:line="360" w:lineRule="auto"/>
        <w:ind w:right="8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3. </w:t>
      </w:r>
      <w:r w:rsidR="004761FF" w:rsidRPr="004761F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Критерии оценки </w:t>
      </w:r>
      <w:proofErr w:type="gramStart"/>
      <w:r w:rsidR="004761FF" w:rsidRPr="004761F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>обучающихся</w:t>
      </w:r>
      <w:proofErr w:type="gramEnd"/>
      <w:r w:rsidR="004761FF" w:rsidRPr="004761F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 по ДП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>О</w:t>
      </w:r>
      <w:r w:rsidR="004761FF" w:rsidRPr="004761F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П в области музыкального искусства </w:t>
      </w:r>
    </w:p>
    <w:p w:rsidR="004761FF" w:rsidRPr="004761FF" w:rsidRDefault="004761FF" w:rsidP="005C5AB7">
      <w:pPr>
        <w:widowControl w:val="0"/>
        <w:tabs>
          <w:tab w:val="left" w:pos="294"/>
        </w:tabs>
        <w:spacing w:after="0" w:line="360" w:lineRule="auto"/>
        <w:ind w:right="8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4761F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>по уче</w:t>
      </w:r>
      <w:r w:rsidR="005C5AB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>б</w:t>
      </w:r>
      <w:r w:rsidRPr="004761F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ному предмету </w:t>
      </w:r>
      <w:r w:rsidR="005C5AB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>специальный инструмент</w:t>
      </w:r>
      <w:r w:rsidRPr="004761F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>.</w:t>
      </w:r>
    </w:p>
    <w:p w:rsidR="004761FF" w:rsidRPr="004761FF" w:rsidRDefault="005C5AB7" w:rsidP="005C5AB7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3.1.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5+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 за неординарно яркое, артистичное, технически совершенное исполнение программы, сложность которой превышает требования программы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МБУ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«</w:t>
      </w:r>
      <w:proofErr w:type="gramStart"/>
      <w:r w:rsidR="000A42D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Детская</w:t>
      </w:r>
      <w:proofErr w:type="gramEnd"/>
      <w:r w:rsidR="000A42D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кола искусств Центрального района».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В интерпретации произведений должны присутствовать высокая стилистическая культура и творческая индивидуальность исполнителя.</w:t>
      </w:r>
    </w:p>
    <w:p w:rsidR="004761FF" w:rsidRPr="004761FF" w:rsidRDefault="005C5AB7" w:rsidP="005C5AB7">
      <w:pPr>
        <w:widowControl w:val="0"/>
        <w:tabs>
          <w:tab w:val="left" w:pos="624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 xml:space="preserve">3.2.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5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 за артистичное, технически качественное, продуманное и прослушанное исполнение программы, соответствующей требованиям программы обучения. В интерпретации произведений должны присутствовать стилистическая культура и культура владения инструментом, ясное понимание художественного замысла композитора.</w:t>
      </w:r>
    </w:p>
    <w:p w:rsidR="004761FF" w:rsidRPr="004761FF" w:rsidRDefault="005C5AB7" w:rsidP="005C5AB7">
      <w:pPr>
        <w:widowControl w:val="0"/>
        <w:tabs>
          <w:tab w:val="left" w:pos="624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 xml:space="preserve">3.3.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5-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 за артистичное, стилистически грамотное и прослушанное исполнение программы с незначительными погрешностями технического характера (связанными с волнением или природным несовершенством игрового аппарата). В интерпретации произведений допускаются недочёты, не нарушающие в целом основной художественной идеи. Учащийся должен продемонстрировать достаточно высокую звуковую культуру и индивидуальное отношение к исполняемой музыке.</w:t>
      </w:r>
    </w:p>
    <w:p w:rsidR="004761FF" w:rsidRPr="004761FF" w:rsidRDefault="00A04885" w:rsidP="00A04885">
      <w:pPr>
        <w:widowControl w:val="0"/>
        <w:tabs>
          <w:tab w:val="left" w:pos="624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 xml:space="preserve">3.4.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4+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 за качественное, стабильное музыкальное исполнение программы, не отличающейся технической сложностью, но привлекающей продуманной сбалансированностью и стилистическим разнообразием произведений, а также заинтересованным отношением к их исполнению. Оценка 4+ может быть поставлена за достаточно техничное и музыкальное исполнение сложной программы, при наличии моментов звуковой и технической неаккуратности, а также погрешностей стилистического характера (метроритмической неустойчивости).</w:t>
      </w:r>
    </w:p>
    <w:p w:rsidR="004761FF" w:rsidRPr="004761FF" w:rsidRDefault="00A04885" w:rsidP="00A04885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3.5. </w:t>
      </w:r>
      <w:r w:rsidR="004761FF" w:rsidRPr="00A04885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 xml:space="preserve">Оценка 4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ставится за уверенное, осмысленное, достаточно качественное исполнение программы умеренной сложности, в котором более очевидна грамотная и профессиональная работа преподавателя, нежели самого ученика. Сложность программы средняя. Оценка 4 может быть также поставлена за исполнение достаточно сложной программы, если в исполнении присутствовали техническая неряшливость и недостатки в культуре обращения с инструментом при наличии в целом ясного понимания содержания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lastRenderedPageBreak/>
        <w:t>исполняемых произведений.</w:t>
      </w:r>
    </w:p>
    <w:p w:rsidR="004761FF" w:rsidRPr="004761FF" w:rsidRDefault="00A04885" w:rsidP="00A04885">
      <w:pPr>
        <w:pStyle w:val="3"/>
        <w:shd w:val="clear" w:color="auto" w:fill="auto"/>
        <w:spacing w:after="0" w:line="360" w:lineRule="auto"/>
        <w:ind w:right="20" w:firstLine="680"/>
        <w:jc w:val="both"/>
        <w:rPr>
          <w:color w:val="000000"/>
          <w:spacing w:val="2"/>
          <w:sz w:val="24"/>
          <w:szCs w:val="24"/>
          <w:lang w:eastAsia="ru-RU" w:bidi="ru-RU"/>
        </w:rPr>
      </w:pPr>
      <w:r>
        <w:rPr>
          <w:color w:val="000000"/>
          <w:spacing w:val="2"/>
          <w:sz w:val="24"/>
          <w:szCs w:val="24"/>
          <w:lang w:eastAsia="ru-RU" w:bidi="ru-RU"/>
        </w:rPr>
        <w:t xml:space="preserve">3.6. </w:t>
      </w:r>
      <w:r w:rsidR="004761FF" w:rsidRPr="00A04885">
        <w:rPr>
          <w:b/>
          <w:i/>
          <w:color w:val="000000"/>
          <w:spacing w:val="2"/>
          <w:sz w:val="24"/>
          <w:szCs w:val="24"/>
          <w:lang w:eastAsia="ru-RU" w:bidi="ru-RU"/>
        </w:rPr>
        <w:t>Оценка 4-</w:t>
      </w:r>
      <w:r w:rsidR="004761FF" w:rsidRPr="004761FF">
        <w:rPr>
          <w:color w:val="000000"/>
          <w:spacing w:val="2"/>
          <w:sz w:val="24"/>
          <w:szCs w:val="24"/>
          <w:lang w:eastAsia="ru-RU" w:bidi="ru-RU"/>
        </w:rPr>
        <w:t xml:space="preserve"> ставится за ограниченное в музыкальном отношении исполнение программы, в целом соответствующей программным требованиям. Оценкой 4- может быть оценено выступление, в котором отсутствовала исполнительская инициатива при наличии достаточной стабильности игры и наоборот. Несмотря на допущенные погрешности, учащийся всё-таки должен проявить в целом понимание поставленных перед ним задач, как художественного, так и технического плана, владение основными исполнительскими навыками.</w:t>
      </w:r>
    </w:p>
    <w:p w:rsidR="004761FF" w:rsidRPr="004761FF" w:rsidRDefault="00A04885" w:rsidP="00A04885">
      <w:pPr>
        <w:widowControl w:val="0"/>
        <w:spacing w:after="0" w:line="360" w:lineRule="auto"/>
        <w:ind w:right="20" w:firstLine="68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3.7.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3+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 за технически некачественную игру без проявления ис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softHyphen/>
        <w:t xml:space="preserve">полнительской инициативы при условии исполнения произведений, соответствующих программе класса. Оценкой 3+ может быть оценена игра, в которой отсутствует стабильность исполнения, но просматривается какая-то исполнительская инициатива, </w:t>
      </w:r>
      <w:proofErr w:type="spellStart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выстроенность</w:t>
      </w:r>
      <w:proofErr w:type="spellEnd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формы; оценка 3+ может быть также поставлена за ограниченную в техническом и художественном отношении игру при наличии стабильности.</w:t>
      </w:r>
    </w:p>
    <w:p w:rsidR="004761FF" w:rsidRPr="004761FF" w:rsidRDefault="00A04885" w:rsidP="00A04885">
      <w:pPr>
        <w:widowControl w:val="0"/>
        <w:spacing w:after="0" w:line="360" w:lineRule="auto"/>
        <w:ind w:right="20" w:firstLine="68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3.8.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3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 в случае исполнения учеником программы заниженной сложности без музыкальной инициативы и должного исполнительского качества; также оценкой 3 балла оценивается достаточно музыкальная и грамотная игра с остановками и многочисленными исправлениями при условии соответствия произведений уровню выпускного класса.</w:t>
      </w:r>
    </w:p>
    <w:p w:rsidR="004761FF" w:rsidRPr="004761FF" w:rsidRDefault="00A04885" w:rsidP="00A04885">
      <w:pPr>
        <w:widowControl w:val="0"/>
        <w:spacing w:after="0" w:line="360" w:lineRule="auto"/>
        <w:ind w:right="20" w:firstLine="68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3.9.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3-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 в случае существенной недоученности программы (вследствие незаинтересованного отношения ученика к занятиям), исполнения не всех требуемых произведений; оценкой 3- может быть оценена игра ученика с крайне неряшливым отношением к тексту исполняемых произведений, а также - технически несостоятельная игра.</w:t>
      </w:r>
    </w:p>
    <w:p w:rsidR="004761FF" w:rsidRPr="004761FF" w:rsidRDefault="00A04885" w:rsidP="00A04885">
      <w:pPr>
        <w:widowControl w:val="0"/>
        <w:spacing w:after="240" w:line="360" w:lineRule="auto"/>
        <w:ind w:right="20" w:firstLine="68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3.10.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 xml:space="preserve">Оценка 2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ставится в случае фрагментарного исполнения произведений программы на крайне низком техническом и художественном уровне, а также в случае отказа выступать на экзамене или академическом концерте по причине </w:t>
      </w:r>
      <w:proofErr w:type="spellStart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невыученности</w:t>
      </w:r>
      <w:proofErr w:type="spellEnd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программы.</w:t>
      </w:r>
    </w:p>
    <w:p w:rsidR="00A04885" w:rsidRPr="00A04885" w:rsidRDefault="00A04885" w:rsidP="00A0488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 xml:space="preserve">4. </w:t>
      </w:r>
      <w:r w:rsidR="004761FF" w:rsidRPr="00A0488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 xml:space="preserve">Критерии оценки </w:t>
      </w:r>
      <w:proofErr w:type="gramStart"/>
      <w:r w:rsidR="004761FF" w:rsidRPr="00A0488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>обучающихся</w:t>
      </w:r>
      <w:proofErr w:type="gramEnd"/>
      <w:r w:rsidR="004761FF" w:rsidRPr="00A0488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 xml:space="preserve"> по ДП</w:t>
      </w:r>
      <w:r w:rsidRPr="00A0488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>О</w:t>
      </w:r>
      <w:r w:rsidR="004761FF" w:rsidRPr="00A0488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>П в области музыкального искусства</w:t>
      </w:r>
    </w:p>
    <w:p w:rsidR="004761FF" w:rsidRPr="00A04885" w:rsidRDefault="004761FF" w:rsidP="00A0488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</w:pPr>
      <w:r w:rsidRPr="00A0488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>по учебному предмету сольфеджио.</w:t>
      </w:r>
    </w:p>
    <w:p w:rsidR="004761FF" w:rsidRPr="004761FF" w:rsidRDefault="004761FF" w:rsidP="00A04885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4.1.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 xml:space="preserve"> Письменный экзамен:</w:t>
      </w:r>
    </w:p>
    <w:p w:rsidR="004761FF" w:rsidRPr="004761FF" w:rsidRDefault="004761FF" w:rsidP="00A0488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4.1.1.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 xml:space="preserve"> </w:t>
      </w:r>
      <w:r w:rsidRPr="00A04885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5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 при отсутствии ошибок в диктанте, правильно определенных на слух интервалов, аккордов и гармонической последовательности. Работа написана четко, аккуратно без помарок и неточностей.</w:t>
      </w:r>
    </w:p>
    <w:p w:rsidR="004761FF" w:rsidRPr="004761FF" w:rsidRDefault="004761FF" w:rsidP="00A0488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4.1.2.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 xml:space="preserve"> </w:t>
      </w:r>
      <w:r w:rsidRPr="00A04885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5-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ставится, если неточно определены: 1 интервал (малый перепутан с </w:t>
      </w:r>
      <w:proofErr w:type="gramStart"/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большим</w:t>
      </w:r>
      <w:proofErr w:type="gramEnd"/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), 1 аккорд (обращение), небольшие погрешности в диктанте или гармонической последовательности (неточно указано обращение аккорда).</w:t>
      </w:r>
    </w:p>
    <w:p w:rsidR="004761FF" w:rsidRPr="004761FF" w:rsidRDefault="004761FF" w:rsidP="00A0488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4.1.3.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 xml:space="preserve"> </w:t>
      </w:r>
      <w:r w:rsidRPr="00A04885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4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ставится, если в работе больше 3-4 негрубых ошибки (перепутаны обращения аккордов, родственные интервалы, неточности в диктанте).</w:t>
      </w:r>
    </w:p>
    <w:p w:rsidR="004761FF" w:rsidRPr="004761FF" w:rsidRDefault="004761FF" w:rsidP="00A0488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lastRenderedPageBreak/>
        <w:t>4.1.4.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 xml:space="preserve"> </w:t>
      </w:r>
      <w:r w:rsidRPr="00A04885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4-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ставится, если в работе больше 4 ошибок, но меньше 6, при этом консонансы перепутаны с диссонансами, в последовательности неправильно обозначена гармоническая функция, неточный ритм и интонационные ошибки в диктанте.</w:t>
      </w:r>
    </w:p>
    <w:p w:rsidR="004761FF" w:rsidRPr="004761FF" w:rsidRDefault="00A04885" w:rsidP="00A04885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4.1.5.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3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ставится, если в работе от 7 до 9 ошибок, при этом есть грубые (неправильно определен размер, неправильно написан ритм и ноты в диктанте, грубые ошибки в написании интервалов, аккордов и гармонической последовательности).</w:t>
      </w:r>
    </w:p>
    <w:p w:rsidR="004761FF" w:rsidRPr="004761FF" w:rsidRDefault="00A04885" w:rsidP="00A04885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4.1.6.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3-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ставится, если в работе больше 9 грубых ошибок, но закончен диктант, есть правильно услышанные интервалы и аккорды, фрагментарно услышана гармоническая последовательность.</w:t>
      </w:r>
    </w:p>
    <w:p w:rsidR="004761FF" w:rsidRPr="004761FF" w:rsidRDefault="004761FF" w:rsidP="00A04885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4.1.7.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</w:r>
      <w:r w:rsidRPr="00A04885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2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ставится, если в работе больше 12 грубых ошибок, не закончен или не написан диктант, неправильно определены интервалы и аккорды, не написана гармоническая последовательность.</w:t>
      </w:r>
    </w:p>
    <w:p w:rsidR="004761FF" w:rsidRPr="004761FF" w:rsidRDefault="004761FF" w:rsidP="00A04885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4.2.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>Устный экзамен:</w:t>
      </w:r>
    </w:p>
    <w:p w:rsidR="004761FF" w:rsidRPr="004761FF" w:rsidRDefault="004761FF" w:rsidP="00A0488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4.2.1.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 xml:space="preserve"> </w:t>
      </w:r>
      <w:r w:rsidRPr="00A04885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5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A048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ставится, если обучающийся продемонстрировал отличные знания, умения и навыки по следующим компетенциям: знание тео</w:t>
      </w:r>
      <w:r w:rsidR="00A048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ретических сведений, в вокально - </w:t>
      </w:r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интонационных упражнениях (пение гамм; интервалов и аккордов (в ладу и вне лада) продемонстрировал следующие умения: интонационную точность, развитый ладовый слух, развитый гармонический слух; в </w:t>
      </w:r>
      <w:proofErr w:type="spellStart"/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сольфеджировании</w:t>
      </w:r>
      <w:proofErr w:type="spellEnd"/>
      <w:r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и чтении с листа обладает следующими навыками: чистотой интонации, чувством лада, чувством метроритма, эмоциональной выразительностью, правильным дыханием и фразировкой; может импровизировать на заданную тему или ритмическую группу.</w:t>
      </w:r>
    </w:p>
    <w:p w:rsidR="004761FF" w:rsidRPr="004761FF" w:rsidRDefault="00A04885" w:rsidP="00A04885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4.2.2.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5-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ставится, если </w:t>
      </w:r>
      <w:proofErr w:type="gramStart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обучающийся</w:t>
      </w:r>
      <w:proofErr w:type="gramEnd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продемонстрировал выше перечисленные знания, умения и навыки с некоторыми небольшими погрешностями.</w:t>
      </w:r>
    </w:p>
    <w:p w:rsidR="004761FF" w:rsidRPr="004761FF" w:rsidRDefault="00A04885" w:rsidP="00A04885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4.2.3.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4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ставится, если обучающийся продемонстрировал выше перечисленные знания, умения и навыки, но неточно интонировал, неправильно делал фразировку, ответ был не достаточно выразительным.</w:t>
      </w:r>
    </w:p>
    <w:p w:rsidR="004761FF" w:rsidRPr="004761FF" w:rsidRDefault="00A04885" w:rsidP="00A04885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A048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4.2.4.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4-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ставится, если обучающийся продемонстрировал выше перечисленные знания, умения и навыки на среднем уровне, неточно интонировал, не достаточно обладает навыками дыхания и фразировки, допустил метроритмические ошибки, был эмоционально скован.</w:t>
      </w:r>
    </w:p>
    <w:p w:rsidR="004761FF" w:rsidRPr="004761FF" w:rsidRDefault="00A04885" w:rsidP="00A04885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4.2.5.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3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ставится, если обучающийся продемонстрировал знания, умения и навыки на среднем уровне, ошибался, спотыкался, ответ был невыразительным, обучающийся был скован.</w:t>
      </w:r>
    </w:p>
    <w:p w:rsidR="004761FF" w:rsidRPr="004761FF" w:rsidRDefault="00A04885" w:rsidP="00A04885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4.2.6.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3-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ставится, если обучающийся продемонстрировал знания, умения и навыки на низком уровне, ошибался, спотыкался, ответ был невыразительным, обучающийся был скован.</w:t>
      </w:r>
    </w:p>
    <w:p w:rsidR="004761FF" w:rsidRPr="004761FF" w:rsidRDefault="00A04885" w:rsidP="00A04885">
      <w:pPr>
        <w:widowControl w:val="0"/>
        <w:spacing w:after="184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4.2.7.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2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ставится, если </w:t>
      </w:r>
      <w:proofErr w:type="gramStart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обучающийся</w:t>
      </w:r>
      <w:proofErr w:type="gramEnd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не продемонстрировал знаний, умений и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lastRenderedPageBreak/>
        <w:t>навыков на очень низком уровне или отказался отвечать по причине непод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softHyphen/>
        <w:t>готовленности.</w:t>
      </w:r>
    </w:p>
    <w:p w:rsidR="00A04885" w:rsidRPr="00A04885" w:rsidRDefault="00A04885" w:rsidP="00A0488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 xml:space="preserve">5.  </w:t>
      </w:r>
      <w:r w:rsidR="004761FF" w:rsidRPr="00A0488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 xml:space="preserve">Критерии оценки </w:t>
      </w:r>
      <w:proofErr w:type="gramStart"/>
      <w:r w:rsidR="004761FF" w:rsidRPr="00A0488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>обучающихся</w:t>
      </w:r>
      <w:proofErr w:type="gramEnd"/>
      <w:r w:rsidR="004761FF" w:rsidRPr="00A0488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 xml:space="preserve"> по ДП</w:t>
      </w:r>
      <w:r w:rsidRPr="00A0488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>О</w:t>
      </w:r>
      <w:r w:rsidR="004761FF" w:rsidRPr="00A0488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>П в области музыкального искусства</w:t>
      </w:r>
    </w:p>
    <w:p w:rsidR="004761FF" w:rsidRPr="00A04885" w:rsidRDefault="004761FF" w:rsidP="00A0488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</w:pPr>
      <w:r w:rsidRPr="00A0488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>по учебному предмету музыкальная литература</w:t>
      </w:r>
    </w:p>
    <w:p w:rsidR="004761FF" w:rsidRPr="004761FF" w:rsidRDefault="00A04885" w:rsidP="009D51B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5.1. </w:t>
      </w:r>
      <w:r w:rsidR="009D51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proofErr w:type="gramStart"/>
      <w:r w:rsidR="004761FF" w:rsidRPr="009D51BE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5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ставится, если обучающийся продемонстрировал отличные знания, умения и навыки по следующим компетенциям: знание теоретических сведений по основным разделам курса; знание творческих биографий зарубежных и отечественных композиторов; знание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 умение исполнять на музыкальном инструменте тематический материал пройденных музыкальных произведений;</w:t>
      </w:r>
      <w:proofErr w:type="gramEnd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умение в устной и письменной форме излагать свои мысли о творчестве композиторов; умение определять на слух фрагменты того или иного изученного музыкального произведения; 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</w:t>
      </w:r>
    </w:p>
    <w:p w:rsidR="004761FF" w:rsidRPr="004761FF" w:rsidRDefault="009D51BE" w:rsidP="009D51BE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5.2.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5-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ставится, если </w:t>
      </w:r>
      <w:proofErr w:type="gramStart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обучающийся</w:t>
      </w:r>
      <w:proofErr w:type="gramEnd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продемонстрировал отличные знания, умения и навыки по выше перечисленным компетенциям, но сделал некоторые неточности в изложении материала.</w:t>
      </w:r>
    </w:p>
    <w:p w:rsidR="004761FF" w:rsidRPr="004761FF" w:rsidRDefault="009D51BE" w:rsidP="009D51BE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5.3.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4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ставится, если обучающийся продемонстрировал знания, умения и навыки по выше перечисленным компетенциям на хорошем уровне, но сделал ошибки в исполнении музыкальных тем, неправильно определил фрагменты произведений, ответ был недостаточно эмоционален и выразителен.</w:t>
      </w:r>
    </w:p>
    <w:p w:rsidR="004761FF" w:rsidRPr="004761FF" w:rsidRDefault="009D51BE" w:rsidP="009D51BE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5.4.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 xml:space="preserve">Оценка 4-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ставится, если обучающийся продемонстрировал знания, умения и навыки по выше перечисленным компетенциям на среднем уровне, делал ошибки в исполнении музыкальных тем, неправильно определил фрагменты произведений, путался в периодизации творчества композиторов или исторических периодов, ответ был эмоционально невыразительным.</w:t>
      </w:r>
    </w:p>
    <w:p w:rsidR="004761FF" w:rsidRPr="004761FF" w:rsidRDefault="009D51BE" w:rsidP="009D51BE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5.5.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3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ставится, если обучающийся продемонстрировал знания, умения и навыки по выше перечисленным компетенциям на низком уровне, делал ошибки в исполнении музыкальных тем, неправильно определил фрагменты произведений, путался в периодизации творчества композиторов или исторических периодов, ошибался в биографических сведениях о композиторах, ответ был невыразительным.</w:t>
      </w:r>
    </w:p>
    <w:p w:rsidR="004761FF" w:rsidRPr="004761FF" w:rsidRDefault="009D51BE" w:rsidP="009D51BE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5.6.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3-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ставится, если обучающийся продемонстрировал знания, умения и навыки по выше перечисленным компетенциям на низком уровне, делал ошибки в исполнении музыкальных тем, неправильно определил фрагменты произведений, путался в периодизации творчества композиторов или исторических периодов, ответ был неполным и невыразительным.</w:t>
      </w:r>
    </w:p>
    <w:p w:rsidR="004761FF" w:rsidRPr="004761FF" w:rsidRDefault="009D51BE" w:rsidP="009D51BE">
      <w:pPr>
        <w:widowControl w:val="0"/>
        <w:spacing w:after="24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5.7. </w:t>
      </w:r>
      <w:r w:rsidR="004761FF" w:rsidRPr="004761FF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 w:bidi="ru-RU"/>
        </w:rPr>
        <w:t>Оценка 2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ставится, если </w:t>
      </w:r>
      <w:proofErr w:type="gramStart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обучающийся</w:t>
      </w:r>
      <w:proofErr w:type="gramEnd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не продемонстрировал знаний, умений и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lastRenderedPageBreak/>
        <w:t>навыков по выше перечисленным компетенциям или отказался отвечать ввиду неподготовленности.</w:t>
      </w:r>
    </w:p>
    <w:p w:rsidR="004761FF" w:rsidRPr="009D51BE" w:rsidRDefault="009D51BE" w:rsidP="009D51B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 xml:space="preserve">6. </w:t>
      </w:r>
      <w:r w:rsidR="004761FF" w:rsidRPr="009D51B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>Регламент выдачи документов об окончании школы.</w:t>
      </w:r>
    </w:p>
    <w:p w:rsidR="004761FF" w:rsidRPr="004761FF" w:rsidRDefault="009D51BE" w:rsidP="0071217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6.1. В свидетельство об окончании Ш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колы выставляются итоговые оценки по предметам, которые изучались в течение обучения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МБУ ДО «</w:t>
      </w:r>
      <w:r w:rsidR="006A06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Детская школа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искусств Центрального района»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. Качество подготовки </w:t>
      </w:r>
      <w:proofErr w:type="gramStart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обучающегося</w:t>
      </w:r>
      <w:proofErr w:type="gramEnd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оценивается в баллах: 5 (отлично), 4 (хорошо), 3 (удовлетворительно), 2 (неудовлетворительно).</w:t>
      </w:r>
    </w:p>
    <w:p w:rsidR="004761FF" w:rsidRPr="004761FF" w:rsidRDefault="009D51BE" w:rsidP="0071217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6.2. 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proofErr w:type="gramStart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Обучающийся, не прошедший итоговую </w:t>
      </w:r>
      <w:r w:rsidR="0079276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государственную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аттестацию по неуважительной причине или получивший на итоговой </w:t>
      </w:r>
      <w:r w:rsidR="0079276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государственной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аттестации неудовлетворительные результаты,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вправе пройти итоговую </w:t>
      </w:r>
      <w:r w:rsidR="0079276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государственну</w:t>
      </w:r>
      <w:r w:rsidR="007121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ю</w:t>
      </w:r>
      <w:r w:rsidR="0079276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аттестацию повторно не ранее чем через шесть месяцев и не позднее чем через год со дня, когда данное лицо прошло (или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лжно было пройти) итоговую </w:t>
      </w:r>
      <w:r w:rsidR="007121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государственную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атте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стацию впервые.</w:t>
      </w:r>
      <w:proofErr w:type="gramEnd"/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Прохождение повторной итоговой </w:t>
      </w:r>
      <w:r w:rsidR="007121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государственной</w:t>
      </w:r>
      <w:r w:rsidR="00712176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аттестации более одного раза не допускается.</w:t>
      </w:r>
    </w:p>
    <w:p w:rsidR="004761FF" w:rsidRPr="004761FF" w:rsidRDefault="009D51BE" w:rsidP="0071217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6.3.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Лицам, не прошедшим итоговую </w:t>
      </w:r>
      <w:r w:rsidR="007121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государственную</w:t>
      </w:r>
      <w:r w:rsidR="00712176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7121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4761FF" w:rsidRPr="004761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аттестацию по неуважительной причине или получившим на итоговой аттестации неудовлетворительные результаты, выдается справка об успеваемости по предметам, пройденным за время обучения в Школе.</w:t>
      </w:r>
    </w:p>
    <w:sectPr w:rsidR="004761FF" w:rsidRPr="004761FF" w:rsidSect="00913E8D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4EE"/>
    <w:multiLevelType w:val="multilevel"/>
    <w:tmpl w:val="64E04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53657"/>
    <w:multiLevelType w:val="multilevel"/>
    <w:tmpl w:val="CB58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B625B9A"/>
    <w:multiLevelType w:val="multilevel"/>
    <w:tmpl w:val="CA6C4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D85D86"/>
    <w:multiLevelType w:val="multilevel"/>
    <w:tmpl w:val="6F0C8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4">
    <w:nsid w:val="0FB71722"/>
    <w:multiLevelType w:val="multilevel"/>
    <w:tmpl w:val="3D9CD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DB7E80"/>
    <w:multiLevelType w:val="multilevel"/>
    <w:tmpl w:val="956AB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054C08"/>
    <w:multiLevelType w:val="multilevel"/>
    <w:tmpl w:val="1920641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C86E81"/>
    <w:multiLevelType w:val="multilevel"/>
    <w:tmpl w:val="2C0E6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A46B91"/>
    <w:multiLevelType w:val="multilevel"/>
    <w:tmpl w:val="EC7E3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FB1330"/>
    <w:multiLevelType w:val="multilevel"/>
    <w:tmpl w:val="979E1CB4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4C568B"/>
    <w:multiLevelType w:val="multilevel"/>
    <w:tmpl w:val="936E46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01036A"/>
    <w:multiLevelType w:val="multilevel"/>
    <w:tmpl w:val="573AA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0B3771"/>
    <w:multiLevelType w:val="multilevel"/>
    <w:tmpl w:val="73782C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43F26DBC"/>
    <w:multiLevelType w:val="multilevel"/>
    <w:tmpl w:val="190C4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14">
    <w:nsid w:val="46433F62"/>
    <w:multiLevelType w:val="multilevel"/>
    <w:tmpl w:val="A83A26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50DB2490"/>
    <w:multiLevelType w:val="multilevel"/>
    <w:tmpl w:val="DF569A1C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16">
    <w:nsid w:val="57D837CA"/>
    <w:multiLevelType w:val="multilevel"/>
    <w:tmpl w:val="FB883D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CE1E98"/>
    <w:multiLevelType w:val="multilevel"/>
    <w:tmpl w:val="B37A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8">
    <w:nsid w:val="62DD0F84"/>
    <w:multiLevelType w:val="multilevel"/>
    <w:tmpl w:val="E9CAA9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32771A"/>
    <w:multiLevelType w:val="hybridMultilevel"/>
    <w:tmpl w:val="0A1AD1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1B87DF4"/>
    <w:multiLevelType w:val="multilevel"/>
    <w:tmpl w:val="B3A2C48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336F88"/>
    <w:multiLevelType w:val="multilevel"/>
    <w:tmpl w:val="23AA90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2F0875"/>
    <w:multiLevelType w:val="multilevel"/>
    <w:tmpl w:val="5D5C2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79B55EF9"/>
    <w:multiLevelType w:val="multilevel"/>
    <w:tmpl w:val="DB7E3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1"/>
  </w:num>
  <w:num w:numId="7">
    <w:abstractNumId w:val="14"/>
  </w:num>
  <w:num w:numId="8">
    <w:abstractNumId w:val="4"/>
  </w:num>
  <w:num w:numId="9">
    <w:abstractNumId w:val="20"/>
  </w:num>
  <w:num w:numId="10">
    <w:abstractNumId w:val="6"/>
  </w:num>
  <w:num w:numId="11">
    <w:abstractNumId w:val="13"/>
  </w:num>
  <w:num w:numId="12">
    <w:abstractNumId w:val="22"/>
  </w:num>
  <w:num w:numId="13">
    <w:abstractNumId w:val="7"/>
  </w:num>
  <w:num w:numId="14">
    <w:abstractNumId w:val="18"/>
  </w:num>
  <w:num w:numId="15">
    <w:abstractNumId w:val="5"/>
  </w:num>
  <w:num w:numId="16">
    <w:abstractNumId w:val="15"/>
  </w:num>
  <w:num w:numId="17">
    <w:abstractNumId w:val="23"/>
  </w:num>
  <w:num w:numId="18">
    <w:abstractNumId w:val="2"/>
  </w:num>
  <w:num w:numId="19">
    <w:abstractNumId w:val="11"/>
  </w:num>
  <w:num w:numId="20">
    <w:abstractNumId w:val="17"/>
  </w:num>
  <w:num w:numId="21">
    <w:abstractNumId w:val="12"/>
  </w:num>
  <w:num w:numId="22">
    <w:abstractNumId w:val="0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04"/>
    <w:rsid w:val="000109C6"/>
    <w:rsid w:val="000A42D2"/>
    <w:rsid w:val="00175AED"/>
    <w:rsid w:val="00182B0F"/>
    <w:rsid w:val="001F6C7B"/>
    <w:rsid w:val="00205E92"/>
    <w:rsid w:val="00280033"/>
    <w:rsid w:val="002823AA"/>
    <w:rsid w:val="00334F09"/>
    <w:rsid w:val="0038041C"/>
    <w:rsid w:val="00385BBF"/>
    <w:rsid w:val="003A71C4"/>
    <w:rsid w:val="004249CD"/>
    <w:rsid w:val="004761FF"/>
    <w:rsid w:val="0047775A"/>
    <w:rsid w:val="004937B7"/>
    <w:rsid w:val="004E7CA0"/>
    <w:rsid w:val="00577CB2"/>
    <w:rsid w:val="005C5AB7"/>
    <w:rsid w:val="00696F34"/>
    <w:rsid w:val="006A06FB"/>
    <w:rsid w:val="006F5375"/>
    <w:rsid w:val="00712176"/>
    <w:rsid w:val="00725772"/>
    <w:rsid w:val="00792760"/>
    <w:rsid w:val="007C4271"/>
    <w:rsid w:val="008579B8"/>
    <w:rsid w:val="008F647C"/>
    <w:rsid w:val="00913E8D"/>
    <w:rsid w:val="00915104"/>
    <w:rsid w:val="009656C8"/>
    <w:rsid w:val="00995AD8"/>
    <w:rsid w:val="009B2AE4"/>
    <w:rsid w:val="009D51BE"/>
    <w:rsid w:val="00A04885"/>
    <w:rsid w:val="00B06660"/>
    <w:rsid w:val="00B87B47"/>
    <w:rsid w:val="00BE168E"/>
    <w:rsid w:val="00C71E94"/>
    <w:rsid w:val="00CF5C37"/>
    <w:rsid w:val="00D62511"/>
    <w:rsid w:val="00DD3375"/>
    <w:rsid w:val="00E32361"/>
    <w:rsid w:val="00E43DBC"/>
    <w:rsid w:val="00E50611"/>
    <w:rsid w:val="00E55E3F"/>
    <w:rsid w:val="00E70897"/>
    <w:rsid w:val="00E964DB"/>
    <w:rsid w:val="00EC1B9C"/>
    <w:rsid w:val="00EF1C09"/>
    <w:rsid w:val="00E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paragraph" w:customStyle="1" w:styleId="4">
    <w:name w:val="Основной текст4"/>
    <w:basedOn w:val="a"/>
    <w:rsid w:val="00385BBF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color w:val="000000"/>
      <w:spacing w:val="6"/>
      <w:sz w:val="21"/>
      <w:szCs w:val="21"/>
      <w:lang w:eastAsia="ru-RU" w:bidi="ru-RU"/>
    </w:rPr>
  </w:style>
  <w:style w:type="character" w:customStyle="1" w:styleId="30">
    <w:name w:val="Основной текст (3)_"/>
    <w:basedOn w:val="a0"/>
    <w:link w:val="31"/>
    <w:rsid w:val="008F647C"/>
    <w:rPr>
      <w:rFonts w:ascii="Times New Roman" w:eastAsia="Times New Roman" w:hAnsi="Times New Roman" w:cs="Times New Roman"/>
      <w:b/>
      <w:bCs/>
      <w:spacing w:val="-1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8F647C"/>
    <w:pPr>
      <w:widowControl w:val="0"/>
      <w:shd w:val="clear" w:color="auto" w:fill="FFFFFF"/>
      <w:spacing w:before="360" w:after="6840" w:line="514" w:lineRule="exact"/>
      <w:jc w:val="center"/>
    </w:pPr>
    <w:rPr>
      <w:rFonts w:ascii="Times New Roman" w:eastAsia="Times New Roman" w:hAnsi="Times New Roman" w:cs="Times New Roman"/>
      <w:b/>
      <w:bCs/>
      <w:spacing w:val="-1"/>
      <w:sz w:val="28"/>
      <w:szCs w:val="28"/>
    </w:rPr>
  </w:style>
  <w:style w:type="table" w:styleId="a5">
    <w:name w:val="Table Grid"/>
    <w:basedOn w:val="a1"/>
    <w:uiPriority w:val="59"/>
    <w:rsid w:val="0017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0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paragraph" w:customStyle="1" w:styleId="4">
    <w:name w:val="Основной текст4"/>
    <w:basedOn w:val="a"/>
    <w:rsid w:val="00385BBF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color w:val="000000"/>
      <w:spacing w:val="6"/>
      <w:sz w:val="21"/>
      <w:szCs w:val="21"/>
      <w:lang w:eastAsia="ru-RU" w:bidi="ru-RU"/>
    </w:rPr>
  </w:style>
  <w:style w:type="character" w:customStyle="1" w:styleId="30">
    <w:name w:val="Основной текст (3)_"/>
    <w:basedOn w:val="a0"/>
    <w:link w:val="31"/>
    <w:rsid w:val="008F647C"/>
    <w:rPr>
      <w:rFonts w:ascii="Times New Roman" w:eastAsia="Times New Roman" w:hAnsi="Times New Roman" w:cs="Times New Roman"/>
      <w:b/>
      <w:bCs/>
      <w:spacing w:val="-1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8F647C"/>
    <w:pPr>
      <w:widowControl w:val="0"/>
      <w:shd w:val="clear" w:color="auto" w:fill="FFFFFF"/>
      <w:spacing w:before="360" w:after="6840" w:line="514" w:lineRule="exact"/>
      <w:jc w:val="center"/>
    </w:pPr>
    <w:rPr>
      <w:rFonts w:ascii="Times New Roman" w:eastAsia="Times New Roman" w:hAnsi="Times New Roman" w:cs="Times New Roman"/>
      <w:b/>
      <w:bCs/>
      <w:spacing w:val="-1"/>
      <w:sz w:val="28"/>
      <w:szCs w:val="28"/>
    </w:rPr>
  </w:style>
  <w:style w:type="table" w:styleId="a5">
    <w:name w:val="Table Grid"/>
    <w:basedOn w:val="a1"/>
    <w:uiPriority w:val="59"/>
    <w:rsid w:val="0017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0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39</cp:revision>
  <cp:lastPrinted>2021-10-13T10:53:00Z</cp:lastPrinted>
  <dcterms:created xsi:type="dcterms:W3CDTF">2018-12-05T07:16:00Z</dcterms:created>
  <dcterms:modified xsi:type="dcterms:W3CDTF">2024-06-18T09:34:00Z</dcterms:modified>
</cp:coreProperties>
</file>