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858" w:rsidRPr="00462698" w:rsidRDefault="00CB3705" w:rsidP="00A77858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4626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fldChar w:fldCharType="begin"/>
      </w:r>
      <w:r w:rsidR="00A77858" w:rsidRPr="004626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instrText xml:space="preserve"> HYPERLINK "https://family.rsv.ru/rules" </w:instrText>
      </w:r>
      <w:r w:rsidRPr="004626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fldChar w:fldCharType="separate"/>
      </w:r>
      <w:r w:rsidR="00A77858" w:rsidRPr="00462698">
        <w:rPr>
          <w:rStyle w:val="a5"/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>https://family.rsv.ru/rules</w:t>
      </w:r>
      <w:r w:rsidRPr="004626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fldChar w:fldCharType="end"/>
      </w:r>
    </w:p>
    <w:p w:rsidR="00A77858" w:rsidRPr="00462698" w:rsidRDefault="00A77858" w:rsidP="00A7785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B9AD"/>
          <w:sz w:val="28"/>
          <w:szCs w:val="28"/>
        </w:rPr>
      </w:pPr>
      <w:r w:rsidRPr="00462698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ПОЛОЖЕНИЕ О КОНКУРСЕ «ЭТО У НАС СЕМЕЙНОЕ»</w:t>
      </w:r>
    </w:p>
    <w:p w:rsidR="00A77858" w:rsidRPr="00462698" w:rsidRDefault="00A77858" w:rsidP="00A77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1.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Общие положения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1.1. Настоящее Положение о конкурсе «Это у нас семейное» (далее – Положение) определяет цель, задачи, категории участников и порядок организации и проведения конкурса «Это у нас семейное» (далее – конкурс).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1.2. Официальный сайт конкурса: family.rsv.ru (далее – сайт).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1.3. Официальным языком конкурса является русский.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1.4. Положение действует в течение всего срока проведения конкурса и может быть изменено по инициативе организатора, а также в случаях, предусмотренных законодательством Российской Федерации.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2.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Цель и задачи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2.1. Цель конкурса – выявление и поддержка семей с активной жизненной позицией, заинтересованных во всестороннем саморазвитии.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2.2. Задачи конкурса: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2.2.1. Укрепление внутрисемейных и межпоколенческих отношений.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2.2.2. Создание коммуникационной площадки для обмена опытом между семьями, содействие их дальнейшему развитию.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2.2.3. Формирование семейных традиций через совместную деятельность.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2.3. Проведение конкурса базируется на принципах открытости, объективности, прозрачности.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3.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Организатор и партнеры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3.1. Организатором конкурса является АНО «Россия – страна возможностей» (далее – организатор).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 Обязанности организатора: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3.2.1. Утверждает настоящее Положение.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3.2.2. Обеспечивает разработку методики оценочных мероприятий, графика проведения конкурса и других нормативных документов, необходимых для его проведения.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3.2.3. Организует и обеспечивает техническую поддержку проведения регистрации семейных команд и дистанционного этапа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3.2.4. Обеспечивает организацию очных мероприятий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3.2.5. Решает другие вопросы организации всех этапов проведения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3.3. Партнерами конкурса могут стать государственные, частные и общественные организации, осуществляющие ресурсную (техническую, организационную, экспертную и иную) поддержку мероприятий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4.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Участники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 Условия участия в конкурсе: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4.1.1. В конкурсе могут участвовать семейные команды, состоящие из четырех и более человек, которые являются по отношению друг к другу представителями трех и более поколений семьи.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4.1.2. В конкурсе могут участвовать только граждане Российской Федерации.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4.1.3. Возраст самого младшего участника семейной команды должен быть не менее 6 лет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на момент регистрации на конкурс.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4.1.4. В составе семейной команды обязательно должен быть участник от 6 до 17 лет (включительно), его интересы в семейной команде представляет родитель или законный представитель.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4.1.5. Каждая семейная команда может зарегистрироваться на конкурс только однократно.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4.1.6. Каждый участник может находиться только в одной семейной команде. Смена команды, указанной при регистрации, в ходе проведения конкурса не допускается.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4.2. Организатор вправе запросить свидетельство о заключении брака, если оба родителя заявлены в семейной команде.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4.3. Организатор вправе запросить документы, подтверждающие принадлежность участников команды к семье.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4.4. Замена участников семейной команды в ходе проведения конкурса не допускается, кроме случаев, носящих медицинский характер. О данной ситуации необходимо сообщить организатору, решение о замене участника семейной команды принимается на заседании апелляционной комиссии.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4.5. К участию в конкурсе не допускаются сотрудники организатора и члены их семей.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5. Наблюдательный совет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5.1. Наблюдательный совет конкурса формируется для содействия достижению целей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решению задач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5.2. Наблюдательный совет выполняет следующие функции: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5.2.1. Контролирует соблюдение правил проведения конкурса, объективность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беспристрастность определения победителей.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5.2.2. Содействует поддержанию высокого уровня репутации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5.3. Членами наблюдательного совета могут быть граждане Российской Федерации, имеющие достижения в области государственной и общественной деятельности, предпринимательства, науки, культуры, спорта и являющие собой пример сохранения семейных ценностей и традиций.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5.4. Порядок деятельности наблюдательного совета регламентируется Положением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о наблюдательном совете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6.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Апелляционная комиссия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6.1. Апелляционная комиссия конкурса формируется с целью обеспечения равных возможностей для всех участников конкурса, а также соблюдения всех правил конкурса, рассмотрения апелляций участников конкурса, а также реализации иных полномочий, предусмотренных в Положении об апелляционной комиссии конкурса и подаче апелляций.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6.2. С подробными правилами подачи апелляций можно ознакомиться в Положении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об апелляционной комиссии конкурса и подаче апелляций.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lastRenderedPageBreak/>
        <w:t>7.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Этапы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Конкурс состоит из следующих этапов: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7.1. Регистрация семейной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7.2. Дистанционный этап.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7.3. Окружные полуфиналы.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7.4. Финал.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8. Регистрация семейной команды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8.1. Для участия в конкурсе необходимо в указанные на сайте сроки пройти регистрацию. Ссылка для регистрации размещена на сайте.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8.2. Семейной команде необходимо полностью пройти все пункты регистрации: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8.2.1. Создание семейного аккаунта на сайте.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8.2.2. Заполнение анкеты на каждого участника семейной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8.2.3. Запись и загрузка видеовизитки. Семейная команда записывает и загружает видеовизитку в семейном аккаунте на сайте. Требования к видеовизитке будут размещены на сайте.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8.2.4. Заполнение дополнительной анкеты (при наличии).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8.3. Своей регистрацией на сайте семейная команда подтверждает, что ознакомилась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полностью согласна с настоящим Положением, политикой обработки персональных данных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при проведении конкурса, использованием видео- и аудиоматериалов, а также дает согласие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на обработку персональных данных каждого участника семейной команды, их передачу представителям организатора, наблюдательному совету, апелляционной комиссии, партнерам, заявленным на конкурсе, представителям федеральных и региональных органов власти, представителям СМИ (в части информационной поддержки конкурса), а также другим организациям.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8.4. Семейные команды обязаны указывать достоверную информацию при регистрации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поддерживать ее актуальность на протяжении конкурса. Указание недостоверной информации является основанием для дисквалификации семейной команды. Организатор оставляет за собой право потребовать подтверждение любых указанных в анкете данных, в том числе связавшись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с участниками семейной команды по электронной почте или телефону.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8.5. При регистрации семейная команда выбирает контактное лицо, представляющее интересы семейной команды на конкурсе.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8.6. При регистрации семейная команда указывает основное место жительства: субъект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федеральный округ Российской Федерации или иное место жительства за пределами Российской Федерации. Основное место жительства определяется по данным контактного лица, представляющего интересы семейной команды. Смена информации о субъекте и федеральном округе Российской Федерации или ином месте жительства, указанном при регистрации, в ходе проведения конкурса не допускается.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8.7. Организатор оставляет за собой право остановить регистрацию на конкурс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 xml:space="preserve">или установить дополнительные задания для дальнейшего участия, если 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количество заявок превышает технические способности информационной системы, а также методологические ограничения оценочных инструментов. В данном случае организатор обязуется не менее чем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за один календарный день уведомить семейные команды о прекращении регистрации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или появлении дополнительных заданий, разместив информацию на сайте.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9. Дистанционный этап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 Дистанционный этап проводится в режиме онлайн с соблюдением следующих условий: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9.1.1. Для прохождения дистанционного этапа допускаются семейные команды, выполнившие в срок все условия предыдущего этапа конкурса (создание семейного аккаунта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на сайте, заполнение анкеты на каждого участника семейной команды и дополнительной анкеты (при наличии), запись и загрузка видеовизитки).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9.1.2. Дистанционный этап состоит из заданий разного типа, формата, имеющих различный уровень сложности.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9.1.3. Организатор оставляет за собой право устанавливать конкретные сроки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для прохождения заданий дистанционного этапа.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9.1.4. Семейным командам могут предлагаться задания с явным указанием, что их прохождение, отказ от их прохождения или полученный результат по итогам прохождения никак не влияют на формирование значения рейтинга семейной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9.1.5. Семейным командам могут предлагаться обязательные задания с явным указанием,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что результаты их прохождения не влияют на формирование значения рейтинга команды. Непрохождение семейной командой обязательных заданий ведет к недопуску команды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 дальнейшим этапам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9.1.6. Семейным командам могут предлагаться обязательные задания с явным указанием,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что результаты их прохождения влияют на формирование значения рейтинга команды. Непрохождение семейной командой обязательных заданий ведет к недопуску команды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 дальнейшим этапам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9.1.7. Семейным командам могут предлагаться необязательные задания с явным указанием, что их прохождение влияет на формирование значения рейтинга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9.2. Семейная команда конкурса самостоятельно несет ответственность за доступ к сети Интернет, свои технические устройства, программное обеспечение и пр., которые они используют в ходе выполнения заданий конкурса (в том числе неисправность, отсутствие и поломки технических средств, отсутствие и неполадки программного обеспечения, сбои в подключении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 сети Интернет).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9.3. Выполнение некоторых заданий дистанционного этапа предполагает использование компьютера. Выполнение некоторых заданий на смартфонах и других портативных устройствах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не рекомендуется по причине малых размеров экрана и нестандартных браузеров. Информация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о технических требованиях указывается в тексте задания, опубликованном в аккаунте семейной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9.4. Подробные правила проведения дистанционного этапа и технические требования предусмотрены в Правилах прохождения дистанционного этапа конкурса, с которыми семейной команде необходимо ознакомиться, прежде чем приступать к выполнению заданий.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9.5. По итогам дистанционного этапа определяются значения рейтинга каждой семейной команды и формируется рейтинг по каждому федеральному округу Российской Федерации и иному месту жительства за пределами Российской Федерации (при наличии таких команд). Для семейных команд, представляющих определенные регионы Российской Федерации: Донецкую Народную Республику, Луганскую Народную Республику, Запорожскую и Херсонскую области (на основании информации, указанной семейной командой на этапе регистрации) – формируется отдельный рейтинг. Организатор информирует через семейный аккаунт на сайте о допуске или недопуске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 окружному полуфиналу в соответствии со значением рейтинга семейной команды.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9.6. По итогам дистанционного этапа формируются «листы ожидания» из семейных команд, имеющих высокие значения рейтинга, но не попавших в число допущенных до окружного полуфинала из-за ограничения числа семейных команд. В случае если семейная команда отказалась или не смогла принять участие в окружном полуфинале, она может быть заменена семейной командой с наибольшим рейтингом из «листа ожидания» своего федерального округа Российской Федерации / иного места жительства за пределами Российской Федерации / представляющих Донецкую Народную Республику, Луганскую Народную Республику, Запорожскую и Херсонскую области.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10. Окружные полуфиналы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 Окружные полуфиналы проводятся в формате очных мероприятий с соблюдением следующих условий: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10.1.1. Общее количество приглашенных к участию семейных команд всех окружных полуфиналов – не менее 1 500 семейных команд из тех, кто получил по итогам дистанционного этапа наиболее высокие значения рейтинга своего федерального округа Российской Федерации / иного места жительства за пределами Российской Федерации / представляющих Донецкую Народную Республику, Луганскую Народную Республику, Запорожскую и Херсонскую области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(на основании информации, указанной семейной командой на этапе регистрации).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10.1.2. Организатор оставляет за собой право увеличить или уменьшить число семейных команд в окружных полуфиналах.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10.1.3. Организатор оставляет за собой право менять формат мероприятия окружного полуфинала.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10.1.4. Результаты прохождения заданий окружного полуфинала определяют значения рейтинга семейной команды по итогам данного этапа.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 xml:space="preserve">10.1.5. В ходе окружных полуфиналов проводятся оценочные, обучающие, 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коммуникационные и культурно-массовые мероприятия с приглашенными экспертами, гостями, артистами.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10.1.6. Организатор оставляет за собой право организации проезда к месту проведения очного окружного полуфинала и в обратном направлении, трансфера, размещения, питания, обучающей и культурной программы для участников, экспертов, партнеров, гостей, артистов, представителей СМИ на окружных полуфиналах конкурса, а также предоставления сувенирной продукции и раздаточных материалов.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10.2. Победители окружных полуфиналов определяются отдельно по каждому федеральному округу Российской Федерации / иному месту жительства за пределами Российской Федерации /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для представляющих Донецкую Народную Республику, Луганскую Народную Республику, Запорожскую и Херсонскую области, на основании рейтингов семейных команд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по итогам прохождения заданий. Не менее 15 семейных команд – победителей окружного полуфинала, набравших наиболее высокие значения, приглашаются в финал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10.3. Победитель окружного полуфинала конкурса, приглашенный в финал, имеет право отказаться от участия в финале с сохранением всех призов и наград окружного полуфинала,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но лишаясь призов и наград участников финала.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10.4. По итогам окружных полуфиналов формируются «листы ожидания» из семейных команд, имеющих высокие значения рейтинга, но не попавших в число финалистов из-за ограничения числа участников финала. В случае если семейная команда отказалась или не смогла принять участие в финале, она может быть заменена семейной командой с наибольшим рейтингом из общего федерального «листа ожидания».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10.5. Подробные правила участия в окружном полуфинале в формате очных мероприятий предусмотрены в Правилах участия в окружных полуфиналах, с которыми семейной команде необходимо ознакомиться, прежде чем приступать к участию в окружном полуфинале.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11. Финал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 Финал конкурса проводится на территории Российской Федерации в формате очного мероприятия с соблюдением следующих условий: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11.1.1. На финал конкурса приглашаются к участию до 300 (включительно) семейных команд – победителей окружных полуфиналов.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11.1.2. Организатор оставляет за собой право определения числа участников из семейной команды, имеющих возможность принять участие в финале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11.1.3. По результатам прохождения заданий определяются значения рейтинга семейной команды по итогам финала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11.1.4. Победителями конкурса становятся семейные команды, получившие наиболее высокие значения рейтинга по итогам финала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11.1.5. Организатор оставляет за собой право организации проезда к месту проведения очного финала и в обратном направлении, трансфера, размещения, питания, образовательной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 xml:space="preserve">и культурной программы для участников конкурса, экспертов, партнеров, гостей, 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артистов, представителей СМИ в финале конкурса, а также предоставления сувенирной продукции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раздаточных материалов.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11.2. Подробные правила участия в финале конкурса предусмотрены в Правилах участия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 финале конкурса, с которыми семейной команде необходимо ознакомиться, прежде чем приступать к участию в финале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12. Призы и награды семейным командам конкурса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12.1. Призы и награды семейным командам конкурса устанавливаются и предоставляются организатором и/или партнерами.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12.2. Подробная информация о призах и наградах, а также о правилах их получения предусмотрена в Правилах получения призов и наград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13.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t> </w:t>
      </w:r>
      <w:r w:rsidRPr="00462698">
        <w:rPr>
          <w:rFonts w:ascii="Times New Roman" w:eastAsia="Times New Roman" w:hAnsi="Times New Roman" w:cs="Times New Roman"/>
          <w:b/>
          <w:bCs/>
          <w:color w:val="2A3637"/>
          <w:sz w:val="28"/>
          <w:szCs w:val="28"/>
        </w:rPr>
        <w:t>Заключительные положения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13.1. Организатор имеет право незамедлительно приостановить или прекратить действие прав семейной команды конкурса путем направления уведомления в случае нарушения ею настоящего Положения.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13.2. Права на результаты интеллектуальной деятельности семейной команды, созданные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 период выполнения этапов конкурса, принадлежат семейным командам (соавторам). При этом организатор вправе в информационных и/или рекламных целях использовать результаты интеллектуальной деятельности семейных команд, которые соглашаются на изменение, сокращение и дополнение, снабжение таких результатов интеллектуальной деятельности иллюстрациями, предисловием, послесловием, комментариями или какими бы то ни было пояснениями организатора без выплаты им денежной компенсации (вознаграждения).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 Основаниями для исключения из конкурса могут являться: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13.3.1. Подача семейной командой заявления об исключении ее из конкурса или неявка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на очное/онлайн-мероприятие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13.3.2. Нарушение семейной командой конкурса требований настоящего Положения, Правил прохождения дистанционного этапа конкурса, Правил участия в окружных полуфиналах, Правил участия в финале конкурса, Правил получения призов и наград конкурса и иных правил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13.3.3. Представление подложных документов или ложных сведений об участниках семейной команды при заполнении анкеты, в ходе проведения интервью или других мероприятий конкурса.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13.3.4. Отказ от предоставления и/или непредоставление семейной командой документов, запрашиваемых организатором.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13.3.5. Недобросовестное выполнение конкурсных заданий на всех этапах конкурса, включая недобросовестное заимствование авторского контента для выполнения конкурсных заданий, выполнение конкурсных заданий с нарушением размещенных на сайте конкурса требований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к выполнению конкурсного задания и законодательства Российской Федерации.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13.3.6. Публикация ложной, дискредитирующей информации о конкурсе и его участниках.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lastRenderedPageBreak/>
        <w:t>13.3.7. Публикация, распространение информации, которая содержит угрозы, дискредитирует, оскорбляет, порочит честь и достоинство, деловую репутацию или нарушает неприкосновенность частной жизни других пользователей или третьих лиц; содержит порнографические изображения и тексты или сцены сексуального характера с участием несовершеннолетних; содержит сцены бесчеловечного обращения с животными; содержит описание средств и способов суицида, любое подстрекательство к его совершению; пропагандирует и/или способствует разжиганию расовой, религиозной, этнической ненависти или вражды, пропагандирует фашизм или идеологию расового превосходства; содержит экстремистские материалы; пропагандирует преступную деятельность или содержит советы, инструкции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или руководства по совершению преступных действий; содержит рекламу или описывает привлекательность употребления наркотических веществ, в том числе «цифровых наркотиков» (звуковых файлов, оказывающих воздействие на мозг человека за счет бинауральных ритмов), информацию о распространении наркотиков, рецепты их изготовления и советы по употреблению; содержит ненормативную лексику.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13.3.8. Многократная регистрация с указанием вымышленных данных или данных третьих лиц.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13.3.9. Наличие судимости (в том числе снятой или погашенной) или мер пресечения.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13.3.10. Использование подсказок или иной помощи при прохождении оценочных заданий, если иное не разрешено организатором.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13.3.11. Документы или информация, предоставленные участниками семейной команды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 ходе конкурса, не подтвержденные по запросу организатора конкурса в соответствии с пунктом 8.4 настоящего Положения.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13.4. Указанная в настоящем Положении информация о порядке и правилах проведения конкурса размещается на сайте.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13.5. Изменения, внесенные в настоящее Положение в случае необходимости, публикуются на сайте в разделе «Новости» и вступают в силу с момента публикации. Продолжением участия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 конкурсе семейная команда выражает согласие с внесенными в Положение изменениями.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13.6. Обработка персональных данных участников, их законных представителей,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включающая сбор персональных данных, их систематизацию, накопление, хранение, уточнение (обновление, изменение), использование, блокирование и др., производится в соответствии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с требованиями Федерального закона «О персональных данных» от 27 июля 2006 г. № 152-ФЗ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и Политики автономной некоммерческой организации «Россия – страна возможностей»</w:t>
      </w:r>
      <w:r w:rsidRPr="00462698">
        <w:rPr>
          <w:rFonts w:ascii="Times New Roman" w:eastAsia="Times New Roman" w:hAnsi="Times New Roman" w:cs="Times New Roman"/>
          <w:color w:val="2A3637"/>
          <w:sz w:val="28"/>
          <w:szCs w:val="28"/>
        </w:rPr>
        <w:br/>
        <w:t>в отношении обработки персональных данных», размещенной на сайте: </w:t>
      </w:r>
      <w:hyperlink r:id="rId5" w:history="1">
        <w:r w:rsidRPr="00462698">
          <w:rPr>
            <w:rFonts w:ascii="Times New Roman" w:eastAsia="Times New Roman" w:hAnsi="Times New Roman" w:cs="Times New Roman"/>
            <w:sz w:val="28"/>
            <w:szCs w:val="28"/>
          </w:rPr>
          <w:t>rsv.ru</w:t>
        </w:r>
      </w:hyperlink>
      <w:r w:rsidRPr="004626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413" w:rsidRPr="00462698" w:rsidRDefault="00B42413">
      <w:pPr>
        <w:rPr>
          <w:rFonts w:ascii="Times New Roman" w:hAnsi="Times New Roman" w:cs="Times New Roman"/>
          <w:sz w:val="28"/>
          <w:szCs w:val="28"/>
        </w:rPr>
      </w:pPr>
    </w:p>
    <w:sectPr w:rsidR="00B42413" w:rsidRPr="00462698" w:rsidSect="00A77858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58"/>
    <w:rsid w:val="001F0CCE"/>
    <w:rsid w:val="00462698"/>
    <w:rsid w:val="00A77858"/>
    <w:rsid w:val="00B42413"/>
    <w:rsid w:val="00C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7858"/>
    <w:rPr>
      <w:b/>
      <w:bCs/>
    </w:rPr>
  </w:style>
  <w:style w:type="character" w:styleId="a5">
    <w:name w:val="Hyperlink"/>
    <w:basedOn w:val="a0"/>
    <w:uiPriority w:val="99"/>
    <w:unhideWhenUsed/>
    <w:rsid w:val="00A778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7858"/>
    <w:rPr>
      <w:b/>
      <w:bCs/>
    </w:rPr>
  </w:style>
  <w:style w:type="character" w:styleId="a5">
    <w:name w:val="Hyperlink"/>
    <w:basedOn w:val="a0"/>
    <w:uiPriority w:val="99"/>
    <w:unhideWhenUsed/>
    <w:rsid w:val="00A77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5928">
                  <w:marLeft w:val="166"/>
                  <w:marRight w:val="1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990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023">
                      <w:marLeft w:val="166"/>
                      <w:marRight w:val="16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karamysheva.ea</dc:creator>
  <cp:lastModifiedBy>RePack by Diakov</cp:lastModifiedBy>
  <cp:revision>2</cp:revision>
  <dcterms:created xsi:type="dcterms:W3CDTF">2023-09-11T12:37:00Z</dcterms:created>
  <dcterms:modified xsi:type="dcterms:W3CDTF">2023-09-11T12:37:00Z</dcterms:modified>
</cp:coreProperties>
</file>