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33" w:rsidRPr="00B33A33" w:rsidRDefault="00B33A33" w:rsidP="00B33A33">
      <w:pPr>
        <w:spacing w:after="0" w:line="240" w:lineRule="auto"/>
        <w:ind w:left="-709" w:right="-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A3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1BA8F7" wp14:editId="542DC3B3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A33" w:rsidRPr="00B33A33" w:rsidRDefault="00B33A33" w:rsidP="00B33A3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B33A33" w:rsidRPr="00B33A33" w:rsidRDefault="00B33A33" w:rsidP="00B33A3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3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B33A33" w:rsidRPr="00B33A33" w:rsidRDefault="00B33A33" w:rsidP="00B33A33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33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B33A33" w:rsidRPr="00B33A33" w:rsidTr="00061F3C">
        <w:trPr>
          <w:trHeight w:val="565"/>
        </w:trPr>
        <w:tc>
          <w:tcPr>
            <w:tcW w:w="9714" w:type="dxa"/>
            <w:hideMark/>
          </w:tcPr>
          <w:p w:rsidR="00B33A33" w:rsidRPr="00B33A33" w:rsidRDefault="00B33A33" w:rsidP="00B33A3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3A33">
              <w:rPr>
                <w:rFonts w:ascii="Times New Roman" w:eastAsia="Times New Roman" w:hAnsi="Times New Roman" w:cs="Times New Roman"/>
                <w:lang w:eastAsia="ru-RU"/>
              </w:rPr>
              <w:t xml:space="preserve">Победы ул., д. 46, г. Тольятти, 445017, тел. </w:t>
            </w:r>
            <w:r w:rsidRPr="00B33A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(8482) 26-37-53; </w:t>
            </w:r>
          </w:p>
          <w:p w:rsidR="00B33A33" w:rsidRPr="00B33A33" w:rsidRDefault="00B33A33" w:rsidP="00B33A3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33A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e-mail: </w:t>
            </w:r>
            <w:r w:rsidRPr="00B33A33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dshiskcr63</w:t>
            </w:r>
            <w:r w:rsidRPr="00B33A33">
              <w:rPr>
                <w:rFonts w:ascii="Times New Roman" w:eastAsia="Times New Roman" w:hAnsi="Times New Roman" w:cs="Times New Roman"/>
                <w:lang w:val="en-US" w:eastAsia="ru-RU"/>
              </w:rPr>
              <w:t>@mail.ru; https://dshiskcr.ros-obr.ru/</w:t>
            </w:r>
          </w:p>
          <w:p w:rsidR="00B33A33" w:rsidRPr="00B33A33" w:rsidRDefault="00B33A33" w:rsidP="00B33A33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A3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B33A33">
              <w:rPr>
                <w:rFonts w:ascii="Times New Roman" w:eastAsia="Times New Roman" w:hAnsi="Times New Roman" w:cs="Times New Roman"/>
                <w:lang w:eastAsia="ru-RU"/>
              </w:rPr>
              <w:t>ОКПО 24905409; ОГРН 1186313009959; ИНН/КПП 6324089112/632401001</w:t>
            </w:r>
          </w:p>
          <w:p w:rsidR="00B33A33" w:rsidRPr="00B33A33" w:rsidRDefault="00B33A33" w:rsidP="00B33A33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A33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</w:tr>
    </w:tbl>
    <w:p w:rsidR="00050FC3" w:rsidRPr="00050FC3" w:rsidRDefault="00D74E03" w:rsidP="00050F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050FC3" w:rsidRPr="00050FC3" w:rsidTr="00F00922">
        <w:tc>
          <w:tcPr>
            <w:tcW w:w="10138" w:type="dxa"/>
            <w:shd w:val="clear" w:color="auto" w:fill="auto"/>
          </w:tcPr>
          <w:p w:rsidR="00050FC3" w:rsidRPr="00050FC3" w:rsidRDefault="00050FC3" w:rsidP="00050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178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 на п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едагогическом совете                                                   </w:t>
            </w:r>
            <w:r w:rsidR="00D74E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УТВЕРЖДЕНО</w:t>
            </w:r>
            <w:proofErr w:type="gramEnd"/>
          </w:p>
          <w:p w:rsidR="00050FC3" w:rsidRPr="00050FC3" w:rsidRDefault="00050FC3" w:rsidP="00050F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color w:val="232029"/>
                <w:sz w:val="24"/>
                <w:szCs w:val="24"/>
                <w:lang w:eastAsia="ru-RU"/>
              </w:rPr>
            </w:pPr>
            <w:r w:rsidRPr="00050FC3">
              <w:rPr>
                <w:rFonts w:ascii="Times New Roman" w:eastAsia="Calibri" w:hAnsi="Times New Roman" w:cs="Times New Roman"/>
                <w:bCs/>
                <w:color w:val="232029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</w:p>
          <w:p w:rsidR="00050FC3" w:rsidRPr="00050FC3" w:rsidRDefault="00050FC3" w:rsidP="00B33A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050FC3">
              <w:rPr>
                <w:rFonts w:ascii="Times New Roman" w:eastAsia="Calibri" w:hAnsi="Times New Roman" w:cs="Times New Roman"/>
                <w:bCs/>
                <w:color w:val="232029"/>
                <w:sz w:val="24"/>
                <w:szCs w:val="24"/>
                <w:lang w:eastAsia="ru-RU"/>
              </w:rPr>
              <w:t xml:space="preserve"> 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1 от </w:t>
            </w:r>
            <w:r w:rsidR="00B33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 w:rsidR="00663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 w:rsidR="00B33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B33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приказом от  </w:t>
            </w:r>
            <w:r w:rsidR="00663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01.09</w:t>
            </w:r>
            <w:r w:rsidR="00B33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.2022 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63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  <w:r w:rsidRPr="00050F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38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</w:t>
            </w:r>
            <w:r w:rsidRPr="00050FC3">
              <w:rPr>
                <w:rFonts w:ascii="Times New Roman" w:eastAsia="Calibri" w:hAnsi="Times New Roman" w:cs="Times New Roman"/>
                <w:bCs/>
                <w:color w:val="23202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50FC3" w:rsidRPr="00050FC3" w:rsidRDefault="00050FC3" w:rsidP="00050F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50FC3" w:rsidRDefault="00050FC3" w:rsidP="00050F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17859" w:rsidRDefault="00417859" w:rsidP="00050F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35BBD" w:rsidRDefault="00D35BBD" w:rsidP="00050F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50FC3" w:rsidRPr="00050FC3" w:rsidRDefault="00050FC3" w:rsidP="00050F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50FC3" w:rsidRPr="0010197C" w:rsidRDefault="00050FC3" w:rsidP="00050FC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7C"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050FC3" w:rsidRPr="0010197C" w:rsidRDefault="00050FC3" w:rsidP="00050F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профессиональной переподготовке</w:t>
      </w:r>
    </w:p>
    <w:p w:rsidR="00050FC3" w:rsidRPr="0010197C" w:rsidRDefault="00050FC3" w:rsidP="00050F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 </w:t>
      </w:r>
      <w:proofErr w:type="gramStart"/>
      <w:r w:rsidRPr="0010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повышении</w:t>
      </w:r>
      <w:proofErr w:type="gramEnd"/>
      <w:r w:rsidRPr="0010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квалификации</w:t>
      </w:r>
    </w:p>
    <w:p w:rsidR="00050FC3" w:rsidRPr="0010197C" w:rsidRDefault="00050FC3" w:rsidP="00050F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педагогических работников</w:t>
      </w:r>
    </w:p>
    <w:p w:rsidR="00050FC3" w:rsidRPr="0010197C" w:rsidRDefault="00050FC3" w:rsidP="00050FC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232029"/>
          <w:sz w:val="28"/>
          <w:szCs w:val="28"/>
          <w:lang w:eastAsia="ru-RU"/>
        </w:rPr>
      </w:pPr>
      <w:r w:rsidRPr="0010197C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муниципального бюджетного учреждения</w:t>
      </w:r>
    </w:p>
    <w:p w:rsidR="00050FC3" w:rsidRPr="0010197C" w:rsidRDefault="00050FC3" w:rsidP="00050FC3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10197C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050FC3" w:rsidRPr="0010197C" w:rsidRDefault="00050FC3" w:rsidP="00050FC3">
      <w:pPr>
        <w:spacing w:after="0"/>
        <w:jc w:val="center"/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</w:pPr>
      <w:r w:rsidRPr="0010197C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«</w:t>
      </w:r>
      <w:r w:rsidR="007B31CD" w:rsidRPr="0010197C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Детская ш</w:t>
      </w:r>
      <w:r w:rsidRPr="0010197C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050FC3" w:rsidRPr="0010197C" w:rsidRDefault="00050FC3" w:rsidP="00050FC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7C">
        <w:rPr>
          <w:rFonts w:ascii="Times New Roman" w:eastAsia="Times New Roman" w:hAnsi="Times New Roman" w:cs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050FC3" w:rsidRPr="00050FC3" w:rsidRDefault="00050FC3" w:rsidP="00050FC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FC3" w:rsidRPr="00050FC3" w:rsidRDefault="00050FC3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50FC3" w:rsidRPr="00050FC3" w:rsidRDefault="00050FC3" w:rsidP="00050F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50FC3" w:rsidRDefault="00050FC3" w:rsidP="00050F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50FC3" w:rsidRDefault="00050FC3" w:rsidP="00050F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50FC3" w:rsidRPr="00050FC3" w:rsidRDefault="00050FC3" w:rsidP="00050F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50FC3" w:rsidRPr="00050FC3" w:rsidRDefault="00050FC3" w:rsidP="00050F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50FC3" w:rsidRPr="00050FC3" w:rsidRDefault="00050FC3" w:rsidP="00050FC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232029"/>
          <w:sz w:val="24"/>
          <w:szCs w:val="24"/>
          <w:lang w:eastAsia="ru-RU"/>
        </w:rPr>
      </w:pPr>
    </w:p>
    <w:p w:rsidR="00050FC3" w:rsidRPr="00050FC3" w:rsidRDefault="00050FC3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FC3" w:rsidRDefault="00050FC3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CD" w:rsidRDefault="007B31CD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CD" w:rsidRPr="00050FC3" w:rsidRDefault="007B31CD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FC3" w:rsidRDefault="00050FC3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E03" w:rsidRDefault="00D74E03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E03" w:rsidRDefault="00D74E03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E03" w:rsidRDefault="00D74E03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E03" w:rsidRPr="00050FC3" w:rsidRDefault="00D74E03" w:rsidP="00050FC3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FC3" w:rsidRDefault="00050FC3" w:rsidP="00050F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  <w:r w:rsidRPr="00050FC3">
        <w:rPr>
          <w:rFonts w:ascii="Times New Roman" w:eastAsia="Times New Roman" w:hAnsi="Times New Roman" w:cs="Times New Roman"/>
          <w:color w:val="232029"/>
          <w:lang w:eastAsia="ru-RU"/>
        </w:rPr>
        <w:t>ТОЛЬЯТТИ 202</w:t>
      </w:r>
      <w:r w:rsidR="007B31CD">
        <w:rPr>
          <w:rFonts w:ascii="Times New Roman" w:eastAsia="Times New Roman" w:hAnsi="Times New Roman" w:cs="Times New Roman"/>
          <w:color w:val="232029"/>
          <w:lang w:eastAsia="ru-RU"/>
        </w:rPr>
        <w:t>2</w:t>
      </w:r>
    </w:p>
    <w:p w:rsidR="0010197C" w:rsidRDefault="0010197C" w:rsidP="00050F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029"/>
          <w:lang w:eastAsia="ru-RU"/>
        </w:rPr>
      </w:pPr>
    </w:p>
    <w:p w:rsidR="009B2AE4" w:rsidRPr="009B2AE4" w:rsidRDefault="009B2AE4" w:rsidP="009B2AE4">
      <w:pPr>
        <w:pStyle w:val="20"/>
        <w:shd w:val="clear" w:color="auto" w:fill="auto"/>
        <w:spacing w:before="0"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9B2AE4">
        <w:rPr>
          <w:sz w:val="24"/>
          <w:szCs w:val="24"/>
        </w:rPr>
        <w:lastRenderedPageBreak/>
        <w:t>1. Общие положения</w:t>
      </w:r>
    </w:p>
    <w:p w:rsidR="00F74920" w:rsidRPr="00F74920" w:rsidRDefault="00F74920" w:rsidP="00F74920">
      <w:pPr>
        <w:pStyle w:val="21"/>
        <w:shd w:val="clear" w:color="auto" w:fill="auto"/>
        <w:tabs>
          <w:tab w:val="left" w:pos="0"/>
        </w:tabs>
        <w:spacing w:line="360" w:lineRule="auto"/>
        <w:ind w:right="20"/>
        <w:jc w:val="both"/>
        <w:rPr>
          <w:sz w:val="24"/>
          <w:szCs w:val="24"/>
        </w:rPr>
      </w:pPr>
      <w:r>
        <w:rPr>
          <w:spacing w:val="2"/>
          <w:sz w:val="24"/>
          <w:szCs w:val="24"/>
          <w:lang w:bidi="ru-RU"/>
        </w:rPr>
        <w:t xml:space="preserve">         </w:t>
      </w:r>
      <w:r w:rsidRPr="00F74920">
        <w:rPr>
          <w:spacing w:val="2"/>
          <w:sz w:val="24"/>
          <w:szCs w:val="24"/>
          <w:lang w:bidi="ru-RU"/>
        </w:rPr>
        <w:t xml:space="preserve">1.1. </w:t>
      </w:r>
      <w:proofErr w:type="gramStart"/>
      <w:r w:rsidRPr="00F74920">
        <w:rPr>
          <w:sz w:val="24"/>
          <w:szCs w:val="24"/>
        </w:rPr>
        <w:t xml:space="preserve">Положение о профессиональной переподготовке и повышении квалификации педагогических работников </w:t>
      </w:r>
      <w:r>
        <w:rPr>
          <w:sz w:val="24"/>
          <w:szCs w:val="24"/>
        </w:rPr>
        <w:t>муниципального бюджетного учреждения дополнительного образования «</w:t>
      </w:r>
      <w:r w:rsidR="00E650E2">
        <w:rPr>
          <w:sz w:val="24"/>
          <w:szCs w:val="24"/>
        </w:rPr>
        <w:t>Детская ш</w:t>
      </w:r>
      <w:r>
        <w:rPr>
          <w:sz w:val="24"/>
          <w:szCs w:val="24"/>
        </w:rPr>
        <w:t xml:space="preserve">кола искусств Центрального района» городского округа Тольятти </w:t>
      </w:r>
      <w:r w:rsidRPr="00F74920">
        <w:rPr>
          <w:sz w:val="24"/>
          <w:szCs w:val="24"/>
        </w:rPr>
        <w:t>(далее - Положение), разработано в соответствии с Трудовым Кодексом Российской Федерации, Федеральным законом от 29.12.2012</w:t>
      </w:r>
      <w:r>
        <w:rPr>
          <w:sz w:val="24"/>
          <w:szCs w:val="24"/>
        </w:rPr>
        <w:t xml:space="preserve">г. </w:t>
      </w:r>
      <w:r w:rsidRPr="00F74920">
        <w:rPr>
          <w:sz w:val="24"/>
          <w:szCs w:val="24"/>
        </w:rPr>
        <w:t xml:space="preserve"> № 273</w:t>
      </w:r>
      <w:r>
        <w:rPr>
          <w:sz w:val="24"/>
          <w:szCs w:val="24"/>
        </w:rPr>
        <w:t xml:space="preserve"> </w:t>
      </w:r>
      <w:r w:rsidRPr="00F7492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C0F84">
        <w:rPr>
          <w:sz w:val="24"/>
          <w:szCs w:val="24"/>
        </w:rPr>
        <w:t>ФЗ  «</w:t>
      </w:r>
      <w:r w:rsidRPr="00F74920">
        <w:rPr>
          <w:sz w:val="24"/>
          <w:szCs w:val="24"/>
        </w:rPr>
        <w:t>Об обр</w:t>
      </w:r>
      <w:r w:rsidR="00EC0F84">
        <w:rPr>
          <w:sz w:val="24"/>
          <w:szCs w:val="24"/>
        </w:rPr>
        <w:t>азовании в Российской Федерации»</w:t>
      </w:r>
      <w:r w:rsidRPr="00F74920">
        <w:rPr>
          <w:sz w:val="24"/>
          <w:szCs w:val="24"/>
        </w:rPr>
        <w:t xml:space="preserve">, Уставом </w:t>
      </w:r>
      <w:r>
        <w:rPr>
          <w:sz w:val="24"/>
          <w:szCs w:val="24"/>
        </w:rPr>
        <w:t>МБУ ДО «</w:t>
      </w:r>
      <w:r w:rsidR="001463B1">
        <w:rPr>
          <w:sz w:val="24"/>
          <w:szCs w:val="24"/>
        </w:rPr>
        <w:t>Детская школа</w:t>
      </w:r>
      <w:r>
        <w:rPr>
          <w:sz w:val="24"/>
          <w:szCs w:val="24"/>
        </w:rPr>
        <w:t xml:space="preserve"> искусств Центрального района» </w:t>
      </w:r>
      <w:r w:rsidRPr="00F74920">
        <w:rPr>
          <w:sz w:val="24"/>
          <w:szCs w:val="24"/>
        </w:rPr>
        <w:t xml:space="preserve"> </w:t>
      </w:r>
      <w:r w:rsidR="00417859" w:rsidRPr="00417859">
        <w:rPr>
          <w:rFonts w:eastAsia="SimSun"/>
          <w:color w:val="auto"/>
          <w:kern w:val="2"/>
          <w:sz w:val="24"/>
          <w:szCs w:val="24"/>
          <w:lang w:eastAsia="hi-IN" w:bidi="hi-IN"/>
        </w:rPr>
        <w:t>(МБУ ДО «</w:t>
      </w:r>
      <w:r w:rsidR="001463B1">
        <w:rPr>
          <w:sz w:val="24"/>
          <w:szCs w:val="24"/>
        </w:rPr>
        <w:t>Детская школа</w:t>
      </w:r>
      <w:r w:rsidR="00417859" w:rsidRPr="00417859">
        <w:rPr>
          <w:rFonts w:eastAsia="SimSun"/>
          <w:color w:val="auto"/>
          <w:kern w:val="2"/>
          <w:sz w:val="24"/>
          <w:szCs w:val="24"/>
          <w:lang w:eastAsia="hi-IN" w:bidi="hi-IN"/>
        </w:rPr>
        <w:t xml:space="preserve"> искусств Центрального района») </w:t>
      </w:r>
      <w:r w:rsidRPr="00F74920">
        <w:rPr>
          <w:sz w:val="24"/>
          <w:szCs w:val="24"/>
        </w:rPr>
        <w:t>(далее</w:t>
      </w:r>
      <w:proofErr w:type="gramEnd"/>
      <w:r w:rsidRPr="00F74920">
        <w:rPr>
          <w:sz w:val="24"/>
          <w:szCs w:val="24"/>
        </w:rPr>
        <w:t xml:space="preserve"> - </w:t>
      </w:r>
      <w:proofErr w:type="gramStart"/>
      <w:r>
        <w:rPr>
          <w:sz w:val="24"/>
          <w:szCs w:val="24"/>
        </w:rPr>
        <w:t>Школа</w:t>
      </w:r>
      <w:r w:rsidRPr="00F74920">
        <w:rPr>
          <w:sz w:val="24"/>
          <w:szCs w:val="24"/>
        </w:rPr>
        <w:t>).</w:t>
      </w:r>
      <w:proofErr w:type="gramEnd"/>
    </w:p>
    <w:p w:rsidR="00F74920" w:rsidRDefault="00F74920" w:rsidP="00F74920">
      <w:pPr>
        <w:widowControl w:val="0"/>
        <w:numPr>
          <w:ilvl w:val="1"/>
          <w:numId w:val="1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определяет основные принципы, цели, задачи, порядок и </w:t>
      </w:r>
    </w:p>
    <w:p w:rsidR="00F74920" w:rsidRPr="00F74920" w:rsidRDefault="00F74920" w:rsidP="00F74920">
      <w:pPr>
        <w:widowControl w:val="0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организации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F7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повышению профессиональной компетенции педагогических работников. </w:t>
      </w:r>
    </w:p>
    <w:p w:rsidR="00F74920" w:rsidRPr="00F74920" w:rsidRDefault="008B2F0E" w:rsidP="008B2F0E">
      <w:pPr>
        <w:widowControl w:val="0"/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F74920" w:rsidRPr="00F7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утверждено с учетом мнения </w:t>
      </w:r>
      <w:r w:rsidR="0041785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636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едагогического совета</w:t>
      </w:r>
      <w:r w:rsidRPr="008B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74920" w:rsidRPr="00F7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8B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 </w:t>
      </w:r>
      <w:r w:rsidR="00F74920" w:rsidRPr="00F7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74920" w:rsidRPr="00F749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F74920" w:rsidRPr="00F7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="001463B1" w:rsidRPr="001463B1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1463B1" w:rsidRPr="001463B1">
        <w:rPr>
          <w:rFonts w:ascii="Times New Roman" w:hAnsi="Times New Roman" w:cs="Times New Roman"/>
          <w:sz w:val="24"/>
          <w:szCs w:val="24"/>
        </w:rPr>
        <w:t xml:space="preserve"> школа</w:t>
      </w:r>
      <w:r w:rsidRPr="0014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2F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 Центрального района</w:t>
      </w:r>
      <w:r w:rsidR="00F74920" w:rsidRPr="0010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(протокол от </w:t>
      </w:r>
      <w:r w:rsidR="0010197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C0F84" w:rsidRPr="0010197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019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74920" w:rsidRPr="0010197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10197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F74920" w:rsidRPr="0010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0197C">
        <w:rPr>
          <w:rFonts w:ascii="Times New Roman" w:eastAsia="Times New Roman" w:hAnsi="Times New Roman" w:cs="Times New Roman"/>
          <w:sz w:val="24"/>
          <w:szCs w:val="24"/>
          <w:lang w:eastAsia="ru-RU"/>
        </w:rPr>
        <w:t>11).</w:t>
      </w:r>
    </w:p>
    <w:p w:rsidR="00DD3375" w:rsidRDefault="00DD3375" w:rsidP="00995AD8">
      <w:pPr>
        <w:widowControl w:val="0"/>
        <w:spacing w:after="0" w:line="360" w:lineRule="auto"/>
        <w:ind w:firstLine="40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p w:rsidR="00EA1B27" w:rsidRDefault="00790EFC" w:rsidP="00F74920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F74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принципы</w:t>
      </w:r>
    </w:p>
    <w:p w:rsidR="00F74920" w:rsidRPr="00F74920" w:rsidRDefault="00F74920" w:rsidP="00F74920">
      <w:pPr>
        <w:pStyle w:val="21"/>
        <w:shd w:val="clear" w:color="auto" w:fill="auto"/>
        <w:tabs>
          <w:tab w:val="left" w:pos="0"/>
        </w:tabs>
        <w:spacing w:line="36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0EFC" w:rsidRPr="00F74920">
        <w:rPr>
          <w:sz w:val="24"/>
          <w:szCs w:val="24"/>
        </w:rPr>
        <w:t xml:space="preserve">2.1. </w:t>
      </w:r>
      <w:r w:rsidRPr="00F74920">
        <w:rPr>
          <w:sz w:val="24"/>
          <w:szCs w:val="24"/>
        </w:rPr>
        <w:t xml:space="preserve">Профессиональная компетентность - комплексная характеристика, объединяющая педагогическую, технологическую и методическую подготовленность преподавателя в теоретическом и практическом форматах и проявляющаяся в сугубо индивидуальной форме за счет уникальности личностных качеств каждого из них. Развитие </w:t>
      </w:r>
      <w:proofErr w:type="gramStart"/>
      <w:r w:rsidRPr="00F74920">
        <w:rPr>
          <w:sz w:val="24"/>
          <w:szCs w:val="24"/>
        </w:rPr>
        <w:t xml:space="preserve">всех </w:t>
      </w:r>
      <w:r>
        <w:rPr>
          <w:sz w:val="24"/>
          <w:szCs w:val="24"/>
        </w:rPr>
        <w:t xml:space="preserve"> </w:t>
      </w:r>
      <w:r w:rsidRPr="00F74920">
        <w:rPr>
          <w:sz w:val="24"/>
          <w:szCs w:val="24"/>
        </w:rPr>
        <w:t>компетенций, обеспечивающих успех в профессиональной деятельности и поддержание их на требуемом уровне происходит</w:t>
      </w:r>
      <w:proofErr w:type="gramEnd"/>
      <w:r w:rsidRPr="00F74920">
        <w:rPr>
          <w:sz w:val="24"/>
          <w:szCs w:val="24"/>
        </w:rPr>
        <w:t xml:space="preserve"> в двух формах: в форме самообразования и самосовершенствования и в форме внешнего организованного дополнительного профессионального образования. Система </w:t>
      </w:r>
      <w:proofErr w:type="spellStart"/>
      <w:r w:rsidRPr="00F74920">
        <w:rPr>
          <w:sz w:val="24"/>
          <w:szCs w:val="24"/>
        </w:rPr>
        <w:t>внутришкольного</w:t>
      </w:r>
      <w:proofErr w:type="spellEnd"/>
      <w:r w:rsidRPr="00F74920">
        <w:rPr>
          <w:sz w:val="24"/>
          <w:szCs w:val="24"/>
        </w:rPr>
        <w:t xml:space="preserve"> управления предусматривает механизм влияния на обе указанные формы и обеспечивает их </w:t>
      </w:r>
      <w:proofErr w:type="spellStart"/>
      <w:r w:rsidRPr="00F74920">
        <w:rPr>
          <w:sz w:val="24"/>
          <w:szCs w:val="24"/>
        </w:rPr>
        <w:t>взаимодополнение</w:t>
      </w:r>
      <w:proofErr w:type="spellEnd"/>
      <w:r w:rsidRPr="00F74920">
        <w:rPr>
          <w:sz w:val="24"/>
          <w:szCs w:val="24"/>
        </w:rPr>
        <w:t>. Это учитывается при совершенствовании профессиональной деятельности педагогического коллектива.</w:t>
      </w:r>
    </w:p>
    <w:p w:rsidR="00F74920" w:rsidRPr="00F74920" w:rsidRDefault="00F74920" w:rsidP="00F74920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Принципы повышения профессионального уровня преподавателей:</w:t>
      </w:r>
    </w:p>
    <w:p w:rsidR="00F74920" w:rsidRPr="00F74920" w:rsidRDefault="00F74920" w:rsidP="00F74920">
      <w:pPr>
        <w:pStyle w:val="a4"/>
        <w:widowControl w:val="0"/>
        <w:numPr>
          <w:ilvl w:val="0"/>
          <w:numId w:val="20"/>
        </w:numPr>
        <w:tabs>
          <w:tab w:val="left" w:pos="12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инновационной деятельности;</w:t>
      </w:r>
    </w:p>
    <w:p w:rsidR="00F74920" w:rsidRPr="00F74920" w:rsidRDefault="00F74920" w:rsidP="00F74920">
      <w:pPr>
        <w:pStyle w:val="a4"/>
        <w:widowControl w:val="0"/>
        <w:numPr>
          <w:ilvl w:val="0"/>
          <w:numId w:val="20"/>
        </w:numPr>
        <w:tabs>
          <w:tab w:val="left" w:pos="13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постоянному профессиональному росту;</w:t>
      </w:r>
    </w:p>
    <w:p w:rsidR="00F74920" w:rsidRPr="00F74920" w:rsidRDefault="00F74920" w:rsidP="00F74920">
      <w:pPr>
        <w:pStyle w:val="a4"/>
        <w:widowControl w:val="0"/>
        <w:numPr>
          <w:ilvl w:val="0"/>
          <w:numId w:val="20"/>
        </w:numPr>
        <w:tabs>
          <w:tab w:val="left" w:pos="1273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преподавателей в инновационных формах профессионального совершенствования;</w:t>
      </w:r>
    </w:p>
    <w:p w:rsidR="00F74920" w:rsidRDefault="00F74920" w:rsidP="00F74920">
      <w:pPr>
        <w:pStyle w:val="a4"/>
        <w:widowControl w:val="0"/>
        <w:numPr>
          <w:ilvl w:val="0"/>
          <w:numId w:val="20"/>
        </w:numPr>
        <w:tabs>
          <w:tab w:val="left" w:pos="1282"/>
        </w:tabs>
        <w:spacing w:after="42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передового опыта ведущих преподавателей ДМШ и ДШИ в рамках тематических семинаров.</w:t>
      </w:r>
    </w:p>
    <w:p w:rsidR="00F74920" w:rsidRDefault="00F74920" w:rsidP="00F749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F7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в области</w:t>
      </w:r>
      <w:r w:rsidRPr="00F749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переподготовке и</w:t>
      </w:r>
    </w:p>
    <w:p w:rsidR="00F74920" w:rsidRPr="00F74920" w:rsidRDefault="00F74920" w:rsidP="00F74920">
      <w:pPr>
        <w:pStyle w:val="a4"/>
        <w:keepNext/>
        <w:keepLines/>
        <w:widowControl w:val="0"/>
        <w:tabs>
          <w:tab w:val="left" w:pos="2208"/>
        </w:tabs>
        <w:spacing w:after="0" w:line="36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повышения квалификации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педагогических работников.</w:t>
      </w:r>
    </w:p>
    <w:p w:rsidR="00F74920" w:rsidRPr="00F74920" w:rsidRDefault="00F74920" w:rsidP="00F74920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3.1.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профессиональной подготовки и 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повышения квалификации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педагогических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обеспечение права педагогических работников на получение дополнительного профессионального образования, развитие профессиональной компетентности педагогических работников, формирование педагогических компетенций, обеспечивающих устойчивые положительные результаты педагогической деятельности каждого работника, что в совокупности обеспечивает выполнение требований по достижению качества образования.</w:t>
      </w:r>
    </w:p>
    <w:p w:rsidR="00F74920" w:rsidRPr="00F74920" w:rsidRDefault="00F74920" w:rsidP="00F74920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3.2.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переподготовки и п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овышения квалификации:</w:t>
      </w:r>
    </w:p>
    <w:p w:rsidR="00F74920" w:rsidRPr="00F74920" w:rsidRDefault="00F74920" w:rsidP="00F74920">
      <w:pPr>
        <w:pStyle w:val="a4"/>
        <w:widowControl w:val="0"/>
        <w:numPr>
          <w:ilvl w:val="0"/>
          <w:numId w:val="24"/>
        </w:numPr>
        <w:tabs>
          <w:tab w:val="left" w:pos="1023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и совершенствование профессионального уровня всех педагогических работников в соответствии с требованиями сегодняшнего дня;</w:t>
      </w:r>
    </w:p>
    <w:p w:rsidR="00F74920" w:rsidRPr="00F74920" w:rsidRDefault="00F74920" w:rsidP="00F74920">
      <w:pPr>
        <w:pStyle w:val="a4"/>
        <w:widowControl w:val="0"/>
        <w:numPr>
          <w:ilvl w:val="0"/>
          <w:numId w:val="24"/>
        </w:numPr>
        <w:tabs>
          <w:tab w:val="left" w:pos="1028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индивидуальных способностей педагогических работников к профессиональной деятельности;</w:t>
      </w:r>
    </w:p>
    <w:p w:rsidR="00F74920" w:rsidRPr="00F74920" w:rsidRDefault="00F74920" w:rsidP="00F74920">
      <w:pPr>
        <w:pStyle w:val="a4"/>
        <w:widowControl w:val="0"/>
        <w:numPr>
          <w:ilvl w:val="0"/>
          <w:numId w:val="24"/>
        </w:numPr>
        <w:tabs>
          <w:tab w:val="left" w:pos="1028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профессионального творчества, духа состязательности в педагогическом мастерстве;</w:t>
      </w:r>
    </w:p>
    <w:p w:rsidR="00F74920" w:rsidRPr="00F74920" w:rsidRDefault="00F74920" w:rsidP="00F74920">
      <w:pPr>
        <w:pStyle w:val="a4"/>
        <w:widowControl w:val="0"/>
        <w:numPr>
          <w:ilvl w:val="0"/>
          <w:numId w:val="24"/>
        </w:numPr>
        <w:tabs>
          <w:tab w:val="left" w:pos="1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педагогическим работникам научной и методической поддержки для полноценной самореализации индивидуальных творческих замыслов;</w:t>
      </w:r>
    </w:p>
    <w:p w:rsidR="00F74920" w:rsidRPr="00F74920" w:rsidRDefault="00F74920" w:rsidP="00F74920">
      <w:pPr>
        <w:pStyle w:val="a4"/>
        <w:widowControl w:val="0"/>
        <w:numPr>
          <w:ilvl w:val="0"/>
          <w:numId w:val="24"/>
        </w:numPr>
        <w:tabs>
          <w:tab w:val="left" w:pos="1018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потребностей в поиске и освоении передового педагогического опыта, педагогических инноваций и научных достижений;</w:t>
      </w:r>
    </w:p>
    <w:p w:rsidR="00F74920" w:rsidRDefault="00F74920" w:rsidP="00F74920">
      <w:pPr>
        <w:pStyle w:val="a4"/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всеми педагогическими работниками современных информационных компьютерных технологий до уровня свободного самостоятельного использования их в </w:t>
      </w:r>
      <w:proofErr w:type="gramStart"/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proofErr w:type="gramEnd"/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современного средства информационного обмена, так и эффективного педагогического средства.</w:t>
      </w:r>
    </w:p>
    <w:p w:rsidR="00F74920" w:rsidRPr="00F74920" w:rsidRDefault="00F74920" w:rsidP="00F74920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920" w:rsidRPr="00F74920" w:rsidRDefault="00F74920" w:rsidP="008B2F0E">
      <w:pPr>
        <w:pStyle w:val="a4"/>
        <w:keepNext/>
        <w:keepLines/>
        <w:widowControl w:val="0"/>
        <w:tabs>
          <w:tab w:val="left" w:pos="0"/>
        </w:tabs>
        <w:spacing w:after="0" w:line="36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F7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профессиональной переподготовки и </w:t>
      </w:r>
      <w:r w:rsidRPr="00F7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повышения квалификации</w:t>
      </w:r>
    </w:p>
    <w:p w:rsidR="00F74920" w:rsidRPr="00F74920" w:rsidRDefault="00F74920" w:rsidP="00F74920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4.1. Формами </w:t>
      </w:r>
      <w:r w:rsidRPr="00F74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профессиональной переподготовки и повышения квалификации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F74920" w:rsidRPr="00F74920" w:rsidRDefault="00F74920" w:rsidP="00F74920">
      <w:pPr>
        <w:widowControl w:val="0"/>
        <w:tabs>
          <w:tab w:val="left" w:pos="0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4.1.1. О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педагогических работников в образовательных организациях, реализующих, в соответствии с лицензией, программы дополнительного профессионального образования в следующих формах:</w:t>
      </w:r>
    </w:p>
    <w:p w:rsidR="00F74920" w:rsidRPr="00E76956" w:rsidRDefault="00F74920" w:rsidP="00E76956">
      <w:pPr>
        <w:pStyle w:val="a4"/>
        <w:widowControl w:val="0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краткосрочные курсы повышения квалификации (индивидуальная</w:t>
      </w:r>
      <w:r w:rsidR="00E76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6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стажировка) объемом до 72 часов;</w:t>
      </w:r>
    </w:p>
    <w:p w:rsidR="00F74920" w:rsidRPr="00E76956" w:rsidRDefault="00F74920" w:rsidP="00E76956">
      <w:pPr>
        <w:pStyle w:val="a4"/>
        <w:widowControl w:val="0"/>
        <w:numPr>
          <w:ilvl w:val="0"/>
          <w:numId w:val="25"/>
        </w:numPr>
        <w:tabs>
          <w:tab w:val="left" w:pos="10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повышения квалификации объемом свыше 100 часов.</w:t>
      </w:r>
    </w:p>
    <w:p w:rsidR="00F74920" w:rsidRPr="00E76956" w:rsidRDefault="00F74920" w:rsidP="00E76956">
      <w:pPr>
        <w:pStyle w:val="a4"/>
        <w:widowControl w:val="0"/>
        <w:numPr>
          <w:ilvl w:val="0"/>
          <w:numId w:val="25"/>
        </w:numPr>
        <w:tabs>
          <w:tab w:val="left" w:pos="10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профессиональной переподготовки объемом свыше 500 часов.</w:t>
      </w:r>
    </w:p>
    <w:p w:rsidR="00F74920" w:rsidRPr="00F74920" w:rsidRDefault="00F74920" w:rsidP="00F74920">
      <w:pPr>
        <w:widowControl w:val="0"/>
        <w:tabs>
          <w:tab w:val="left" w:pos="0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4.2. Участие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работников в деятельности региональных, муниципальных, школьных методических объединений и других профессиональных объединений педагогических работников.</w:t>
      </w:r>
    </w:p>
    <w:p w:rsidR="00F74920" w:rsidRDefault="00F74920" w:rsidP="00F74920">
      <w:pPr>
        <w:pStyle w:val="a4"/>
        <w:widowControl w:val="0"/>
        <w:numPr>
          <w:ilvl w:val="1"/>
          <w:numId w:val="27"/>
        </w:numPr>
        <w:tabs>
          <w:tab w:val="left" w:pos="0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педагогических работников в работе семинаров, научно-практических </w:t>
      </w:r>
    </w:p>
    <w:p w:rsidR="00F74920" w:rsidRPr="00F74920" w:rsidRDefault="00F74920" w:rsidP="00F74920">
      <w:pPr>
        <w:widowControl w:val="0"/>
        <w:tabs>
          <w:tab w:val="left" w:pos="0"/>
        </w:tabs>
        <w:spacing w:after="0" w:line="36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конференций, мастер-классов, </w:t>
      </w:r>
      <w:proofErr w:type="gramStart"/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конкурсах</w:t>
      </w:r>
      <w:proofErr w:type="gramEnd"/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профессионального мастерства.</w:t>
      </w:r>
    </w:p>
    <w:p w:rsidR="00F74920" w:rsidRPr="00F74920" w:rsidRDefault="00F74920" w:rsidP="00F74920">
      <w:pPr>
        <w:pStyle w:val="a4"/>
        <w:widowControl w:val="0"/>
        <w:numPr>
          <w:ilvl w:val="1"/>
          <w:numId w:val="27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самообразования педагогических работников.</w:t>
      </w:r>
    </w:p>
    <w:p w:rsidR="00F74920" w:rsidRDefault="00F74920" w:rsidP="00F74920">
      <w:pPr>
        <w:widowControl w:val="0"/>
        <w:spacing w:after="0" w:line="360" w:lineRule="auto"/>
        <w:ind w:firstLine="6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формы повышения квалификации в соответствии с действующим законодательством.</w:t>
      </w:r>
    </w:p>
    <w:p w:rsidR="00F74920" w:rsidRDefault="00F74920" w:rsidP="00F74920">
      <w:pPr>
        <w:widowControl w:val="0"/>
        <w:spacing w:after="0" w:line="360" w:lineRule="auto"/>
        <w:ind w:firstLine="6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4920" w:rsidRDefault="00F74920" w:rsidP="00F7492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bookmark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F7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и сроки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профессиональной переподготовки </w:t>
      </w:r>
    </w:p>
    <w:p w:rsidR="00F74920" w:rsidRPr="00F74920" w:rsidRDefault="00F74920" w:rsidP="00F74920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F74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повышения квалификации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педагогических работников</w:t>
      </w:r>
    </w:p>
    <w:p w:rsidR="00F74920" w:rsidRPr="00F74920" w:rsidRDefault="00F74920" w:rsidP="00F74920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5.1. </w:t>
      </w:r>
      <w:r w:rsidR="008B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переподготовка и п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квалификации педагогических работников</w:t>
      </w:r>
      <w:r w:rsidR="008B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непрерывным процессом и осуществляется в течение всего периода работы педагогических работников.</w:t>
      </w:r>
    </w:p>
    <w:p w:rsidR="00F74920" w:rsidRPr="00F74920" w:rsidRDefault="008B2F0E" w:rsidP="008B2F0E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5.2. Школа </w:t>
      </w:r>
      <w:r w:rsidR="00F74920"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необходимость индивидуальной 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="00F74920"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квалификации</w:t>
      </w:r>
      <w:r w:rsidR="00F74920"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кадров.</w:t>
      </w:r>
    </w:p>
    <w:p w:rsidR="00F74920" w:rsidRPr="00F74920" w:rsidRDefault="00F74920" w:rsidP="00F74920">
      <w:pPr>
        <w:widowControl w:val="0"/>
        <w:numPr>
          <w:ilvl w:val="0"/>
          <w:numId w:val="23"/>
        </w:numPr>
        <w:tabs>
          <w:tab w:val="left" w:pos="1287"/>
        </w:tabs>
        <w:spacing w:after="0" w:line="360" w:lineRule="auto"/>
        <w:ind w:left="20"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Планов</w:t>
      </w:r>
      <w:r w:rsidR="008B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профессиональная переподготовка и 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квалификации педагогических работников осуществляется не реже чем один раз в три года с учетом приоритетных направлений развития </w:t>
      </w:r>
      <w:r w:rsidR="008B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Pr="00F7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индивидуальных потребностей каждого работника.</w:t>
      </w:r>
    </w:p>
    <w:p w:rsidR="00995AD8" w:rsidRPr="00995AD8" w:rsidRDefault="00995AD8" w:rsidP="00F74920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 w:bidi="ru-RU"/>
        </w:rPr>
      </w:pPr>
    </w:p>
    <w:sectPr w:rsidR="00995AD8" w:rsidRPr="00995AD8" w:rsidSect="00F7492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9B1"/>
    <w:multiLevelType w:val="hybridMultilevel"/>
    <w:tmpl w:val="678012B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06A81611"/>
    <w:multiLevelType w:val="multilevel"/>
    <w:tmpl w:val="68061D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408DE"/>
    <w:multiLevelType w:val="hybridMultilevel"/>
    <w:tmpl w:val="BFD4A3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716AC7"/>
    <w:multiLevelType w:val="hybridMultilevel"/>
    <w:tmpl w:val="7890B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53657"/>
    <w:multiLevelType w:val="multilevel"/>
    <w:tmpl w:val="CB58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CD85D86"/>
    <w:multiLevelType w:val="multilevel"/>
    <w:tmpl w:val="6F0C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0FB71722"/>
    <w:multiLevelType w:val="multilevel"/>
    <w:tmpl w:val="3D9CD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675CC8"/>
    <w:multiLevelType w:val="multilevel"/>
    <w:tmpl w:val="44F021D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18F3CCA"/>
    <w:multiLevelType w:val="hybridMultilevel"/>
    <w:tmpl w:val="AC781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54C08"/>
    <w:multiLevelType w:val="multilevel"/>
    <w:tmpl w:val="1920641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1E3AEF"/>
    <w:multiLevelType w:val="multilevel"/>
    <w:tmpl w:val="438A50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A46B91"/>
    <w:multiLevelType w:val="multilevel"/>
    <w:tmpl w:val="EC7E3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FB1330"/>
    <w:multiLevelType w:val="multilevel"/>
    <w:tmpl w:val="979E1CB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4C568B"/>
    <w:multiLevelType w:val="multilevel"/>
    <w:tmpl w:val="936E46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F26DBC"/>
    <w:multiLevelType w:val="multilevel"/>
    <w:tmpl w:val="190C4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5">
    <w:nsid w:val="46433F62"/>
    <w:multiLevelType w:val="multilevel"/>
    <w:tmpl w:val="A83A26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474E4BD7"/>
    <w:multiLevelType w:val="multilevel"/>
    <w:tmpl w:val="8C564B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CB7D0A"/>
    <w:multiLevelType w:val="multilevel"/>
    <w:tmpl w:val="8660BA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CE006F"/>
    <w:multiLevelType w:val="multilevel"/>
    <w:tmpl w:val="87AEC8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5466224F"/>
    <w:multiLevelType w:val="multilevel"/>
    <w:tmpl w:val="B00097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52764C"/>
    <w:multiLevelType w:val="hybridMultilevel"/>
    <w:tmpl w:val="B67E9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972B9"/>
    <w:multiLevelType w:val="hybridMultilevel"/>
    <w:tmpl w:val="C7823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41C83"/>
    <w:multiLevelType w:val="hybridMultilevel"/>
    <w:tmpl w:val="91247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7468A"/>
    <w:multiLevelType w:val="hybridMultilevel"/>
    <w:tmpl w:val="ACE08502"/>
    <w:lvl w:ilvl="0" w:tplc="A524C642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4">
    <w:nsid w:val="71B87DF4"/>
    <w:multiLevelType w:val="multilevel"/>
    <w:tmpl w:val="B3A2C4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336F88"/>
    <w:multiLevelType w:val="multilevel"/>
    <w:tmpl w:val="23AA90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80A5E73"/>
    <w:multiLevelType w:val="hybridMultilevel"/>
    <w:tmpl w:val="600C1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2F0875"/>
    <w:multiLevelType w:val="multilevel"/>
    <w:tmpl w:val="5D5C2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3"/>
  </w:num>
  <w:num w:numId="5">
    <w:abstractNumId w:val="5"/>
  </w:num>
  <w:num w:numId="6">
    <w:abstractNumId w:val="4"/>
  </w:num>
  <w:num w:numId="7">
    <w:abstractNumId w:val="15"/>
  </w:num>
  <w:num w:numId="8">
    <w:abstractNumId w:val="6"/>
  </w:num>
  <w:num w:numId="9">
    <w:abstractNumId w:val="24"/>
  </w:num>
  <w:num w:numId="10">
    <w:abstractNumId w:val="9"/>
  </w:num>
  <w:num w:numId="11">
    <w:abstractNumId w:val="14"/>
  </w:num>
  <w:num w:numId="12">
    <w:abstractNumId w:val="27"/>
  </w:num>
  <w:num w:numId="13">
    <w:abstractNumId w:val="23"/>
  </w:num>
  <w:num w:numId="14">
    <w:abstractNumId w:val="3"/>
  </w:num>
  <w:num w:numId="15">
    <w:abstractNumId w:val="2"/>
  </w:num>
  <w:num w:numId="16">
    <w:abstractNumId w:val="8"/>
  </w:num>
  <w:num w:numId="17">
    <w:abstractNumId w:val="16"/>
  </w:num>
  <w:num w:numId="18">
    <w:abstractNumId w:val="7"/>
  </w:num>
  <w:num w:numId="19">
    <w:abstractNumId w:val="17"/>
  </w:num>
  <w:num w:numId="20">
    <w:abstractNumId w:val="21"/>
  </w:num>
  <w:num w:numId="21">
    <w:abstractNumId w:val="19"/>
  </w:num>
  <w:num w:numId="22">
    <w:abstractNumId w:val="1"/>
  </w:num>
  <w:num w:numId="23">
    <w:abstractNumId w:val="10"/>
  </w:num>
  <w:num w:numId="24">
    <w:abstractNumId w:val="20"/>
  </w:num>
  <w:num w:numId="25">
    <w:abstractNumId w:val="26"/>
  </w:num>
  <w:num w:numId="26">
    <w:abstractNumId w:val="22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04"/>
    <w:rsid w:val="00036360"/>
    <w:rsid w:val="00050FC3"/>
    <w:rsid w:val="0010197C"/>
    <w:rsid w:val="001463B1"/>
    <w:rsid w:val="002752CE"/>
    <w:rsid w:val="002823AA"/>
    <w:rsid w:val="0033101F"/>
    <w:rsid w:val="00334F09"/>
    <w:rsid w:val="00417859"/>
    <w:rsid w:val="004937B7"/>
    <w:rsid w:val="00663876"/>
    <w:rsid w:val="006F5375"/>
    <w:rsid w:val="00790EFC"/>
    <w:rsid w:val="007B31CD"/>
    <w:rsid w:val="007C4271"/>
    <w:rsid w:val="007D201F"/>
    <w:rsid w:val="008011AF"/>
    <w:rsid w:val="008579B8"/>
    <w:rsid w:val="008B2F0E"/>
    <w:rsid w:val="00915104"/>
    <w:rsid w:val="00995AD8"/>
    <w:rsid w:val="009B2AE4"/>
    <w:rsid w:val="00AB46A9"/>
    <w:rsid w:val="00AD05A7"/>
    <w:rsid w:val="00B33A33"/>
    <w:rsid w:val="00B9763C"/>
    <w:rsid w:val="00BE168E"/>
    <w:rsid w:val="00C40075"/>
    <w:rsid w:val="00CF5C37"/>
    <w:rsid w:val="00D35BBD"/>
    <w:rsid w:val="00D74E03"/>
    <w:rsid w:val="00DD3375"/>
    <w:rsid w:val="00E50611"/>
    <w:rsid w:val="00E650E2"/>
    <w:rsid w:val="00E76956"/>
    <w:rsid w:val="00EA1B27"/>
    <w:rsid w:val="00EC0F84"/>
    <w:rsid w:val="00F7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21">
    <w:name w:val="Основной текст2"/>
    <w:basedOn w:val="a"/>
    <w:rsid w:val="00F7492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AE4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B2AE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AE4"/>
    <w:pPr>
      <w:widowControl w:val="0"/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pacing w:val="6"/>
      <w:sz w:val="21"/>
      <w:szCs w:val="21"/>
    </w:rPr>
  </w:style>
  <w:style w:type="paragraph" w:customStyle="1" w:styleId="20">
    <w:name w:val="Основной текст (2)"/>
    <w:basedOn w:val="a"/>
    <w:link w:val="2"/>
    <w:rsid w:val="009B2AE4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styleId="a4">
    <w:name w:val="List Paragraph"/>
    <w:basedOn w:val="a"/>
    <w:uiPriority w:val="34"/>
    <w:qFormat/>
    <w:rsid w:val="009B2AE4"/>
    <w:pPr>
      <w:ind w:left="720"/>
      <w:contextualSpacing/>
    </w:pPr>
  </w:style>
  <w:style w:type="paragraph" w:customStyle="1" w:styleId="21">
    <w:name w:val="Основной текст2"/>
    <w:basedOn w:val="a"/>
    <w:rsid w:val="00F7492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2021-10-13T10:48:00Z</cp:lastPrinted>
  <dcterms:created xsi:type="dcterms:W3CDTF">2024-06-14T13:01:00Z</dcterms:created>
  <dcterms:modified xsi:type="dcterms:W3CDTF">2024-06-18T09:39:00Z</dcterms:modified>
</cp:coreProperties>
</file>